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9" w:rsidRPr="001C2B45" w:rsidRDefault="005E13B9" w:rsidP="00874953">
      <w:pPr>
        <w:ind w:left="708" w:hanging="708"/>
        <w:jc w:val="center"/>
        <w:rPr>
          <w:rFonts w:cs="Arial"/>
          <w:b/>
          <w:sz w:val="22"/>
          <w:szCs w:val="22"/>
          <w:u w:val="single"/>
          <w:lang w:val="en-US"/>
        </w:rPr>
      </w:pPr>
    </w:p>
    <w:p w:rsidR="005E13B9" w:rsidRPr="001C2B45" w:rsidRDefault="005E13B9" w:rsidP="005E13B9">
      <w:pPr>
        <w:jc w:val="center"/>
        <w:rPr>
          <w:rFonts w:cs="Arial"/>
          <w:b/>
          <w:sz w:val="22"/>
          <w:szCs w:val="22"/>
          <w:u w:val="single"/>
          <w:lang w:val="en-US"/>
        </w:rPr>
      </w:pPr>
    </w:p>
    <w:p w:rsidR="005E13B9" w:rsidRPr="005E13B9" w:rsidRDefault="005E13B9" w:rsidP="005E13B9">
      <w:pPr>
        <w:pStyle w:val="Textoindependiente2"/>
        <w:jc w:val="center"/>
        <w:rPr>
          <w:rFonts w:ascii="Arial" w:eastAsia="SimSun" w:hAnsi="Arial" w:cs="Arial"/>
          <w:b/>
          <w:sz w:val="22"/>
          <w:szCs w:val="22"/>
        </w:rPr>
      </w:pPr>
      <w:r w:rsidRPr="005E13B9">
        <w:rPr>
          <w:rFonts w:ascii="Arial" w:eastAsia="SimSun" w:hAnsi="Arial" w:cs="Arial"/>
          <w:b/>
          <w:sz w:val="22"/>
          <w:szCs w:val="22"/>
        </w:rPr>
        <w:t>EL CENTRO DE INVESTIGACIÓN EN MATERIALES AVANZADOS, S.C.</w:t>
      </w:r>
    </w:p>
    <w:p w:rsidR="005E13B9" w:rsidRDefault="005E13B9" w:rsidP="005E13B9">
      <w:pPr>
        <w:pStyle w:val="Textoindependiente2"/>
        <w:rPr>
          <w:rFonts w:cs="Arial"/>
          <w:b/>
          <w:sz w:val="22"/>
          <w:szCs w:val="22"/>
        </w:rPr>
      </w:pPr>
    </w:p>
    <w:p w:rsidR="005E13B9" w:rsidRPr="001C2B45" w:rsidRDefault="005E13B9" w:rsidP="005E13B9">
      <w:pPr>
        <w:pStyle w:val="Textoindependiente2"/>
        <w:rPr>
          <w:rFonts w:cs="Arial"/>
          <w:b/>
          <w:sz w:val="22"/>
          <w:szCs w:val="22"/>
        </w:rPr>
      </w:pPr>
    </w:p>
    <w:p w:rsidR="005E13B9" w:rsidRPr="005E13B9" w:rsidRDefault="005E13B9" w:rsidP="005E13B9">
      <w:pPr>
        <w:jc w:val="center"/>
        <w:rPr>
          <w:rFonts w:ascii="Arial" w:eastAsia="SimSun" w:hAnsi="Arial" w:cs="Arial"/>
          <w:sz w:val="22"/>
          <w:szCs w:val="22"/>
        </w:rPr>
      </w:pPr>
      <w:r w:rsidRPr="005E13B9">
        <w:rPr>
          <w:rFonts w:ascii="Arial" w:eastAsia="SimSun" w:hAnsi="Arial" w:cs="Arial"/>
          <w:sz w:val="22"/>
          <w:szCs w:val="22"/>
        </w:rPr>
        <w:t>CONVOCA A LA:</w:t>
      </w:r>
    </w:p>
    <w:p w:rsidR="005E13B9" w:rsidRPr="001C2B45" w:rsidRDefault="005E13B9" w:rsidP="005E13B9">
      <w:pPr>
        <w:jc w:val="center"/>
        <w:rPr>
          <w:rFonts w:cs="Arial"/>
          <w:sz w:val="22"/>
          <w:szCs w:val="22"/>
        </w:rPr>
      </w:pPr>
    </w:p>
    <w:p w:rsidR="005E13B9" w:rsidRPr="001C2B45" w:rsidRDefault="005E13B9" w:rsidP="005E13B9">
      <w:pPr>
        <w:jc w:val="center"/>
        <w:rPr>
          <w:rFonts w:cs="Arial"/>
          <w:sz w:val="22"/>
          <w:szCs w:val="22"/>
        </w:rPr>
      </w:pPr>
    </w:p>
    <w:p w:rsidR="005E13B9" w:rsidRPr="005E13B9" w:rsidRDefault="005E13B9" w:rsidP="005E13B9">
      <w:pPr>
        <w:jc w:val="center"/>
        <w:rPr>
          <w:rFonts w:ascii="Arial" w:eastAsia="SimSun" w:hAnsi="Arial" w:cs="Arial"/>
          <w:b/>
          <w:sz w:val="22"/>
          <w:szCs w:val="22"/>
        </w:rPr>
      </w:pPr>
      <w:r w:rsidRPr="005E13B9">
        <w:rPr>
          <w:rFonts w:ascii="Arial" w:eastAsia="SimSun" w:hAnsi="Arial" w:cs="Arial"/>
          <w:b/>
          <w:sz w:val="22"/>
          <w:szCs w:val="22"/>
        </w:rPr>
        <w:t>LICITACIÓN PÚBLICA NACIONAL ELECTRÓNICA REALIZADA MEDIANTE CONVOCATORIA PÚBLICA</w:t>
      </w:r>
    </w:p>
    <w:p w:rsidR="005E13B9" w:rsidRPr="005E13B9" w:rsidRDefault="005E13B9" w:rsidP="005E13B9">
      <w:pPr>
        <w:jc w:val="center"/>
        <w:rPr>
          <w:rFonts w:ascii="Arial" w:eastAsia="SimSun" w:hAnsi="Arial" w:cs="Arial"/>
          <w:b/>
          <w:sz w:val="22"/>
          <w:szCs w:val="22"/>
        </w:rPr>
      </w:pPr>
    </w:p>
    <w:p w:rsidR="005E13B9" w:rsidRPr="003D49B5" w:rsidRDefault="005E13B9" w:rsidP="005E13B9">
      <w:pPr>
        <w:jc w:val="center"/>
        <w:rPr>
          <w:rFonts w:cs="Arial"/>
          <w:b/>
          <w:sz w:val="28"/>
          <w:szCs w:val="22"/>
        </w:rPr>
      </w:pPr>
    </w:p>
    <w:p w:rsidR="005E13B9" w:rsidRPr="005E13B9" w:rsidRDefault="005E13B9" w:rsidP="005E13B9">
      <w:pPr>
        <w:jc w:val="center"/>
        <w:rPr>
          <w:rFonts w:ascii="Montserrat" w:eastAsia="Arial Unicode MS" w:hAnsi="Montserrat" w:cs="Arial"/>
          <w:b/>
          <w:color w:val="000000"/>
          <w:sz w:val="24"/>
        </w:rPr>
      </w:pPr>
      <w:r w:rsidRPr="001655DC">
        <w:rPr>
          <w:rFonts w:ascii="Montserrat" w:eastAsia="Arial Unicode MS" w:hAnsi="Montserrat" w:cs="Arial"/>
          <w:b/>
          <w:color w:val="000000"/>
          <w:sz w:val="24"/>
        </w:rPr>
        <w:t>Núm. LA-03890E999</w:t>
      </w:r>
      <w:r w:rsidR="00FD51BD" w:rsidRPr="001655DC">
        <w:rPr>
          <w:rFonts w:ascii="Montserrat" w:eastAsia="Arial Unicode MS" w:hAnsi="Montserrat" w:cs="Arial"/>
          <w:b/>
          <w:color w:val="000000"/>
          <w:sz w:val="24"/>
        </w:rPr>
        <w:t>-E102</w:t>
      </w:r>
      <w:r w:rsidRPr="001655DC">
        <w:rPr>
          <w:rFonts w:ascii="Montserrat" w:eastAsia="Arial Unicode MS" w:hAnsi="Montserrat" w:cs="Arial"/>
          <w:b/>
          <w:color w:val="000000"/>
          <w:sz w:val="24"/>
        </w:rPr>
        <w:t>-2020</w:t>
      </w:r>
    </w:p>
    <w:p w:rsidR="005E13B9" w:rsidRDefault="005E13B9" w:rsidP="005E13B9">
      <w:pPr>
        <w:jc w:val="center"/>
        <w:rPr>
          <w:rFonts w:cs="Arial"/>
          <w:b/>
          <w:sz w:val="22"/>
          <w:szCs w:val="22"/>
        </w:rPr>
      </w:pPr>
    </w:p>
    <w:p w:rsidR="005E13B9" w:rsidRPr="007418BA" w:rsidRDefault="005E13B9" w:rsidP="005E13B9">
      <w:pPr>
        <w:pStyle w:val="Encabezado2"/>
        <w:rPr>
          <w:rFonts w:cs="Tahoma"/>
          <w:color w:val="0F243E"/>
          <w:sz w:val="12"/>
        </w:rPr>
      </w:pPr>
      <w:r w:rsidRPr="005E13B9">
        <w:rPr>
          <w:rFonts w:ascii="Arial" w:eastAsia="SimSun" w:hAnsi="Arial" w:cs="Arial"/>
          <w:sz w:val="22"/>
          <w:szCs w:val="22"/>
          <w:lang w:val="es-MX"/>
        </w:rPr>
        <w:t>PARA LA ADJUDICACIÓN DE LOS CONTRATOS DE ADQUISICIÓN DE MATERIALES DE OFICINA Y ÚTILES CONSUMIBLES INFORMÁTICOS “TÓNER</w:t>
      </w:r>
      <w:r w:rsidRPr="007418BA">
        <w:rPr>
          <w:rFonts w:cs="Arial"/>
          <w:iCs/>
          <w:sz w:val="20"/>
          <w:szCs w:val="22"/>
        </w:rPr>
        <w:t>”</w:t>
      </w:r>
    </w:p>
    <w:p w:rsidR="005E13B9" w:rsidRPr="007346A2" w:rsidRDefault="005E13B9" w:rsidP="005E13B9">
      <w:pPr>
        <w:jc w:val="center"/>
        <w:rPr>
          <w:rFonts w:cs="Arial"/>
          <w:b/>
          <w:sz w:val="22"/>
          <w:szCs w:val="22"/>
        </w:rPr>
      </w:pPr>
    </w:p>
    <w:p w:rsidR="005E13B9" w:rsidRDefault="005E13B9" w:rsidP="005E13B9">
      <w:pPr>
        <w:jc w:val="center"/>
        <w:rPr>
          <w:rFonts w:cs="Arial"/>
          <w:sz w:val="22"/>
          <w:szCs w:val="22"/>
        </w:rPr>
      </w:pPr>
    </w:p>
    <w:p w:rsidR="005E13B9" w:rsidRPr="0014516F" w:rsidRDefault="005E13B9" w:rsidP="005E13B9">
      <w:pPr>
        <w:tabs>
          <w:tab w:val="left" w:pos="3055"/>
          <w:tab w:val="left" w:pos="3932"/>
        </w:tabs>
        <w:rPr>
          <w:rFonts w:cs="Arial"/>
          <w:sz w:val="22"/>
          <w:szCs w:val="22"/>
          <w:lang w:val="es-ES_tradnl"/>
        </w:rPr>
      </w:pPr>
      <w:r>
        <w:rPr>
          <w:rFonts w:cs="Arial"/>
          <w:sz w:val="22"/>
          <w:szCs w:val="22"/>
          <w:lang w:val="es-ES_tradnl"/>
        </w:rPr>
        <w:tab/>
      </w:r>
      <w:r>
        <w:rPr>
          <w:rFonts w:cs="Arial"/>
          <w:sz w:val="22"/>
          <w:szCs w:val="22"/>
          <w:lang w:val="es-ES_tradnl"/>
        </w:rPr>
        <w:tab/>
      </w:r>
    </w:p>
    <w:tbl>
      <w:tblPr>
        <w:tblW w:w="10276"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204"/>
        <w:gridCol w:w="1559"/>
        <w:gridCol w:w="2410"/>
        <w:gridCol w:w="2645"/>
        <w:gridCol w:w="2458"/>
      </w:tblGrid>
      <w:tr w:rsidR="005E13B9" w:rsidRPr="0014516F" w:rsidTr="00004582">
        <w:trPr>
          <w:trHeight w:val="567"/>
          <w:jc w:val="center"/>
        </w:trPr>
        <w:tc>
          <w:tcPr>
            <w:tcW w:w="1204" w:type="dxa"/>
            <w:tcBorders>
              <w:top w:val="double" w:sz="4" w:space="0" w:color="000000"/>
              <w:bottom w:val="single" w:sz="4" w:space="0" w:color="000000"/>
            </w:tcBorders>
            <w:shd w:val="clear" w:color="auto" w:fill="auto"/>
            <w:vAlign w:val="center"/>
          </w:tcPr>
          <w:p w:rsidR="005E13B9" w:rsidRPr="005E13B9" w:rsidRDefault="005E13B9" w:rsidP="00004582">
            <w:pPr>
              <w:jc w:val="center"/>
              <w:rPr>
                <w:rFonts w:ascii="Arial" w:hAnsi="Arial" w:cs="Arial"/>
                <w:b/>
                <w:bCs/>
                <w:sz w:val="22"/>
                <w:szCs w:val="22"/>
              </w:rPr>
            </w:pPr>
          </w:p>
        </w:tc>
        <w:tc>
          <w:tcPr>
            <w:tcW w:w="1559" w:type="dxa"/>
            <w:tcBorders>
              <w:top w:val="double" w:sz="4" w:space="0" w:color="000000"/>
              <w:bottom w:val="single" w:sz="4" w:space="0" w:color="000000"/>
            </w:tcBorders>
            <w:shd w:val="clear" w:color="auto" w:fill="auto"/>
            <w:vAlign w:val="center"/>
          </w:tcPr>
          <w:p w:rsidR="005E13B9" w:rsidRPr="005E13B9" w:rsidRDefault="005E13B9" w:rsidP="00004582">
            <w:pPr>
              <w:jc w:val="center"/>
              <w:rPr>
                <w:rFonts w:ascii="Arial" w:hAnsi="Arial" w:cs="Arial"/>
                <w:b/>
                <w:bCs/>
                <w:sz w:val="22"/>
                <w:szCs w:val="22"/>
              </w:rPr>
            </w:pPr>
            <w:r w:rsidRPr="005E13B9">
              <w:rPr>
                <w:rFonts w:ascii="Arial" w:hAnsi="Arial" w:cs="Arial"/>
                <w:b/>
                <w:bCs/>
                <w:sz w:val="22"/>
                <w:szCs w:val="22"/>
              </w:rPr>
              <w:t>Publicación de Convocatoria</w:t>
            </w:r>
          </w:p>
        </w:tc>
        <w:tc>
          <w:tcPr>
            <w:tcW w:w="2410" w:type="dxa"/>
            <w:tcBorders>
              <w:top w:val="double" w:sz="4" w:space="0" w:color="000000"/>
              <w:bottom w:val="single" w:sz="4" w:space="0" w:color="000000"/>
            </w:tcBorders>
            <w:shd w:val="clear" w:color="auto" w:fill="auto"/>
            <w:vAlign w:val="center"/>
          </w:tcPr>
          <w:p w:rsidR="005E13B9" w:rsidRPr="005E13B9" w:rsidRDefault="005E13B9" w:rsidP="00004582">
            <w:pPr>
              <w:jc w:val="center"/>
              <w:rPr>
                <w:rFonts w:ascii="Arial" w:hAnsi="Arial" w:cs="Arial"/>
                <w:b/>
                <w:bCs/>
                <w:sz w:val="22"/>
                <w:szCs w:val="22"/>
              </w:rPr>
            </w:pPr>
            <w:r w:rsidRPr="005E13B9">
              <w:rPr>
                <w:rFonts w:ascii="Arial" w:hAnsi="Arial" w:cs="Arial"/>
                <w:b/>
                <w:bCs/>
                <w:sz w:val="22"/>
                <w:szCs w:val="22"/>
              </w:rPr>
              <w:t>Junta de aclaraciones</w:t>
            </w:r>
          </w:p>
        </w:tc>
        <w:tc>
          <w:tcPr>
            <w:tcW w:w="2645" w:type="dxa"/>
            <w:tcBorders>
              <w:top w:val="double" w:sz="4" w:space="0" w:color="000000"/>
              <w:bottom w:val="single" w:sz="4" w:space="0" w:color="000000"/>
            </w:tcBorders>
            <w:shd w:val="clear" w:color="auto" w:fill="auto"/>
            <w:vAlign w:val="center"/>
          </w:tcPr>
          <w:p w:rsidR="005E13B9" w:rsidRPr="005E13B9" w:rsidRDefault="005E13B9" w:rsidP="00004582">
            <w:pPr>
              <w:jc w:val="center"/>
              <w:rPr>
                <w:rFonts w:ascii="Arial" w:hAnsi="Arial" w:cs="Arial"/>
                <w:b/>
                <w:bCs/>
                <w:sz w:val="22"/>
                <w:szCs w:val="22"/>
              </w:rPr>
            </w:pPr>
            <w:r w:rsidRPr="005E13B9">
              <w:rPr>
                <w:rFonts w:ascii="Arial" w:hAnsi="Arial" w:cs="Arial"/>
                <w:b/>
                <w:bCs/>
                <w:sz w:val="22"/>
                <w:szCs w:val="22"/>
              </w:rPr>
              <w:t>Presentación de propuesta y apertura</w:t>
            </w:r>
          </w:p>
        </w:tc>
        <w:tc>
          <w:tcPr>
            <w:tcW w:w="2458" w:type="dxa"/>
            <w:tcBorders>
              <w:top w:val="double" w:sz="4" w:space="0" w:color="000000"/>
              <w:bottom w:val="single" w:sz="4" w:space="0" w:color="000000"/>
            </w:tcBorders>
            <w:shd w:val="clear" w:color="auto" w:fill="auto"/>
            <w:vAlign w:val="center"/>
          </w:tcPr>
          <w:p w:rsidR="005E13B9" w:rsidRPr="005E13B9" w:rsidRDefault="005E13B9" w:rsidP="00004582">
            <w:pPr>
              <w:jc w:val="center"/>
              <w:rPr>
                <w:rFonts w:ascii="Arial" w:hAnsi="Arial" w:cs="Arial"/>
                <w:b/>
                <w:bCs/>
                <w:sz w:val="22"/>
                <w:szCs w:val="22"/>
              </w:rPr>
            </w:pPr>
            <w:r w:rsidRPr="005E13B9">
              <w:rPr>
                <w:rFonts w:ascii="Arial" w:hAnsi="Arial" w:cs="Arial"/>
                <w:b/>
                <w:bCs/>
                <w:sz w:val="22"/>
                <w:szCs w:val="22"/>
              </w:rPr>
              <w:t>Fallo</w:t>
            </w:r>
          </w:p>
        </w:tc>
      </w:tr>
      <w:tr w:rsidR="005E13B9" w:rsidRPr="0014516F" w:rsidTr="00004582">
        <w:trPr>
          <w:trHeight w:val="814"/>
          <w:jc w:val="center"/>
        </w:trPr>
        <w:tc>
          <w:tcPr>
            <w:tcW w:w="1204" w:type="dxa"/>
            <w:tcBorders>
              <w:top w:val="single" w:sz="4" w:space="0" w:color="000000"/>
              <w:bottom w:val="single" w:sz="4" w:space="0" w:color="000000"/>
            </w:tcBorders>
            <w:vAlign w:val="center"/>
          </w:tcPr>
          <w:p w:rsidR="005E13B9" w:rsidRPr="005E13B9" w:rsidRDefault="005E13B9" w:rsidP="00004582">
            <w:pPr>
              <w:jc w:val="center"/>
              <w:rPr>
                <w:rFonts w:ascii="Arial" w:hAnsi="Arial" w:cs="Arial"/>
                <w:b/>
                <w:sz w:val="22"/>
                <w:szCs w:val="22"/>
              </w:rPr>
            </w:pPr>
            <w:r w:rsidRPr="005E13B9">
              <w:rPr>
                <w:rFonts w:ascii="Arial" w:hAnsi="Arial" w:cs="Arial"/>
                <w:b/>
                <w:sz w:val="22"/>
                <w:szCs w:val="22"/>
              </w:rPr>
              <w:t>Día</w:t>
            </w:r>
          </w:p>
          <w:p w:rsidR="005E13B9" w:rsidRPr="005E13B9" w:rsidRDefault="005E13B9" w:rsidP="00004582">
            <w:pPr>
              <w:jc w:val="center"/>
              <w:rPr>
                <w:rFonts w:ascii="Arial" w:hAnsi="Arial" w:cs="Arial"/>
                <w:b/>
                <w:sz w:val="22"/>
                <w:szCs w:val="22"/>
              </w:rPr>
            </w:pPr>
            <w:r w:rsidRPr="005E13B9">
              <w:rPr>
                <w:rFonts w:ascii="Arial" w:hAnsi="Arial" w:cs="Arial"/>
                <w:b/>
                <w:sz w:val="22"/>
                <w:szCs w:val="22"/>
              </w:rPr>
              <w:t>Hora</w:t>
            </w:r>
          </w:p>
        </w:tc>
        <w:tc>
          <w:tcPr>
            <w:tcW w:w="1559" w:type="dxa"/>
            <w:tcBorders>
              <w:top w:val="single" w:sz="4" w:space="0" w:color="000000"/>
              <w:bottom w:val="single" w:sz="4" w:space="0" w:color="000000"/>
            </w:tcBorders>
            <w:vAlign w:val="center"/>
          </w:tcPr>
          <w:p w:rsidR="005E13B9" w:rsidRPr="00203557" w:rsidRDefault="005E13B9" w:rsidP="005E13B9">
            <w:pPr>
              <w:jc w:val="center"/>
              <w:rPr>
                <w:rFonts w:ascii="Arial" w:hAnsi="Arial" w:cs="Arial"/>
                <w:sz w:val="22"/>
                <w:szCs w:val="22"/>
              </w:rPr>
            </w:pPr>
            <w:r w:rsidRPr="00203557">
              <w:rPr>
                <w:rFonts w:ascii="Arial" w:hAnsi="Arial" w:cs="Arial"/>
                <w:sz w:val="22"/>
                <w:szCs w:val="22"/>
              </w:rPr>
              <w:t>27 de agosto de 2020</w:t>
            </w:r>
          </w:p>
        </w:tc>
        <w:tc>
          <w:tcPr>
            <w:tcW w:w="2410" w:type="dxa"/>
            <w:tcBorders>
              <w:top w:val="single" w:sz="4" w:space="0" w:color="000000"/>
              <w:bottom w:val="single" w:sz="4" w:space="0" w:color="000000"/>
              <w:right w:val="single" w:sz="4" w:space="0" w:color="auto"/>
            </w:tcBorders>
            <w:shd w:val="clear" w:color="auto" w:fill="auto"/>
            <w:vAlign w:val="center"/>
          </w:tcPr>
          <w:p w:rsidR="005E13B9" w:rsidRPr="00203557" w:rsidRDefault="005E13B9" w:rsidP="00004582">
            <w:pPr>
              <w:jc w:val="center"/>
              <w:rPr>
                <w:rFonts w:ascii="Arial" w:hAnsi="Arial" w:cs="Arial"/>
                <w:sz w:val="22"/>
                <w:szCs w:val="22"/>
              </w:rPr>
            </w:pPr>
            <w:r w:rsidRPr="00203557">
              <w:rPr>
                <w:rFonts w:ascii="Arial" w:hAnsi="Arial" w:cs="Arial"/>
                <w:sz w:val="22"/>
                <w:szCs w:val="22"/>
              </w:rPr>
              <w:t>09 de septiembre de 2020</w:t>
            </w:r>
          </w:p>
          <w:p w:rsidR="005E13B9" w:rsidRPr="00203557" w:rsidRDefault="005E13B9" w:rsidP="00004582">
            <w:pPr>
              <w:jc w:val="center"/>
              <w:rPr>
                <w:rFonts w:ascii="Arial" w:hAnsi="Arial" w:cs="Arial"/>
                <w:sz w:val="22"/>
                <w:szCs w:val="22"/>
              </w:rPr>
            </w:pPr>
            <w:r w:rsidRPr="00203557">
              <w:rPr>
                <w:rFonts w:ascii="Arial" w:hAnsi="Arial" w:cs="Arial"/>
                <w:sz w:val="22"/>
                <w:szCs w:val="22"/>
              </w:rPr>
              <w:t>a las 11:00 horas</w:t>
            </w:r>
          </w:p>
        </w:tc>
        <w:tc>
          <w:tcPr>
            <w:tcW w:w="2645" w:type="dxa"/>
            <w:tcBorders>
              <w:top w:val="single" w:sz="4" w:space="0" w:color="000000"/>
              <w:left w:val="single" w:sz="4" w:space="0" w:color="auto"/>
              <w:bottom w:val="single" w:sz="4" w:space="0" w:color="000000"/>
              <w:right w:val="single" w:sz="4" w:space="0" w:color="auto"/>
            </w:tcBorders>
            <w:shd w:val="clear" w:color="auto" w:fill="auto"/>
            <w:vAlign w:val="center"/>
          </w:tcPr>
          <w:p w:rsidR="005E13B9" w:rsidRPr="00203557" w:rsidRDefault="005E13B9" w:rsidP="00004582">
            <w:pPr>
              <w:jc w:val="center"/>
              <w:rPr>
                <w:rFonts w:ascii="Arial" w:hAnsi="Arial" w:cs="Arial"/>
                <w:sz w:val="22"/>
                <w:szCs w:val="22"/>
              </w:rPr>
            </w:pPr>
            <w:r w:rsidRPr="00203557">
              <w:rPr>
                <w:rFonts w:ascii="Arial" w:hAnsi="Arial" w:cs="Arial"/>
                <w:sz w:val="22"/>
                <w:szCs w:val="22"/>
              </w:rPr>
              <w:t>18 de septiembre de 2020</w:t>
            </w:r>
          </w:p>
          <w:p w:rsidR="005E13B9" w:rsidRPr="00203557" w:rsidRDefault="005E13B9" w:rsidP="00004582">
            <w:pPr>
              <w:jc w:val="center"/>
              <w:rPr>
                <w:rFonts w:ascii="Arial" w:hAnsi="Arial" w:cs="Arial"/>
                <w:sz w:val="22"/>
                <w:szCs w:val="22"/>
              </w:rPr>
            </w:pPr>
            <w:r w:rsidRPr="00203557">
              <w:rPr>
                <w:rFonts w:ascii="Arial" w:hAnsi="Arial" w:cs="Arial"/>
                <w:sz w:val="22"/>
                <w:szCs w:val="22"/>
              </w:rPr>
              <w:t>a las 11:00 horas</w:t>
            </w:r>
          </w:p>
        </w:tc>
        <w:tc>
          <w:tcPr>
            <w:tcW w:w="2458" w:type="dxa"/>
            <w:tcBorders>
              <w:top w:val="single" w:sz="4" w:space="0" w:color="000000"/>
              <w:left w:val="single" w:sz="4" w:space="0" w:color="auto"/>
              <w:bottom w:val="single" w:sz="4" w:space="0" w:color="000000"/>
            </w:tcBorders>
            <w:shd w:val="clear" w:color="auto" w:fill="auto"/>
            <w:vAlign w:val="center"/>
          </w:tcPr>
          <w:p w:rsidR="005E13B9" w:rsidRPr="00203557" w:rsidRDefault="005E13B9" w:rsidP="00004582">
            <w:pPr>
              <w:jc w:val="center"/>
              <w:rPr>
                <w:rFonts w:ascii="Arial" w:hAnsi="Arial" w:cs="Arial"/>
                <w:sz w:val="22"/>
                <w:szCs w:val="22"/>
              </w:rPr>
            </w:pPr>
            <w:r w:rsidRPr="00203557">
              <w:rPr>
                <w:rFonts w:ascii="Arial" w:hAnsi="Arial" w:cs="Arial"/>
                <w:sz w:val="22"/>
                <w:szCs w:val="22"/>
              </w:rPr>
              <w:t>28 de septiembre de 2020</w:t>
            </w:r>
          </w:p>
          <w:p w:rsidR="005E13B9" w:rsidRPr="00203557" w:rsidRDefault="005E13B9" w:rsidP="00004582">
            <w:pPr>
              <w:jc w:val="center"/>
              <w:rPr>
                <w:rFonts w:ascii="Arial" w:hAnsi="Arial" w:cs="Arial"/>
                <w:sz w:val="22"/>
                <w:szCs w:val="22"/>
              </w:rPr>
            </w:pPr>
            <w:r w:rsidRPr="00203557">
              <w:rPr>
                <w:rFonts w:ascii="Arial" w:hAnsi="Arial" w:cs="Arial"/>
                <w:sz w:val="22"/>
                <w:szCs w:val="22"/>
              </w:rPr>
              <w:t>a las 11:00 horas</w:t>
            </w:r>
          </w:p>
        </w:tc>
      </w:tr>
      <w:tr w:rsidR="005E13B9" w:rsidRPr="0014516F" w:rsidTr="00004582">
        <w:trPr>
          <w:trHeight w:val="3007"/>
          <w:jc w:val="center"/>
        </w:trPr>
        <w:tc>
          <w:tcPr>
            <w:tcW w:w="1204" w:type="dxa"/>
            <w:tcBorders>
              <w:top w:val="single" w:sz="4" w:space="0" w:color="000000"/>
            </w:tcBorders>
            <w:vAlign w:val="center"/>
          </w:tcPr>
          <w:p w:rsidR="005E13B9" w:rsidRPr="005E13B9" w:rsidRDefault="005E13B9" w:rsidP="00004582">
            <w:pPr>
              <w:jc w:val="center"/>
              <w:rPr>
                <w:rFonts w:ascii="Arial" w:hAnsi="Arial" w:cs="Arial"/>
                <w:b/>
                <w:sz w:val="22"/>
                <w:szCs w:val="22"/>
              </w:rPr>
            </w:pPr>
            <w:r w:rsidRPr="005E13B9">
              <w:rPr>
                <w:rFonts w:ascii="Arial" w:hAnsi="Arial" w:cs="Arial"/>
                <w:b/>
                <w:sz w:val="22"/>
                <w:szCs w:val="22"/>
              </w:rPr>
              <w:t>Lugar</w:t>
            </w:r>
          </w:p>
        </w:tc>
        <w:tc>
          <w:tcPr>
            <w:tcW w:w="1559" w:type="dxa"/>
            <w:tcBorders>
              <w:top w:val="single" w:sz="4" w:space="0" w:color="000000"/>
            </w:tcBorders>
            <w:vAlign w:val="center"/>
          </w:tcPr>
          <w:p w:rsidR="00A81B39" w:rsidRPr="00A81B39" w:rsidRDefault="00A81B39" w:rsidP="00A81B39">
            <w:pPr>
              <w:tabs>
                <w:tab w:val="left" w:pos="-284"/>
                <w:tab w:val="left" w:pos="1584"/>
                <w:tab w:val="left" w:pos="2645"/>
                <w:tab w:val="left" w:pos="3282"/>
                <w:tab w:val="left" w:pos="9498"/>
              </w:tabs>
              <w:jc w:val="center"/>
              <w:rPr>
                <w:rFonts w:ascii="Arial" w:hAnsi="Arial" w:cs="Arial"/>
                <w:sz w:val="22"/>
                <w:szCs w:val="22"/>
              </w:rPr>
            </w:pPr>
            <w:r w:rsidRPr="005E13B9">
              <w:rPr>
                <w:rFonts w:ascii="Arial" w:hAnsi="Arial" w:cs="Arial"/>
                <w:sz w:val="22"/>
                <w:szCs w:val="22"/>
              </w:rPr>
              <w:t>Diario Oficial de la Federación</w:t>
            </w:r>
            <w:r w:rsidRPr="00A81B39">
              <w:rPr>
                <w:rFonts w:ascii="Arial" w:hAnsi="Arial" w:cs="Arial"/>
                <w:sz w:val="22"/>
                <w:szCs w:val="22"/>
              </w:rPr>
              <w:t xml:space="preserve"> </w:t>
            </w:r>
          </w:p>
          <w:p w:rsidR="00A81B39" w:rsidRDefault="00D9132F" w:rsidP="00A81B39">
            <w:pPr>
              <w:tabs>
                <w:tab w:val="left" w:pos="-284"/>
                <w:tab w:val="left" w:pos="1584"/>
                <w:tab w:val="left" w:pos="2645"/>
                <w:tab w:val="left" w:pos="3282"/>
                <w:tab w:val="left" w:pos="9498"/>
              </w:tabs>
              <w:jc w:val="center"/>
              <w:rPr>
                <w:rFonts w:ascii="Arial" w:hAnsi="Arial" w:cs="Arial"/>
                <w:sz w:val="22"/>
                <w:szCs w:val="22"/>
              </w:rPr>
            </w:pPr>
            <w:hyperlink r:id="rId8" w:history="1">
              <w:r w:rsidR="00A81B39" w:rsidRPr="00A81B39">
                <w:rPr>
                  <w:rFonts w:ascii="Arial" w:hAnsi="Arial" w:cs="Arial"/>
                  <w:sz w:val="22"/>
                  <w:szCs w:val="22"/>
                </w:rPr>
                <w:t>https://www.dof.gob.mx/</w:t>
              </w:r>
            </w:hyperlink>
          </w:p>
          <w:p w:rsidR="00A81B39" w:rsidRPr="00A81B39" w:rsidRDefault="00A81B39" w:rsidP="00A81B39">
            <w:pPr>
              <w:tabs>
                <w:tab w:val="left" w:pos="-284"/>
                <w:tab w:val="left" w:pos="1584"/>
                <w:tab w:val="left" w:pos="2645"/>
                <w:tab w:val="left" w:pos="3282"/>
                <w:tab w:val="left" w:pos="9498"/>
              </w:tabs>
              <w:jc w:val="center"/>
              <w:rPr>
                <w:rFonts w:ascii="Arial" w:hAnsi="Arial" w:cs="Arial"/>
                <w:sz w:val="22"/>
                <w:szCs w:val="22"/>
              </w:rPr>
            </w:pPr>
          </w:p>
          <w:p w:rsidR="00A81B39" w:rsidRPr="00A81B39" w:rsidRDefault="00A81B39" w:rsidP="00A81B39">
            <w:pPr>
              <w:tabs>
                <w:tab w:val="left" w:pos="-284"/>
                <w:tab w:val="left" w:pos="1584"/>
                <w:tab w:val="left" w:pos="2645"/>
                <w:tab w:val="left" w:pos="3282"/>
                <w:tab w:val="left" w:pos="9498"/>
              </w:tabs>
              <w:jc w:val="center"/>
              <w:rPr>
                <w:rFonts w:ascii="Arial" w:hAnsi="Arial" w:cs="Arial"/>
                <w:sz w:val="22"/>
                <w:szCs w:val="22"/>
              </w:rPr>
            </w:pPr>
            <w:r w:rsidRPr="00A81B39">
              <w:rPr>
                <w:rFonts w:ascii="Arial" w:hAnsi="Arial" w:cs="Arial"/>
                <w:sz w:val="22"/>
                <w:szCs w:val="22"/>
              </w:rPr>
              <w:t>CompraNet</w:t>
            </w:r>
          </w:p>
          <w:p w:rsidR="00A81B39" w:rsidRDefault="00D9132F" w:rsidP="00A81B39">
            <w:pPr>
              <w:tabs>
                <w:tab w:val="left" w:pos="-284"/>
                <w:tab w:val="left" w:pos="1584"/>
                <w:tab w:val="left" w:pos="3282"/>
                <w:tab w:val="left" w:pos="9498"/>
              </w:tabs>
              <w:jc w:val="center"/>
              <w:rPr>
                <w:rFonts w:ascii="Arial" w:hAnsi="Arial" w:cs="Arial"/>
                <w:sz w:val="22"/>
                <w:szCs w:val="22"/>
              </w:rPr>
            </w:pPr>
            <w:hyperlink r:id="rId9" w:history="1">
              <w:r w:rsidR="00A81B39" w:rsidRPr="00DA154A">
                <w:rPr>
                  <w:rStyle w:val="Hipervnculo"/>
                  <w:rFonts w:ascii="Arial" w:hAnsi="Arial" w:cs="Arial"/>
                  <w:sz w:val="22"/>
                  <w:szCs w:val="22"/>
                </w:rPr>
                <w:t>https://compranet.hacienda.gob.mx</w:t>
              </w:r>
            </w:hyperlink>
          </w:p>
          <w:p w:rsidR="00A81B39" w:rsidRDefault="00A81B39" w:rsidP="00A81B39">
            <w:pPr>
              <w:tabs>
                <w:tab w:val="left" w:pos="-284"/>
                <w:tab w:val="left" w:pos="1584"/>
                <w:tab w:val="left" w:pos="3282"/>
                <w:tab w:val="left" w:pos="9498"/>
              </w:tabs>
              <w:jc w:val="center"/>
              <w:rPr>
                <w:rFonts w:ascii="Arial" w:hAnsi="Arial" w:cs="Arial"/>
                <w:sz w:val="22"/>
                <w:szCs w:val="22"/>
              </w:rPr>
            </w:pPr>
          </w:p>
          <w:p w:rsidR="00A81B39" w:rsidRPr="00A81B39" w:rsidRDefault="002F6D44" w:rsidP="00A81B39">
            <w:pPr>
              <w:tabs>
                <w:tab w:val="left" w:pos="-284"/>
                <w:tab w:val="left" w:pos="1584"/>
                <w:tab w:val="left" w:pos="3282"/>
                <w:tab w:val="left" w:pos="9498"/>
              </w:tabs>
              <w:jc w:val="center"/>
              <w:rPr>
                <w:rFonts w:ascii="Arial" w:hAnsi="Arial" w:cs="Arial"/>
                <w:sz w:val="22"/>
                <w:szCs w:val="22"/>
              </w:rPr>
            </w:pPr>
            <w:r>
              <w:rPr>
                <w:rFonts w:ascii="Arial" w:hAnsi="Arial" w:cs="Arial"/>
                <w:sz w:val="22"/>
                <w:szCs w:val="22"/>
              </w:rPr>
              <w:t>Página CIMAV</w:t>
            </w:r>
          </w:p>
          <w:p w:rsidR="00A81B39" w:rsidRPr="005E13B9" w:rsidRDefault="00D9132F" w:rsidP="00A81B39">
            <w:pPr>
              <w:jc w:val="center"/>
              <w:rPr>
                <w:rFonts w:ascii="Arial" w:hAnsi="Arial" w:cs="Arial"/>
                <w:sz w:val="22"/>
                <w:szCs w:val="22"/>
              </w:rPr>
            </w:pPr>
            <w:hyperlink r:id="rId10" w:history="1">
              <w:r w:rsidR="002F6D44" w:rsidRPr="002F6D44">
                <w:rPr>
                  <w:rFonts w:ascii="Arial" w:hAnsi="Arial" w:cs="Arial"/>
                  <w:sz w:val="22"/>
                  <w:szCs w:val="22"/>
                </w:rPr>
                <w:t>https://cimav.edu.mx/</w:t>
              </w:r>
            </w:hyperlink>
          </w:p>
        </w:tc>
        <w:tc>
          <w:tcPr>
            <w:tcW w:w="2410" w:type="dxa"/>
            <w:tcBorders>
              <w:top w:val="single" w:sz="4" w:space="0" w:color="000000"/>
              <w:right w:val="single" w:sz="4" w:space="0" w:color="auto"/>
            </w:tcBorders>
            <w:shd w:val="clear" w:color="auto" w:fill="auto"/>
            <w:vAlign w:val="center"/>
          </w:tcPr>
          <w:p w:rsidR="005E13B9" w:rsidRPr="005E13B9" w:rsidRDefault="005E13B9" w:rsidP="00004582">
            <w:pPr>
              <w:jc w:val="center"/>
              <w:rPr>
                <w:rFonts w:ascii="Arial" w:hAnsi="Arial" w:cs="Arial"/>
                <w:sz w:val="22"/>
                <w:szCs w:val="22"/>
              </w:rPr>
            </w:pPr>
            <w:r w:rsidRPr="005E13B9">
              <w:rPr>
                <w:rFonts w:ascii="Arial" w:hAnsi="Arial" w:cs="Arial"/>
                <w:sz w:val="22"/>
                <w:szCs w:val="22"/>
              </w:rPr>
              <w:t xml:space="preserve">Sala de Juntas de </w:t>
            </w:r>
            <w:r>
              <w:rPr>
                <w:rFonts w:ascii="Arial" w:hAnsi="Arial" w:cs="Arial"/>
                <w:sz w:val="22"/>
                <w:szCs w:val="22"/>
              </w:rPr>
              <w:t>la Dirección General</w:t>
            </w:r>
            <w:r w:rsidRPr="005E13B9">
              <w:rPr>
                <w:rFonts w:ascii="Arial" w:hAnsi="Arial" w:cs="Arial"/>
                <w:sz w:val="22"/>
                <w:szCs w:val="22"/>
              </w:rPr>
              <w:t>, ubicada en Av. Miguel de Cervantes número 120, Complejo Industria Chihuahua, C.P. 31136, en Chihuahua, Chih.</w:t>
            </w:r>
          </w:p>
          <w:p w:rsidR="005E13B9" w:rsidRPr="005E13B9" w:rsidRDefault="005E13B9" w:rsidP="00004582">
            <w:pPr>
              <w:jc w:val="center"/>
              <w:rPr>
                <w:rFonts w:ascii="Arial" w:hAnsi="Arial" w:cs="Arial"/>
                <w:sz w:val="22"/>
                <w:szCs w:val="22"/>
                <w:highlight w:val="yellow"/>
              </w:rPr>
            </w:pPr>
            <w:r w:rsidRPr="005E13B9">
              <w:rPr>
                <w:rFonts w:ascii="Arial" w:hAnsi="Arial" w:cs="Arial"/>
                <w:b/>
                <w:sz w:val="22"/>
                <w:szCs w:val="22"/>
                <w:u w:val="single"/>
              </w:rPr>
              <w:t>A través de COMPRANET</w:t>
            </w:r>
          </w:p>
        </w:tc>
        <w:tc>
          <w:tcPr>
            <w:tcW w:w="2645" w:type="dxa"/>
            <w:tcBorders>
              <w:top w:val="single" w:sz="4" w:space="0" w:color="000000"/>
              <w:left w:val="single" w:sz="4" w:space="0" w:color="auto"/>
              <w:right w:val="single" w:sz="4" w:space="0" w:color="auto"/>
            </w:tcBorders>
            <w:shd w:val="clear" w:color="auto" w:fill="auto"/>
            <w:vAlign w:val="center"/>
          </w:tcPr>
          <w:p w:rsidR="005E13B9" w:rsidRPr="005E13B9" w:rsidRDefault="005E13B9" w:rsidP="00004582">
            <w:pPr>
              <w:jc w:val="center"/>
              <w:rPr>
                <w:rFonts w:ascii="Arial" w:hAnsi="Arial" w:cs="Arial"/>
                <w:sz w:val="22"/>
                <w:szCs w:val="22"/>
              </w:rPr>
            </w:pPr>
            <w:r w:rsidRPr="005E13B9">
              <w:rPr>
                <w:rFonts w:ascii="Arial" w:hAnsi="Arial" w:cs="Arial"/>
                <w:sz w:val="22"/>
                <w:szCs w:val="22"/>
              </w:rPr>
              <w:t xml:space="preserve">Sala de Juntas de </w:t>
            </w:r>
            <w:r>
              <w:rPr>
                <w:rFonts w:ascii="Arial" w:hAnsi="Arial" w:cs="Arial"/>
                <w:sz w:val="22"/>
                <w:szCs w:val="22"/>
              </w:rPr>
              <w:t>la Dirección General</w:t>
            </w:r>
            <w:r w:rsidRPr="005E13B9">
              <w:rPr>
                <w:rFonts w:ascii="Arial" w:hAnsi="Arial" w:cs="Arial"/>
                <w:sz w:val="22"/>
                <w:szCs w:val="22"/>
              </w:rPr>
              <w:t>, ubicada en Av. Miguel de Cervantes número 120, Complejo Industria Chihuahua, C.P. 31136, en Chihuahua, Chih.</w:t>
            </w:r>
          </w:p>
          <w:p w:rsidR="005E13B9" w:rsidRPr="005E13B9" w:rsidRDefault="005E13B9" w:rsidP="00004582">
            <w:pPr>
              <w:jc w:val="center"/>
              <w:rPr>
                <w:rFonts w:ascii="Arial" w:hAnsi="Arial" w:cs="Arial"/>
                <w:sz w:val="22"/>
                <w:szCs w:val="22"/>
                <w:highlight w:val="yellow"/>
              </w:rPr>
            </w:pPr>
            <w:r w:rsidRPr="005E13B9">
              <w:rPr>
                <w:rFonts w:ascii="Arial" w:hAnsi="Arial" w:cs="Arial"/>
                <w:b/>
                <w:sz w:val="22"/>
                <w:szCs w:val="22"/>
                <w:u w:val="single"/>
              </w:rPr>
              <w:t>A través de COMPRANET</w:t>
            </w:r>
          </w:p>
        </w:tc>
        <w:tc>
          <w:tcPr>
            <w:tcW w:w="2458" w:type="dxa"/>
            <w:tcBorders>
              <w:top w:val="single" w:sz="4" w:space="0" w:color="000000"/>
              <w:left w:val="single" w:sz="4" w:space="0" w:color="auto"/>
            </w:tcBorders>
            <w:shd w:val="clear" w:color="auto" w:fill="auto"/>
            <w:vAlign w:val="center"/>
          </w:tcPr>
          <w:p w:rsidR="005E13B9" w:rsidRPr="005E13B9" w:rsidRDefault="005E13B9" w:rsidP="00004582">
            <w:pPr>
              <w:jc w:val="center"/>
              <w:rPr>
                <w:rFonts w:ascii="Arial" w:hAnsi="Arial" w:cs="Arial"/>
                <w:sz w:val="22"/>
                <w:szCs w:val="22"/>
              </w:rPr>
            </w:pPr>
            <w:r w:rsidRPr="005E13B9">
              <w:rPr>
                <w:rFonts w:ascii="Arial" w:hAnsi="Arial" w:cs="Arial"/>
                <w:sz w:val="22"/>
                <w:szCs w:val="22"/>
              </w:rPr>
              <w:t xml:space="preserve">Sala de Juntas de </w:t>
            </w:r>
            <w:r>
              <w:rPr>
                <w:rFonts w:ascii="Arial" w:hAnsi="Arial" w:cs="Arial"/>
                <w:sz w:val="22"/>
                <w:szCs w:val="22"/>
              </w:rPr>
              <w:t>la Dirección General</w:t>
            </w:r>
            <w:r w:rsidRPr="005E13B9">
              <w:rPr>
                <w:rFonts w:ascii="Arial" w:hAnsi="Arial" w:cs="Arial"/>
                <w:sz w:val="22"/>
                <w:szCs w:val="22"/>
              </w:rPr>
              <w:t>, ubicada en Av. Miguel de Cervantes número 120, Complejo Industria Chihuahua, C.P. 31136, en Chihuahua, Chih.</w:t>
            </w:r>
          </w:p>
          <w:p w:rsidR="005E13B9" w:rsidRPr="005E13B9" w:rsidRDefault="005E13B9" w:rsidP="00004582">
            <w:pPr>
              <w:jc w:val="center"/>
              <w:rPr>
                <w:rFonts w:ascii="Arial" w:hAnsi="Arial" w:cs="Arial"/>
                <w:sz w:val="22"/>
                <w:szCs w:val="22"/>
                <w:highlight w:val="yellow"/>
              </w:rPr>
            </w:pPr>
            <w:r w:rsidRPr="005E13B9">
              <w:rPr>
                <w:rFonts w:ascii="Arial" w:hAnsi="Arial" w:cs="Arial"/>
                <w:b/>
                <w:sz w:val="22"/>
                <w:szCs w:val="22"/>
                <w:u w:val="single"/>
              </w:rPr>
              <w:t>A través de COMPRANET</w:t>
            </w:r>
          </w:p>
        </w:tc>
      </w:tr>
    </w:tbl>
    <w:p w:rsidR="005E13B9" w:rsidRPr="0014516F" w:rsidRDefault="005E13B9" w:rsidP="005E13B9">
      <w:pPr>
        <w:jc w:val="center"/>
        <w:rPr>
          <w:rFonts w:cs="Arial"/>
          <w:sz w:val="22"/>
          <w:szCs w:val="22"/>
          <w:lang w:val="es-ES_tradnl"/>
        </w:rPr>
      </w:pPr>
    </w:p>
    <w:p w:rsidR="005E13B9" w:rsidRPr="0014516F" w:rsidRDefault="005E13B9" w:rsidP="005E13B9">
      <w:pPr>
        <w:rPr>
          <w:rFonts w:cs="Arial"/>
          <w:sz w:val="22"/>
          <w:szCs w:val="22"/>
          <w:lang w:val="es-ES_tradnl"/>
        </w:rPr>
      </w:pPr>
    </w:p>
    <w:p w:rsidR="005E13B9" w:rsidRPr="0014516F" w:rsidRDefault="005E13B9" w:rsidP="005E13B9">
      <w:pPr>
        <w:jc w:val="center"/>
        <w:rPr>
          <w:rFonts w:cs="Arial"/>
          <w:sz w:val="22"/>
          <w:szCs w:val="22"/>
          <w:lang w:val="es-ES_tradnl"/>
        </w:rPr>
      </w:pPr>
    </w:p>
    <w:p w:rsidR="005E13B9" w:rsidRPr="00083C4E" w:rsidRDefault="005E13B9" w:rsidP="005E13B9">
      <w:pPr>
        <w:jc w:val="center"/>
        <w:rPr>
          <w:rFonts w:cs="Arial"/>
          <w:sz w:val="22"/>
          <w:szCs w:val="22"/>
        </w:rPr>
      </w:pPr>
    </w:p>
    <w:p w:rsidR="005E13B9" w:rsidRPr="001C2B45" w:rsidRDefault="005E13B9" w:rsidP="005E13B9">
      <w:pPr>
        <w:jc w:val="center"/>
        <w:rPr>
          <w:rFonts w:cs="Arial"/>
          <w:sz w:val="22"/>
          <w:szCs w:val="22"/>
          <w:lang w:val="es-ES_tradnl"/>
        </w:rPr>
      </w:pPr>
    </w:p>
    <w:p w:rsidR="005E13B9" w:rsidRDefault="005E13B9" w:rsidP="005E13B9">
      <w:pPr>
        <w:jc w:val="center"/>
        <w:rPr>
          <w:rFonts w:cs="Arial"/>
          <w:sz w:val="22"/>
          <w:szCs w:val="22"/>
          <w:lang w:val="es-ES_tradnl"/>
        </w:rPr>
      </w:pPr>
    </w:p>
    <w:p w:rsidR="005E13B9" w:rsidRDefault="005E13B9" w:rsidP="005E13B9">
      <w:pPr>
        <w:jc w:val="center"/>
        <w:rPr>
          <w:rFonts w:cs="Arial"/>
          <w:sz w:val="22"/>
          <w:szCs w:val="22"/>
          <w:lang w:val="es-ES_tradnl"/>
        </w:rPr>
      </w:pPr>
    </w:p>
    <w:p w:rsidR="005E13B9" w:rsidRDefault="005E13B9" w:rsidP="005E13B9">
      <w:pPr>
        <w:jc w:val="center"/>
        <w:rPr>
          <w:rFonts w:cs="Arial"/>
          <w:sz w:val="22"/>
          <w:szCs w:val="22"/>
          <w:lang w:val="es-ES_tradnl"/>
        </w:rPr>
      </w:pPr>
    </w:p>
    <w:p w:rsidR="005E13B9" w:rsidRDefault="005E13B9" w:rsidP="005E13B9">
      <w:pPr>
        <w:jc w:val="center"/>
        <w:rPr>
          <w:rFonts w:cs="Arial"/>
          <w:sz w:val="22"/>
          <w:szCs w:val="22"/>
          <w:lang w:val="es-ES_tradnl"/>
        </w:rPr>
      </w:pPr>
    </w:p>
    <w:p w:rsidR="005E13B9" w:rsidRPr="001C2B45" w:rsidRDefault="005E13B9" w:rsidP="005E13B9">
      <w:pPr>
        <w:jc w:val="center"/>
        <w:rPr>
          <w:rFonts w:cs="Arial"/>
          <w:sz w:val="22"/>
          <w:szCs w:val="22"/>
          <w:lang w:val="es-ES_tradnl"/>
        </w:rPr>
      </w:pPr>
    </w:p>
    <w:p w:rsidR="005E13B9" w:rsidRPr="001C2B45" w:rsidRDefault="005E13B9" w:rsidP="005E13B9">
      <w:pPr>
        <w:jc w:val="center"/>
        <w:rPr>
          <w:rFonts w:cs="Arial"/>
          <w:sz w:val="22"/>
          <w:szCs w:val="22"/>
          <w:lang w:val="es-ES_tradnl"/>
        </w:rPr>
      </w:pPr>
    </w:p>
    <w:p w:rsidR="005E13B9" w:rsidRDefault="005E13B9" w:rsidP="005E13B9">
      <w:pPr>
        <w:jc w:val="center"/>
        <w:rPr>
          <w:rFonts w:cs="Arial"/>
          <w:sz w:val="22"/>
          <w:szCs w:val="22"/>
          <w:lang w:val="es-ES_tradnl"/>
        </w:rPr>
      </w:pPr>
    </w:p>
    <w:p w:rsidR="005E13B9" w:rsidRDefault="005E13B9" w:rsidP="005E13B9">
      <w:pPr>
        <w:jc w:val="center"/>
        <w:rPr>
          <w:rFonts w:cs="Arial"/>
          <w:sz w:val="22"/>
          <w:szCs w:val="22"/>
          <w:lang w:val="es-ES_tradnl"/>
        </w:rPr>
      </w:pPr>
    </w:p>
    <w:p w:rsidR="005E13B9" w:rsidRDefault="005E13B9" w:rsidP="005E13B9">
      <w:pPr>
        <w:jc w:val="center"/>
        <w:rPr>
          <w:rFonts w:cs="Arial"/>
          <w:sz w:val="22"/>
          <w:szCs w:val="22"/>
          <w:lang w:val="es-ES_tradnl"/>
        </w:rPr>
      </w:pPr>
    </w:p>
    <w:p w:rsidR="005E13B9" w:rsidRDefault="005E13B9" w:rsidP="005E13B9">
      <w:pPr>
        <w:jc w:val="center"/>
        <w:rPr>
          <w:rFonts w:cs="Arial"/>
          <w:sz w:val="22"/>
          <w:szCs w:val="22"/>
          <w:lang w:val="es-ES_tradnl"/>
        </w:rPr>
      </w:pPr>
    </w:p>
    <w:p w:rsidR="00F67A77" w:rsidRPr="00203557" w:rsidRDefault="00F67A77" w:rsidP="00D655D2">
      <w:pPr>
        <w:pStyle w:val="Encabezado"/>
        <w:tabs>
          <w:tab w:val="clear" w:pos="4419"/>
          <w:tab w:val="clear" w:pos="8838"/>
        </w:tabs>
        <w:jc w:val="center"/>
        <w:rPr>
          <w:rFonts w:ascii="Arial" w:hAnsi="Arial" w:cs="Arial"/>
          <w:b/>
          <w:lang w:val="es-MX"/>
        </w:rPr>
      </w:pPr>
      <w:r w:rsidRPr="00203557">
        <w:rPr>
          <w:rFonts w:ascii="Arial" w:hAnsi="Arial" w:cs="Arial"/>
          <w:b/>
          <w:lang w:val="es-MX"/>
        </w:rPr>
        <w:lastRenderedPageBreak/>
        <w:t>ÍNDICE</w:t>
      </w:r>
    </w:p>
    <w:p w:rsidR="003A6B97" w:rsidRPr="00203557" w:rsidRDefault="003A6B97" w:rsidP="00D655D2">
      <w:pPr>
        <w:spacing w:after="120"/>
        <w:jc w:val="right"/>
        <w:rPr>
          <w:rFonts w:ascii="Arial Narrow" w:hAnsi="Arial Narrow" w:cs="Microsoft Sans Serif"/>
          <w:sz w:val="22"/>
          <w:szCs w:val="22"/>
        </w:rPr>
      </w:pPr>
      <w:r w:rsidRPr="00203557">
        <w:rPr>
          <w:rFonts w:ascii="Arial Narrow" w:hAnsi="Arial Narrow" w:cs="Microsoft Sans Serif"/>
          <w:sz w:val="22"/>
          <w:szCs w:val="22"/>
        </w:rPr>
        <w:t>Página</w:t>
      </w:r>
    </w:p>
    <w:p w:rsidR="00CB0E47" w:rsidRPr="00203557" w:rsidRDefault="004A6CB3" w:rsidP="00CB0E47">
      <w:pPr>
        <w:pStyle w:val="TDC1"/>
        <w:spacing w:line="360" w:lineRule="auto"/>
        <w:rPr>
          <w:rFonts w:ascii="Arial Narrow" w:hAnsi="Arial Narrow"/>
          <w:b w:val="0"/>
          <w:bCs w:val="0"/>
          <w:caps w:val="0"/>
          <w:noProof/>
          <w:sz w:val="22"/>
          <w:szCs w:val="22"/>
          <w:lang w:eastAsia="es-MX"/>
        </w:rPr>
      </w:pPr>
      <w:r w:rsidRPr="00203557">
        <w:rPr>
          <w:rFonts w:ascii="Arial Narrow" w:hAnsi="Arial Narrow" w:cs="Arial"/>
          <w:smallCaps/>
          <w:sz w:val="22"/>
          <w:szCs w:val="22"/>
        </w:rPr>
        <w:fldChar w:fldCharType="begin"/>
      </w:r>
      <w:r w:rsidRPr="00203557">
        <w:rPr>
          <w:rFonts w:ascii="Arial Narrow" w:hAnsi="Arial Narrow" w:cs="Arial"/>
          <w:smallCaps/>
          <w:sz w:val="22"/>
          <w:szCs w:val="22"/>
        </w:rPr>
        <w:instrText xml:space="preserve"> TOC \o "1-2" \h \z \u </w:instrText>
      </w:r>
      <w:r w:rsidRPr="00203557">
        <w:rPr>
          <w:rFonts w:ascii="Arial Narrow" w:hAnsi="Arial Narrow" w:cs="Arial"/>
          <w:smallCaps/>
          <w:sz w:val="22"/>
          <w:szCs w:val="22"/>
        </w:rPr>
        <w:fldChar w:fldCharType="separate"/>
      </w:r>
      <w:hyperlink w:anchor="_Toc497493525" w:history="1">
        <w:r w:rsidR="00CB0E47" w:rsidRPr="00203557">
          <w:rPr>
            <w:rStyle w:val="Hipervnculo"/>
            <w:rFonts w:ascii="Arial Narrow" w:eastAsia="Batang" w:hAnsi="Arial Narrow"/>
            <w:noProof/>
            <w:sz w:val="22"/>
            <w:szCs w:val="22"/>
          </w:rPr>
          <w:t>1.</w:t>
        </w:r>
        <w:r w:rsidR="00CB0E47" w:rsidRPr="00203557">
          <w:rPr>
            <w:rFonts w:ascii="Arial Narrow" w:hAnsi="Arial Narrow"/>
            <w:b w:val="0"/>
            <w:bCs w:val="0"/>
            <w:caps w:val="0"/>
            <w:noProof/>
            <w:sz w:val="22"/>
            <w:szCs w:val="22"/>
            <w:lang w:eastAsia="es-MX"/>
          </w:rPr>
          <w:tab/>
        </w:r>
        <w:r w:rsidR="00CB0E47" w:rsidRPr="00203557">
          <w:rPr>
            <w:rStyle w:val="Hipervnculo"/>
            <w:rFonts w:ascii="Arial Narrow" w:eastAsia="Batang" w:hAnsi="Arial Narrow"/>
            <w:noProof/>
            <w:sz w:val="22"/>
            <w:szCs w:val="22"/>
          </w:rPr>
          <w:t>INFORMACIÓN</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ESPECÍFICA</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LOS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BIENES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SOLICITADOS.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_Toc497493525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6</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26" w:history="1">
        <w:r w:rsidR="00CB0E47" w:rsidRPr="00203557">
          <w:rPr>
            <w:rStyle w:val="Hipervnculo"/>
            <w:rFonts w:ascii="Arial Narrow" w:hAnsi="Arial Narrow"/>
            <w:noProof/>
            <w:sz w:val="22"/>
            <w:szCs w:val="22"/>
          </w:rPr>
          <w:t>1.1.</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Especificaciones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técnicas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bienes.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_Toc497493526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6</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27" w:history="1">
        <w:r w:rsidR="00CB0E47" w:rsidRPr="00203557">
          <w:rPr>
            <w:rStyle w:val="Hipervnculo"/>
            <w:rFonts w:ascii="Arial Narrow" w:hAnsi="Arial Narrow"/>
            <w:noProof/>
            <w:sz w:val="22"/>
            <w:szCs w:val="22"/>
          </w:rPr>
          <w:t>1.2.</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Cotización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bienes.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_Toc497493527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6</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29" w:history="1">
        <w:r w:rsidR="00D060DB">
          <w:rPr>
            <w:rStyle w:val="Hipervnculo"/>
            <w:rFonts w:ascii="Arial Narrow" w:hAnsi="Arial Narrow"/>
            <w:noProof/>
            <w:sz w:val="22"/>
            <w:szCs w:val="22"/>
          </w:rPr>
          <w:t>1.3</w:t>
        </w:r>
        <w:r w:rsidR="00CB0E47" w:rsidRPr="00203557">
          <w:rPr>
            <w:rStyle w:val="Hipervnculo"/>
            <w:rFonts w:ascii="Arial Narrow" w:hAnsi="Arial Narrow"/>
            <w:noProof/>
            <w:sz w:val="22"/>
            <w:szCs w:val="22"/>
          </w:rPr>
          <w:t>.</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Lugar</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y</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condiciones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entrega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bienes.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_Toc497493529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6</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31" w:history="1">
        <w:r w:rsidR="00D060DB">
          <w:rPr>
            <w:rStyle w:val="Hipervnculo"/>
            <w:rFonts w:ascii="Arial Narrow" w:hAnsi="Arial Narrow"/>
            <w:noProof/>
            <w:sz w:val="22"/>
            <w:szCs w:val="22"/>
          </w:rPr>
          <w:t>1.4</w:t>
        </w:r>
        <w:r w:rsidR="00CB0E47" w:rsidRPr="00203557">
          <w:rPr>
            <w:rStyle w:val="Hipervnculo"/>
            <w:rFonts w:ascii="Arial Narrow" w:hAnsi="Arial Narrow"/>
            <w:noProof/>
            <w:sz w:val="22"/>
            <w:szCs w:val="22"/>
          </w:rPr>
          <w:t>.</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Transporte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y</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seguros.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_Toc497493531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6</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33" w:history="1">
        <w:r w:rsidR="00D060DB">
          <w:rPr>
            <w:rStyle w:val="Hipervnculo"/>
            <w:rFonts w:ascii="Arial Narrow" w:hAnsi="Arial Narrow"/>
            <w:noProof/>
            <w:sz w:val="22"/>
            <w:szCs w:val="22"/>
          </w:rPr>
          <w:t>1.5</w:t>
        </w:r>
        <w:r w:rsidR="00CB0E47" w:rsidRPr="00203557">
          <w:rPr>
            <w:rStyle w:val="Hipervnculo"/>
            <w:rFonts w:ascii="Arial Narrow" w:hAnsi="Arial Narrow"/>
            <w:noProof/>
            <w:sz w:val="22"/>
            <w:szCs w:val="22"/>
          </w:rPr>
          <w:t>.</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Período</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aceptación.</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_Toc497493533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6</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34" w:history="1">
        <w:r w:rsidR="00D060DB">
          <w:rPr>
            <w:rStyle w:val="Hipervnculo"/>
            <w:rFonts w:ascii="Arial Narrow" w:hAnsi="Arial Narrow"/>
            <w:noProof/>
            <w:sz w:val="22"/>
            <w:szCs w:val="22"/>
          </w:rPr>
          <w:t>1.6</w:t>
        </w:r>
        <w:r w:rsidR="00CB0E47" w:rsidRPr="00203557">
          <w:rPr>
            <w:rStyle w:val="Hipervnculo"/>
            <w:rFonts w:ascii="Arial Narrow" w:hAnsi="Arial Narrow"/>
            <w:noProof/>
            <w:sz w:val="22"/>
            <w:szCs w:val="22"/>
          </w:rPr>
          <w:t>.</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Normas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oficiales.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_Toc497493534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6</w:t>
        </w:r>
        <w:r w:rsidR="00CB0E47" w:rsidRPr="00203557">
          <w:rPr>
            <w:rFonts w:ascii="Arial Narrow" w:hAnsi="Arial Narrow"/>
            <w:noProof/>
            <w:webHidden/>
            <w:sz w:val="22"/>
            <w:szCs w:val="22"/>
          </w:rPr>
          <w:fldChar w:fldCharType="end"/>
        </w:r>
      </w:hyperlink>
    </w:p>
    <w:p w:rsidR="00CB0E47" w:rsidRPr="00203557" w:rsidRDefault="00D9132F" w:rsidP="00CB0E47">
      <w:pPr>
        <w:pStyle w:val="TDC1"/>
        <w:spacing w:line="360" w:lineRule="auto"/>
        <w:rPr>
          <w:rFonts w:ascii="Arial Narrow" w:hAnsi="Arial Narrow"/>
          <w:b w:val="0"/>
          <w:bCs w:val="0"/>
          <w:caps w:val="0"/>
          <w:noProof/>
          <w:sz w:val="22"/>
          <w:szCs w:val="22"/>
          <w:lang w:eastAsia="es-MX"/>
        </w:rPr>
      </w:pPr>
      <w:hyperlink w:anchor="_Toc497493535" w:history="1">
        <w:r w:rsidR="00CB0E47" w:rsidRPr="00203557">
          <w:rPr>
            <w:rStyle w:val="Hipervnculo"/>
            <w:rFonts w:ascii="Arial Narrow" w:eastAsia="Batang" w:hAnsi="Arial Narrow"/>
            <w:noProof/>
            <w:sz w:val="22"/>
            <w:szCs w:val="22"/>
          </w:rPr>
          <w:t>2.</w:t>
        </w:r>
        <w:r w:rsidR="00CB0E47" w:rsidRPr="00203557">
          <w:rPr>
            <w:rFonts w:ascii="Arial Narrow" w:hAnsi="Arial Narrow"/>
            <w:b w:val="0"/>
            <w:bCs w:val="0"/>
            <w:caps w:val="0"/>
            <w:noProof/>
            <w:sz w:val="22"/>
            <w:szCs w:val="22"/>
            <w:lang w:eastAsia="es-MX"/>
          </w:rPr>
          <w:tab/>
        </w:r>
        <w:r w:rsidR="00CB0E47" w:rsidRPr="00203557">
          <w:rPr>
            <w:rStyle w:val="Hipervnculo"/>
            <w:rFonts w:ascii="Arial Narrow" w:eastAsia="Batang" w:hAnsi="Arial Narrow"/>
            <w:noProof/>
            <w:sz w:val="22"/>
            <w:szCs w:val="22"/>
          </w:rPr>
          <w:t>INFORMACIÓN</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LA</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LICITACIÓN.</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_Toc497493535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6</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36" w:history="1">
        <w:r w:rsidR="00CB0E47" w:rsidRPr="00203557">
          <w:rPr>
            <w:rStyle w:val="Hipervnculo"/>
            <w:rFonts w:ascii="Arial Narrow" w:hAnsi="Arial Narrow"/>
            <w:noProof/>
            <w:sz w:val="22"/>
            <w:szCs w:val="22"/>
          </w:rPr>
          <w:t>2.1.</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Aspectos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generales.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_Toc497493536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7</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37" w:history="1">
        <w:r w:rsidR="00CB0E47" w:rsidRPr="00203557">
          <w:rPr>
            <w:rStyle w:val="Hipervnculo"/>
            <w:rFonts w:ascii="Arial Narrow" w:hAnsi="Arial Narrow"/>
            <w:noProof/>
            <w:sz w:val="22"/>
            <w:szCs w:val="22"/>
          </w:rPr>
          <w:t>2.2.</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Requisitos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para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participar</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en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medios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remotos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comunicación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electrónica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(CompraNet)</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y</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Requisitos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que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deberán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presentar</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quienes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deseen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participar</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en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licitación.</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_Toc497493537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7</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38" w:history="1">
        <w:r w:rsidR="00CB0E47" w:rsidRPr="00203557">
          <w:rPr>
            <w:rStyle w:val="Hipervnculo"/>
            <w:rFonts w:ascii="Arial Narrow" w:hAnsi="Arial Narrow"/>
            <w:noProof/>
            <w:sz w:val="22"/>
            <w:szCs w:val="22"/>
          </w:rPr>
          <w:t>2.3.</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Prohibición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para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participar.</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_Toc497493538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8</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39" w:history="1">
        <w:r w:rsidR="00CB0E47" w:rsidRPr="00203557">
          <w:rPr>
            <w:rStyle w:val="Hipervnculo"/>
            <w:rFonts w:ascii="Arial Narrow" w:hAnsi="Arial Narrow"/>
            <w:noProof/>
            <w:sz w:val="22"/>
            <w:szCs w:val="22"/>
          </w:rPr>
          <w:t>2.4.</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Requisitos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para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participar</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en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junta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aclaraciones.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_Toc497493539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8</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40" w:history="1">
        <w:r w:rsidR="00CB0E47" w:rsidRPr="00203557">
          <w:rPr>
            <w:rStyle w:val="Hipervnculo"/>
            <w:rFonts w:ascii="Arial Narrow" w:hAnsi="Arial Narrow"/>
            <w:noProof/>
            <w:sz w:val="22"/>
            <w:szCs w:val="22"/>
          </w:rPr>
          <w:t>2.5.</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Acto</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presentación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y</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apertura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proposiciones.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_Toc497493540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10</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41" w:history="1">
        <w:r w:rsidR="00CB0E47" w:rsidRPr="00203557">
          <w:rPr>
            <w:rStyle w:val="Hipervnculo"/>
            <w:rFonts w:ascii="Arial Narrow" w:hAnsi="Arial Narrow"/>
            <w:noProof/>
            <w:sz w:val="22"/>
            <w:szCs w:val="22"/>
          </w:rPr>
          <w:t>2.6.</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Fallo</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licitación.</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_Toc497493541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11</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42" w:history="1">
        <w:r w:rsidR="00CB0E47" w:rsidRPr="00203557">
          <w:rPr>
            <w:rStyle w:val="Hipervnculo"/>
            <w:rFonts w:ascii="Arial Narrow" w:hAnsi="Arial Narrow"/>
            <w:noProof/>
            <w:sz w:val="22"/>
            <w:szCs w:val="22"/>
          </w:rPr>
          <w:t>2.7.</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Presentación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conjunta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proposiciones.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_Toc497493542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11</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43" w:history="1">
        <w:r w:rsidR="00CB0E47" w:rsidRPr="00203557">
          <w:rPr>
            <w:rStyle w:val="Hipervnculo"/>
            <w:rFonts w:ascii="Arial Narrow" w:hAnsi="Arial Narrow"/>
            <w:noProof/>
            <w:sz w:val="22"/>
            <w:szCs w:val="22"/>
          </w:rPr>
          <w:t>2.8.</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Recepción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proposiciones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través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del</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servicio</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postal</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o</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mensajería.</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_Toc497493543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12</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44" w:history="1">
        <w:r w:rsidR="00CB0E47" w:rsidRPr="00203557">
          <w:rPr>
            <w:rStyle w:val="Hipervnculo"/>
            <w:rFonts w:ascii="Arial Narrow" w:hAnsi="Arial Narrow"/>
            <w:noProof/>
            <w:sz w:val="22"/>
            <w:szCs w:val="22"/>
          </w:rPr>
          <w:t>2.9.</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Criterios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que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se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aplicarán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para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evaluación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proposiciones.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_Toc497493544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12</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45" w:history="1">
        <w:r w:rsidR="00CB0E47" w:rsidRPr="00203557">
          <w:rPr>
            <w:rStyle w:val="Hipervnculo"/>
            <w:rFonts w:ascii="Arial Narrow" w:hAnsi="Arial Narrow"/>
            <w:noProof/>
            <w:sz w:val="22"/>
            <w:szCs w:val="22"/>
          </w:rPr>
          <w:t>2.10.</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Criterios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que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se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aplicarán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para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adjudicación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del(los)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contrato(s).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_Toc497493545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14</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46" w:history="1">
        <w:r w:rsidR="00CB0E47" w:rsidRPr="00203557">
          <w:rPr>
            <w:rStyle w:val="Hipervnculo"/>
            <w:rFonts w:ascii="Arial Narrow" w:hAnsi="Arial Narrow"/>
            <w:noProof/>
            <w:sz w:val="22"/>
            <w:szCs w:val="22"/>
          </w:rPr>
          <w:t>2.11.</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Visita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instalaciones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participantes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en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licitación.</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_Toc497493546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14</w:t>
        </w:r>
        <w:r w:rsidR="00CB0E47" w:rsidRPr="00203557">
          <w:rPr>
            <w:rFonts w:ascii="Arial Narrow" w:hAnsi="Arial Narrow"/>
            <w:noProof/>
            <w:webHidden/>
            <w:sz w:val="22"/>
            <w:szCs w:val="22"/>
          </w:rPr>
          <w:fldChar w:fldCharType="end"/>
        </w:r>
      </w:hyperlink>
    </w:p>
    <w:p w:rsidR="00CB0E47" w:rsidRPr="00203557" w:rsidRDefault="00D9132F" w:rsidP="00CB0E47">
      <w:pPr>
        <w:pStyle w:val="TDC1"/>
        <w:spacing w:line="360" w:lineRule="auto"/>
        <w:rPr>
          <w:rFonts w:ascii="Arial Narrow" w:hAnsi="Arial Narrow"/>
          <w:b w:val="0"/>
          <w:bCs w:val="0"/>
          <w:caps w:val="0"/>
          <w:noProof/>
          <w:sz w:val="22"/>
          <w:szCs w:val="22"/>
          <w:lang w:eastAsia="es-MX"/>
        </w:rPr>
      </w:pPr>
      <w:hyperlink w:anchor="_Toc497493547" w:history="1">
        <w:r w:rsidR="00CB0E47" w:rsidRPr="00203557">
          <w:rPr>
            <w:rStyle w:val="Hipervnculo"/>
            <w:rFonts w:ascii="Arial Narrow" w:eastAsia="Batang" w:hAnsi="Arial Narrow"/>
            <w:noProof/>
            <w:sz w:val="22"/>
            <w:szCs w:val="22"/>
          </w:rPr>
          <w:t>3.</w:t>
        </w:r>
        <w:r w:rsidR="00CB0E47" w:rsidRPr="00203557">
          <w:rPr>
            <w:rFonts w:ascii="Arial Narrow" w:hAnsi="Arial Narrow"/>
            <w:b w:val="0"/>
            <w:bCs w:val="0"/>
            <w:caps w:val="0"/>
            <w:noProof/>
            <w:sz w:val="22"/>
            <w:szCs w:val="22"/>
            <w:lang w:eastAsia="es-MX"/>
          </w:rPr>
          <w:tab/>
        </w:r>
        <w:r w:rsidR="00CB0E47" w:rsidRPr="00203557">
          <w:rPr>
            <w:rStyle w:val="Hipervnculo"/>
            <w:rFonts w:ascii="Arial Narrow" w:eastAsia="Batang" w:hAnsi="Arial Narrow"/>
            <w:noProof/>
            <w:sz w:val="22"/>
            <w:szCs w:val="22"/>
          </w:rPr>
          <w:t>DESECHAMIENTO</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PROPOSICIONES,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DESCALIFICACIÓN</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LICITANTES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Y</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DECLARACIÓN</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LICITACIÓN</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DESIERTA.</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_Toc497493547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14</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48" w:history="1">
        <w:r w:rsidR="00CB0E47" w:rsidRPr="00203557">
          <w:rPr>
            <w:rStyle w:val="Hipervnculo"/>
            <w:rFonts w:ascii="Arial Narrow" w:hAnsi="Arial Narrow"/>
            <w:noProof/>
            <w:sz w:val="22"/>
            <w:szCs w:val="22"/>
          </w:rPr>
          <w:t>3.1.</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Causas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desechamiento</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que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afectan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solvencia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proposiciones.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_Toc497493548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14</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49" w:history="1">
        <w:r w:rsidR="00CB0E47" w:rsidRPr="00203557">
          <w:rPr>
            <w:rStyle w:val="Hipervnculo"/>
            <w:rFonts w:ascii="Arial Narrow" w:hAnsi="Arial Narrow"/>
            <w:noProof/>
            <w:sz w:val="22"/>
            <w:szCs w:val="22"/>
          </w:rPr>
          <w:t>3.2.</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Declarar</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desierta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licitación.</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_Toc497493549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15</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50" w:history="1">
        <w:r w:rsidR="00CB0E47" w:rsidRPr="00203557">
          <w:rPr>
            <w:rStyle w:val="Hipervnculo"/>
            <w:rFonts w:ascii="Arial Narrow" w:hAnsi="Arial Narrow"/>
            <w:noProof/>
            <w:sz w:val="22"/>
            <w:szCs w:val="22"/>
          </w:rPr>
          <w:t>3.3.</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Declarar</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desierta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alguna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partida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_Toc497493550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15</w:t>
        </w:r>
        <w:r w:rsidR="00CB0E47" w:rsidRPr="00203557">
          <w:rPr>
            <w:rFonts w:ascii="Arial Narrow" w:hAnsi="Arial Narrow"/>
            <w:noProof/>
            <w:webHidden/>
            <w:sz w:val="22"/>
            <w:szCs w:val="22"/>
          </w:rPr>
          <w:fldChar w:fldCharType="end"/>
        </w:r>
      </w:hyperlink>
    </w:p>
    <w:p w:rsidR="00CB0E47" w:rsidRPr="00203557" w:rsidRDefault="00D9132F" w:rsidP="00CB0E47">
      <w:pPr>
        <w:pStyle w:val="TDC1"/>
        <w:spacing w:line="360" w:lineRule="auto"/>
        <w:rPr>
          <w:rFonts w:ascii="Arial Narrow" w:hAnsi="Arial Narrow"/>
          <w:b w:val="0"/>
          <w:bCs w:val="0"/>
          <w:caps w:val="0"/>
          <w:noProof/>
          <w:sz w:val="22"/>
          <w:szCs w:val="22"/>
          <w:lang w:eastAsia="es-MX"/>
        </w:rPr>
      </w:pPr>
      <w:hyperlink w:anchor="_Toc497493551" w:history="1">
        <w:r w:rsidR="00CB0E47" w:rsidRPr="00203557">
          <w:rPr>
            <w:rStyle w:val="Hipervnculo"/>
            <w:rFonts w:ascii="Arial Narrow" w:eastAsia="Batang" w:hAnsi="Arial Narrow"/>
            <w:noProof/>
            <w:sz w:val="22"/>
            <w:szCs w:val="22"/>
          </w:rPr>
          <w:t>4.</w:t>
        </w:r>
        <w:r w:rsidR="00CB0E47" w:rsidRPr="00203557">
          <w:rPr>
            <w:rFonts w:ascii="Arial Narrow" w:hAnsi="Arial Narrow"/>
            <w:b w:val="0"/>
            <w:bCs w:val="0"/>
            <w:caps w:val="0"/>
            <w:noProof/>
            <w:sz w:val="22"/>
            <w:szCs w:val="22"/>
            <w:lang w:eastAsia="es-MX"/>
          </w:rPr>
          <w:tab/>
        </w:r>
        <w:r w:rsidR="00CB0E47" w:rsidRPr="00203557">
          <w:rPr>
            <w:rStyle w:val="Hipervnculo"/>
            <w:rFonts w:ascii="Arial Narrow" w:eastAsia="Batang" w:hAnsi="Arial Narrow"/>
            <w:noProof/>
            <w:sz w:val="22"/>
            <w:szCs w:val="22"/>
          </w:rPr>
          <w:t>CANCELACIÓN</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LA</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LICITACIÓN</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O</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ALGUNA</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SUS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PARTIDAS.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_Toc497493551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15</w:t>
        </w:r>
        <w:r w:rsidR="00CB0E47" w:rsidRPr="00203557">
          <w:rPr>
            <w:rFonts w:ascii="Arial Narrow" w:hAnsi="Arial Narrow"/>
            <w:noProof/>
            <w:webHidden/>
            <w:sz w:val="22"/>
            <w:szCs w:val="22"/>
          </w:rPr>
          <w:fldChar w:fldCharType="end"/>
        </w:r>
      </w:hyperlink>
    </w:p>
    <w:p w:rsidR="00CB0E47" w:rsidRPr="00203557" w:rsidRDefault="00D9132F" w:rsidP="00CB0E47">
      <w:pPr>
        <w:pStyle w:val="TDC1"/>
        <w:spacing w:line="360" w:lineRule="auto"/>
        <w:rPr>
          <w:rFonts w:ascii="Arial Narrow" w:hAnsi="Arial Narrow"/>
          <w:b w:val="0"/>
          <w:bCs w:val="0"/>
          <w:caps w:val="0"/>
          <w:noProof/>
          <w:sz w:val="22"/>
          <w:szCs w:val="22"/>
          <w:lang w:eastAsia="es-MX"/>
        </w:rPr>
      </w:pPr>
      <w:hyperlink w:anchor="_Toc497493552" w:history="1">
        <w:r w:rsidR="00CB0E47" w:rsidRPr="00203557">
          <w:rPr>
            <w:rStyle w:val="Hipervnculo"/>
            <w:rFonts w:ascii="Arial Narrow" w:eastAsia="Batang" w:hAnsi="Arial Narrow"/>
            <w:noProof/>
            <w:sz w:val="22"/>
            <w:szCs w:val="22"/>
          </w:rPr>
          <w:t>5.</w:t>
        </w:r>
        <w:r w:rsidR="00CB0E47" w:rsidRPr="00203557">
          <w:rPr>
            <w:rFonts w:ascii="Arial Narrow" w:hAnsi="Arial Narrow"/>
            <w:b w:val="0"/>
            <w:bCs w:val="0"/>
            <w:caps w:val="0"/>
            <w:noProof/>
            <w:sz w:val="22"/>
            <w:szCs w:val="22"/>
            <w:lang w:eastAsia="es-MX"/>
          </w:rPr>
          <w:tab/>
        </w:r>
        <w:r w:rsidR="00CB0E47" w:rsidRPr="00203557">
          <w:rPr>
            <w:rStyle w:val="Hipervnculo"/>
            <w:rFonts w:ascii="Arial Narrow" w:eastAsia="Batang" w:hAnsi="Arial Narrow"/>
            <w:noProof/>
            <w:sz w:val="22"/>
            <w:szCs w:val="22"/>
          </w:rPr>
          <w:t>ELABORACIÓN</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LAS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PROPOSICIONES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TÉCNICAS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Y</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ECONÓMICAS.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_Toc497493552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15</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53" w:history="1">
        <w:r w:rsidR="00CB0E47" w:rsidRPr="00203557">
          <w:rPr>
            <w:rStyle w:val="Hipervnculo"/>
            <w:rFonts w:ascii="Arial Narrow" w:hAnsi="Arial Narrow"/>
            <w:noProof/>
            <w:sz w:val="22"/>
            <w:szCs w:val="22"/>
          </w:rPr>
          <w:t>5.1.</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Documentos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que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integran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proposición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(documentos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del</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anexo</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_Toc497493553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16</w:t>
        </w:r>
        <w:r w:rsidR="00CB0E47" w:rsidRPr="00203557">
          <w:rPr>
            <w:rFonts w:ascii="Arial Narrow" w:hAnsi="Arial Narrow"/>
            <w:noProof/>
            <w:webHidden/>
            <w:sz w:val="22"/>
            <w:szCs w:val="22"/>
          </w:rPr>
          <w:fldChar w:fldCharType="end"/>
        </w:r>
      </w:hyperlink>
    </w:p>
    <w:p w:rsidR="00CB0E47" w:rsidRPr="00203557" w:rsidRDefault="00D9132F" w:rsidP="00CB0E47">
      <w:pPr>
        <w:pStyle w:val="TDC1"/>
        <w:spacing w:line="360" w:lineRule="auto"/>
        <w:rPr>
          <w:rFonts w:ascii="Arial Narrow" w:hAnsi="Arial Narrow"/>
          <w:b w:val="0"/>
          <w:bCs w:val="0"/>
          <w:caps w:val="0"/>
          <w:noProof/>
          <w:sz w:val="22"/>
          <w:szCs w:val="22"/>
          <w:lang w:eastAsia="es-MX"/>
        </w:rPr>
      </w:pPr>
      <w:hyperlink w:anchor="_Toc497493554" w:history="1">
        <w:r w:rsidR="00CB0E47" w:rsidRPr="00203557">
          <w:rPr>
            <w:rStyle w:val="Hipervnculo"/>
            <w:rFonts w:ascii="Arial Narrow" w:eastAsia="Batang" w:hAnsi="Arial Narrow"/>
            <w:noProof/>
            <w:sz w:val="22"/>
            <w:szCs w:val="22"/>
          </w:rPr>
          <w:t>6.</w:t>
        </w:r>
        <w:r w:rsidR="00CB0E47" w:rsidRPr="00203557">
          <w:rPr>
            <w:rFonts w:ascii="Arial Narrow" w:hAnsi="Arial Narrow"/>
            <w:b w:val="0"/>
            <w:bCs w:val="0"/>
            <w:caps w:val="0"/>
            <w:noProof/>
            <w:sz w:val="22"/>
            <w:szCs w:val="22"/>
            <w:lang w:eastAsia="es-MX"/>
          </w:rPr>
          <w:tab/>
        </w:r>
        <w:r w:rsidR="00CB0E47" w:rsidRPr="00203557">
          <w:rPr>
            <w:rStyle w:val="Hipervnculo"/>
            <w:rFonts w:ascii="Arial Narrow" w:eastAsia="Batang" w:hAnsi="Arial Narrow"/>
            <w:noProof/>
            <w:sz w:val="22"/>
            <w:szCs w:val="22"/>
          </w:rPr>
          <w:t>DE</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LOS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CONTRATOS.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_Toc497493554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18</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55" w:history="1">
        <w:r w:rsidR="00CB0E47" w:rsidRPr="00203557">
          <w:rPr>
            <w:rStyle w:val="Hipervnculo"/>
            <w:rFonts w:ascii="Arial Narrow" w:hAnsi="Arial Narrow"/>
            <w:noProof/>
            <w:sz w:val="22"/>
            <w:szCs w:val="22"/>
          </w:rPr>
          <w:t>6.1.</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FIRMA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DEL</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CONTRATO.</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_Toc497493555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18</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56" w:history="1">
        <w:r w:rsidR="00CB0E47" w:rsidRPr="00203557">
          <w:rPr>
            <w:rStyle w:val="Hipervnculo"/>
            <w:rFonts w:ascii="Arial Narrow" w:hAnsi="Arial Narrow"/>
            <w:noProof/>
            <w:sz w:val="22"/>
            <w:szCs w:val="22"/>
          </w:rPr>
          <w:t>6.2.</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Garantías.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_Toc497493556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19</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57" w:history="1">
        <w:r w:rsidR="00CB0E47" w:rsidRPr="00203557">
          <w:rPr>
            <w:rStyle w:val="Hipervnculo"/>
            <w:rFonts w:ascii="Arial Narrow" w:hAnsi="Arial Narrow"/>
            <w:noProof/>
            <w:sz w:val="22"/>
            <w:szCs w:val="22"/>
          </w:rPr>
          <w:t>6.3.</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Condiciones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pago.</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_Toc497493557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19</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58" w:history="1">
        <w:r w:rsidR="00CB0E47" w:rsidRPr="00203557">
          <w:rPr>
            <w:rStyle w:val="Hipervnculo"/>
            <w:rFonts w:ascii="Arial Narrow" w:hAnsi="Arial Narrow"/>
            <w:noProof/>
            <w:sz w:val="22"/>
            <w:szCs w:val="22"/>
          </w:rPr>
          <w:t>6.4.</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Anticipos.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_Toc497493558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20</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59" w:history="1">
        <w:r w:rsidR="00CB0E47" w:rsidRPr="00203557">
          <w:rPr>
            <w:rStyle w:val="Hipervnculo"/>
            <w:rFonts w:ascii="Arial Narrow" w:hAnsi="Arial Narrow"/>
            <w:noProof/>
            <w:sz w:val="22"/>
            <w:szCs w:val="22"/>
          </w:rPr>
          <w:t>6.5.</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Precios.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_Toc497493559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20</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60" w:history="1">
        <w:r w:rsidR="00CB0E47" w:rsidRPr="00203557">
          <w:rPr>
            <w:rStyle w:val="Hipervnculo"/>
            <w:rFonts w:ascii="Arial Narrow" w:hAnsi="Arial Narrow"/>
            <w:noProof/>
            <w:sz w:val="22"/>
            <w:szCs w:val="22"/>
          </w:rPr>
          <w:t>6.6.</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Impuestos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y</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derechos.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_Toc497493560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20</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61" w:history="1">
        <w:r w:rsidR="00CB0E47" w:rsidRPr="00203557">
          <w:rPr>
            <w:rStyle w:val="Hipervnculo"/>
            <w:rFonts w:ascii="Arial Narrow" w:hAnsi="Arial Narrow"/>
            <w:noProof/>
            <w:sz w:val="22"/>
            <w:szCs w:val="22"/>
          </w:rPr>
          <w:t>6.7.</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Lugar</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pago.</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_Toc497493561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20</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62" w:history="1">
        <w:r w:rsidR="00CB0E47" w:rsidRPr="00203557">
          <w:rPr>
            <w:rStyle w:val="Hipervnculo"/>
            <w:rFonts w:ascii="Arial Narrow" w:hAnsi="Arial Narrow"/>
            <w:noProof/>
            <w:sz w:val="22"/>
            <w:szCs w:val="22"/>
          </w:rPr>
          <w:t>6.8.</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Rescisión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y</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terminación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anticipada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del</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contrato.</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_Toc497493562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21</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63" w:history="1">
        <w:r w:rsidR="00CB0E47" w:rsidRPr="00203557">
          <w:rPr>
            <w:rStyle w:val="Hipervnculo"/>
            <w:rFonts w:ascii="Arial Narrow" w:hAnsi="Arial Narrow"/>
            <w:noProof/>
            <w:sz w:val="22"/>
            <w:szCs w:val="22"/>
          </w:rPr>
          <w:t>6.9.</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Penas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convencionales.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_Toc497493563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21</w:t>
        </w:r>
        <w:r w:rsidR="00CB0E47" w:rsidRPr="00203557">
          <w:rPr>
            <w:rFonts w:ascii="Arial Narrow" w:hAnsi="Arial Narrow"/>
            <w:noProof/>
            <w:webHidden/>
            <w:sz w:val="22"/>
            <w:szCs w:val="22"/>
          </w:rPr>
          <w:fldChar w:fldCharType="end"/>
        </w:r>
      </w:hyperlink>
    </w:p>
    <w:p w:rsidR="00CB0E47" w:rsidRPr="00203557" w:rsidRDefault="00D9132F" w:rsidP="00CB0E47">
      <w:pPr>
        <w:pStyle w:val="TDC1"/>
        <w:spacing w:line="360" w:lineRule="auto"/>
        <w:rPr>
          <w:rFonts w:ascii="Arial Narrow" w:hAnsi="Arial Narrow"/>
          <w:b w:val="0"/>
          <w:bCs w:val="0"/>
          <w:caps w:val="0"/>
          <w:noProof/>
          <w:sz w:val="22"/>
          <w:szCs w:val="22"/>
          <w:lang w:eastAsia="es-MX"/>
        </w:rPr>
      </w:pPr>
      <w:hyperlink w:anchor="_Toc497493564" w:history="1">
        <w:r w:rsidR="00CB0E47" w:rsidRPr="00203557">
          <w:rPr>
            <w:rStyle w:val="Hipervnculo"/>
            <w:rFonts w:ascii="Arial Narrow" w:eastAsia="Batang" w:hAnsi="Arial Narrow"/>
            <w:noProof/>
            <w:sz w:val="22"/>
            <w:szCs w:val="22"/>
          </w:rPr>
          <w:t>7.</w:t>
        </w:r>
        <w:r w:rsidR="00CB0E47" w:rsidRPr="00203557">
          <w:rPr>
            <w:rFonts w:ascii="Arial Narrow" w:hAnsi="Arial Narrow"/>
            <w:b w:val="0"/>
            <w:bCs w:val="0"/>
            <w:caps w:val="0"/>
            <w:noProof/>
            <w:sz w:val="22"/>
            <w:szCs w:val="22"/>
            <w:lang w:eastAsia="es-MX"/>
          </w:rPr>
          <w:tab/>
        </w:r>
        <w:r w:rsidR="00CB0E47" w:rsidRPr="00203557">
          <w:rPr>
            <w:rStyle w:val="Hipervnculo"/>
            <w:rFonts w:ascii="Arial Narrow" w:eastAsia="Batang" w:hAnsi="Arial Narrow"/>
            <w:noProof/>
            <w:sz w:val="22"/>
            <w:szCs w:val="22"/>
          </w:rPr>
          <w:t>MODIFICACIONES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QUE</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PODRÁN</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EFECTUARSE.</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_Toc497493564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21</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65" w:history="1">
        <w:r w:rsidR="00CB0E47" w:rsidRPr="00203557">
          <w:rPr>
            <w:rStyle w:val="Hipervnculo"/>
            <w:rFonts w:ascii="Arial Narrow" w:hAnsi="Arial Narrow"/>
            <w:noProof/>
            <w:sz w:val="22"/>
            <w:szCs w:val="22"/>
          </w:rPr>
          <w:t>7.1.</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Modificación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convocatoria.</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_Toc497493565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21</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66" w:history="1">
        <w:r w:rsidR="00CB0E47" w:rsidRPr="00203557">
          <w:rPr>
            <w:rStyle w:val="Hipervnculo"/>
            <w:rFonts w:ascii="Arial Narrow" w:hAnsi="Arial Narrow"/>
            <w:noProof/>
            <w:sz w:val="22"/>
            <w:szCs w:val="22"/>
          </w:rPr>
          <w:t>7.2.</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Modificaciones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bases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establecidas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en</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convocatoria.</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_Toc497493566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21</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67" w:history="1">
        <w:r w:rsidR="00CB0E47" w:rsidRPr="00203557">
          <w:rPr>
            <w:rStyle w:val="Hipervnculo"/>
            <w:rFonts w:ascii="Arial Narrow" w:hAnsi="Arial Narrow"/>
            <w:noProof/>
            <w:sz w:val="22"/>
            <w:szCs w:val="22"/>
          </w:rPr>
          <w:t>7.3.</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Modificaciones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a</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los</w:t>
        </w:r>
        <w:r w:rsidR="003D2B18" w:rsidRPr="00203557">
          <w:rPr>
            <w:rStyle w:val="Hipervnculo"/>
            <w:rFonts w:ascii="Arial Narrow" w:hAnsi="Arial Narrow"/>
            <w:noProof/>
            <w:sz w:val="22"/>
            <w:szCs w:val="22"/>
          </w:rPr>
          <w:t xml:space="preserve"> </w:t>
        </w:r>
        <w:r w:rsidR="00CB0E47" w:rsidRPr="00203557">
          <w:rPr>
            <w:rStyle w:val="Hipervnculo"/>
            <w:rFonts w:ascii="Arial Narrow" w:hAnsi="Arial Narrow"/>
            <w:noProof/>
            <w:sz w:val="22"/>
            <w:szCs w:val="22"/>
          </w:rPr>
          <w:t>contratos.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_Toc497493567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21</w:t>
        </w:r>
        <w:r w:rsidR="00CB0E47" w:rsidRPr="00203557">
          <w:rPr>
            <w:rFonts w:ascii="Arial Narrow" w:hAnsi="Arial Narrow"/>
            <w:noProof/>
            <w:webHidden/>
            <w:sz w:val="22"/>
            <w:szCs w:val="22"/>
          </w:rPr>
          <w:fldChar w:fldCharType="end"/>
        </w:r>
      </w:hyperlink>
    </w:p>
    <w:p w:rsidR="00CB0E47" w:rsidRPr="00203557" w:rsidRDefault="00D9132F" w:rsidP="00CB0E47">
      <w:pPr>
        <w:pStyle w:val="TDC1"/>
        <w:spacing w:line="360" w:lineRule="auto"/>
        <w:rPr>
          <w:rFonts w:ascii="Arial Narrow" w:hAnsi="Arial Narrow"/>
          <w:b w:val="0"/>
          <w:bCs w:val="0"/>
          <w:caps w:val="0"/>
          <w:noProof/>
          <w:sz w:val="22"/>
          <w:szCs w:val="22"/>
          <w:lang w:eastAsia="es-MX"/>
        </w:rPr>
      </w:pPr>
      <w:hyperlink w:anchor="_Toc497493568" w:history="1">
        <w:r w:rsidR="00CB0E47" w:rsidRPr="00203557">
          <w:rPr>
            <w:rStyle w:val="Hipervnculo"/>
            <w:rFonts w:ascii="Arial Narrow" w:eastAsia="Batang" w:hAnsi="Arial Narrow"/>
            <w:noProof/>
            <w:sz w:val="22"/>
            <w:szCs w:val="22"/>
          </w:rPr>
          <w:t>8.</w:t>
        </w:r>
        <w:r w:rsidR="00CB0E47" w:rsidRPr="00203557">
          <w:rPr>
            <w:rFonts w:ascii="Arial Narrow" w:hAnsi="Arial Narrow"/>
            <w:b w:val="0"/>
            <w:bCs w:val="0"/>
            <w:caps w:val="0"/>
            <w:noProof/>
            <w:sz w:val="22"/>
            <w:szCs w:val="22"/>
            <w:lang w:eastAsia="es-MX"/>
          </w:rPr>
          <w:tab/>
        </w:r>
        <w:r w:rsidR="00CB0E47" w:rsidRPr="00203557">
          <w:rPr>
            <w:rStyle w:val="Hipervnculo"/>
            <w:rFonts w:ascii="Arial Narrow" w:eastAsia="Batang" w:hAnsi="Arial Narrow"/>
            <w:noProof/>
            <w:sz w:val="22"/>
            <w:szCs w:val="22"/>
          </w:rPr>
          <w:t>INCONFORMIDADES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Y</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w:eastAsia="Batang" w:hAnsi="Arial" w:cs="Arial"/>
            <w:noProof/>
            <w:sz w:val="22"/>
            <w:szCs w:val="22"/>
          </w:rPr>
          <w:t>CONTROVERSIAS</w:t>
        </w:r>
        <w:r w:rsidR="00CB0E47" w:rsidRPr="00203557">
          <w:rPr>
            <w:rStyle w:val="Hipervnculo"/>
            <w:rFonts w:ascii="Arial Narrow" w:eastAsia="Batang" w:hAnsi="Arial Narrow"/>
            <w:noProof/>
            <w:sz w:val="22"/>
            <w:szCs w:val="22"/>
          </w:rPr>
          <w:t>.</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_Toc497493568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22</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69" w:history="1">
        <w:r w:rsidR="00CB0E47" w:rsidRPr="00203557">
          <w:rPr>
            <w:rStyle w:val="Hipervnculo"/>
            <w:rFonts w:ascii="Arial Narrow" w:hAnsi="Arial Narrow"/>
            <w:noProof/>
            <w:sz w:val="22"/>
            <w:szCs w:val="22"/>
          </w:rPr>
          <w:t>8.1.</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Inconformidades.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_Toc497493569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22</w:t>
        </w:r>
        <w:r w:rsidR="00CB0E47" w:rsidRPr="00203557">
          <w:rPr>
            <w:rFonts w:ascii="Arial Narrow" w:hAnsi="Arial Narrow"/>
            <w:noProof/>
            <w:webHidden/>
            <w:sz w:val="22"/>
            <w:szCs w:val="22"/>
          </w:rPr>
          <w:fldChar w:fldCharType="end"/>
        </w:r>
      </w:hyperlink>
    </w:p>
    <w:p w:rsidR="00CB0E47" w:rsidRPr="00203557" w:rsidRDefault="00D9132F" w:rsidP="00CB0E47">
      <w:pPr>
        <w:pStyle w:val="TDC2"/>
        <w:spacing w:line="360" w:lineRule="auto"/>
        <w:rPr>
          <w:rFonts w:ascii="Arial Narrow" w:hAnsi="Arial Narrow"/>
          <w:noProof/>
          <w:sz w:val="22"/>
          <w:szCs w:val="22"/>
          <w:lang w:eastAsia="es-MX"/>
        </w:rPr>
      </w:pPr>
      <w:hyperlink w:anchor="_Toc497493570" w:history="1">
        <w:r w:rsidR="00CB0E47" w:rsidRPr="00203557">
          <w:rPr>
            <w:rStyle w:val="Hipervnculo"/>
            <w:rFonts w:ascii="Arial Narrow" w:hAnsi="Arial Narrow"/>
            <w:noProof/>
            <w:sz w:val="22"/>
            <w:szCs w:val="22"/>
          </w:rPr>
          <w:t>8.2.</w:t>
        </w:r>
        <w:r w:rsidR="00CB0E47" w:rsidRPr="00203557">
          <w:rPr>
            <w:rFonts w:ascii="Arial Narrow" w:hAnsi="Arial Narrow"/>
            <w:noProof/>
            <w:sz w:val="22"/>
            <w:szCs w:val="22"/>
            <w:lang w:eastAsia="es-MX"/>
          </w:rPr>
          <w:tab/>
        </w:r>
        <w:r w:rsidR="00CB0E47" w:rsidRPr="00203557">
          <w:rPr>
            <w:rStyle w:val="Hipervnculo"/>
            <w:rFonts w:ascii="Arial Narrow" w:hAnsi="Arial Narrow"/>
            <w:noProof/>
            <w:sz w:val="22"/>
            <w:szCs w:val="22"/>
          </w:rPr>
          <w:t>Controversias.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_Toc497493570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22</w:t>
        </w:r>
        <w:r w:rsidR="00CB0E47" w:rsidRPr="00203557">
          <w:rPr>
            <w:rFonts w:ascii="Arial Narrow" w:hAnsi="Arial Narrow"/>
            <w:noProof/>
            <w:webHidden/>
            <w:sz w:val="22"/>
            <w:szCs w:val="22"/>
          </w:rPr>
          <w:fldChar w:fldCharType="end"/>
        </w:r>
      </w:hyperlink>
    </w:p>
    <w:p w:rsidR="00CB0E47" w:rsidRPr="00203557" w:rsidRDefault="00D9132F" w:rsidP="00CB0E47">
      <w:pPr>
        <w:pStyle w:val="TDC1"/>
        <w:spacing w:line="360" w:lineRule="auto"/>
        <w:rPr>
          <w:rFonts w:ascii="Arial Narrow" w:hAnsi="Arial Narrow"/>
          <w:b w:val="0"/>
          <w:bCs w:val="0"/>
          <w:caps w:val="0"/>
          <w:noProof/>
          <w:sz w:val="22"/>
          <w:szCs w:val="22"/>
          <w:lang w:eastAsia="es-MX"/>
        </w:rPr>
      </w:pPr>
      <w:hyperlink w:anchor="_Toc497493571" w:history="1">
        <w:r w:rsidR="00CB0E47" w:rsidRPr="00203557">
          <w:rPr>
            <w:rStyle w:val="Hipervnculo"/>
            <w:rFonts w:ascii="Arial Narrow" w:eastAsia="Batang" w:hAnsi="Arial Narrow"/>
            <w:noProof/>
            <w:sz w:val="22"/>
            <w:szCs w:val="22"/>
          </w:rPr>
          <w:t>9.</w:t>
        </w:r>
        <w:r w:rsidR="00CB0E47" w:rsidRPr="00203557">
          <w:rPr>
            <w:rFonts w:ascii="Arial Narrow" w:hAnsi="Arial Narrow"/>
            <w:b w:val="0"/>
            <w:bCs w:val="0"/>
            <w:caps w:val="0"/>
            <w:noProof/>
            <w:sz w:val="22"/>
            <w:szCs w:val="22"/>
            <w:lang w:eastAsia="es-MX"/>
          </w:rPr>
          <w:tab/>
        </w:r>
        <w:r w:rsidR="00CB0E47" w:rsidRPr="00203557">
          <w:rPr>
            <w:rStyle w:val="Hipervnculo"/>
            <w:rFonts w:ascii="Arial Narrow" w:eastAsia="Batang" w:hAnsi="Arial Narrow"/>
            <w:noProof/>
            <w:sz w:val="22"/>
            <w:szCs w:val="22"/>
          </w:rPr>
          <w:t>NO</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NEGOCIACIÓN</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CONDICIONES.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_Toc497493571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22</w:t>
        </w:r>
        <w:r w:rsidR="00CB0E47" w:rsidRPr="00203557">
          <w:rPr>
            <w:rFonts w:ascii="Arial Narrow" w:hAnsi="Arial Narrow"/>
            <w:noProof/>
            <w:webHidden/>
            <w:sz w:val="22"/>
            <w:szCs w:val="22"/>
          </w:rPr>
          <w:fldChar w:fldCharType="end"/>
        </w:r>
      </w:hyperlink>
    </w:p>
    <w:p w:rsidR="00CB0E47" w:rsidRPr="00203557" w:rsidRDefault="00D9132F" w:rsidP="00CB0E47">
      <w:pPr>
        <w:pStyle w:val="TDC1"/>
        <w:spacing w:line="360" w:lineRule="auto"/>
        <w:rPr>
          <w:rFonts w:ascii="Arial Narrow" w:hAnsi="Arial Narrow"/>
          <w:b w:val="0"/>
          <w:bCs w:val="0"/>
          <w:caps w:val="0"/>
          <w:noProof/>
          <w:sz w:val="22"/>
          <w:szCs w:val="22"/>
          <w:lang w:eastAsia="es-MX"/>
        </w:rPr>
      </w:pPr>
      <w:hyperlink w:anchor="_Toc497493572" w:history="1">
        <w:r w:rsidR="00CB0E47" w:rsidRPr="00203557">
          <w:rPr>
            <w:rStyle w:val="Hipervnculo"/>
            <w:rFonts w:ascii="Arial Narrow" w:eastAsia="Batang" w:hAnsi="Arial Narrow"/>
            <w:noProof/>
            <w:sz w:val="22"/>
            <w:szCs w:val="22"/>
          </w:rPr>
          <w:t>10.</w:t>
        </w:r>
        <w:r w:rsidR="00CB0E47" w:rsidRPr="00203557">
          <w:rPr>
            <w:rFonts w:ascii="Arial Narrow" w:hAnsi="Arial Narrow"/>
            <w:b w:val="0"/>
            <w:bCs w:val="0"/>
            <w:caps w:val="0"/>
            <w:noProof/>
            <w:sz w:val="22"/>
            <w:szCs w:val="22"/>
            <w:lang w:eastAsia="es-MX"/>
          </w:rPr>
          <w:tab/>
        </w:r>
        <w:r w:rsidR="00CB0E47" w:rsidRPr="00203557">
          <w:rPr>
            <w:rStyle w:val="Hipervnculo"/>
            <w:rFonts w:ascii="Arial Narrow" w:eastAsia="Batang" w:hAnsi="Arial Narrow"/>
            <w:noProof/>
            <w:sz w:val="22"/>
            <w:szCs w:val="22"/>
          </w:rPr>
          <w:t>PATENTES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Y</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DERECHOS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DE</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AUTOR.</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_Toc497493572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22</w:t>
        </w:r>
        <w:r w:rsidR="00CB0E47" w:rsidRPr="00203557">
          <w:rPr>
            <w:rFonts w:ascii="Arial Narrow" w:hAnsi="Arial Narrow"/>
            <w:noProof/>
            <w:webHidden/>
            <w:sz w:val="22"/>
            <w:szCs w:val="22"/>
          </w:rPr>
          <w:fldChar w:fldCharType="end"/>
        </w:r>
      </w:hyperlink>
    </w:p>
    <w:p w:rsidR="00CB0E47" w:rsidRPr="00203557" w:rsidRDefault="00D9132F" w:rsidP="00CB0E47">
      <w:pPr>
        <w:pStyle w:val="TDC1"/>
        <w:spacing w:line="360" w:lineRule="auto"/>
        <w:rPr>
          <w:rFonts w:ascii="Arial Narrow" w:hAnsi="Arial Narrow"/>
          <w:b w:val="0"/>
          <w:bCs w:val="0"/>
          <w:caps w:val="0"/>
          <w:noProof/>
          <w:sz w:val="22"/>
          <w:szCs w:val="22"/>
          <w:lang w:eastAsia="es-MX"/>
        </w:rPr>
      </w:pPr>
      <w:hyperlink w:anchor="_Toc497493573" w:history="1">
        <w:r w:rsidR="00CB0E47" w:rsidRPr="00203557">
          <w:rPr>
            <w:rStyle w:val="Hipervnculo"/>
            <w:rFonts w:ascii="Arial Narrow" w:eastAsia="Batang" w:hAnsi="Arial Narrow"/>
            <w:noProof/>
            <w:sz w:val="22"/>
            <w:szCs w:val="22"/>
          </w:rPr>
          <w:t>11.</w:t>
        </w:r>
        <w:r w:rsidR="00CB0E47" w:rsidRPr="00203557">
          <w:rPr>
            <w:rFonts w:ascii="Arial Narrow" w:hAnsi="Arial Narrow"/>
            <w:b w:val="0"/>
            <w:bCs w:val="0"/>
            <w:caps w:val="0"/>
            <w:noProof/>
            <w:sz w:val="22"/>
            <w:szCs w:val="22"/>
            <w:lang w:eastAsia="es-MX"/>
          </w:rPr>
          <w:tab/>
        </w:r>
        <w:r w:rsidR="00CB0E47" w:rsidRPr="00203557">
          <w:rPr>
            <w:rStyle w:val="Hipervnculo"/>
            <w:rFonts w:ascii="Arial Narrow" w:eastAsia="Batang" w:hAnsi="Arial Narrow"/>
            <w:noProof/>
            <w:sz w:val="22"/>
            <w:szCs w:val="22"/>
          </w:rPr>
          <w:t>CADENAS</w:t>
        </w:r>
        <w:r w:rsidR="003D2B18" w:rsidRPr="00203557">
          <w:rPr>
            <w:rStyle w:val="Hipervnculo"/>
            <w:rFonts w:ascii="Arial Narrow" w:eastAsia="Batang" w:hAnsi="Arial Narrow"/>
            <w:noProof/>
            <w:sz w:val="22"/>
            <w:szCs w:val="22"/>
          </w:rPr>
          <w:t xml:space="preserve"> </w:t>
        </w:r>
        <w:r w:rsidR="00CB0E47" w:rsidRPr="00203557">
          <w:rPr>
            <w:rStyle w:val="Hipervnculo"/>
            <w:rFonts w:ascii="Arial Narrow" w:eastAsia="Batang" w:hAnsi="Arial Narrow"/>
            <w:noProof/>
            <w:sz w:val="22"/>
            <w:szCs w:val="22"/>
          </w:rPr>
          <w:t>PRODUCTIVAS.</w:t>
        </w:r>
        <w:r w:rsidR="00CB0E47" w:rsidRPr="00203557">
          <w:rPr>
            <w:rFonts w:ascii="Arial Narrow" w:hAnsi="Arial Narrow"/>
            <w:noProof/>
            <w:webHidden/>
            <w:sz w:val="22"/>
            <w:szCs w:val="22"/>
          </w:rPr>
          <w:tab/>
        </w:r>
        <w:r w:rsidR="00CB0E47" w:rsidRPr="00203557">
          <w:rPr>
            <w:rFonts w:ascii="Arial Narrow" w:hAnsi="Arial Narrow"/>
            <w:noProof/>
            <w:webHidden/>
            <w:sz w:val="22"/>
            <w:szCs w:val="22"/>
          </w:rPr>
          <w:fldChar w:fldCharType="begin"/>
        </w:r>
        <w:r w:rsidR="00CB0E47" w:rsidRPr="00203557">
          <w:rPr>
            <w:rFonts w:ascii="Arial Narrow" w:hAnsi="Arial Narrow"/>
            <w:noProof/>
            <w:webHidden/>
            <w:sz w:val="22"/>
            <w:szCs w:val="22"/>
          </w:rPr>
          <w:instrText xml:space="preserve"> PAGEREF _Toc497493573 \h </w:instrText>
        </w:r>
        <w:r w:rsidR="00CB0E47" w:rsidRPr="00203557">
          <w:rPr>
            <w:rFonts w:ascii="Arial Narrow" w:hAnsi="Arial Narrow"/>
            <w:noProof/>
            <w:webHidden/>
            <w:sz w:val="22"/>
            <w:szCs w:val="22"/>
          </w:rPr>
        </w:r>
        <w:r w:rsidR="00CB0E47" w:rsidRPr="00203557">
          <w:rPr>
            <w:rFonts w:ascii="Arial Narrow" w:hAnsi="Arial Narrow"/>
            <w:noProof/>
            <w:webHidden/>
            <w:sz w:val="22"/>
            <w:szCs w:val="22"/>
          </w:rPr>
          <w:fldChar w:fldCharType="separate"/>
        </w:r>
        <w:r w:rsidR="00D6174E">
          <w:rPr>
            <w:rFonts w:ascii="Arial Narrow" w:hAnsi="Arial Narrow"/>
            <w:noProof/>
            <w:webHidden/>
            <w:sz w:val="22"/>
            <w:szCs w:val="22"/>
          </w:rPr>
          <w:t>22</w:t>
        </w:r>
        <w:r w:rsidR="00CB0E47" w:rsidRPr="00203557">
          <w:rPr>
            <w:rFonts w:ascii="Arial Narrow" w:hAnsi="Arial Narrow"/>
            <w:noProof/>
            <w:webHidden/>
            <w:sz w:val="22"/>
            <w:szCs w:val="22"/>
          </w:rPr>
          <w:fldChar w:fldCharType="end"/>
        </w:r>
      </w:hyperlink>
    </w:p>
    <w:p w:rsidR="003F2DB0" w:rsidRPr="006F2E8A" w:rsidRDefault="004A6CB3" w:rsidP="00CB0E47">
      <w:pPr>
        <w:spacing w:line="360" w:lineRule="auto"/>
        <w:jc w:val="center"/>
        <w:rPr>
          <w:rFonts w:ascii="Arial Narrow" w:eastAsia="Batang" w:hAnsi="Arial Narrow" w:cs="Microsoft Sans Serif"/>
          <w:sz w:val="6"/>
          <w:szCs w:val="6"/>
        </w:rPr>
      </w:pPr>
      <w:r w:rsidRPr="00203557">
        <w:rPr>
          <w:rFonts w:ascii="Arial Narrow" w:hAnsi="Arial Narrow" w:cs="Arial"/>
          <w:smallCaps/>
          <w:sz w:val="22"/>
          <w:szCs w:val="22"/>
        </w:rPr>
        <w:fldChar w:fldCharType="end"/>
      </w:r>
      <w:r w:rsidR="003F2DB0" w:rsidRPr="00720204">
        <w:rPr>
          <w:rFonts w:ascii="Arial Narrow" w:hAnsi="Arial Narrow" w:cs="Microsoft Sans Serif"/>
          <w:smallCaps/>
        </w:rPr>
        <w:br w:type="page"/>
      </w:r>
    </w:p>
    <w:p w:rsidR="00246843" w:rsidRPr="00A81B39" w:rsidRDefault="00246843" w:rsidP="0084191A">
      <w:pPr>
        <w:pStyle w:val="Textoindependiente2"/>
        <w:tabs>
          <w:tab w:val="clear" w:pos="0"/>
        </w:tabs>
        <w:spacing w:after="240"/>
        <w:rPr>
          <w:rFonts w:ascii="Arial" w:eastAsia="Batang" w:hAnsi="Arial" w:cs="Arial"/>
          <w:sz w:val="22"/>
          <w:szCs w:val="20"/>
          <w:lang w:val="es-MX"/>
        </w:rPr>
      </w:pPr>
      <w:r w:rsidRPr="00A81B39">
        <w:rPr>
          <w:rFonts w:ascii="Arial" w:eastAsia="Batang" w:hAnsi="Arial" w:cs="Arial"/>
          <w:sz w:val="22"/>
          <w:szCs w:val="20"/>
          <w:lang w:val="es-MX"/>
        </w:rPr>
        <w:lastRenderedPageBreak/>
        <w:t>El</w:t>
      </w:r>
      <w:r w:rsidR="003D2B18" w:rsidRPr="00A81B39">
        <w:rPr>
          <w:rFonts w:ascii="Arial" w:eastAsia="Batang" w:hAnsi="Arial" w:cs="Arial"/>
          <w:sz w:val="22"/>
          <w:szCs w:val="20"/>
          <w:lang w:val="es-MX"/>
        </w:rPr>
        <w:t xml:space="preserve"> </w:t>
      </w:r>
      <w:r w:rsidR="003B7270" w:rsidRPr="00A81B39">
        <w:rPr>
          <w:rFonts w:ascii="Arial" w:eastAsia="Batang" w:hAnsi="Arial" w:cs="Arial"/>
          <w:sz w:val="22"/>
          <w:szCs w:val="20"/>
          <w:lang w:val="es-MX"/>
        </w:rPr>
        <w:t>Centro de Investigación en Materiales Avanzados, S.C.</w:t>
      </w:r>
      <w:r w:rsidRPr="00A81B39">
        <w:rPr>
          <w:rFonts w:ascii="Arial" w:eastAsia="Batang" w:hAnsi="Arial" w:cs="Arial"/>
          <w:sz w:val="22"/>
          <w:szCs w:val="20"/>
          <w:lang w:val="es-MX"/>
        </w:rPr>
        <w:t>,</w:t>
      </w:r>
      <w:r w:rsidR="003D2B18" w:rsidRPr="00A81B39">
        <w:rPr>
          <w:rFonts w:ascii="Arial" w:eastAsia="Batang" w:hAnsi="Arial" w:cs="Arial"/>
          <w:sz w:val="22"/>
          <w:szCs w:val="20"/>
          <w:lang w:val="es-MX"/>
        </w:rPr>
        <w:t xml:space="preserve"> </w:t>
      </w:r>
      <w:r w:rsidR="00796450" w:rsidRPr="00A81B39">
        <w:rPr>
          <w:rFonts w:ascii="Arial" w:hAnsi="Arial" w:cs="Arial"/>
          <w:sz w:val="22"/>
          <w:szCs w:val="20"/>
          <w:lang w:val="es-MX"/>
        </w:rPr>
        <w:t>con</w:t>
      </w:r>
      <w:r w:rsidR="003D2B18" w:rsidRPr="00A81B39">
        <w:rPr>
          <w:rFonts w:ascii="Arial" w:hAnsi="Arial" w:cs="Arial"/>
          <w:sz w:val="22"/>
          <w:szCs w:val="20"/>
          <w:lang w:val="es-MX"/>
        </w:rPr>
        <w:t xml:space="preserve"> </w:t>
      </w:r>
      <w:r w:rsidR="00796450" w:rsidRPr="00A81B39">
        <w:rPr>
          <w:rFonts w:ascii="Arial" w:hAnsi="Arial" w:cs="Arial"/>
          <w:sz w:val="22"/>
          <w:szCs w:val="20"/>
          <w:lang w:val="es-MX"/>
        </w:rPr>
        <w:t>domicilio</w:t>
      </w:r>
      <w:r w:rsidR="003D2B18" w:rsidRPr="00A81B39">
        <w:rPr>
          <w:rFonts w:ascii="Arial" w:hAnsi="Arial" w:cs="Arial"/>
          <w:sz w:val="22"/>
          <w:szCs w:val="20"/>
          <w:lang w:val="es-MX"/>
        </w:rPr>
        <w:t xml:space="preserve"> </w:t>
      </w:r>
      <w:r w:rsidR="00796450" w:rsidRPr="00A81B39">
        <w:rPr>
          <w:rFonts w:ascii="Arial" w:hAnsi="Arial" w:cs="Arial"/>
          <w:sz w:val="22"/>
          <w:szCs w:val="20"/>
          <w:lang w:val="es-MX"/>
        </w:rPr>
        <w:t>en</w:t>
      </w:r>
      <w:r w:rsidR="003D2B18" w:rsidRPr="00A81B39">
        <w:rPr>
          <w:rFonts w:ascii="Arial" w:hAnsi="Arial" w:cs="Arial"/>
          <w:sz w:val="22"/>
          <w:szCs w:val="20"/>
          <w:lang w:val="es-MX"/>
        </w:rPr>
        <w:t xml:space="preserve"> </w:t>
      </w:r>
      <w:r w:rsidR="003B7270" w:rsidRPr="00A81B39">
        <w:rPr>
          <w:rFonts w:ascii="Arial" w:hAnsi="Arial" w:cs="Arial"/>
          <w:sz w:val="22"/>
          <w:szCs w:val="20"/>
          <w:lang w:val="es-MX"/>
        </w:rPr>
        <w:t>Av. Miguel de Cervantes número 120, Complejo Industrial Chihuahua, C.P. 31136, Chihuahua, Chih.</w:t>
      </w:r>
      <w:r w:rsidR="00796450" w:rsidRPr="00A81B39">
        <w:rPr>
          <w:rFonts w:ascii="Arial" w:hAnsi="Arial" w:cs="Arial"/>
          <w:sz w:val="22"/>
          <w:szCs w:val="20"/>
          <w:lang w:val="es-MX"/>
        </w:rPr>
        <w:t>,</w:t>
      </w:r>
      <w:r w:rsidR="00ED3FB3" w:rsidRPr="00A81B39">
        <w:rPr>
          <w:rFonts w:ascii="Arial" w:hAnsi="Arial" w:cs="Arial"/>
          <w:sz w:val="22"/>
          <w:szCs w:val="20"/>
          <w:lang w:val="es-MX"/>
        </w:rPr>
        <w:t xml:space="preserve"> </w:t>
      </w:r>
      <w:r w:rsidRPr="00A81B39">
        <w:rPr>
          <w:rFonts w:ascii="Arial" w:eastAsia="Batang" w:hAnsi="Arial" w:cs="Arial"/>
          <w:sz w:val="22"/>
          <w:szCs w:val="20"/>
          <w:lang w:val="es-MX"/>
        </w:rPr>
        <w:t>en</w:t>
      </w:r>
      <w:r w:rsidR="003D2B18" w:rsidRPr="00A81B39">
        <w:rPr>
          <w:rFonts w:ascii="Arial" w:eastAsia="Batang" w:hAnsi="Arial" w:cs="Arial"/>
          <w:sz w:val="22"/>
          <w:szCs w:val="20"/>
          <w:lang w:val="es-MX"/>
        </w:rPr>
        <w:t xml:space="preserve"> </w:t>
      </w:r>
      <w:r w:rsidR="00ED3FB3" w:rsidRPr="00A81B39">
        <w:rPr>
          <w:rFonts w:ascii="Arial" w:eastAsia="Batang" w:hAnsi="Arial" w:cs="Arial"/>
          <w:sz w:val="22"/>
          <w:szCs w:val="20"/>
          <w:lang w:val="es-MX"/>
        </w:rPr>
        <w:t>atención a lo dispuesto en el artículo 134</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de</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la</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Constitución</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Política</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de</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los</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Estados</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Unidos</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Mexicanos,</w:t>
      </w:r>
      <w:r w:rsidR="003D2B18" w:rsidRPr="00A81B39">
        <w:rPr>
          <w:rFonts w:ascii="Arial" w:eastAsia="Batang" w:hAnsi="Arial" w:cs="Arial"/>
          <w:sz w:val="22"/>
          <w:szCs w:val="20"/>
          <w:lang w:val="es-MX"/>
        </w:rPr>
        <w:t xml:space="preserve"> </w:t>
      </w:r>
      <w:r w:rsidR="00ED3FB3" w:rsidRPr="00A81B39">
        <w:rPr>
          <w:rFonts w:ascii="Arial" w:eastAsia="Batang" w:hAnsi="Arial" w:cs="Arial"/>
          <w:sz w:val="22"/>
          <w:szCs w:val="20"/>
          <w:lang w:val="es-MX"/>
        </w:rPr>
        <w:t>en</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la</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Ley</w:t>
      </w:r>
      <w:r w:rsidR="003D2B18" w:rsidRPr="00A81B39">
        <w:rPr>
          <w:rFonts w:ascii="Arial" w:eastAsia="Batang" w:hAnsi="Arial" w:cs="Arial"/>
          <w:sz w:val="22"/>
          <w:szCs w:val="20"/>
          <w:lang w:val="es-MX"/>
        </w:rPr>
        <w:t xml:space="preserve"> </w:t>
      </w:r>
      <w:r w:rsidR="00ED3FB3" w:rsidRPr="00A81B39">
        <w:rPr>
          <w:rFonts w:ascii="Arial" w:eastAsia="Batang" w:hAnsi="Arial" w:cs="Arial"/>
          <w:sz w:val="22"/>
          <w:szCs w:val="20"/>
          <w:lang w:val="es-MX"/>
        </w:rPr>
        <w:t>d</w:t>
      </w:r>
      <w:r w:rsidRPr="00A81B39">
        <w:rPr>
          <w:rFonts w:ascii="Arial" w:eastAsia="Batang" w:hAnsi="Arial" w:cs="Arial"/>
          <w:sz w:val="22"/>
          <w:szCs w:val="20"/>
          <w:lang w:val="es-MX"/>
        </w:rPr>
        <w:t>e</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Adquisiciones,</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Arrendamientos</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y</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Servicios</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del</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Sector</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Público,</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su</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Reglamento</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y</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demás</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disposiciones</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relativas</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vigentes</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aplicables</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en</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la</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materia,</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por</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conducto</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de</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l</w:t>
      </w:r>
      <w:r w:rsidRPr="00A81B39">
        <w:rPr>
          <w:rFonts w:ascii="Arial" w:hAnsi="Arial" w:cs="Arial"/>
          <w:sz w:val="22"/>
          <w:szCs w:val="20"/>
          <w:lang w:val="es-MX"/>
        </w:rPr>
        <w:t>a</w:t>
      </w:r>
      <w:r w:rsidR="003D2B18" w:rsidRPr="00A81B39">
        <w:rPr>
          <w:rFonts w:ascii="Arial" w:hAnsi="Arial" w:cs="Arial"/>
          <w:sz w:val="22"/>
          <w:szCs w:val="20"/>
          <w:lang w:val="es-MX"/>
        </w:rPr>
        <w:t xml:space="preserve"> </w:t>
      </w:r>
      <w:r w:rsidRPr="00A81B39">
        <w:rPr>
          <w:rFonts w:ascii="Arial" w:hAnsi="Arial" w:cs="Arial"/>
          <w:sz w:val="22"/>
          <w:szCs w:val="20"/>
          <w:lang w:val="es-MX"/>
        </w:rPr>
        <w:t>Dirección</w:t>
      </w:r>
      <w:r w:rsidR="003D2B18" w:rsidRPr="00A81B39">
        <w:rPr>
          <w:rFonts w:ascii="Arial" w:hAnsi="Arial" w:cs="Arial"/>
          <w:sz w:val="22"/>
          <w:szCs w:val="20"/>
          <w:lang w:val="es-MX"/>
        </w:rPr>
        <w:t xml:space="preserve"> </w:t>
      </w:r>
      <w:r w:rsidRPr="00A81B39">
        <w:rPr>
          <w:rFonts w:ascii="Arial" w:hAnsi="Arial" w:cs="Arial"/>
          <w:sz w:val="22"/>
          <w:szCs w:val="20"/>
          <w:lang w:val="es-MX"/>
        </w:rPr>
        <w:t>de</w:t>
      </w:r>
      <w:r w:rsidR="003D2B18" w:rsidRPr="00A81B39">
        <w:rPr>
          <w:rFonts w:ascii="Arial" w:hAnsi="Arial" w:cs="Arial"/>
          <w:sz w:val="22"/>
          <w:szCs w:val="20"/>
          <w:lang w:val="es-MX"/>
        </w:rPr>
        <w:t xml:space="preserve"> </w:t>
      </w:r>
      <w:r w:rsidR="003B7270" w:rsidRPr="00A81B39">
        <w:rPr>
          <w:rFonts w:ascii="Arial" w:hAnsi="Arial" w:cs="Arial"/>
          <w:sz w:val="22"/>
          <w:szCs w:val="20"/>
          <w:lang w:val="es-MX"/>
        </w:rPr>
        <w:t>Administración y Finanzas</w:t>
      </w:r>
      <w:r w:rsidRPr="00A81B39">
        <w:rPr>
          <w:rFonts w:ascii="Arial" w:hAnsi="Arial" w:cs="Arial"/>
          <w:sz w:val="22"/>
          <w:szCs w:val="20"/>
          <w:lang w:val="es-MX"/>
        </w:rPr>
        <w:t>,</w:t>
      </w:r>
      <w:r w:rsidR="003D2B18" w:rsidRPr="00A81B39">
        <w:rPr>
          <w:rFonts w:ascii="Arial" w:hAnsi="Arial" w:cs="Arial"/>
          <w:sz w:val="22"/>
          <w:szCs w:val="20"/>
          <w:lang w:val="es-MX"/>
        </w:rPr>
        <w:t xml:space="preserve"> </w:t>
      </w:r>
      <w:r w:rsidRPr="00A81B39">
        <w:rPr>
          <w:rFonts w:ascii="Arial" w:hAnsi="Arial" w:cs="Arial"/>
          <w:sz w:val="22"/>
          <w:szCs w:val="20"/>
          <w:lang w:val="es-MX"/>
        </w:rPr>
        <w:t>convoca</w:t>
      </w:r>
      <w:r w:rsidR="003D2B18" w:rsidRPr="00A81B39">
        <w:rPr>
          <w:rFonts w:ascii="Arial" w:hAnsi="Arial" w:cs="Arial"/>
          <w:sz w:val="22"/>
          <w:szCs w:val="20"/>
          <w:lang w:val="es-MX"/>
        </w:rPr>
        <w:t xml:space="preserve"> </w:t>
      </w:r>
      <w:r w:rsidRPr="00A81B39">
        <w:rPr>
          <w:rFonts w:ascii="Arial" w:hAnsi="Arial" w:cs="Arial"/>
          <w:sz w:val="22"/>
          <w:szCs w:val="20"/>
          <w:lang w:val="es-MX"/>
        </w:rPr>
        <w:t>a</w:t>
      </w:r>
      <w:r w:rsidR="003D2B18" w:rsidRPr="00A81B39">
        <w:rPr>
          <w:rFonts w:ascii="Arial" w:hAnsi="Arial" w:cs="Arial"/>
          <w:sz w:val="22"/>
          <w:szCs w:val="20"/>
          <w:lang w:val="es-MX"/>
        </w:rPr>
        <w:t xml:space="preserve"> </w:t>
      </w:r>
      <w:r w:rsidRPr="00A81B39">
        <w:rPr>
          <w:rFonts w:ascii="Arial" w:hAnsi="Arial" w:cs="Arial"/>
          <w:sz w:val="22"/>
          <w:szCs w:val="20"/>
          <w:lang w:val="es-MX"/>
        </w:rPr>
        <w:t>las</w:t>
      </w:r>
      <w:r w:rsidR="003D2B18" w:rsidRPr="00A81B39">
        <w:rPr>
          <w:rFonts w:ascii="Arial" w:hAnsi="Arial" w:cs="Arial"/>
          <w:sz w:val="22"/>
          <w:szCs w:val="20"/>
          <w:lang w:val="es-MX"/>
        </w:rPr>
        <w:t xml:space="preserve"> </w:t>
      </w:r>
      <w:r w:rsidRPr="00A81B39">
        <w:rPr>
          <w:rFonts w:ascii="Arial" w:hAnsi="Arial" w:cs="Arial"/>
          <w:sz w:val="22"/>
          <w:szCs w:val="20"/>
          <w:lang w:val="es-MX"/>
        </w:rPr>
        <w:t>personas</w:t>
      </w:r>
      <w:r w:rsidR="003D2B18" w:rsidRPr="00A81B39">
        <w:rPr>
          <w:rFonts w:ascii="Arial" w:hAnsi="Arial" w:cs="Arial"/>
          <w:sz w:val="22"/>
          <w:szCs w:val="20"/>
          <w:lang w:val="es-MX"/>
        </w:rPr>
        <w:t xml:space="preserve"> </w:t>
      </w:r>
      <w:r w:rsidRPr="00A81B39">
        <w:rPr>
          <w:rFonts w:ascii="Arial" w:hAnsi="Arial" w:cs="Arial"/>
          <w:sz w:val="22"/>
          <w:szCs w:val="20"/>
          <w:lang w:val="es-MX"/>
        </w:rPr>
        <w:t>físicas</w:t>
      </w:r>
      <w:r w:rsidR="003D2B18" w:rsidRPr="00A81B39">
        <w:rPr>
          <w:rFonts w:ascii="Arial" w:hAnsi="Arial" w:cs="Arial"/>
          <w:sz w:val="22"/>
          <w:szCs w:val="20"/>
          <w:lang w:val="es-MX"/>
        </w:rPr>
        <w:t xml:space="preserve"> </w:t>
      </w:r>
      <w:r w:rsidRPr="00A81B39">
        <w:rPr>
          <w:rFonts w:ascii="Arial" w:hAnsi="Arial" w:cs="Arial"/>
          <w:sz w:val="22"/>
          <w:szCs w:val="20"/>
          <w:lang w:val="es-MX"/>
        </w:rPr>
        <w:t>y</w:t>
      </w:r>
      <w:r w:rsidR="003D2B18" w:rsidRPr="00A81B39">
        <w:rPr>
          <w:rFonts w:ascii="Arial" w:hAnsi="Arial" w:cs="Arial"/>
          <w:sz w:val="22"/>
          <w:szCs w:val="20"/>
          <w:lang w:val="es-MX"/>
        </w:rPr>
        <w:t xml:space="preserve"> </w:t>
      </w:r>
      <w:r w:rsidRPr="00A81B39">
        <w:rPr>
          <w:rFonts w:ascii="Arial" w:hAnsi="Arial" w:cs="Arial"/>
          <w:sz w:val="22"/>
          <w:szCs w:val="20"/>
          <w:lang w:val="es-MX"/>
        </w:rPr>
        <w:t>morales</w:t>
      </w:r>
      <w:r w:rsidR="003D2B18" w:rsidRPr="00A81B39">
        <w:rPr>
          <w:rFonts w:ascii="Arial" w:hAnsi="Arial" w:cs="Arial"/>
          <w:sz w:val="22"/>
          <w:szCs w:val="20"/>
          <w:lang w:val="es-MX"/>
        </w:rPr>
        <w:t xml:space="preserve"> </w:t>
      </w:r>
      <w:r w:rsidRPr="00A81B39">
        <w:rPr>
          <w:rFonts w:ascii="Arial" w:hAnsi="Arial" w:cs="Arial"/>
          <w:sz w:val="22"/>
          <w:szCs w:val="20"/>
          <w:lang w:val="es-MX"/>
        </w:rPr>
        <w:t>de</w:t>
      </w:r>
      <w:r w:rsidR="003D2B18" w:rsidRPr="00A81B39">
        <w:rPr>
          <w:rFonts w:ascii="Arial" w:hAnsi="Arial" w:cs="Arial"/>
          <w:sz w:val="22"/>
          <w:szCs w:val="20"/>
          <w:lang w:val="es-MX"/>
        </w:rPr>
        <w:t xml:space="preserve"> </w:t>
      </w:r>
      <w:r w:rsidRPr="00A81B39">
        <w:rPr>
          <w:rFonts w:ascii="Arial" w:hAnsi="Arial" w:cs="Arial"/>
          <w:sz w:val="22"/>
          <w:szCs w:val="20"/>
          <w:lang w:val="es-MX"/>
        </w:rPr>
        <w:t>nacionalidad</w:t>
      </w:r>
      <w:r w:rsidR="003D2B18" w:rsidRPr="00A81B39">
        <w:rPr>
          <w:rFonts w:ascii="Arial" w:hAnsi="Arial" w:cs="Arial"/>
          <w:sz w:val="22"/>
          <w:szCs w:val="20"/>
          <w:lang w:val="es-MX"/>
        </w:rPr>
        <w:t xml:space="preserve"> </w:t>
      </w:r>
      <w:r w:rsidRPr="00A81B39">
        <w:rPr>
          <w:rFonts w:ascii="Arial" w:hAnsi="Arial" w:cs="Arial"/>
          <w:sz w:val="22"/>
          <w:szCs w:val="20"/>
          <w:lang w:val="es-MX"/>
        </w:rPr>
        <w:t>mexicana</w:t>
      </w:r>
      <w:r w:rsidR="003D2B18" w:rsidRPr="00A81B39">
        <w:rPr>
          <w:rFonts w:ascii="Arial" w:hAnsi="Arial" w:cs="Arial"/>
          <w:sz w:val="22"/>
          <w:szCs w:val="20"/>
          <w:lang w:val="es-MX"/>
        </w:rPr>
        <w:t xml:space="preserve"> </w:t>
      </w:r>
      <w:r w:rsidRPr="00A81B39">
        <w:rPr>
          <w:rFonts w:ascii="Arial" w:hAnsi="Arial" w:cs="Arial"/>
          <w:sz w:val="22"/>
          <w:szCs w:val="20"/>
          <w:lang w:val="es-MX"/>
        </w:rPr>
        <w:t>a</w:t>
      </w:r>
      <w:r w:rsidR="003D2B18" w:rsidRPr="00A81B39">
        <w:rPr>
          <w:rFonts w:ascii="Arial" w:hAnsi="Arial" w:cs="Arial"/>
          <w:sz w:val="22"/>
          <w:szCs w:val="20"/>
          <w:lang w:val="es-MX"/>
        </w:rPr>
        <w:t xml:space="preserve"> </w:t>
      </w:r>
      <w:r w:rsidRPr="00A81B39">
        <w:rPr>
          <w:rFonts w:ascii="Arial" w:hAnsi="Arial" w:cs="Arial"/>
          <w:sz w:val="22"/>
          <w:szCs w:val="20"/>
          <w:lang w:val="es-MX"/>
        </w:rPr>
        <w:t>participar</w:t>
      </w:r>
      <w:r w:rsidR="003D2B18" w:rsidRPr="00A81B39">
        <w:rPr>
          <w:rFonts w:ascii="Arial" w:hAnsi="Arial" w:cs="Arial"/>
          <w:sz w:val="22"/>
          <w:szCs w:val="20"/>
          <w:lang w:val="es-MX"/>
        </w:rPr>
        <w:t xml:space="preserve"> </w:t>
      </w:r>
      <w:r w:rsidRPr="00A81B39">
        <w:rPr>
          <w:rFonts w:ascii="Arial" w:hAnsi="Arial" w:cs="Arial"/>
          <w:sz w:val="22"/>
          <w:szCs w:val="20"/>
          <w:lang w:val="es-MX"/>
        </w:rPr>
        <w:t>en</w:t>
      </w:r>
      <w:r w:rsidR="003D2B18" w:rsidRPr="00A81B39">
        <w:rPr>
          <w:rFonts w:ascii="Arial" w:hAnsi="Arial" w:cs="Arial"/>
          <w:sz w:val="22"/>
          <w:szCs w:val="20"/>
          <w:lang w:val="es-MX"/>
        </w:rPr>
        <w:t xml:space="preserve"> </w:t>
      </w:r>
      <w:r w:rsidRPr="00A81B39">
        <w:rPr>
          <w:rFonts w:ascii="Arial" w:hAnsi="Arial" w:cs="Arial"/>
          <w:sz w:val="22"/>
          <w:szCs w:val="20"/>
          <w:lang w:val="es-MX"/>
        </w:rPr>
        <w:t>la</w:t>
      </w:r>
      <w:r w:rsidR="003D2B18" w:rsidRPr="00A81B39">
        <w:rPr>
          <w:rFonts w:ascii="Arial" w:hAnsi="Arial" w:cs="Arial"/>
          <w:sz w:val="22"/>
          <w:szCs w:val="20"/>
          <w:lang w:val="es-MX"/>
        </w:rPr>
        <w:t xml:space="preserve"> </w:t>
      </w:r>
      <w:r w:rsidRPr="00A81B39">
        <w:rPr>
          <w:rFonts w:ascii="Arial" w:eastAsia="Batang" w:hAnsi="Arial" w:cs="Arial"/>
          <w:b/>
          <w:sz w:val="22"/>
          <w:szCs w:val="20"/>
          <w:lang w:val="es-MX"/>
        </w:rPr>
        <w:t>Licitación</w:t>
      </w:r>
      <w:r w:rsidR="003D2B18" w:rsidRPr="00A81B39">
        <w:rPr>
          <w:rFonts w:ascii="Arial" w:eastAsia="Batang" w:hAnsi="Arial" w:cs="Arial"/>
          <w:b/>
          <w:sz w:val="22"/>
          <w:szCs w:val="20"/>
          <w:lang w:val="es-MX"/>
        </w:rPr>
        <w:t xml:space="preserve"> </w:t>
      </w:r>
      <w:r w:rsidR="005213A0" w:rsidRPr="00A81B39">
        <w:rPr>
          <w:rFonts w:ascii="Arial" w:eastAsia="Batang" w:hAnsi="Arial" w:cs="Arial"/>
          <w:b/>
          <w:sz w:val="22"/>
          <w:szCs w:val="20"/>
          <w:lang w:val="es-MX"/>
        </w:rPr>
        <w:t>Pública</w:t>
      </w:r>
      <w:r w:rsidR="003D2B18" w:rsidRPr="00A81B39">
        <w:rPr>
          <w:rFonts w:ascii="Arial" w:eastAsia="Batang" w:hAnsi="Arial" w:cs="Arial"/>
          <w:b/>
          <w:sz w:val="22"/>
          <w:szCs w:val="20"/>
          <w:lang w:val="es-MX"/>
        </w:rPr>
        <w:t xml:space="preserve"> </w:t>
      </w:r>
      <w:r w:rsidR="005213A0" w:rsidRPr="00A81B39">
        <w:rPr>
          <w:rFonts w:ascii="Arial" w:eastAsia="Batang" w:hAnsi="Arial" w:cs="Arial"/>
          <w:b/>
          <w:sz w:val="22"/>
          <w:szCs w:val="20"/>
          <w:lang w:val="es-MX"/>
        </w:rPr>
        <w:t>Nacional</w:t>
      </w:r>
      <w:r w:rsidR="003D2B18" w:rsidRPr="00A81B39">
        <w:rPr>
          <w:rFonts w:ascii="Arial" w:eastAsia="Batang" w:hAnsi="Arial" w:cs="Arial"/>
          <w:b/>
          <w:sz w:val="22"/>
          <w:szCs w:val="20"/>
          <w:lang w:val="es-MX"/>
        </w:rPr>
        <w:t xml:space="preserve"> </w:t>
      </w:r>
      <w:r w:rsidR="005213A0" w:rsidRPr="00203557">
        <w:rPr>
          <w:rFonts w:ascii="Arial" w:eastAsia="Batang" w:hAnsi="Arial" w:cs="Arial"/>
          <w:b/>
          <w:sz w:val="22"/>
          <w:szCs w:val="20"/>
          <w:lang w:val="es-MX"/>
        </w:rPr>
        <w:t>Electrónica</w:t>
      </w:r>
      <w:r w:rsidR="003D2B18" w:rsidRPr="00203557">
        <w:rPr>
          <w:rFonts w:ascii="Arial" w:eastAsia="Batang" w:hAnsi="Arial" w:cs="Arial"/>
          <w:b/>
          <w:sz w:val="22"/>
          <w:szCs w:val="20"/>
          <w:lang w:val="es-MX"/>
        </w:rPr>
        <w:t xml:space="preserve"> </w:t>
      </w:r>
      <w:r w:rsidRPr="00203557">
        <w:rPr>
          <w:rFonts w:ascii="Arial" w:eastAsia="Batang" w:hAnsi="Arial" w:cs="Arial"/>
          <w:b/>
          <w:sz w:val="22"/>
          <w:szCs w:val="20"/>
          <w:lang w:val="es-MX"/>
        </w:rPr>
        <w:t>No.</w:t>
      </w:r>
      <w:r w:rsidR="003D2B18" w:rsidRPr="00203557">
        <w:rPr>
          <w:rFonts w:ascii="Arial" w:eastAsia="Batang" w:hAnsi="Arial" w:cs="Arial"/>
          <w:b/>
          <w:sz w:val="22"/>
          <w:szCs w:val="20"/>
          <w:lang w:val="es-MX"/>
        </w:rPr>
        <w:t xml:space="preserve"> </w:t>
      </w:r>
      <w:r w:rsidR="00FD51BD" w:rsidRPr="00203557">
        <w:rPr>
          <w:rFonts w:ascii="Arial" w:eastAsia="Batang" w:hAnsi="Arial" w:cs="Arial"/>
          <w:b/>
          <w:sz w:val="22"/>
          <w:szCs w:val="20"/>
          <w:lang w:val="es-MX"/>
        </w:rPr>
        <w:t xml:space="preserve">LA-03890E999-E102-2020 </w:t>
      </w:r>
      <w:r w:rsidR="003D2B18" w:rsidRPr="00A81B39">
        <w:rPr>
          <w:rFonts w:ascii="Arial" w:eastAsia="Batang" w:hAnsi="Arial" w:cs="Arial"/>
          <w:b/>
          <w:sz w:val="22"/>
          <w:szCs w:val="20"/>
          <w:lang w:val="es-MX"/>
        </w:rPr>
        <w:t xml:space="preserve"> </w:t>
      </w:r>
      <w:r w:rsidRPr="00A81B39">
        <w:rPr>
          <w:rFonts w:ascii="Arial" w:eastAsia="Batang" w:hAnsi="Arial" w:cs="Arial"/>
          <w:b/>
          <w:sz w:val="22"/>
          <w:szCs w:val="20"/>
          <w:lang w:val="es-MX"/>
        </w:rPr>
        <w:t>para</w:t>
      </w:r>
      <w:r w:rsidR="003D2B18" w:rsidRPr="00A81B39">
        <w:rPr>
          <w:rFonts w:ascii="Arial" w:eastAsia="Batang" w:hAnsi="Arial" w:cs="Arial"/>
          <w:b/>
          <w:sz w:val="22"/>
          <w:szCs w:val="20"/>
          <w:lang w:val="es-MX"/>
        </w:rPr>
        <w:t xml:space="preserve"> </w:t>
      </w:r>
      <w:r w:rsidRPr="00A81B39">
        <w:rPr>
          <w:rFonts w:ascii="Arial" w:eastAsia="Batang" w:hAnsi="Arial" w:cs="Arial"/>
          <w:b/>
          <w:sz w:val="22"/>
          <w:szCs w:val="20"/>
          <w:lang w:val="es-MX"/>
        </w:rPr>
        <w:t>adquisición</w:t>
      </w:r>
      <w:r w:rsidR="003D2B18" w:rsidRPr="00A81B39">
        <w:rPr>
          <w:rFonts w:ascii="Arial" w:eastAsia="Batang" w:hAnsi="Arial" w:cs="Arial"/>
          <w:b/>
          <w:sz w:val="22"/>
          <w:szCs w:val="20"/>
          <w:lang w:val="es-MX"/>
        </w:rPr>
        <w:t xml:space="preserve"> </w:t>
      </w:r>
      <w:r w:rsidRPr="00A81B39">
        <w:rPr>
          <w:rFonts w:ascii="Arial" w:eastAsia="Batang" w:hAnsi="Arial" w:cs="Arial"/>
          <w:b/>
          <w:sz w:val="22"/>
          <w:szCs w:val="20"/>
          <w:lang w:val="es-MX"/>
        </w:rPr>
        <w:t>de</w:t>
      </w:r>
      <w:r w:rsidR="003D2B18" w:rsidRPr="00A81B39">
        <w:rPr>
          <w:rFonts w:ascii="Arial" w:eastAsia="Batang" w:hAnsi="Arial" w:cs="Arial"/>
          <w:b/>
          <w:sz w:val="22"/>
          <w:szCs w:val="20"/>
          <w:lang w:val="es-MX"/>
        </w:rPr>
        <w:t xml:space="preserve"> </w:t>
      </w:r>
      <w:r w:rsidRPr="00A81B39">
        <w:rPr>
          <w:rFonts w:ascii="Arial" w:eastAsia="Batang" w:hAnsi="Arial" w:cs="Arial"/>
          <w:b/>
          <w:sz w:val="22"/>
          <w:szCs w:val="20"/>
          <w:lang w:val="es-MX"/>
        </w:rPr>
        <w:t>artículos</w:t>
      </w:r>
      <w:r w:rsidR="003D2B18" w:rsidRPr="00A81B39">
        <w:rPr>
          <w:rFonts w:ascii="Arial" w:eastAsia="Batang" w:hAnsi="Arial" w:cs="Arial"/>
          <w:b/>
          <w:sz w:val="22"/>
          <w:szCs w:val="20"/>
          <w:lang w:val="es-MX"/>
        </w:rPr>
        <w:t xml:space="preserve"> </w:t>
      </w:r>
      <w:r w:rsidR="003B7270" w:rsidRPr="00A81B39">
        <w:rPr>
          <w:rFonts w:ascii="Arial" w:eastAsia="Batang" w:hAnsi="Arial" w:cs="Arial"/>
          <w:b/>
          <w:sz w:val="22"/>
          <w:szCs w:val="20"/>
          <w:lang w:val="es-MX"/>
        </w:rPr>
        <w:t>materiales de oficina y útiles consumibles informáticos “tóner”</w:t>
      </w:r>
      <w:r w:rsidRPr="00A81B39">
        <w:rPr>
          <w:rFonts w:ascii="Arial" w:eastAsia="Batang" w:hAnsi="Arial" w:cs="Arial"/>
          <w:b/>
          <w:sz w:val="22"/>
          <w:szCs w:val="20"/>
          <w:lang w:val="es-MX"/>
        </w:rPr>
        <w:t>,</w:t>
      </w:r>
      <w:r w:rsidR="003D2B18" w:rsidRPr="00A81B39">
        <w:rPr>
          <w:rFonts w:ascii="Arial" w:eastAsia="Batang" w:hAnsi="Arial" w:cs="Arial"/>
          <w:b/>
          <w:sz w:val="22"/>
          <w:szCs w:val="20"/>
          <w:lang w:val="es-MX"/>
        </w:rPr>
        <w:t xml:space="preserve"> </w:t>
      </w:r>
      <w:r w:rsidRPr="00A81B39">
        <w:rPr>
          <w:rFonts w:ascii="Arial" w:eastAsia="Batang" w:hAnsi="Arial" w:cs="Arial"/>
          <w:sz w:val="22"/>
          <w:szCs w:val="20"/>
          <w:lang w:val="es-MX"/>
        </w:rPr>
        <w:t>bajo</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las</w:t>
      </w:r>
      <w:r w:rsidR="003D2B18" w:rsidRPr="00A81B39">
        <w:rPr>
          <w:rFonts w:ascii="Arial" w:eastAsia="Batang" w:hAnsi="Arial" w:cs="Arial"/>
          <w:sz w:val="22"/>
          <w:szCs w:val="20"/>
          <w:lang w:val="es-MX"/>
        </w:rPr>
        <w:t xml:space="preserve"> </w:t>
      </w:r>
      <w:r w:rsidRPr="00A81B39">
        <w:rPr>
          <w:rFonts w:ascii="Arial" w:eastAsia="Batang" w:hAnsi="Arial" w:cs="Arial"/>
          <w:sz w:val="22"/>
          <w:szCs w:val="20"/>
          <w:lang w:val="es-MX"/>
        </w:rPr>
        <w:t>siguientes:</w:t>
      </w:r>
    </w:p>
    <w:p w:rsidR="003B7270" w:rsidRPr="00A81B39" w:rsidRDefault="003B7270" w:rsidP="003B7270">
      <w:pPr>
        <w:jc w:val="center"/>
        <w:rPr>
          <w:rFonts w:ascii="Arial" w:hAnsi="Arial" w:cs="Arial"/>
          <w:sz w:val="22"/>
          <w:szCs w:val="22"/>
          <w:lang w:val="es-ES_tradnl"/>
        </w:rPr>
      </w:pPr>
    </w:p>
    <w:p w:rsidR="003B7270" w:rsidRPr="00A81B39" w:rsidRDefault="003B7270" w:rsidP="003B7270">
      <w:pPr>
        <w:contextualSpacing/>
        <w:rPr>
          <w:rFonts w:ascii="Arial" w:hAnsi="Arial" w:cs="Arial"/>
          <w:sz w:val="22"/>
          <w:szCs w:val="22"/>
          <w:lang w:val="es-ES_tradnl"/>
        </w:rPr>
      </w:pPr>
      <w:r w:rsidRPr="00A81B39">
        <w:rPr>
          <w:rFonts w:ascii="Arial" w:hAnsi="Arial" w:cs="Arial"/>
          <w:b/>
          <w:sz w:val="22"/>
          <w:szCs w:val="22"/>
        </w:rPr>
        <w:t>DEFINICIÓN DE TÉRMINOS Y ACRÓNIMOS.</w:t>
      </w:r>
    </w:p>
    <w:p w:rsidR="003B7270" w:rsidRPr="00A81B39" w:rsidRDefault="003B7270" w:rsidP="003B7270">
      <w:pPr>
        <w:rPr>
          <w:rFonts w:ascii="Arial" w:hAnsi="Arial" w:cs="Arial"/>
          <w:sz w:val="22"/>
          <w:szCs w:val="22"/>
        </w:rPr>
      </w:pPr>
    </w:p>
    <w:p w:rsidR="003B7270" w:rsidRPr="00A81B39" w:rsidRDefault="003B7270" w:rsidP="003B7270">
      <w:pPr>
        <w:contextualSpacing/>
        <w:rPr>
          <w:rFonts w:ascii="Arial" w:hAnsi="Arial" w:cs="Arial"/>
          <w:sz w:val="22"/>
          <w:szCs w:val="22"/>
        </w:rPr>
      </w:pPr>
      <w:r w:rsidRPr="00A81B39">
        <w:rPr>
          <w:rFonts w:ascii="Arial" w:hAnsi="Arial" w:cs="Arial"/>
          <w:b/>
          <w:sz w:val="22"/>
          <w:szCs w:val="22"/>
        </w:rPr>
        <w:t>Definición de términos</w:t>
      </w:r>
    </w:p>
    <w:p w:rsidR="003B7270" w:rsidRPr="00A81B39" w:rsidRDefault="003B7270" w:rsidP="003B7270">
      <w:pPr>
        <w:ind w:left="360"/>
        <w:rPr>
          <w:rFonts w:ascii="Arial" w:hAnsi="Arial" w:cs="Arial"/>
          <w:sz w:val="22"/>
          <w:szCs w:val="22"/>
        </w:rPr>
      </w:pPr>
    </w:p>
    <w:p w:rsidR="003B7270" w:rsidRPr="00A81B39" w:rsidRDefault="003B7270" w:rsidP="003B7270">
      <w:pPr>
        <w:rPr>
          <w:rFonts w:ascii="Arial" w:hAnsi="Arial" w:cs="Arial"/>
          <w:b/>
          <w:sz w:val="22"/>
          <w:szCs w:val="22"/>
        </w:rPr>
      </w:pPr>
      <w:r w:rsidRPr="00A81B39">
        <w:rPr>
          <w:rFonts w:ascii="Arial" w:hAnsi="Arial" w:cs="Arial"/>
          <w:b/>
          <w:sz w:val="22"/>
          <w:szCs w:val="22"/>
        </w:rPr>
        <w:t>Para efectos de esta convocatoria, adicionalmente a las definiciones contenidas en el artículo 2 de la Ley de Adquisiciones, Arrendamientos y Servicios del Sector Público y artículo 2 de su Reglamento, se entenderá por:</w:t>
      </w:r>
    </w:p>
    <w:p w:rsidR="003B7270" w:rsidRPr="00A81B39" w:rsidRDefault="003B7270" w:rsidP="003B7270">
      <w:pPr>
        <w:rPr>
          <w:rFonts w:ascii="Arial" w:hAnsi="Arial" w:cs="Arial"/>
          <w:b/>
          <w:sz w:val="22"/>
          <w:szCs w:val="22"/>
        </w:rPr>
      </w:pPr>
    </w:p>
    <w:tbl>
      <w:tblPr>
        <w:tblW w:w="0" w:type="auto"/>
        <w:tblLayout w:type="fixed"/>
        <w:tblCellMar>
          <w:left w:w="70" w:type="dxa"/>
          <w:right w:w="70" w:type="dxa"/>
        </w:tblCellMar>
        <w:tblLook w:val="0000" w:firstRow="0" w:lastRow="0" w:firstColumn="0" w:lastColumn="0" w:noHBand="0" w:noVBand="0"/>
      </w:tblPr>
      <w:tblGrid>
        <w:gridCol w:w="3119"/>
        <w:gridCol w:w="6214"/>
      </w:tblGrid>
      <w:tr w:rsidR="003B7270" w:rsidRPr="00A81B39" w:rsidTr="00004582">
        <w:tc>
          <w:tcPr>
            <w:tcW w:w="3119" w:type="dxa"/>
          </w:tcPr>
          <w:p w:rsidR="003B7270" w:rsidRPr="00A81B39" w:rsidRDefault="003B7270" w:rsidP="00004582">
            <w:pPr>
              <w:rPr>
                <w:rFonts w:ascii="Arial" w:eastAsia="Arial Unicode MS" w:hAnsi="Arial" w:cs="Arial"/>
                <w:b/>
                <w:sz w:val="22"/>
                <w:szCs w:val="22"/>
              </w:rPr>
            </w:pPr>
            <w:r w:rsidRPr="00A81B39">
              <w:rPr>
                <w:rFonts w:ascii="Arial" w:eastAsia="Arial Unicode MS" w:hAnsi="Arial" w:cs="Arial"/>
                <w:b/>
                <w:sz w:val="22"/>
                <w:szCs w:val="22"/>
              </w:rPr>
              <w:t>Ley:</w:t>
            </w:r>
          </w:p>
        </w:tc>
        <w:tc>
          <w:tcPr>
            <w:tcW w:w="6214" w:type="dxa"/>
          </w:tcPr>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Ley de Adquisiciones, Arrendamientos y Servicios del Sector Público.</w:t>
            </w:r>
          </w:p>
        </w:tc>
      </w:tr>
      <w:tr w:rsidR="003B7270" w:rsidRPr="00A81B39" w:rsidTr="00004582">
        <w:tc>
          <w:tcPr>
            <w:tcW w:w="3119" w:type="dxa"/>
          </w:tcPr>
          <w:p w:rsidR="003B7270" w:rsidRPr="00A81B39" w:rsidRDefault="003B7270" w:rsidP="00004582">
            <w:pPr>
              <w:rPr>
                <w:rFonts w:ascii="Arial" w:eastAsia="Arial Unicode MS" w:hAnsi="Arial" w:cs="Arial"/>
                <w:b/>
                <w:sz w:val="22"/>
                <w:szCs w:val="22"/>
              </w:rPr>
            </w:pPr>
            <w:r w:rsidRPr="00A81B39">
              <w:rPr>
                <w:rFonts w:ascii="Arial" w:eastAsia="Arial Unicode MS" w:hAnsi="Arial" w:cs="Arial"/>
                <w:b/>
                <w:sz w:val="22"/>
                <w:szCs w:val="22"/>
              </w:rPr>
              <w:t>Licitante:</w:t>
            </w:r>
          </w:p>
        </w:tc>
        <w:tc>
          <w:tcPr>
            <w:tcW w:w="6214" w:type="dxa"/>
          </w:tcPr>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La persona física o moral que presente propuestas técnicas y económicas para la presente licitación.</w:t>
            </w:r>
          </w:p>
        </w:tc>
      </w:tr>
      <w:tr w:rsidR="003B7270" w:rsidRPr="00A81B39" w:rsidTr="00004582">
        <w:tc>
          <w:tcPr>
            <w:tcW w:w="3119" w:type="dxa"/>
          </w:tcPr>
          <w:p w:rsidR="003B7270" w:rsidRPr="00A81B39" w:rsidRDefault="003B7270" w:rsidP="00004582">
            <w:pPr>
              <w:rPr>
                <w:rFonts w:ascii="Arial" w:eastAsia="Arial Unicode MS" w:hAnsi="Arial" w:cs="Arial"/>
                <w:b/>
                <w:sz w:val="22"/>
                <w:szCs w:val="22"/>
              </w:rPr>
            </w:pPr>
            <w:r w:rsidRPr="00A81B39">
              <w:rPr>
                <w:rFonts w:ascii="Arial" w:eastAsia="Arial Unicode MS" w:hAnsi="Arial" w:cs="Arial"/>
                <w:b/>
                <w:sz w:val="22"/>
                <w:szCs w:val="22"/>
              </w:rPr>
              <w:t>Reglamento:</w:t>
            </w:r>
          </w:p>
        </w:tc>
        <w:tc>
          <w:tcPr>
            <w:tcW w:w="6214" w:type="dxa"/>
          </w:tcPr>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Reglamento de la Ley de Adquisiciones, Arrendamientos y Servicios del Sector Público.</w:t>
            </w:r>
          </w:p>
        </w:tc>
      </w:tr>
      <w:tr w:rsidR="003B7270" w:rsidRPr="00A81B39" w:rsidTr="00004582">
        <w:tc>
          <w:tcPr>
            <w:tcW w:w="3119" w:type="dxa"/>
          </w:tcPr>
          <w:p w:rsidR="003B7270" w:rsidRPr="00A81B39" w:rsidRDefault="003B7270" w:rsidP="00004582">
            <w:pPr>
              <w:rPr>
                <w:rFonts w:ascii="Arial" w:eastAsia="Arial Unicode MS" w:hAnsi="Arial" w:cs="Arial"/>
                <w:b/>
                <w:sz w:val="22"/>
                <w:szCs w:val="22"/>
              </w:rPr>
            </w:pPr>
            <w:r w:rsidRPr="00A81B39">
              <w:rPr>
                <w:rFonts w:ascii="Arial" w:eastAsia="Arial Unicode MS" w:hAnsi="Arial" w:cs="Arial"/>
                <w:b/>
                <w:sz w:val="22"/>
                <w:szCs w:val="22"/>
              </w:rPr>
              <w:t>Políticas:</w:t>
            </w:r>
          </w:p>
        </w:tc>
        <w:tc>
          <w:tcPr>
            <w:tcW w:w="6214" w:type="dxa"/>
          </w:tcPr>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 xml:space="preserve">Políticas, bases y lineamientos que regirán los actos, pedidos y contratos en materia de adquisiciones, arrendamientos y servicios. Publicadas en la página de internet </w:t>
            </w:r>
            <w:hyperlink r:id="rId11" w:history="1">
              <w:r w:rsidRPr="00A81B39">
                <w:rPr>
                  <w:rStyle w:val="Hipervnculo"/>
                  <w:rFonts w:ascii="Arial" w:eastAsia="Arial Unicode MS" w:hAnsi="Arial" w:cs="Arial"/>
                  <w:b/>
                  <w:sz w:val="22"/>
                  <w:szCs w:val="22"/>
                </w:rPr>
                <w:t>www.cimav.edu.mx</w:t>
              </w:r>
            </w:hyperlink>
            <w:r w:rsidRPr="00A81B39">
              <w:rPr>
                <w:rFonts w:ascii="Arial" w:eastAsia="Arial Unicode MS" w:hAnsi="Arial" w:cs="Arial"/>
                <w:sz w:val="22"/>
                <w:szCs w:val="22"/>
              </w:rPr>
              <w:t xml:space="preserve">. </w:t>
            </w:r>
          </w:p>
        </w:tc>
      </w:tr>
      <w:tr w:rsidR="003B7270" w:rsidRPr="00A81B39" w:rsidTr="00004582">
        <w:tc>
          <w:tcPr>
            <w:tcW w:w="3119" w:type="dxa"/>
          </w:tcPr>
          <w:p w:rsidR="003B7270" w:rsidRPr="00A81B39" w:rsidRDefault="003B7270" w:rsidP="003B7270">
            <w:pPr>
              <w:jc w:val="left"/>
              <w:rPr>
                <w:rFonts w:ascii="Arial" w:eastAsia="Arial Unicode MS" w:hAnsi="Arial" w:cs="Arial"/>
                <w:b/>
                <w:sz w:val="22"/>
                <w:szCs w:val="22"/>
              </w:rPr>
            </w:pPr>
            <w:r w:rsidRPr="00A81B39">
              <w:rPr>
                <w:rFonts w:ascii="Arial" w:eastAsia="Arial Unicode MS" w:hAnsi="Arial" w:cs="Arial"/>
                <w:b/>
                <w:sz w:val="22"/>
                <w:szCs w:val="22"/>
              </w:rPr>
              <w:t>Requisitos de la convocatoria:</w:t>
            </w:r>
          </w:p>
        </w:tc>
        <w:tc>
          <w:tcPr>
            <w:tcW w:w="6214" w:type="dxa"/>
          </w:tcPr>
          <w:p w:rsidR="003B7270" w:rsidRPr="00A81B39" w:rsidRDefault="003B7270" w:rsidP="00004582">
            <w:pPr>
              <w:rPr>
                <w:rFonts w:ascii="Arial" w:eastAsia="Arial Unicode MS" w:hAnsi="Arial" w:cs="Arial"/>
                <w:b/>
                <w:sz w:val="22"/>
                <w:szCs w:val="22"/>
              </w:rPr>
            </w:pPr>
            <w:r w:rsidRPr="00A81B39">
              <w:rPr>
                <w:rFonts w:ascii="Arial" w:eastAsia="Arial Unicode MS" w:hAnsi="Arial" w:cs="Arial"/>
                <w:sz w:val="22"/>
                <w:szCs w:val="22"/>
              </w:rPr>
              <w:t xml:space="preserve">El presente documento que contiene los conceptos y criterios que regirán y serán aplicados para la contratación de los servicios objeto de esta licitación. </w:t>
            </w:r>
          </w:p>
        </w:tc>
      </w:tr>
      <w:tr w:rsidR="003B7270" w:rsidRPr="00A81B39" w:rsidTr="00004582">
        <w:tc>
          <w:tcPr>
            <w:tcW w:w="3119" w:type="dxa"/>
          </w:tcPr>
          <w:p w:rsidR="003B7270" w:rsidRPr="00A81B39" w:rsidRDefault="003B7270" w:rsidP="00004582">
            <w:pPr>
              <w:rPr>
                <w:rFonts w:ascii="Arial" w:eastAsia="Arial Unicode MS" w:hAnsi="Arial" w:cs="Arial"/>
                <w:b/>
                <w:sz w:val="22"/>
                <w:szCs w:val="22"/>
              </w:rPr>
            </w:pPr>
            <w:r w:rsidRPr="00A81B39">
              <w:rPr>
                <w:rFonts w:ascii="Arial" w:eastAsia="Arial Unicode MS" w:hAnsi="Arial" w:cs="Arial"/>
                <w:b/>
                <w:sz w:val="22"/>
                <w:szCs w:val="22"/>
              </w:rPr>
              <w:t>Contrato:</w:t>
            </w:r>
          </w:p>
        </w:tc>
        <w:tc>
          <w:tcPr>
            <w:tcW w:w="6214" w:type="dxa"/>
          </w:tcPr>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Documento que establece los derechos y obligaciones entre la convocante y el proveedor y/o prestador del servicio.</w:t>
            </w:r>
          </w:p>
        </w:tc>
      </w:tr>
      <w:tr w:rsidR="003B7270" w:rsidRPr="00A81B39" w:rsidTr="00004582">
        <w:tc>
          <w:tcPr>
            <w:tcW w:w="3119" w:type="dxa"/>
          </w:tcPr>
          <w:p w:rsidR="003B7270" w:rsidRPr="00A81B39" w:rsidRDefault="003B7270" w:rsidP="003B7270">
            <w:pPr>
              <w:jc w:val="left"/>
              <w:rPr>
                <w:rFonts w:ascii="Arial" w:eastAsia="Arial Unicode MS" w:hAnsi="Arial" w:cs="Arial"/>
                <w:b/>
                <w:sz w:val="22"/>
                <w:szCs w:val="22"/>
              </w:rPr>
            </w:pPr>
            <w:r w:rsidRPr="00A81B39">
              <w:rPr>
                <w:rFonts w:ascii="Arial" w:eastAsia="Arial Unicode MS" w:hAnsi="Arial" w:cs="Arial"/>
                <w:b/>
                <w:sz w:val="22"/>
                <w:szCs w:val="22"/>
              </w:rPr>
              <w:t>Propuesta o Proposición:</w:t>
            </w:r>
          </w:p>
        </w:tc>
        <w:tc>
          <w:tcPr>
            <w:tcW w:w="6214" w:type="dxa"/>
          </w:tcPr>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Oferta técnica y económica que presentan los licitantes.</w:t>
            </w:r>
          </w:p>
        </w:tc>
      </w:tr>
      <w:tr w:rsidR="003B7270" w:rsidRPr="00A81B39" w:rsidTr="00004582">
        <w:tc>
          <w:tcPr>
            <w:tcW w:w="3119" w:type="dxa"/>
          </w:tcPr>
          <w:p w:rsidR="003B7270" w:rsidRPr="00A81B39" w:rsidRDefault="003B7270" w:rsidP="00004582">
            <w:pPr>
              <w:rPr>
                <w:rFonts w:ascii="Arial" w:eastAsia="Arial Unicode MS" w:hAnsi="Arial" w:cs="Arial"/>
                <w:b/>
                <w:sz w:val="22"/>
                <w:szCs w:val="22"/>
              </w:rPr>
            </w:pPr>
            <w:r w:rsidRPr="00A81B39">
              <w:rPr>
                <w:rFonts w:ascii="Arial" w:eastAsia="Arial Unicode MS" w:hAnsi="Arial" w:cs="Arial"/>
                <w:b/>
                <w:sz w:val="22"/>
                <w:szCs w:val="22"/>
              </w:rPr>
              <w:t>Proveedor:</w:t>
            </w:r>
          </w:p>
          <w:p w:rsidR="003B7270" w:rsidRPr="00A81B39" w:rsidRDefault="003B7270" w:rsidP="00004582">
            <w:pPr>
              <w:rPr>
                <w:rFonts w:ascii="Arial" w:eastAsia="Arial Unicode MS" w:hAnsi="Arial" w:cs="Arial"/>
                <w:b/>
                <w:sz w:val="22"/>
                <w:szCs w:val="22"/>
              </w:rPr>
            </w:pPr>
          </w:p>
          <w:p w:rsidR="003B7270" w:rsidRPr="00A81B39" w:rsidRDefault="003B7270" w:rsidP="00004582">
            <w:pPr>
              <w:rPr>
                <w:rFonts w:ascii="Arial" w:eastAsia="Arial Unicode MS" w:hAnsi="Arial" w:cs="Arial"/>
                <w:b/>
                <w:sz w:val="22"/>
                <w:szCs w:val="22"/>
              </w:rPr>
            </w:pPr>
            <w:r w:rsidRPr="00A81B39">
              <w:rPr>
                <w:rFonts w:ascii="Arial" w:eastAsia="Arial Unicode MS" w:hAnsi="Arial" w:cs="Arial"/>
                <w:b/>
                <w:sz w:val="22"/>
                <w:szCs w:val="22"/>
              </w:rPr>
              <w:t>Convocatoria:</w:t>
            </w:r>
          </w:p>
        </w:tc>
        <w:tc>
          <w:tcPr>
            <w:tcW w:w="6214" w:type="dxa"/>
          </w:tcPr>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La persona física o moral con quien el CIMAV celebre el contrato de prestación del servicio.</w:t>
            </w: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El presente documento que contiene las condiciones y requisitos que regirán y serán aplicados en este procedimiento de licitación pública y los contratos que se suscriban.</w:t>
            </w:r>
          </w:p>
        </w:tc>
      </w:tr>
      <w:tr w:rsidR="003B7270" w:rsidRPr="00A81B39" w:rsidTr="00004582">
        <w:tc>
          <w:tcPr>
            <w:tcW w:w="3119" w:type="dxa"/>
          </w:tcPr>
          <w:p w:rsidR="003B7270" w:rsidRPr="00A81B39" w:rsidRDefault="003B7270" w:rsidP="00004582">
            <w:pPr>
              <w:rPr>
                <w:rFonts w:ascii="Arial" w:eastAsia="Arial Unicode MS" w:hAnsi="Arial" w:cs="Arial"/>
                <w:b/>
                <w:sz w:val="22"/>
                <w:szCs w:val="22"/>
              </w:rPr>
            </w:pPr>
            <w:r w:rsidRPr="00A81B39">
              <w:rPr>
                <w:rFonts w:ascii="Arial" w:eastAsia="Arial Unicode MS" w:hAnsi="Arial" w:cs="Arial"/>
                <w:b/>
                <w:sz w:val="22"/>
                <w:szCs w:val="22"/>
              </w:rPr>
              <w:t>Adquisición:</w:t>
            </w:r>
          </w:p>
        </w:tc>
        <w:tc>
          <w:tcPr>
            <w:tcW w:w="6214" w:type="dxa"/>
          </w:tcPr>
          <w:p w:rsidR="003B7270" w:rsidRPr="00A81B39" w:rsidRDefault="003B7270" w:rsidP="003B7270">
            <w:pPr>
              <w:rPr>
                <w:rFonts w:ascii="Arial" w:eastAsia="Arial Unicode MS" w:hAnsi="Arial" w:cs="Arial"/>
                <w:sz w:val="22"/>
                <w:szCs w:val="22"/>
              </w:rPr>
            </w:pPr>
            <w:r w:rsidRPr="00A81B39">
              <w:rPr>
                <w:rFonts w:ascii="Arial" w:eastAsia="Arial Unicode MS" w:hAnsi="Arial" w:cs="Arial"/>
                <w:sz w:val="22"/>
                <w:szCs w:val="22"/>
              </w:rPr>
              <w:t>Cada una de las adquisiciones a contratar motivo de esta licitación.</w:t>
            </w:r>
          </w:p>
        </w:tc>
      </w:tr>
    </w:tbl>
    <w:p w:rsidR="003B7270" w:rsidRPr="00A81B39" w:rsidRDefault="003B7270" w:rsidP="003B7270">
      <w:pPr>
        <w:rPr>
          <w:rFonts w:ascii="Arial"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ind w:left="360"/>
        <w:rPr>
          <w:rFonts w:ascii="Arial" w:hAnsi="Arial" w:cs="Arial"/>
          <w:b/>
          <w:sz w:val="22"/>
          <w:szCs w:val="22"/>
        </w:rPr>
      </w:pPr>
      <w:r w:rsidRPr="00A81B39">
        <w:rPr>
          <w:rFonts w:ascii="Arial" w:hAnsi="Arial" w:cs="Arial"/>
          <w:b/>
          <w:sz w:val="22"/>
          <w:szCs w:val="22"/>
        </w:rPr>
        <w:t>Acrónimos.</w:t>
      </w: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tbl>
      <w:tblPr>
        <w:tblW w:w="9781" w:type="dxa"/>
        <w:tblLayout w:type="fixed"/>
        <w:tblCellMar>
          <w:left w:w="70" w:type="dxa"/>
          <w:right w:w="70" w:type="dxa"/>
        </w:tblCellMar>
        <w:tblLook w:val="0000" w:firstRow="0" w:lastRow="0" w:firstColumn="0" w:lastColumn="0" w:noHBand="0" w:noVBand="0"/>
      </w:tblPr>
      <w:tblGrid>
        <w:gridCol w:w="1985"/>
        <w:gridCol w:w="7796"/>
      </w:tblGrid>
      <w:tr w:rsidR="003B7270" w:rsidRPr="00A81B39" w:rsidTr="00004582">
        <w:trPr>
          <w:trHeight w:val="325"/>
        </w:trPr>
        <w:tc>
          <w:tcPr>
            <w:tcW w:w="1985" w:type="dxa"/>
          </w:tcPr>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CIMAV:</w:t>
            </w:r>
          </w:p>
          <w:p w:rsidR="003B7270" w:rsidRPr="00AD2F0D" w:rsidRDefault="003B7270" w:rsidP="00004582">
            <w:pPr>
              <w:rPr>
                <w:rFonts w:ascii="Arial" w:eastAsia="Arial Unicode MS" w:hAnsi="Arial" w:cs="Arial"/>
                <w:sz w:val="22"/>
                <w:szCs w:val="22"/>
              </w:rPr>
            </w:pPr>
            <w:r w:rsidRPr="00AD2F0D">
              <w:rPr>
                <w:rFonts w:ascii="Arial" w:eastAsia="Arial Unicode MS" w:hAnsi="Arial" w:cs="Arial"/>
                <w:sz w:val="22"/>
                <w:szCs w:val="22"/>
              </w:rPr>
              <w:t>DOF:</w:t>
            </w:r>
          </w:p>
          <w:p w:rsidR="003B7270" w:rsidRPr="00AD2F0D" w:rsidRDefault="003B7270" w:rsidP="00004582">
            <w:pPr>
              <w:rPr>
                <w:rFonts w:ascii="Arial" w:eastAsia="Arial Unicode MS" w:hAnsi="Arial" w:cs="Arial"/>
                <w:sz w:val="22"/>
                <w:szCs w:val="22"/>
              </w:rPr>
            </w:pPr>
            <w:r w:rsidRPr="00AD2F0D">
              <w:rPr>
                <w:rFonts w:ascii="Arial" w:eastAsia="Arial Unicode MS" w:hAnsi="Arial" w:cs="Arial"/>
                <w:sz w:val="22"/>
                <w:szCs w:val="22"/>
              </w:rPr>
              <w:t>SFP:</w:t>
            </w:r>
          </w:p>
          <w:p w:rsidR="003B7270" w:rsidRPr="00AD2F0D" w:rsidRDefault="003B7270" w:rsidP="00004582">
            <w:pPr>
              <w:rPr>
                <w:rFonts w:ascii="Arial" w:eastAsia="Arial Unicode MS" w:hAnsi="Arial" w:cs="Arial"/>
                <w:sz w:val="22"/>
                <w:szCs w:val="22"/>
              </w:rPr>
            </w:pPr>
            <w:r w:rsidRPr="00AD2F0D">
              <w:rPr>
                <w:rFonts w:ascii="Arial" w:eastAsia="Arial Unicode MS" w:hAnsi="Arial" w:cs="Arial"/>
                <w:sz w:val="22"/>
                <w:szCs w:val="22"/>
              </w:rPr>
              <w:t>SAT:</w:t>
            </w:r>
          </w:p>
          <w:p w:rsidR="003B7270" w:rsidRPr="00AD2F0D" w:rsidRDefault="003B7270" w:rsidP="00004582">
            <w:pPr>
              <w:rPr>
                <w:rFonts w:ascii="Arial" w:eastAsia="Arial Unicode MS" w:hAnsi="Arial" w:cs="Arial"/>
                <w:sz w:val="22"/>
                <w:szCs w:val="22"/>
              </w:rPr>
            </w:pPr>
          </w:p>
          <w:p w:rsidR="003B7270" w:rsidRPr="00AD2F0D" w:rsidRDefault="003B7270" w:rsidP="00004582">
            <w:pPr>
              <w:rPr>
                <w:rFonts w:ascii="Arial" w:eastAsia="Arial Unicode MS" w:hAnsi="Arial" w:cs="Arial"/>
                <w:sz w:val="22"/>
                <w:szCs w:val="22"/>
              </w:rPr>
            </w:pPr>
            <w:r w:rsidRPr="00AD2F0D">
              <w:rPr>
                <w:rFonts w:ascii="Arial" w:eastAsia="Arial Unicode MS" w:hAnsi="Arial" w:cs="Arial"/>
                <w:sz w:val="22"/>
                <w:szCs w:val="22"/>
              </w:rPr>
              <w:t>IVA:</w:t>
            </w: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LAASSP:</w:t>
            </w: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RLAASP:</w:t>
            </w:r>
          </w:p>
          <w:p w:rsidR="003B7270" w:rsidRPr="00A81B39" w:rsidRDefault="003B7270" w:rsidP="00004582">
            <w:pPr>
              <w:rPr>
                <w:rFonts w:ascii="Arial" w:eastAsia="Arial Unicode MS" w:hAnsi="Arial" w:cs="Arial"/>
                <w:sz w:val="22"/>
                <w:szCs w:val="22"/>
              </w:rPr>
            </w:pP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LFPA:</w:t>
            </w: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POBALINES:</w:t>
            </w:r>
          </w:p>
          <w:p w:rsidR="003B7270" w:rsidRPr="00A81B39" w:rsidRDefault="003B7270" w:rsidP="00004582">
            <w:pPr>
              <w:rPr>
                <w:rFonts w:ascii="Arial" w:eastAsia="Arial Unicode MS" w:hAnsi="Arial" w:cs="Arial"/>
                <w:sz w:val="22"/>
                <w:szCs w:val="22"/>
              </w:rPr>
            </w:pP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OIC:</w:t>
            </w:r>
          </w:p>
        </w:tc>
        <w:tc>
          <w:tcPr>
            <w:tcW w:w="7796" w:type="dxa"/>
          </w:tcPr>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Centro de Investigación en Materiales Avanzados, S. C.</w:t>
            </w: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Diario Oficial de la Federación.</w:t>
            </w: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Secretaría de la Función Pública.</w:t>
            </w:r>
          </w:p>
          <w:p w:rsidR="003B7270" w:rsidRPr="00A81B39" w:rsidRDefault="003B7270" w:rsidP="00004582">
            <w:pPr>
              <w:tabs>
                <w:tab w:val="left" w:pos="993"/>
              </w:tabs>
              <w:rPr>
                <w:rFonts w:ascii="Arial" w:eastAsia="Arial Unicode MS" w:hAnsi="Arial" w:cs="Arial"/>
                <w:sz w:val="22"/>
                <w:szCs w:val="22"/>
              </w:rPr>
            </w:pPr>
            <w:r w:rsidRPr="00A81B39">
              <w:rPr>
                <w:rFonts w:ascii="Arial" w:eastAsia="Arial Unicode MS" w:hAnsi="Arial" w:cs="Arial"/>
                <w:sz w:val="22"/>
                <w:szCs w:val="22"/>
              </w:rPr>
              <w:t>Servicio de Administración Tributaria de la Secretaría de Hacienda y Crédito Público.</w:t>
            </w: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Impuesto sobre el Valor Agregado.</w:t>
            </w: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Ley de Adquisiciones, Arrendamientos y Servicios del Sector Público.</w:t>
            </w: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Reglamento de la Ley de Adquisiciones, Arrendamientos y Servicios del Sector Público.</w:t>
            </w: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Ley Federal de Procedimiento Administrativo.</w:t>
            </w:r>
          </w:p>
          <w:p w:rsidR="003B7270" w:rsidRPr="00A81B39" w:rsidRDefault="003B7270" w:rsidP="00004582">
            <w:pPr>
              <w:rPr>
                <w:rFonts w:ascii="Arial" w:eastAsia="Arial Unicode MS" w:hAnsi="Arial" w:cs="Arial"/>
                <w:sz w:val="22"/>
                <w:szCs w:val="22"/>
              </w:rPr>
            </w:pPr>
            <w:r w:rsidRPr="00A81B39">
              <w:rPr>
                <w:rFonts w:ascii="Arial" w:eastAsia="Arial Unicode MS" w:hAnsi="Arial" w:cs="Arial"/>
                <w:sz w:val="22"/>
                <w:szCs w:val="22"/>
              </w:rPr>
              <w:t>Las Políticas, Bases y Lineamientos en materia de Adquisiciones, Arrendamientos y Servicios de “EL CIMAV” vigentes.</w:t>
            </w:r>
          </w:p>
          <w:p w:rsidR="003B7270" w:rsidRPr="00A81B39" w:rsidRDefault="003B7270" w:rsidP="00004582">
            <w:pPr>
              <w:tabs>
                <w:tab w:val="left" w:pos="993"/>
              </w:tabs>
              <w:rPr>
                <w:rFonts w:ascii="Arial" w:eastAsia="Arial Unicode MS" w:hAnsi="Arial" w:cs="Arial"/>
                <w:sz w:val="22"/>
                <w:szCs w:val="22"/>
              </w:rPr>
            </w:pPr>
            <w:r w:rsidRPr="00A81B39">
              <w:rPr>
                <w:rFonts w:ascii="Arial" w:eastAsia="Arial Unicode MS" w:hAnsi="Arial" w:cs="Arial"/>
                <w:sz w:val="22"/>
                <w:szCs w:val="22"/>
              </w:rPr>
              <w:t>Órgano Interno de Control en el CIMAV, ubicado en Av. Miguel de Cervantes # 120, Complejo Industrial Chihuahua, C.P. 31136, Chihuahua, Chihuahua.</w:t>
            </w:r>
          </w:p>
          <w:p w:rsidR="003B7270" w:rsidRPr="00A81B39" w:rsidRDefault="003B7270" w:rsidP="00004582">
            <w:pPr>
              <w:rPr>
                <w:rFonts w:ascii="Arial" w:eastAsia="Arial Unicode MS" w:hAnsi="Arial" w:cs="Arial"/>
                <w:sz w:val="22"/>
                <w:szCs w:val="22"/>
              </w:rPr>
            </w:pPr>
          </w:p>
        </w:tc>
      </w:tr>
    </w:tbl>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A81B39" w:rsidRDefault="003B7270" w:rsidP="003B7270">
      <w:pPr>
        <w:rPr>
          <w:rFonts w:ascii="Arial" w:eastAsia="Arial Unicode MS" w:hAnsi="Arial" w:cs="Arial"/>
          <w:b/>
          <w:sz w:val="22"/>
          <w:szCs w:val="22"/>
        </w:rPr>
      </w:pPr>
    </w:p>
    <w:p w:rsidR="003B7270" w:rsidRPr="0014516F"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Default="003B7270" w:rsidP="003B7270">
      <w:pPr>
        <w:rPr>
          <w:rFonts w:eastAsia="Arial Unicode MS" w:cs="Arial"/>
          <w:b/>
          <w:sz w:val="22"/>
          <w:szCs w:val="22"/>
        </w:rPr>
      </w:pPr>
    </w:p>
    <w:p w:rsidR="003B7270" w:rsidRDefault="003B7270" w:rsidP="003B7270">
      <w:pPr>
        <w:rPr>
          <w:rFonts w:eastAsia="Arial Unicode MS" w:cs="Arial"/>
          <w:b/>
          <w:sz w:val="22"/>
          <w:szCs w:val="22"/>
        </w:rPr>
      </w:pPr>
    </w:p>
    <w:p w:rsidR="003B7270" w:rsidRDefault="003B7270" w:rsidP="003B7270">
      <w:pPr>
        <w:rPr>
          <w:rFonts w:eastAsia="Arial Unicode MS" w:cs="Arial"/>
          <w:b/>
          <w:sz w:val="22"/>
          <w:szCs w:val="22"/>
        </w:rPr>
      </w:pPr>
    </w:p>
    <w:p w:rsidR="003B7270" w:rsidRDefault="003B7270" w:rsidP="003B7270">
      <w:pPr>
        <w:rPr>
          <w:rFonts w:eastAsia="Arial Unicode MS" w:cs="Arial"/>
          <w:b/>
          <w:sz w:val="22"/>
          <w:szCs w:val="22"/>
        </w:rPr>
      </w:pPr>
    </w:p>
    <w:p w:rsidR="003B7270" w:rsidRDefault="003B7270" w:rsidP="003B7270">
      <w:pPr>
        <w:rPr>
          <w:rFonts w:eastAsia="Arial Unicode MS" w:cs="Arial"/>
          <w:b/>
          <w:sz w:val="22"/>
          <w:szCs w:val="22"/>
        </w:rPr>
      </w:pPr>
    </w:p>
    <w:p w:rsidR="003B7270" w:rsidRDefault="003B7270" w:rsidP="003B7270">
      <w:pPr>
        <w:rPr>
          <w:rFonts w:eastAsia="Arial Unicode MS" w:cs="Arial"/>
          <w:b/>
          <w:sz w:val="22"/>
          <w:szCs w:val="22"/>
        </w:rPr>
      </w:pPr>
    </w:p>
    <w:p w:rsidR="003B7270" w:rsidRDefault="003B7270" w:rsidP="003B7270">
      <w:pPr>
        <w:rPr>
          <w:rFonts w:eastAsia="Arial Unicode MS" w:cs="Arial"/>
          <w:b/>
          <w:sz w:val="22"/>
          <w:szCs w:val="22"/>
        </w:rPr>
      </w:pPr>
    </w:p>
    <w:p w:rsidR="003B7270" w:rsidRDefault="003B7270" w:rsidP="003B7270">
      <w:pPr>
        <w:rPr>
          <w:rFonts w:eastAsia="Arial Unicode MS" w:cs="Arial"/>
          <w:b/>
          <w:sz w:val="22"/>
          <w:szCs w:val="22"/>
        </w:rPr>
      </w:pPr>
    </w:p>
    <w:p w:rsidR="003B7270" w:rsidRDefault="003B7270" w:rsidP="003B7270">
      <w:pPr>
        <w:rPr>
          <w:rFonts w:eastAsia="Arial Unicode MS" w:cs="Arial"/>
          <w:b/>
          <w:sz w:val="22"/>
          <w:szCs w:val="22"/>
        </w:rPr>
      </w:pPr>
    </w:p>
    <w:p w:rsidR="003B7270" w:rsidRDefault="003B7270" w:rsidP="003B7270">
      <w:pPr>
        <w:rPr>
          <w:rFonts w:eastAsia="Arial Unicode MS" w:cs="Arial"/>
          <w:b/>
          <w:sz w:val="22"/>
          <w:szCs w:val="22"/>
        </w:rPr>
      </w:pPr>
    </w:p>
    <w:p w:rsidR="003B7270"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3B7270" w:rsidRDefault="003B7270" w:rsidP="003B7270">
      <w:pPr>
        <w:rPr>
          <w:rFonts w:eastAsia="Arial Unicode MS" w:cs="Arial"/>
          <w:b/>
          <w:sz w:val="22"/>
          <w:szCs w:val="22"/>
        </w:rPr>
      </w:pPr>
    </w:p>
    <w:p w:rsidR="003B7270" w:rsidRPr="0014516F" w:rsidRDefault="003B7270" w:rsidP="003B7270">
      <w:pPr>
        <w:rPr>
          <w:rFonts w:eastAsia="Arial Unicode MS" w:cs="Arial"/>
          <w:b/>
          <w:sz w:val="22"/>
          <w:szCs w:val="22"/>
        </w:rPr>
      </w:pPr>
    </w:p>
    <w:p w:rsidR="00FC2A37" w:rsidRPr="00AA2C1C" w:rsidRDefault="00FC2A37" w:rsidP="007C6886">
      <w:pPr>
        <w:pStyle w:val="Textoindependiente2"/>
        <w:tabs>
          <w:tab w:val="clear" w:pos="0"/>
        </w:tabs>
        <w:rPr>
          <w:rFonts w:eastAsia="Batang"/>
          <w:lang w:val="es-MX"/>
        </w:rPr>
      </w:pPr>
    </w:p>
    <w:p w:rsidR="007C6886" w:rsidRPr="00AA2C1C" w:rsidRDefault="007C6886" w:rsidP="00677737">
      <w:pPr>
        <w:pStyle w:val="Ttulo1"/>
        <w:spacing w:after="0"/>
        <w:ind w:left="709" w:hanging="709"/>
        <w:rPr>
          <w:rFonts w:ascii="Arial" w:eastAsia="Batang" w:hAnsi="Arial" w:cs="Arial"/>
          <w:sz w:val="20"/>
          <w:lang w:val="es-MX"/>
        </w:rPr>
      </w:pPr>
      <w:bookmarkStart w:id="0" w:name="_Toc497493525"/>
      <w:r w:rsidRPr="00AA2C1C">
        <w:rPr>
          <w:rFonts w:ascii="Arial" w:eastAsia="Batang" w:hAnsi="Arial" w:cs="Arial"/>
          <w:sz w:val="20"/>
          <w:lang w:val="es-MX"/>
        </w:rPr>
        <w:t>INFORMACIÓN</w:t>
      </w:r>
      <w:r w:rsidR="003D2B18" w:rsidRPr="00AA2C1C">
        <w:rPr>
          <w:rFonts w:ascii="Arial" w:eastAsia="Batang" w:hAnsi="Arial" w:cs="Arial"/>
          <w:sz w:val="20"/>
          <w:lang w:val="es-MX"/>
        </w:rPr>
        <w:t xml:space="preserve"> </w:t>
      </w:r>
      <w:r w:rsidRPr="00AA2C1C">
        <w:rPr>
          <w:rFonts w:ascii="Arial" w:eastAsia="Batang" w:hAnsi="Arial" w:cs="Arial"/>
          <w:sz w:val="20"/>
          <w:lang w:val="es-MX"/>
        </w:rPr>
        <w:t>ESPECÍFICA</w:t>
      </w:r>
      <w:r w:rsidR="003D2B18" w:rsidRPr="00AA2C1C">
        <w:rPr>
          <w:rFonts w:ascii="Arial" w:eastAsia="Batang" w:hAnsi="Arial" w:cs="Arial"/>
          <w:sz w:val="20"/>
          <w:lang w:val="es-MX"/>
        </w:rPr>
        <w:t xml:space="preserve"> </w:t>
      </w:r>
      <w:r w:rsidRPr="00AA2C1C">
        <w:rPr>
          <w:rFonts w:ascii="Arial" w:eastAsia="Batang" w:hAnsi="Arial" w:cs="Arial"/>
          <w:sz w:val="20"/>
          <w:lang w:val="es-MX"/>
        </w:rPr>
        <w:t>DE</w:t>
      </w:r>
      <w:r w:rsidR="003D2B18" w:rsidRPr="00AA2C1C">
        <w:rPr>
          <w:rFonts w:ascii="Arial" w:eastAsia="Batang" w:hAnsi="Arial" w:cs="Arial"/>
          <w:sz w:val="20"/>
          <w:lang w:val="es-MX"/>
        </w:rPr>
        <w:t xml:space="preserve"> </w:t>
      </w:r>
      <w:r w:rsidRPr="00AA2C1C">
        <w:rPr>
          <w:rFonts w:ascii="Arial" w:eastAsia="Batang" w:hAnsi="Arial" w:cs="Arial"/>
          <w:sz w:val="20"/>
          <w:lang w:val="es-MX"/>
        </w:rPr>
        <w:t>LOS</w:t>
      </w:r>
      <w:r w:rsidR="003D2B18" w:rsidRPr="00AA2C1C">
        <w:rPr>
          <w:rFonts w:ascii="Arial" w:eastAsia="Batang" w:hAnsi="Arial" w:cs="Arial"/>
          <w:sz w:val="20"/>
          <w:lang w:val="es-MX"/>
        </w:rPr>
        <w:t xml:space="preserve"> </w:t>
      </w:r>
      <w:r w:rsidRPr="00AA2C1C">
        <w:rPr>
          <w:rFonts w:ascii="Arial" w:eastAsia="Batang" w:hAnsi="Arial" w:cs="Arial"/>
          <w:sz w:val="20"/>
          <w:lang w:val="es-MX"/>
        </w:rPr>
        <w:t>BIENES</w:t>
      </w:r>
      <w:r w:rsidR="003D2B18" w:rsidRPr="00AA2C1C">
        <w:rPr>
          <w:rFonts w:ascii="Arial" w:eastAsia="Batang" w:hAnsi="Arial" w:cs="Arial"/>
          <w:sz w:val="20"/>
          <w:lang w:val="es-MX"/>
        </w:rPr>
        <w:t xml:space="preserve"> </w:t>
      </w:r>
      <w:r w:rsidRPr="00AA2C1C">
        <w:rPr>
          <w:rFonts w:ascii="Arial" w:eastAsia="Batang" w:hAnsi="Arial" w:cs="Arial"/>
          <w:sz w:val="20"/>
          <w:lang w:val="es-MX"/>
        </w:rPr>
        <w:t>SOLICITADOS.</w:t>
      </w:r>
      <w:bookmarkEnd w:id="0"/>
    </w:p>
    <w:p w:rsidR="007C6886" w:rsidRPr="00AA2C1C" w:rsidRDefault="007C6886" w:rsidP="00EF235F">
      <w:pPr>
        <w:pStyle w:val="Ttulo2"/>
        <w:rPr>
          <w:rFonts w:ascii="Arial" w:hAnsi="Arial" w:cs="Arial"/>
          <w:lang w:val="es-MX"/>
        </w:rPr>
      </w:pPr>
      <w:bookmarkStart w:id="1" w:name="_Toc497493526"/>
      <w:r w:rsidRPr="00AA2C1C">
        <w:rPr>
          <w:rFonts w:ascii="Arial" w:hAnsi="Arial" w:cs="Arial"/>
          <w:lang w:val="es-MX"/>
        </w:rPr>
        <w:t>Especificaciones</w:t>
      </w:r>
      <w:r w:rsidR="003D2B18" w:rsidRPr="00AA2C1C">
        <w:rPr>
          <w:rFonts w:ascii="Arial" w:hAnsi="Arial" w:cs="Arial"/>
          <w:lang w:val="es-MX"/>
        </w:rPr>
        <w:t xml:space="preserve"> </w:t>
      </w:r>
      <w:r w:rsidRPr="00AA2C1C">
        <w:rPr>
          <w:rFonts w:ascii="Arial" w:hAnsi="Arial" w:cs="Arial"/>
          <w:lang w:val="es-MX"/>
        </w:rPr>
        <w:t>técnicas</w:t>
      </w:r>
      <w:r w:rsidR="003D2B18" w:rsidRPr="00AA2C1C">
        <w:rPr>
          <w:rFonts w:ascii="Arial" w:hAnsi="Arial" w:cs="Arial"/>
          <w:lang w:val="es-MX"/>
        </w:rPr>
        <w:t xml:space="preserve"> </w:t>
      </w:r>
      <w:r w:rsidRPr="00AA2C1C">
        <w:rPr>
          <w:rFonts w:ascii="Arial" w:hAnsi="Arial" w:cs="Arial"/>
          <w:lang w:val="es-MX"/>
        </w:rPr>
        <w:t>de</w:t>
      </w:r>
      <w:r w:rsidR="003D2B18" w:rsidRPr="00AA2C1C">
        <w:rPr>
          <w:rFonts w:ascii="Arial" w:hAnsi="Arial" w:cs="Arial"/>
          <w:lang w:val="es-MX"/>
        </w:rPr>
        <w:t xml:space="preserve"> </w:t>
      </w:r>
      <w:r w:rsidRPr="00AA2C1C">
        <w:rPr>
          <w:rFonts w:ascii="Arial" w:hAnsi="Arial" w:cs="Arial"/>
          <w:lang w:val="es-MX"/>
        </w:rPr>
        <w:t>los</w:t>
      </w:r>
      <w:r w:rsidR="003D2B18" w:rsidRPr="00AA2C1C">
        <w:rPr>
          <w:rFonts w:ascii="Arial" w:hAnsi="Arial" w:cs="Arial"/>
          <w:lang w:val="es-MX"/>
        </w:rPr>
        <w:t xml:space="preserve"> </w:t>
      </w:r>
      <w:r w:rsidRPr="00AA2C1C">
        <w:rPr>
          <w:rFonts w:ascii="Arial" w:hAnsi="Arial" w:cs="Arial"/>
          <w:lang w:val="es-MX"/>
        </w:rPr>
        <w:t>bienes.</w:t>
      </w:r>
      <w:bookmarkEnd w:id="1"/>
    </w:p>
    <w:p w:rsidR="007C6886" w:rsidRPr="00AA2C1C" w:rsidRDefault="006D6A19" w:rsidP="00677737">
      <w:pPr>
        <w:spacing w:after="120"/>
        <w:ind w:left="851"/>
        <w:rPr>
          <w:rFonts w:ascii="Arial" w:hAnsi="Arial" w:cs="Arial"/>
        </w:rPr>
      </w:pPr>
      <w:r w:rsidRPr="00AA2C1C">
        <w:rPr>
          <w:rFonts w:ascii="Arial" w:eastAsia="Batang" w:hAnsi="Arial" w:cs="Arial"/>
        </w:rPr>
        <w:t>E</w:t>
      </w:r>
      <w:r w:rsidR="00C476A6" w:rsidRPr="00AA2C1C">
        <w:rPr>
          <w:rFonts w:ascii="Arial" w:eastAsia="Batang" w:hAnsi="Arial" w:cs="Arial"/>
        </w:rPr>
        <w:t>stos</w:t>
      </w:r>
      <w:r w:rsidR="003D2B18" w:rsidRPr="00AA2C1C">
        <w:rPr>
          <w:rFonts w:ascii="Arial" w:eastAsia="Batang" w:hAnsi="Arial" w:cs="Arial"/>
        </w:rPr>
        <w:t xml:space="preserve"> </w:t>
      </w:r>
      <w:r w:rsidR="00C476A6" w:rsidRPr="00AA2C1C">
        <w:rPr>
          <w:rFonts w:ascii="Arial" w:eastAsia="Batang" w:hAnsi="Arial" w:cs="Arial"/>
        </w:rPr>
        <w:t>se</w:t>
      </w:r>
      <w:r w:rsidR="003D2B18" w:rsidRPr="00AA2C1C">
        <w:rPr>
          <w:rFonts w:ascii="Arial" w:eastAsia="Batang" w:hAnsi="Arial" w:cs="Arial"/>
        </w:rPr>
        <w:t xml:space="preserve"> </w:t>
      </w:r>
      <w:r w:rsidR="00C476A6" w:rsidRPr="00AA2C1C">
        <w:rPr>
          <w:rFonts w:ascii="Arial" w:eastAsia="Batang" w:hAnsi="Arial" w:cs="Arial"/>
        </w:rPr>
        <w:t>especifican</w:t>
      </w:r>
      <w:r w:rsidR="003D2B18" w:rsidRPr="00AA2C1C">
        <w:rPr>
          <w:rFonts w:ascii="Arial" w:eastAsia="Batang" w:hAnsi="Arial" w:cs="Arial"/>
        </w:rPr>
        <w:t xml:space="preserve"> </w:t>
      </w:r>
      <w:r w:rsidR="00C476A6" w:rsidRPr="00AA2C1C">
        <w:rPr>
          <w:rFonts w:ascii="Arial" w:eastAsia="Batang" w:hAnsi="Arial" w:cs="Arial"/>
        </w:rPr>
        <w:t>en</w:t>
      </w:r>
      <w:r w:rsidR="003D2B18" w:rsidRPr="00AA2C1C">
        <w:rPr>
          <w:rFonts w:ascii="Arial" w:eastAsia="Batang" w:hAnsi="Arial" w:cs="Arial"/>
        </w:rPr>
        <w:t xml:space="preserve"> </w:t>
      </w:r>
      <w:r w:rsidR="00C476A6" w:rsidRPr="00AA2C1C">
        <w:rPr>
          <w:rFonts w:ascii="Arial" w:eastAsia="Batang" w:hAnsi="Arial" w:cs="Arial"/>
        </w:rPr>
        <w:t>forma</w:t>
      </w:r>
      <w:r w:rsidR="003D2B18" w:rsidRPr="00AA2C1C">
        <w:rPr>
          <w:rFonts w:ascii="Arial" w:eastAsia="Batang" w:hAnsi="Arial" w:cs="Arial"/>
        </w:rPr>
        <w:t xml:space="preserve"> </w:t>
      </w:r>
      <w:r w:rsidR="00C476A6" w:rsidRPr="00AA2C1C">
        <w:rPr>
          <w:rFonts w:ascii="Arial" w:eastAsia="Batang" w:hAnsi="Arial" w:cs="Arial"/>
        </w:rPr>
        <w:t>detallada</w:t>
      </w:r>
      <w:r w:rsidR="003D2B18" w:rsidRPr="00AA2C1C">
        <w:rPr>
          <w:rFonts w:ascii="Arial" w:eastAsia="Batang" w:hAnsi="Arial" w:cs="Arial"/>
        </w:rPr>
        <w:t xml:space="preserve"> </w:t>
      </w:r>
      <w:r w:rsidR="00C476A6" w:rsidRPr="00AA2C1C">
        <w:rPr>
          <w:rFonts w:ascii="Arial" w:eastAsia="Batang" w:hAnsi="Arial" w:cs="Arial"/>
        </w:rPr>
        <w:t>en</w:t>
      </w:r>
      <w:r w:rsidR="003D2B18" w:rsidRPr="00AA2C1C">
        <w:rPr>
          <w:rFonts w:ascii="Arial" w:eastAsia="Batang" w:hAnsi="Arial" w:cs="Arial"/>
        </w:rPr>
        <w:t xml:space="preserve"> </w:t>
      </w:r>
      <w:r w:rsidR="00C476A6" w:rsidRPr="00AA2C1C">
        <w:rPr>
          <w:rFonts w:ascii="Arial" w:eastAsia="Batang" w:hAnsi="Arial" w:cs="Arial"/>
        </w:rPr>
        <w:t>el</w:t>
      </w:r>
      <w:r w:rsidR="003D2B18" w:rsidRPr="00AA2C1C">
        <w:rPr>
          <w:rFonts w:ascii="Arial" w:eastAsia="Batang" w:hAnsi="Arial" w:cs="Arial"/>
        </w:rPr>
        <w:t xml:space="preserve"> </w:t>
      </w:r>
      <w:r w:rsidR="00C476A6" w:rsidRPr="00AA2C1C">
        <w:rPr>
          <w:rFonts w:ascii="Arial" w:eastAsia="Batang" w:hAnsi="Arial" w:cs="Arial"/>
        </w:rPr>
        <w:t>anexo</w:t>
      </w:r>
      <w:r w:rsidR="003D2B18" w:rsidRPr="00AA2C1C">
        <w:rPr>
          <w:rFonts w:ascii="Arial" w:eastAsia="Batang" w:hAnsi="Arial" w:cs="Arial"/>
        </w:rPr>
        <w:t xml:space="preserve"> </w:t>
      </w:r>
      <w:r w:rsidR="00203557" w:rsidRPr="00203557">
        <w:rPr>
          <w:rFonts w:ascii="Arial" w:eastAsia="Batang" w:hAnsi="Arial" w:cs="Arial"/>
          <w:b/>
        </w:rPr>
        <w:t>J</w:t>
      </w:r>
      <w:r w:rsidR="003D2B18" w:rsidRPr="00AA2C1C">
        <w:rPr>
          <w:rFonts w:ascii="Arial" w:eastAsia="Batang" w:hAnsi="Arial" w:cs="Arial"/>
        </w:rPr>
        <w:t xml:space="preserve"> </w:t>
      </w:r>
      <w:r w:rsidR="00C476A6" w:rsidRPr="00AA2C1C">
        <w:rPr>
          <w:rFonts w:ascii="Arial" w:eastAsia="Batang" w:hAnsi="Arial" w:cs="Arial"/>
        </w:rPr>
        <w:t>de</w:t>
      </w:r>
      <w:r w:rsidR="003D2B18" w:rsidRPr="00AA2C1C">
        <w:rPr>
          <w:rFonts w:ascii="Arial" w:eastAsia="Batang" w:hAnsi="Arial" w:cs="Arial"/>
        </w:rPr>
        <w:t xml:space="preserve"> </w:t>
      </w:r>
      <w:r w:rsidR="00C476A6" w:rsidRPr="00AA2C1C">
        <w:rPr>
          <w:rFonts w:ascii="Arial" w:eastAsia="Batang" w:hAnsi="Arial" w:cs="Arial"/>
        </w:rPr>
        <w:t>esta</w:t>
      </w:r>
      <w:r w:rsidR="003D2B18" w:rsidRPr="00AA2C1C">
        <w:rPr>
          <w:rFonts w:ascii="Arial" w:eastAsia="Batang" w:hAnsi="Arial" w:cs="Arial"/>
        </w:rPr>
        <w:t xml:space="preserve"> </w:t>
      </w:r>
      <w:r w:rsidR="00C476A6" w:rsidRPr="00AA2C1C">
        <w:rPr>
          <w:rFonts w:ascii="Arial" w:eastAsia="Batang" w:hAnsi="Arial" w:cs="Arial"/>
        </w:rPr>
        <w:t>convocatoria</w:t>
      </w:r>
      <w:r w:rsidR="007C6886" w:rsidRPr="00AA2C1C">
        <w:rPr>
          <w:rFonts w:ascii="Arial" w:hAnsi="Arial" w:cs="Arial"/>
        </w:rPr>
        <w:t>.</w:t>
      </w:r>
    </w:p>
    <w:p w:rsidR="00C4750F" w:rsidRPr="00AA2C1C" w:rsidRDefault="00C4750F" w:rsidP="00EF235F">
      <w:pPr>
        <w:pStyle w:val="Ttulo2"/>
        <w:rPr>
          <w:rFonts w:ascii="Arial" w:hAnsi="Arial" w:cs="Arial"/>
          <w:lang w:val="es-MX"/>
        </w:rPr>
      </w:pPr>
      <w:bookmarkStart w:id="2" w:name="_Toc497493527"/>
      <w:r w:rsidRPr="00AA2C1C">
        <w:rPr>
          <w:rFonts w:ascii="Arial" w:hAnsi="Arial" w:cs="Arial"/>
          <w:lang w:val="es-MX"/>
        </w:rPr>
        <w:t>Cotización</w:t>
      </w:r>
      <w:r w:rsidR="003D2B18" w:rsidRPr="00AA2C1C">
        <w:rPr>
          <w:rFonts w:ascii="Arial" w:hAnsi="Arial" w:cs="Arial"/>
          <w:lang w:val="es-MX"/>
        </w:rPr>
        <w:t xml:space="preserve"> </w:t>
      </w:r>
      <w:r w:rsidRPr="00AA2C1C">
        <w:rPr>
          <w:rFonts w:ascii="Arial" w:hAnsi="Arial" w:cs="Arial"/>
          <w:lang w:val="es-MX"/>
        </w:rPr>
        <w:t>de</w:t>
      </w:r>
      <w:r w:rsidR="003D2B18" w:rsidRPr="00AA2C1C">
        <w:rPr>
          <w:rFonts w:ascii="Arial" w:hAnsi="Arial" w:cs="Arial"/>
          <w:lang w:val="es-MX"/>
        </w:rPr>
        <w:t xml:space="preserve"> </w:t>
      </w:r>
      <w:r w:rsidRPr="00AA2C1C">
        <w:rPr>
          <w:rFonts w:ascii="Arial" w:hAnsi="Arial" w:cs="Arial"/>
          <w:lang w:val="es-MX"/>
        </w:rPr>
        <w:t>los</w:t>
      </w:r>
      <w:r w:rsidR="003D2B18" w:rsidRPr="00AA2C1C">
        <w:rPr>
          <w:rFonts w:ascii="Arial" w:hAnsi="Arial" w:cs="Arial"/>
          <w:lang w:val="es-MX"/>
        </w:rPr>
        <w:t xml:space="preserve"> </w:t>
      </w:r>
      <w:r w:rsidRPr="00AA2C1C">
        <w:rPr>
          <w:rFonts w:ascii="Arial" w:hAnsi="Arial" w:cs="Arial"/>
          <w:lang w:val="es-MX"/>
        </w:rPr>
        <w:t>bienes.</w:t>
      </w:r>
      <w:bookmarkEnd w:id="2"/>
    </w:p>
    <w:p w:rsidR="007C6886" w:rsidRPr="00AA2C1C" w:rsidRDefault="00C476A6" w:rsidP="00463F13">
      <w:pPr>
        <w:pStyle w:val="TextTitulo2incisos"/>
        <w:ind w:left="851"/>
        <w:rPr>
          <w:rFonts w:ascii="Arial" w:hAnsi="Arial" w:cs="Arial"/>
          <w:sz w:val="20"/>
        </w:rPr>
      </w:pPr>
      <w:r w:rsidRPr="00AA2C1C">
        <w:rPr>
          <w:rStyle w:val="TextTitulo2Char"/>
          <w:rFonts w:ascii="Arial" w:hAnsi="Arial" w:cs="Arial"/>
          <w:sz w:val="20"/>
        </w:rPr>
        <w:t>Los</w:t>
      </w:r>
      <w:r w:rsidR="003D2B18" w:rsidRPr="00AA2C1C">
        <w:rPr>
          <w:rStyle w:val="TextTitulo2Char"/>
          <w:rFonts w:ascii="Arial" w:hAnsi="Arial" w:cs="Arial"/>
          <w:sz w:val="20"/>
        </w:rPr>
        <w:t xml:space="preserve"> </w:t>
      </w:r>
      <w:r w:rsidRPr="00AA2C1C">
        <w:rPr>
          <w:rStyle w:val="TextTitulo2Char"/>
          <w:rFonts w:ascii="Arial" w:hAnsi="Arial" w:cs="Arial"/>
          <w:sz w:val="20"/>
        </w:rPr>
        <w:t>licitantes</w:t>
      </w:r>
      <w:r w:rsidR="003D2B18" w:rsidRPr="00AA2C1C">
        <w:rPr>
          <w:rStyle w:val="TextTitulo2Char"/>
          <w:rFonts w:ascii="Arial" w:hAnsi="Arial" w:cs="Arial"/>
          <w:sz w:val="20"/>
        </w:rPr>
        <w:t xml:space="preserve"> </w:t>
      </w:r>
      <w:r w:rsidRPr="00AA2C1C">
        <w:rPr>
          <w:rStyle w:val="TextTitulo2Char"/>
          <w:rFonts w:ascii="Arial" w:hAnsi="Arial" w:cs="Arial"/>
          <w:sz w:val="20"/>
        </w:rPr>
        <w:t>deberán</w:t>
      </w:r>
      <w:r w:rsidR="003D2B18" w:rsidRPr="00AA2C1C">
        <w:rPr>
          <w:rStyle w:val="TextTitulo2Char"/>
          <w:rFonts w:ascii="Arial" w:hAnsi="Arial" w:cs="Arial"/>
          <w:sz w:val="20"/>
        </w:rPr>
        <w:t xml:space="preserve"> </w:t>
      </w:r>
      <w:r w:rsidR="00ED3FB3" w:rsidRPr="00AA2C1C">
        <w:rPr>
          <w:rStyle w:val="TextTitulo2Char"/>
          <w:rFonts w:ascii="Arial" w:hAnsi="Arial" w:cs="Arial"/>
          <w:sz w:val="20"/>
        </w:rPr>
        <w:t xml:space="preserve">presentar las </w:t>
      </w:r>
      <w:r w:rsidRPr="00AA2C1C">
        <w:rPr>
          <w:rStyle w:val="TextTitulo2Char"/>
          <w:rFonts w:ascii="Arial" w:hAnsi="Arial" w:cs="Arial"/>
          <w:sz w:val="20"/>
        </w:rPr>
        <w:t>cotiz</w:t>
      </w:r>
      <w:r w:rsidR="00ED3FB3" w:rsidRPr="00AA2C1C">
        <w:rPr>
          <w:rStyle w:val="TextTitulo2Char"/>
          <w:rFonts w:ascii="Arial" w:hAnsi="Arial" w:cs="Arial"/>
          <w:sz w:val="20"/>
        </w:rPr>
        <w:t>aciones</w:t>
      </w:r>
      <w:r w:rsidR="003D2B18" w:rsidRPr="00AA2C1C">
        <w:rPr>
          <w:rStyle w:val="TextTitulo2Char"/>
          <w:rFonts w:ascii="Arial" w:hAnsi="Arial" w:cs="Arial"/>
          <w:sz w:val="20"/>
        </w:rPr>
        <w:t xml:space="preserve"> </w:t>
      </w:r>
      <w:r w:rsidRPr="00AA2C1C">
        <w:rPr>
          <w:rStyle w:val="TextTitulo2Char"/>
          <w:rFonts w:ascii="Arial" w:hAnsi="Arial" w:cs="Arial"/>
          <w:sz w:val="20"/>
        </w:rPr>
        <w:t>en</w:t>
      </w:r>
      <w:r w:rsidR="003D2B18" w:rsidRPr="00AA2C1C">
        <w:rPr>
          <w:rStyle w:val="TextTitulo2Char"/>
          <w:rFonts w:ascii="Arial" w:hAnsi="Arial" w:cs="Arial"/>
          <w:sz w:val="20"/>
        </w:rPr>
        <w:t xml:space="preserve"> </w:t>
      </w:r>
      <w:r w:rsidRPr="00AA2C1C">
        <w:rPr>
          <w:rStyle w:val="TextTitulo2Char"/>
          <w:rFonts w:ascii="Arial" w:hAnsi="Arial" w:cs="Arial"/>
          <w:sz w:val="20"/>
        </w:rPr>
        <w:t>Pesos</w:t>
      </w:r>
      <w:r w:rsidR="003D2B18" w:rsidRPr="00AA2C1C">
        <w:rPr>
          <w:rStyle w:val="TextTitulo2Char"/>
          <w:rFonts w:ascii="Arial" w:hAnsi="Arial" w:cs="Arial"/>
          <w:sz w:val="20"/>
        </w:rPr>
        <w:t xml:space="preserve"> </w:t>
      </w:r>
      <w:r w:rsidRPr="00AA2C1C">
        <w:rPr>
          <w:rStyle w:val="TextTitulo2Char"/>
          <w:rFonts w:ascii="Arial" w:hAnsi="Arial" w:cs="Arial"/>
          <w:sz w:val="20"/>
        </w:rPr>
        <w:t>Mexicanos</w:t>
      </w:r>
      <w:r w:rsidR="003D2B18" w:rsidRPr="00AA2C1C">
        <w:rPr>
          <w:rStyle w:val="TextTitulo2Char"/>
          <w:rFonts w:ascii="Arial" w:hAnsi="Arial" w:cs="Arial"/>
          <w:sz w:val="20"/>
        </w:rPr>
        <w:t xml:space="preserve"> </w:t>
      </w:r>
      <w:r w:rsidRPr="00AA2C1C">
        <w:rPr>
          <w:rStyle w:val="TextTitulo2Char"/>
          <w:rFonts w:ascii="Arial" w:hAnsi="Arial" w:cs="Arial"/>
          <w:sz w:val="20"/>
        </w:rPr>
        <w:t>las</w:t>
      </w:r>
      <w:r w:rsidR="003D2B18" w:rsidRPr="00AA2C1C">
        <w:rPr>
          <w:rStyle w:val="TextTitulo2Char"/>
          <w:rFonts w:ascii="Arial" w:hAnsi="Arial" w:cs="Arial"/>
          <w:sz w:val="20"/>
        </w:rPr>
        <w:t xml:space="preserve"> </w:t>
      </w:r>
      <w:r w:rsidRPr="00AA2C1C">
        <w:rPr>
          <w:rStyle w:val="TextTitulo2Char"/>
          <w:rFonts w:ascii="Arial" w:hAnsi="Arial" w:cs="Arial"/>
          <w:sz w:val="20"/>
        </w:rPr>
        <w:t>partidas</w:t>
      </w:r>
      <w:r w:rsidR="003D2B18" w:rsidRPr="00AA2C1C">
        <w:rPr>
          <w:rStyle w:val="TextTitulo2Char"/>
          <w:rFonts w:ascii="Arial" w:hAnsi="Arial" w:cs="Arial"/>
          <w:sz w:val="20"/>
        </w:rPr>
        <w:t xml:space="preserve"> </w:t>
      </w:r>
      <w:r w:rsidRPr="00AA2C1C">
        <w:rPr>
          <w:rStyle w:val="TextTitulo2Char"/>
          <w:rFonts w:ascii="Arial" w:hAnsi="Arial" w:cs="Arial"/>
          <w:sz w:val="20"/>
        </w:rPr>
        <w:t>en</w:t>
      </w:r>
      <w:r w:rsidR="003D2B18" w:rsidRPr="00AA2C1C">
        <w:rPr>
          <w:rStyle w:val="TextTitulo2Char"/>
          <w:rFonts w:ascii="Arial" w:hAnsi="Arial" w:cs="Arial"/>
          <w:sz w:val="20"/>
        </w:rPr>
        <w:t xml:space="preserve"> </w:t>
      </w:r>
      <w:r w:rsidRPr="00AA2C1C">
        <w:rPr>
          <w:rStyle w:val="TextTitulo2Char"/>
          <w:rFonts w:ascii="Arial" w:hAnsi="Arial" w:cs="Arial"/>
          <w:sz w:val="20"/>
        </w:rPr>
        <w:t>las</w:t>
      </w:r>
      <w:r w:rsidR="003D2B18" w:rsidRPr="00AA2C1C">
        <w:rPr>
          <w:rStyle w:val="TextTitulo2Char"/>
          <w:rFonts w:ascii="Arial" w:hAnsi="Arial" w:cs="Arial"/>
          <w:sz w:val="20"/>
        </w:rPr>
        <w:t xml:space="preserve"> </w:t>
      </w:r>
      <w:r w:rsidRPr="00AA2C1C">
        <w:rPr>
          <w:rStyle w:val="TextTitulo2Char"/>
          <w:rFonts w:ascii="Arial" w:hAnsi="Arial" w:cs="Arial"/>
          <w:sz w:val="20"/>
        </w:rPr>
        <w:t>que</w:t>
      </w:r>
      <w:r w:rsidR="003D2B18" w:rsidRPr="00AA2C1C">
        <w:rPr>
          <w:rStyle w:val="TextTitulo2Char"/>
          <w:rFonts w:ascii="Arial" w:hAnsi="Arial" w:cs="Arial"/>
          <w:sz w:val="20"/>
        </w:rPr>
        <w:t xml:space="preserve"> </w:t>
      </w:r>
      <w:r w:rsidRPr="00AA2C1C">
        <w:rPr>
          <w:rStyle w:val="TextTitulo2Char"/>
          <w:rFonts w:ascii="Arial" w:hAnsi="Arial" w:cs="Arial"/>
          <w:sz w:val="20"/>
        </w:rPr>
        <w:t>deseen</w:t>
      </w:r>
      <w:r w:rsidR="003D2B18" w:rsidRPr="00AA2C1C">
        <w:rPr>
          <w:rStyle w:val="TextTitulo2Char"/>
          <w:rFonts w:ascii="Arial" w:hAnsi="Arial" w:cs="Arial"/>
          <w:sz w:val="20"/>
        </w:rPr>
        <w:t xml:space="preserve"> </w:t>
      </w:r>
      <w:r w:rsidRPr="00AA2C1C">
        <w:rPr>
          <w:rStyle w:val="TextTitulo2Char"/>
          <w:rFonts w:ascii="Arial" w:hAnsi="Arial" w:cs="Arial"/>
          <w:sz w:val="20"/>
        </w:rPr>
        <w:t>concursar,</w:t>
      </w:r>
      <w:r w:rsidR="003D2B18" w:rsidRPr="00AA2C1C">
        <w:rPr>
          <w:rStyle w:val="TextTitulo2Char"/>
          <w:rFonts w:ascii="Arial" w:hAnsi="Arial" w:cs="Arial"/>
          <w:sz w:val="20"/>
        </w:rPr>
        <w:t xml:space="preserve"> </w:t>
      </w:r>
      <w:r w:rsidRPr="00AA2C1C">
        <w:rPr>
          <w:rStyle w:val="TextTitulo2Char"/>
          <w:rFonts w:ascii="Arial" w:hAnsi="Arial" w:cs="Arial"/>
          <w:sz w:val="20"/>
        </w:rPr>
        <w:t>tomando</w:t>
      </w:r>
      <w:r w:rsidR="003D2B18" w:rsidRPr="00AA2C1C">
        <w:rPr>
          <w:rStyle w:val="TextTitulo2Char"/>
          <w:rFonts w:ascii="Arial" w:hAnsi="Arial" w:cs="Arial"/>
          <w:sz w:val="20"/>
        </w:rPr>
        <w:t xml:space="preserve"> </w:t>
      </w:r>
      <w:r w:rsidRPr="00AA2C1C">
        <w:rPr>
          <w:rStyle w:val="TextTitulo2Char"/>
          <w:rFonts w:ascii="Arial" w:hAnsi="Arial" w:cs="Arial"/>
          <w:sz w:val="20"/>
        </w:rPr>
        <w:t>en</w:t>
      </w:r>
      <w:r w:rsidR="003D2B18" w:rsidRPr="00AA2C1C">
        <w:rPr>
          <w:rStyle w:val="TextTitulo2Char"/>
          <w:rFonts w:ascii="Arial" w:hAnsi="Arial" w:cs="Arial"/>
          <w:sz w:val="20"/>
        </w:rPr>
        <w:t xml:space="preserve"> </w:t>
      </w:r>
      <w:r w:rsidRPr="00AA2C1C">
        <w:rPr>
          <w:rStyle w:val="TextTitulo2Char"/>
          <w:rFonts w:ascii="Arial" w:hAnsi="Arial" w:cs="Arial"/>
          <w:sz w:val="20"/>
        </w:rPr>
        <w:t>cuenta</w:t>
      </w:r>
      <w:r w:rsidR="003D2B18" w:rsidRPr="00AA2C1C">
        <w:rPr>
          <w:rStyle w:val="TextTitulo2Char"/>
          <w:rFonts w:ascii="Arial" w:hAnsi="Arial" w:cs="Arial"/>
          <w:sz w:val="20"/>
        </w:rPr>
        <w:t xml:space="preserve"> </w:t>
      </w:r>
      <w:r w:rsidRPr="00AA2C1C">
        <w:rPr>
          <w:rStyle w:val="TextTitulo2Char"/>
          <w:rFonts w:ascii="Arial" w:hAnsi="Arial" w:cs="Arial"/>
          <w:sz w:val="20"/>
        </w:rPr>
        <w:t>las</w:t>
      </w:r>
      <w:r w:rsidR="003D2B18" w:rsidRPr="00AA2C1C">
        <w:rPr>
          <w:rStyle w:val="TextTitulo2Char"/>
          <w:rFonts w:ascii="Arial" w:hAnsi="Arial" w:cs="Arial"/>
          <w:sz w:val="20"/>
        </w:rPr>
        <w:t xml:space="preserve"> </w:t>
      </w:r>
      <w:r w:rsidRPr="00AA2C1C">
        <w:rPr>
          <w:rStyle w:val="TextTitulo2Char"/>
          <w:rFonts w:ascii="Arial" w:hAnsi="Arial" w:cs="Arial"/>
          <w:sz w:val="20"/>
        </w:rPr>
        <w:t>características</w:t>
      </w:r>
      <w:r w:rsidR="003D2B18" w:rsidRPr="00AA2C1C">
        <w:rPr>
          <w:rStyle w:val="TextTitulo2Char"/>
          <w:rFonts w:ascii="Arial" w:hAnsi="Arial" w:cs="Arial"/>
          <w:sz w:val="20"/>
        </w:rPr>
        <w:t xml:space="preserve"> </w:t>
      </w:r>
      <w:r w:rsidRPr="00203557">
        <w:rPr>
          <w:rStyle w:val="TextTitulo2Char"/>
          <w:rFonts w:ascii="Arial" w:hAnsi="Arial" w:cs="Arial"/>
          <w:sz w:val="20"/>
        </w:rPr>
        <w:t>del</w:t>
      </w:r>
      <w:r w:rsidR="003D2B18" w:rsidRPr="00203557">
        <w:rPr>
          <w:rStyle w:val="TextTitulo2Char"/>
          <w:rFonts w:ascii="Arial" w:hAnsi="Arial" w:cs="Arial"/>
          <w:sz w:val="20"/>
        </w:rPr>
        <w:t xml:space="preserve"> </w:t>
      </w:r>
      <w:r w:rsidRPr="00203557">
        <w:rPr>
          <w:rStyle w:val="TextTitulo2Char"/>
          <w:rFonts w:ascii="Arial" w:hAnsi="Arial" w:cs="Arial"/>
          <w:b/>
          <w:sz w:val="20"/>
        </w:rPr>
        <w:t>anexo</w:t>
      </w:r>
      <w:r w:rsidR="003D2B18" w:rsidRPr="00203557">
        <w:rPr>
          <w:rStyle w:val="TextTitulo2Char"/>
          <w:rFonts w:ascii="Arial" w:hAnsi="Arial" w:cs="Arial"/>
          <w:b/>
          <w:sz w:val="20"/>
        </w:rPr>
        <w:t xml:space="preserve"> </w:t>
      </w:r>
      <w:r w:rsidR="00203557" w:rsidRPr="00203557">
        <w:rPr>
          <w:rFonts w:ascii="Arial" w:eastAsia="Batang" w:hAnsi="Arial" w:cs="Arial"/>
          <w:b/>
          <w:sz w:val="20"/>
        </w:rPr>
        <w:t>J</w:t>
      </w:r>
      <w:r w:rsidR="00353487" w:rsidRPr="00203557">
        <w:rPr>
          <w:rStyle w:val="TextTitulo2Char"/>
          <w:rFonts w:ascii="Arial" w:hAnsi="Arial" w:cs="Arial"/>
          <w:sz w:val="20"/>
        </w:rPr>
        <w:t>.</w:t>
      </w:r>
      <w:r w:rsidR="003D2B18" w:rsidRPr="00203557">
        <w:rPr>
          <w:rStyle w:val="TextTitulo2Char"/>
          <w:rFonts w:ascii="Arial" w:hAnsi="Arial" w:cs="Arial"/>
          <w:sz w:val="20"/>
        </w:rPr>
        <w:t xml:space="preserve"> </w:t>
      </w:r>
      <w:r w:rsidR="00353487" w:rsidRPr="00203557">
        <w:rPr>
          <w:rStyle w:val="TextTitulo2Char"/>
          <w:rFonts w:ascii="Arial" w:hAnsi="Arial" w:cs="Arial"/>
          <w:sz w:val="20"/>
        </w:rPr>
        <w:t>La</w:t>
      </w:r>
      <w:r w:rsidR="003D2B18" w:rsidRPr="00AA2C1C">
        <w:rPr>
          <w:rStyle w:val="TextTitulo2Char"/>
          <w:rFonts w:ascii="Arial" w:hAnsi="Arial" w:cs="Arial"/>
          <w:sz w:val="20"/>
        </w:rPr>
        <w:t xml:space="preserve"> </w:t>
      </w:r>
      <w:r w:rsidR="00353487" w:rsidRPr="00AA2C1C">
        <w:rPr>
          <w:rStyle w:val="TextTitulo2Char"/>
          <w:rFonts w:ascii="Arial" w:hAnsi="Arial" w:cs="Arial"/>
          <w:sz w:val="20"/>
        </w:rPr>
        <w:t>proposición</w:t>
      </w:r>
      <w:r w:rsidR="003D2B18" w:rsidRPr="00AA2C1C">
        <w:rPr>
          <w:rStyle w:val="TextTitulo2Char"/>
          <w:rFonts w:ascii="Arial" w:hAnsi="Arial" w:cs="Arial"/>
          <w:sz w:val="20"/>
        </w:rPr>
        <w:t xml:space="preserve"> </w:t>
      </w:r>
      <w:r w:rsidR="00353487" w:rsidRPr="00AA2C1C">
        <w:rPr>
          <w:rStyle w:val="TextTitulo2Char"/>
          <w:rFonts w:ascii="Arial" w:hAnsi="Arial" w:cs="Arial"/>
          <w:sz w:val="20"/>
        </w:rPr>
        <w:t>técnica–</w:t>
      </w:r>
      <w:r w:rsidRPr="00AA2C1C">
        <w:rPr>
          <w:rStyle w:val="TextTitulo2Char"/>
          <w:rFonts w:ascii="Arial" w:hAnsi="Arial" w:cs="Arial"/>
          <w:sz w:val="20"/>
        </w:rPr>
        <w:t>económica</w:t>
      </w:r>
      <w:r w:rsidR="003D2B18" w:rsidRPr="00AA2C1C">
        <w:rPr>
          <w:rStyle w:val="TextTitulo2Char"/>
          <w:rFonts w:ascii="Arial" w:hAnsi="Arial" w:cs="Arial"/>
          <w:sz w:val="20"/>
        </w:rPr>
        <w:t xml:space="preserve"> </w:t>
      </w:r>
      <w:r w:rsidRPr="00AA2C1C">
        <w:rPr>
          <w:rStyle w:val="TextTitulo2Char"/>
          <w:rFonts w:ascii="Arial" w:hAnsi="Arial" w:cs="Arial"/>
          <w:sz w:val="20"/>
        </w:rPr>
        <w:t>de</w:t>
      </w:r>
      <w:r w:rsidR="003D2B18" w:rsidRPr="00AA2C1C">
        <w:rPr>
          <w:rStyle w:val="TextTitulo2Char"/>
          <w:rFonts w:ascii="Arial" w:hAnsi="Arial" w:cs="Arial"/>
          <w:sz w:val="20"/>
        </w:rPr>
        <w:t xml:space="preserve"> </w:t>
      </w:r>
      <w:r w:rsidRPr="00AA2C1C">
        <w:rPr>
          <w:rStyle w:val="TextTitulo2Char"/>
          <w:rFonts w:ascii="Arial" w:hAnsi="Arial" w:cs="Arial"/>
          <w:sz w:val="20"/>
        </w:rPr>
        <w:t>los</w:t>
      </w:r>
      <w:r w:rsidR="003D2B18" w:rsidRPr="00AA2C1C">
        <w:rPr>
          <w:rStyle w:val="TextTitulo2Char"/>
          <w:rFonts w:ascii="Arial" w:hAnsi="Arial" w:cs="Arial"/>
          <w:sz w:val="20"/>
        </w:rPr>
        <w:t xml:space="preserve"> </w:t>
      </w:r>
      <w:r w:rsidRPr="00AA2C1C">
        <w:rPr>
          <w:rStyle w:val="TextTitulo2Char"/>
          <w:rFonts w:ascii="Arial" w:hAnsi="Arial" w:cs="Arial"/>
          <w:sz w:val="20"/>
        </w:rPr>
        <w:t>licitantes</w:t>
      </w:r>
      <w:r w:rsidR="003D2B18" w:rsidRPr="00AA2C1C">
        <w:rPr>
          <w:rStyle w:val="TextTitulo2Char"/>
          <w:rFonts w:ascii="Arial" w:hAnsi="Arial" w:cs="Arial"/>
          <w:sz w:val="20"/>
        </w:rPr>
        <w:t xml:space="preserve"> </w:t>
      </w:r>
      <w:r w:rsidRPr="00AA2C1C">
        <w:rPr>
          <w:rStyle w:val="TextTitulo2Char"/>
          <w:rFonts w:ascii="Arial" w:hAnsi="Arial" w:cs="Arial"/>
          <w:sz w:val="20"/>
        </w:rPr>
        <w:t>deberá</w:t>
      </w:r>
      <w:r w:rsidR="003D2B18" w:rsidRPr="00AA2C1C">
        <w:rPr>
          <w:rStyle w:val="TextTitulo2Char"/>
          <w:rFonts w:ascii="Arial" w:hAnsi="Arial" w:cs="Arial"/>
          <w:sz w:val="20"/>
        </w:rPr>
        <w:t xml:space="preserve"> </w:t>
      </w:r>
      <w:r w:rsidRPr="00AA2C1C">
        <w:rPr>
          <w:rStyle w:val="TextTitulo2Char"/>
          <w:rFonts w:ascii="Arial" w:hAnsi="Arial" w:cs="Arial"/>
          <w:sz w:val="20"/>
        </w:rPr>
        <w:t>cumplir</w:t>
      </w:r>
      <w:r w:rsidR="003D2B18" w:rsidRPr="00AA2C1C">
        <w:rPr>
          <w:rStyle w:val="TextTitulo2Char"/>
          <w:rFonts w:ascii="Arial" w:hAnsi="Arial" w:cs="Arial"/>
          <w:sz w:val="20"/>
        </w:rPr>
        <w:t xml:space="preserve"> </w:t>
      </w:r>
      <w:r w:rsidRPr="00AA2C1C">
        <w:rPr>
          <w:rStyle w:val="TextTitulo2Char"/>
          <w:rFonts w:ascii="Arial" w:hAnsi="Arial" w:cs="Arial"/>
          <w:sz w:val="20"/>
        </w:rPr>
        <w:t>con</w:t>
      </w:r>
      <w:r w:rsidR="003D2B18" w:rsidRPr="00AA2C1C">
        <w:rPr>
          <w:rStyle w:val="TextTitulo2Char"/>
          <w:rFonts w:ascii="Arial" w:hAnsi="Arial" w:cs="Arial"/>
          <w:sz w:val="20"/>
        </w:rPr>
        <w:t xml:space="preserve"> </w:t>
      </w:r>
      <w:r w:rsidRPr="00AA2C1C">
        <w:rPr>
          <w:rStyle w:val="TextTitulo2Char"/>
          <w:rFonts w:ascii="Arial" w:hAnsi="Arial" w:cs="Arial"/>
          <w:sz w:val="20"/>
        </w:rPr>
        <w:t>todas</w:t>
      </w:r>
      <w:r w:rsidR="003D2B18" w:rsidRPr="00AA2C1C">
        <w:rPr>
          <w:rStyle w:val="TextTitulo2Char"/>
          <w:rFonts w:ascii="Arial" w:hAnsi="Arial" w:cs="Arial"/>
          <w:sz w:val="20"/>
        </w:rPr>
        <w:t xml:space="preserve"> </w:t>
      </w:r>
      <w:r w:rsidRPr="00AA2C1C">
        <w:rPr>
          <w:rStyle w:val="TextTitulo2Char"/>
          <w:rFonts w:ascii="Arial" w:hAnsi="Arial" w:cs="Arial"/>
          <w:sz w:val="20"/>
        </w:rPr>
        <w:t>las</w:t>
      </w:r>
      <w:r w:rsidR="003D2B18" w:rsidRPr="00AA2C1C">
        <w:rPr>
          <w:rStyle w:val="TextTitulo2Char"/>
          <w:rFonts w:ascii="Arial" w:hAnsi="Arial" w:cs="Arial"/>
          <w:sz w:val="20"/>
        </w:rPr>
        <w:t xml:space="preserve"> </w:t>
      </w:r>
      <w:r w:rsidRPr="00AA2C1C">
        <w:rPr>
          <w:rStyle w:val="TextTitulo2Char"/>
          <w:rFonts w:ascii="Arial" w:hAnsi="Arial" w:cs="Arial"/>
          <w:sz w:val="20"/>
        </w:rPr>
        <w:t>especificaciones</w:t>
      </w:r>
      <w:r w:rsidR="003D2B18" w:rsidRPr="00AA2C1C">
        <w:rPr>
          <w:rStyle w:val="TextTitulo2Char"/>
          <w:rFonts w:ascii="Arial" w:hAnsi="Arial" w:cs="Arial"/>
          <w:sz w:val="20"/>
        </w:rPr>
        <w:t xml:space="preserve"> </w:t>
      </w:r>
      <w:r w:rsidRPr="00AA2C1C">
        <w:rPr>
          <w:rStyle w:val="TextTitulo2Char"/>
          <w:rFonts w:ascii="Arial" w:hAnsi="Arial" w:cs="Arial"/>
          <w:sz w:val="20"/>
        </w:rPr>
        <w:t>descritas</w:t>
      </w:r>
      <w:r w:rsidR="003D2B18" w:rsidRPr="00AA2C1C">
        <w:rPr>
          <w:rStyle w:val="TextTitulo2Char"/>
          <w:rFonts w:ascii="Arial" w:hAnsi="Arial" w:cs="Arial"/>
          <w:sz w:val="20"/>
        </w:rPr>
        <w:t xml:space="preserve"> </w:t>
      </w:r>
      <w:r w:rsidRPr="00AA2C1C">
        <w:rPr>
          <w:rStyle w:val="TextTitulo2Char"/>
          <w:rFonts w:ascii="Arial" w:hAnsi="Arial" w:cs="Arial"/>
          <w:sz w:val="20"/>
        </w:rPr>
        <w:t>en</w:t>
      </w:r>
      <w:r w:rsidR="003D2B18" w:rsidRPr="00AA2C1C">
        <w:rPr>
          <w:rStyle w:val="TextTitulo2Char"/>
          <w:rFonts w:ascii="Arial" w:hAnsi="Arial" w:cs="Arial"/>
          <w:sz w:val="20"/>
        </w:rPr>
        <w:t xml:space="preserve"> </w:t>
      </w:r>
      <w:r w:rsidRPr="00AA2C1C">
        <w:rPr>
          <w:rStyle w:val="TextTitulo2Char"/>
          <w:rFonts w:ascii="Arial" w:hAnsi="Arial" w:cs="Arial"/>
          <w:sz w:val="20"/>
        </w:rPr>
        <w:t>cada</w:t>
      </w:r>
      <w:r w:rsidR="003D2B18" w:rsidRPr="00AA2C1C">
        <w:rPr>
          <w:rStyle w:val="TextTitulo2Char"/>
          <w:rFonts w:ascii="Arial" w:hAnsi="Arial" w:cs="Arial"/>
          <w:sz w:val="20"/>
        </w:rPr>
        <w:t xml:space="preserve"> </w:t>
      </w:r>
      <w:r w:rsidRPr="00AA2C1C">
        <w:rPr>
          <w:rStyle w:val="TextTitulo2Char"/>
          <w:rFonts w:ascii="Arial" w:hAnsi="Arial" w:cs="Arial"/>
          <w:sz w:val="20"/>
        </w:rPr>
        <w:t>partida</w:t>
      </w:r>
      <w:r w:rsidR="003D2B18" w:rsidRPr="00AA2C1C">
        <w:rPr>
          <w:rStyle w:val="TextTitulo2Char"/>
          <w:rFonts w:ascii="Arial" w:hAnsi="Arial" w:cs="Arial"/>
          <w:sz w:val="20"/>
        </w:rPr>
        <w:t xml:space="preserve"> </w:t>
      </w:r>
      <w:r w:rsidRPr="00AA2C1C">
        <w:rPr>
          <w:rStyle w:val="TextTitulo2Char"/>
          <w:rFonts w:ascii="Arial" w:hAnsi="Arial" w:cs="Arial"/>
          <w:sz w:val="20"/>
        </w:rPr>
        <w:t>del</w:t>
      </w:r>
      <w:r w:rsidR="003D2B18" w:rsidRPr="00AA2C1C">
        <w:rPr>
          <w:rStyle w:val="TextTitulo2Char"/>
          <w:rFonts w:ascii="Arial" w:hAnsi="Arial" w:cs="Arial"/>
          <w:sz w:val="20"/>
        </w:rPr>
        <w:t xml:space="preserve"> </w:t>
      </w:r>
      <w:r w:rsidRPr="00203557">
        <w:rPr>
          <w:rStyle w:val="TextTitulo2Char"/>
          <w:rFonts w:ascii="Arial" w:hAnsi="Arial" w:cs="Arial"/>
          <w:b/>
          <w:sz w:val="20"/>
        </w:rPr>
        <w:t>anexo</w:t>
      </w:r>
      <w:r w:rsidR="003D2B18" w:rsidRPr="00203557">
        <w:rPr>
          <w:rStyle w:val="TextTitulo2Char"/>
          <w:rFonts w:ascii="Arial" w:hAnsi="Arial" w:cs="Arial"/>
          <w:b/>
          <w:sz w:val="20"/>
        </w:rPr>
        <w:t xml:space="preserve"> </w:t>
      </w:r>
      <w:r w:rsidR="00203557" w:rsidRPr="00203557">
        <w:rPr>
          <w:rStyle w:val="TextTitulo2Char"/>
          <w:rFonts w:ascii="Arial" w:hAnsi="Arial" w:cs="Arial"/>
          <w:b/>
          <w:sz w:val="20"/>
        </w:rPr>
        <w:t>J y K</w:t>
      </w:r>
      <w:r w:rsidR="003D2B18" w:rsidRPr="00AA2C1C">
        <w:rPr>
          <w:rStyle w:val="TextTitulo2Char"/>
          <w:rFonts w:ascii="Arial" w:hAnsi="Arial" w:cs="Arial"/>
          <w:b/>
          <w:sz w:val="20"/>
        </w:rPr>
        <w:t xml:space="preserve"> </w:t>
      </w:r>
      <w:r w:rsidR="003C4951" w:rsidRPr="00AA2C1C">
        <w:rPr>
          <w:rStyle w:val="TextTitulo2Char"/>
          <w:rFonts w:ascii="Arial" w:hAnsi="Arial" w:cs="Arial"/>
          <w:sz w:val="20"/>
        </w:rPr>
        <w:t>de</w:t>
      </w:r>
      <w:r w:rsidR="003D2B18" w:rsidRPr="00AA2C1C">
        <w:rPr>
          <w:rStyle w:val="TextTitulo2Char"/>
          <w:rFonts w:ascii="Arial" w:hAnsi="Arial" w:cs="Arial"/>
          <w:sz w:val="20"/>
        </w:rPr>
        <w:t xml:space="preserve"> </w:t>
      </w:r>
      <w:r w:rsidR="003C4951" w:rsidRPr="00AA2C1C">
        <w:rPr>
          <w:rStyle w:val="TextTitulo2Char"/>
          <w:rFonts w:ascii="Arial" w:hAnsi="Arial" w:cs="Arial"/>
          <w:sz w:val="20"/>
        </w:rPr>
        <w:t>las</w:t>
      </w:r>
      <w:r w:rsidR="003D2B18" w:rsidRPr="00AA2C1C">
        <w:rPr>
          <w:rStyle w:val="TextTitulo2Char"/>
          <w:rFonts w:ascii="Arial" w:hAnsi="Arial" w:cs="Arial"/>
          <w:sz w:val="20"/>
        </w:rPr>
        <w:t xml:space="preserve"> </w:t>
      </w:r>
      <w:r w:rsidR="003C4951" w:rsidRPr="00AA2C1C">
        <w:rPr>
          <w:rStyle w:val="TextTitulo2Char"/>
          <w:rFonts w:ascii="Arial" w:hAnsi="Arial" w:cs="Arial"/>
          <w:sz w:val="20"/>
        </w:rPr>
        <w:t>que</w:t>
      </w:r>
      <w:r w:rsidR="003D2B18" w:rsidRPr="00AA2C1C">
        <w:rPr>
          <w:rStyle w:val="TextTitulo2Char"/>
          <w:rFonts w:ascii="Arial" w:hAnsi="Arial" w:cs="Arial"/>
          <w:sz w:val="20"/>
        </w:rPr>
        <w:t xml:space="preserve"> </w:t>
      </w:r>
      <w:r w:rsidR="003C4951" w:rsidRPr="00AA2C1C">
        <w:rPr>
          <w:rStyle w:val="TextTitulo2Char"/>
          <w:rFonts w:ascii="Arial" w:hAnsi="Arial" w:cs="Arial"/>
          <w:sz w:val="20"/>
        </w:rPr>
        <w:t>esté</w:t>
      </w:r>
      <w:r w:rsidR="003D2B18" w:rsidRPr="00AA2C1C">
        <w:rPr>
          <w:rStyle w:val="TextTitulo2Char"/>
          <w:rFonts w:ascii="Arial" w:hAnsi="Arial" w:cs="Arial"/>
          <w:sz w:val="20"/>
        </w:rPr>
        <w:t xml:space="preserve"> </w:t>
      </w:r>
      <w:r w:rsidR="003C4951" w:rsidRPr="00AA2C1C">
        <w:rPr>
          <w:rStyle w:val="TextTitulo2Char"/>
          <w:rFonts w:ascii="Arial" w:hAnsi="Arial" w:cs="Arial"/>
          <w:sz w:val="20"/>
        </w:rPr>
        <w:t>participando</w:t>
      </w:r>
      <w:r w:rsidR="003C4951" w:rsidRPr="00AA2C1C">
        <w:rPr>
          <w:rStyle w:val="TextTitulo2Char"/>
          <w:rFonts w:ascii="Arial" w:hAnsi="Arial" w:cs="Arial"/>
          <w:b/>
          <w:sz w:val="20"/>
        </w:rPr>
        <w:t>,</w:t>
      </w:r>
      <w:r w:rsidR="003D2B18" w:rsidRPr="00AA2C1C">
        <w:rPr>
          <w:rStyle w:val="TextTitulo2Char"/>
          <w:rFonts w:ascii="Arial" w:hAnsi="Arial" w:cs="Arial"/>
          <w:sz w:val="20"/>
        </w:rPr>
        <w:t xml:space="preserve"> </w:t>
      </w:r>
      <w:r w:rsidRPr="00AA2C1C">
        <w:rPr>
          <w:rStyle w:val="TextTitulo2Char"/>
          <w:rFonts w:ascii="Arial" w:hAnsi="Arial" w:cs="Arial"/>
          <w:sz w:val="20"/>
        </w:rPr>
        <w:t>el</w:t>
      </w:r>
      <w:r w:rsidR="003D2B18" w:rsidRPr="00AA2C1C">
        <w:rPr>
          <w:rStyle w:val="TextTitulo2Char"/>
          <w:rFonts w:ascii="Arial" w:hAnsi="Arial" w:cs="Arial"/>
          <w:sz w:val="20"/>
        </w:rPr>
        <w:t xml:space="preserve"> </w:t>
      </w:r>
      <w:r w:rsidRPr="00AA2C1C">
        <w:rPr>
          <w:rStyle w:val="TextTitulo2Char"/>
          <w:rFonts w:ascii="Arial" w:hAnsi="Arial" w:cs="Arial"/>
          <w:sz w:val="20"/>
        </w:rPr>
        <w:t>incumplimiento</w:t>
      </w:r>
      <w:r w:rsidR="003D2B18" w:rsidRPr="00AA2C1C">
        <w:rPr>
          <w:rStyle w:val="TextTitulo2Char"/>
          <w:rFonts w:ascii="Arial" w:hAnsi="Arial" w:cs="Arial"/>
          <w:sz w:val="20"/>
        </w:rPr>
        <w:t xml:space="preserve"> </w:t>
      </w:r>
      <w:r w:rsidRPr="00AA2C1C">
        <w:rPr>
          <w:rStyle w:val="TextTitulo2Char"/>
          <w:rFonts w:ascii="Arial" w:hAnsi="Arial" w:cs="Arial"/>
          <w:sz w:val="20"/>
        </w:rPr>
        <w:t>de</w:t>
      </w:r>
      <w:r w:rsidR="003D2B18" w:rsidRPr="00AA2C1C">
        <w:rPr>
          <w:rStyle w:val="TextTitulo2Char"/>
          <w:rFonts w:ascii="Arial" w:hAnsi="Arial" w:cs="Arial"/>
          <w:sz w:val="20"/>
        </w:rPr>
        <w:t xml:space="preserve"> </w:t>
      </w:r>
      <w:r w:rsidRPr="00AA2C1C">
        <w:rPr>
          <w:rStyle w:val="TextTitulo2Char"/>
          <w:rFonts w:ascii="Arial" w:hAnsi="Arial" w:cs="Arial"/>
          <w:sz w:val="20"/>
        </w:rPr>
        <w:t>alguna</w:t>
      </w:r>
      <w:r w:rsidR="003D2B18" w:rsidRPr="00AA2C1C">
        <w:rPr>
          <w:rStyle w:val="TextTitulo2Char"/>
          <w:rFonts w:ascii="Arial" w:hAnsi="Arial" w:cs="Arial"/>
          <w:sz w:val="20"/>
        </w:rPr>
        <w:t xml:space="preserve"> </w:t>
      </w:r>
      <w:r w:rsidRPr="00AA2C1C">
        <w:rPr>
          <w:rStyle w:val="TextTitulo2Char"/>
          <w:rFonts w:ascii="Arial" w:hAnsi="Arial" w:cs="Arial"/>
          <w:sz w:val="20"/>
        </w:rPr>
        <w:t>de</w:t>
      </w:r>
      <w:r w:rsidR="003D2B18" w:rsidRPr="00AA2C1C">
        <w:rPr>
          <w:rStyle w:val="TextTitulo2Char"/>
          <w:rFonts w:ascii="Arial" w:hAnsi="Arial" w:cs="Arial"/>
          <w:sz w:val="20"/>
        </w:rPr>
        <w:t xml:space="preserve"> </w:t>
      </w:r>
      <w:r w:rsidRPr="00AA2C1C">
        <w:rPr>
          <w:rStyle w:val="TextTitulo2Char"/>
          <w:rFonts w:ascii="Arial" w:hAnsi="Arial" w:cs="Arial"/>
          <w:sz w:val="20"/>
        </w:rPr>
        <w:t>ellas,</w:t>
      </w:r>
      <w:r w:rsidR="003D2B18" w:rsidRPr="00AA2C1C">
        <w:rPr>
          <w:rStyle w:val="TextTitulo2Char"/>
          <w:rFonts w:ascii="Arial" w:hAnsi="Arial" w:cs="Arial"/>
          <w:sz w:val="20"/>
        </w:rPr>
        <w:t xml:space="preserve"> </w:t>
      </w:r>
      <w:r w:rsidRPr="00AA2C1C">
        <w:rPr>
          <w:rStyle w:val="TextTitulo2Char"/>
          <w:rFonts w:ascii="Arial" w:hAnsi="Arial" w:cs="Arial"/>
          <w:sz w:val="20"/>
        </w:rPr>
        <w:t>será</w:t>
      </w:r>
      <w:r w:rsidR="003D2B18" w:rsidRPr="00AA2C1C">
        <w:rPr>
          <w:rStyle w:val="TextTitulo2Char"/>
          <w:rFonts w:ascii="Arial" w:hAnsi="Arial" w:cs="Arial"/>
          <w:sz w:val="20"/>
        </w:rPr>
        <w:t xml:space="preserve"> </w:t>
      </w:r>
      <w:r w:rsidRPr="00AA2C1C">
        <w:rPr>
          <w:rStyle w:val="TextTitulo2Char"/>
          <w:rFonts w:ascii="Arial" w:hAnsi="Arial" w:cs="Arial"/>
          <w:sz w:val="20"/>
        </w:rPr>
        <w:t>motivo</w:t>
      </w:r>
      <w:r w:rsidR="003D2B18" w:rsidRPr="00AA2C1C">
        <w:rPr>
          <w:rStyle w:val="TextTitulo2Char"/>
          <w:rFonts w:ascii="Arial" w:hAnsi="Arial" w:cs="Arial"/>
          <w:sz w:val="20"/>
        </w:rPr>
        <w:t xml:space="preserve"> </w:t>
      </w:r>
      <w:r w:rsidRPr="00AA2C1C">
        <w:rPr>
          <w:rStyle w:val="TextTitulo2Char"/>
          <w:rFonts w:ascii="Arial" w:hAnsi="Arial" w:cs="Arial"/>
          <w:sz w:val="20"/>
        </w:rPr>
        <w:t>de</w:t>
      </w:r>
      <w:r w:rsidR="003D2B18" w:rsidRPr="00AA2C1C">
        <w:rPr>
          <w:rStyle w:val="TextTitulo2Char"/>
          <w:rFonts w:ascii="Arial" w:hAnsi="Arial" w:cs="Arial"/>
          <w:sz w:val="20"/>
        </w:rPr>
        <w:t xml:space="preserve"> </w:t>
      </w:r>
      <w:r w:rsidRPr="00AA2C1C">
        <w:rPr>
          <w:rStyle w:val="TextTitulo2Char"/>
          <w:rFonts w:ascii="Arial" w:hAnsi="Arial" w:cs="Arial"/>
          <w:sz w:val="20"/>
        </w:rPr>
        <w:t>desec</w:t>
      </w:r>
      <w:r w:rsidR="00410AA5" w:rsidRPr="00AA2C1C">
        <w:rPr>
          <w:rStyle w:val="TextTitulo2Char"/>
          <w:rFonts w:ascii="Arial" w:hAnsi="Arial" w:cs="Arial"/>
          <w:sz w:val="20"/>
        </w:rPr>
        <w:t>h</w:t>
      </w:r>
      <w:r w:rsidRPr="00AA2C1C">
        <w:rPr>
          <w:rStyle w:val="TextTitulo2Char"/>
          <w:rFonts w:ascii="Arial" w:hAnsi="Arial" w:cs="Arial"/>
          <w:sz w:val="20"/>
        </w:rPr>
        <w:t>amiento</w:t>
      </w:r>
      <w:r w:rsidR="007C6886" w:rsidRPr="00AA2C1C">
        <w:rPr>
          <w:rFonts w:ascii="Arial" w:hAnsi="Arial" w:cs="Arial"/>
          <w:sz w:val="20"/>
        </w:rPr>
        <w:t>.</w:t>
      </w:r>
    </w:p>
    <w:p w:rsidR="007C6886" w:rsidRPr="00AA2C1C" w:rsidRDefault="00C476A6" w:rsidP="006F2E8A">
      <w:pPr>
        <w:pStyle w:val="TextoTitulo2"/>
        <w:ind w:left="851"/>
        <w:rPr>
          <w:rFonts w:ascii="Arial" w:eastAsia="Batang" w:hAnsi="Arial" w:cs="Arial"/>
          <w:sz w:val="20"/>
        </w:rPr>
      </w:pPr>
      <w:r w:rsidRPr="00AA2C1C">
        <w:rPr>
          <w:rFonts w:ascii="Arial" w:eastAsia="Batang" w:hAnsi="Arial" w:cs="Arial"/>
          <w:sz w:val="20"/>
        </w:rPr>
        <w:t>La</w:t>
      </w:r>
      <w:r w:rsidR="003D2B18" w:rsidRPr="00AA2C1C">
        <w:rPr>
          <w:rFonts w:ascii="Arial" w:eastAsia="Batang" w:hAnsi="Arial" w:cs="Arial"/>
          <w:sz w:val="20"/>
        </w:rPr>
        <w:t xml:space="preserve"> </w:t>
      </w:r>
      <w:r w:rsidRPr="00AA2C1C">
        <w:rPr>
          <w:rFonts w:ascii="Arial" w:eastAsia="Batang" w:hAnsi="Arial" w:cs="Arial"/>
          <w:sz w:val="20"/>
        </w:rPr>
        <w:t>Convocante</w:t>
      </w:r>
      <w:r w:rsidR="003D2B18" w:rsidRPr="00AA2C1C">
        <w:rPr>
          <w:rFonts w:ascii="Arial" w:eastAsia="Batang" w:hAnsi="Arial" w:cs="Arial"/>
          <w:sz w:val="20"/>
        </w:rPr>
        <w:t xml:space="preserve"> </w:t>
      </w:r>
      <w:r w:rsidRPr="00AA2C1C">
        <w:rPr>
          <w:rFonts w:ascii="Arial" w:eastAsia="Batang" w:hAnsi="Arial" w:cs="Arial"/>
          <w:sz w:val="20"/>
        </w:rPr>
        <w:t>asignará</w:t>
      </w:r>
      <w:r w:rsidR="003D2B18" w:rsidRPr="00AA2C1C">
        <w:rPr>
          <w:rFonts w:ascii="Arial" w:eastAsia="Batang" w:hAnsi="Arial" w:cs="Arial"/>
          <w:sz w:val="20"/>
        </w:rPr>
        <w:t xml:space="preserve"> </w:t>
      </w:r>
      <w:r w:rsidRPr="00AA2C1C">
        <w:rPr>
          <w:rFonts w:ascii="Arial" w:eastAsia="Batang" w:hAnsi="Arial" w:cs="Arial"/>
          <w:sz w:val="20"/>
        </w:rPr>
        <w:t>el(los)</w:t>
      </w:r>
      <w:r w:rsidR="003D2B18" w:rsidRPr="00AA2C1C">
        <w:rPr>
          <w:rFonts w:ascii="Arial" w:eastAsia="Batang" w:hAnsi="Arial" w:cs="Arial"/>
          <w:sz w:val="20"/>
        </w:rPr>
        <w:t xml:space="preserve"> </w:t>
      </w:r>
      <w:r w:rsidRPr="00AA2C1C">
        <w:rPr>
          <w:rFonts w:ascii="Arial" w:eastAsia="Batang" w:hAnsi="Arial" w:cs="Arial"/>
          <w:sz w:val="20"/>
        </w:rPr>
        <w:t>contrato(s)</w:t>
      </w:r>
      <w:r w:rsidR="003D2B18" w:rsidRPr="00AA2C1C">
        <w:rPr>
          <w:rFonts w:ascii="Arial" w:eastAsia="Batang" w:hAnsi="Arial" w:cs="Arial"/>
          <w:sz w:val="20"/>
        </w:rPr>
        <w:t xml:space="preserve"> </w:t>
      </w:r>
      <w:r w:rsidRPr="00F41843">
        <w:rPr>
          <w:rFonts w:ascii="Arial" w:eastAsia="Batang" w:hAnsi="Arial" w:cs="Arial"/>
          <w:sz w:val="20"/>
          <w:u w:val="single"/>
        </w:rPr>
        <w:t>por</w:t>
      </w:r>
      <w:r w:rsidR="003D2B18" w:rsidRPr="00F41843">
        <w:rPr>
          <w:rFonts w:ascii="Arial" w:eastAsia="Batang" w:hAnsi="Arial" w:cs="Arial"/>
          <w:sz w:val="20"/>
          <w:u w:val="single"/>
        </w:rPr>
        <w:t xml:space="preserve"> </w:t>
      </w:r>
      <w:r w:rsidRPr="00F41843">
        <w:rPr>
          <w:rFonts w:ascii="Arial" w:eastAsia="Batang" w:hAnsi="Arial" w:cs="Arial"/>
          <w:sz w:val="20"/>
          <w:u w:val="single"/>
        </w:rPr>
        <w:t>partida</w:t>
      </w:r>
      <w:r w:rsidR="003D2B18" w:rsidRPr="00F41843">
        <w:rPr>
          <w:rFonts w:ascii="Arial" w:eastAsia="Batang" w:hAnsi="Arial" w:cs="Arial"/>
          <w:sz w:val="20"/>
          <w:u w:val="single"/>
        </w:rPr>
        <w:t xml:space="preserve"> </w:t>
      </w:r>
      <w:r w:rsidRPr="00F41843">
        <w:rPr>
          <w:rFonts w:ascii="Arial" w:eastAsia="Batang" w:hAnsi="Arial" w:cs="Arial"/>
          <w:sz w:val="20"/>
          <w:u w:val="single"/>
        </w:rPr>
        <w:t>completa</w:t>
      </w:r>
      <w:r w:rsidR="003D2B18" w:rsidRPr="00AA2C1C">
        <w:rPr>
          <w:rFonts w:ascii="Arial" w:eastAsia="Batang" w:hAnsi="Arial" w:cs="Arial"/>
          <w:sz w:val="20"/>
        </w:rPr>
        <w:t xml:space="preserve"> </w:t>
      </w:r>
      <w:r w:rsidR="00AD05EF" w:rsidRPr="00AA2C1C">
        <w:rPr>
          <w:rFonts w:ascii="Arial" w:eastAsia="Batang" w:hAnsi="Arial" w:cs="Arial"/>
          <w:sz w:val="20"/>
        </w:rPr>
        <w:t xml:space="preserve">(LOTE) </w:t>
      </w:r>
      <w:r w:rsidRPr="00AA2C1C">
        <w:rPr>
          <w:rFonts w:ascii="Arial" w:eastAsia="Batang" w:hAnsi="Arial" w:cs="Arial"/>
          <w:sz w:val="20"/>
        </w:rPr>
        <w:t>a</w:t>
      </w:r>
      <w:r w:rsidR="003D2B18" w:rsidRPr="00AA2C1C">
        <w:rPr>
          <w:rFonts w:ascii="Arial" w:eastAsia="Batang" w:hAnsi="Arial" w:cs="Arial"/>
          <w:sz w:val="20"/>
        </w:rPr>
        <w:t xml:space="preserve"> </w:t>
      </w:r>
      <w:r w:rsidRPr="00AA2C1C">
        <w:rPr>
          <w:rFonts w:ascii="Arial" w:eastAsia="Batang" w:hAnsi="Arial" w:cs="Arial"/>
          <w:sz w:val="20"/>
        </w:rPr>
        <w:t>un</w:t>
      </w:r>
      <w:r w:rsidR="003D2B18" w:rsidRPr="00AA2C1C">
        <w:rPr>
          <w:rFonts w:ascii="Arial" w:eastAsia="Batang" w:hAnsi="Arial" w:cs="Arial"/>
          <w:sz w:val="20"/>
        </w:rPr>
        <w:t xml:space="preserve"> </w:t>
      </w:r>
      <w:r w:rsidRPr="00AA2C1C">
        <w:rPr>
          <w:rFonts w:ascii="Arial" w:eastAsia="Batang" w:hAnsi="Arial" w:cs="Arial"/>
          <w:sz w:val="20"/>
        </w:rPr>
        <w:t>solo</w:t>
      </w:r>
      <w:r w:rsidR="003D2B18" w:rsidRPr="00AA2C1C">
        <w:rPr>
          <w:rFonts w:ascii="Arial" w:eastAsia="Batang" w:hAnsi="Arial" w:cs="Arial"/>
          <w:sz w:val="20"/>
        </w:rPr>
        <w:t xml:space="preserve"> </w:t>
      </w:r>
      <w:r w:rsidRPr="00AA2C1C">
        <w:rPr>
          <w:rFonts w:ascii="Arial" w:eastAsia="Batang" w:hAnsi="Arial" w:cs="Arial"/>
          <w:sz w:val="20"/>
        </w:rPr>
        <w:t>licitante</w:t>
      </w:r>
      <w:r w:rsidR="003D2B18" w:rsidRPr="00AA2C1C">
        <w:rPr>
          <w:rFonts w:ascii="Arial" w:eastAsia="Batang" w:hAnsi="Arial" w:cs="Arial"/>
          <w:sz w:val="20"/>
        </w:rPr>
        <w:t xml:space="preserve"> </w:t>
      </w:r>
      <w:r w:rsidRPr="00AA2C1C">
        <w:rPr>
          <w:rFonts w:ascii="Arial" w:eastAsia="Batang" w:hAnsi="Arial" w:cs="Arial"/>
          <w:sz w:val="20"/>
        </w:rPr>
        <w:t>por</w:t>
      </w:r>
      <w:r w:rsidR="003D2B18" w:rsidRPr="00AA2C1C">
        <w:rPr>
          <w:rFonts w:ascii="Arial" w:eastAsia="Batang" w:hAnsi="Arial" w:cs="Arial"/>
          <w:sz w:val="20"/>
        </w:rPr>
        <w:t xml:space="preserve"> </w:t>
      </w:r>
      <w:r w:rsidRPr="00AA2C1C">
        <w:rPr>
          <w:rFonts w:ascii="Arial" w:eastAsia="Batang" w:hAnsi="Arial" w:cs="Arial"/>
          <w:sz w:val="20"/>
        </w:rPr>
        <w:t>las</w:t>
      </w:r>
      <w:r w:rsidR="003D2B18" w:rsidRPr="00AA2C1C">
        <w:rPr>
          <w:rFonts w:ascii="Arial" w:eastAsia="Batang" w:hAnsi="Arial" w:cs="Arial"/>
          <w:sz w:val="20"/>
        </w:rPr>
        <w:t xml:space="preserve"> </w:t>
      </w:r>
      <w:r w:rsidRPr="00AA2C1C">
        <w:rPr>
          <w:rFonts w:ascii="Arial" w:eastAsia="Batang" w:hAnsi="Arial" w:cs="Arial"/>
          <w:sz w:val="20"/>
        </w:rPr>
        <w:t>cantidades</w:t>
      </w:r>
      <w:r w:rsidR="003D2B18" w:rsidRPr="00AA2C1C">
        <w:rPr>
          <w:rFonts w:ascii="Arial" w:eastAsia="Batang" w:hAnsi="Arial" w:cs="Arial"/>
          <w:sz w:val="20"/>
        </w:rPr>
        <w:t xml:space="preserve"> </w:t>
      </w:r>
      <w:r w:rsidR="00E71360" w:rsidRPr="00AA2C1C">
        <w:rPr>
          <w:rFonts w:ascii="Arial" w:eastAsia="Batang" w:hAnsi="Arial" w:cs="Arial"/>
          <w:sz w:val="20"/>
        </w:rPr>
        <w:t>señala</w:t>
      </w:r>
      <w:r w:rsidRPr="00AA2C1C">
        <w:rPr>
          <w:rFonts w:ascii="Arial" w:eastAsia="Batang" w:hAnsi="Arial" w:cs="Arial"/>
          <w:sz w:val="20"/>
        </w:rPr>
        <w:t>das</w:t>
      </w:r>
      <w:r w:rsidR="003D2B18" w:rsidRPr="00AA2C1C">
        <w:rPr>
          <w:rFonts w:ascii="Arial" w:eastAsia="Batang" w:hAnsi="Arial" w:cs="Arial"/>
          <w:sz w:val="20"/>
        </w:rPr>
        <w:t xml:space="preserve"> </w:t>
      </w:r>
      <w:r w:rsidRPr="00AA2C1C">
        <w:rPr>
          <w:rFonts w:ascii="Arial" w:eastAsia="Batang" w:hAnsi="Arial" w:cs="Arial"/>
          <w:sz w:val="20"/>
        </w:rPr>
        <w:t>en</w:t>
      </w:r>
      <w:r w:rsidR="003D2B18" w:rsidRPr="00AA2C1C">
        <w:rPr>
          <w:rFonts w:ascii="Arial" w:eastAsia="Batang" w:hAnsi="Arial" w:cs="Arial"/>
          <w:sz w:val="20"/>
        </w:rPr>
        <w:t xml:space="preserve"> </w:t>
      </w:r>
      <w:r w:rsidRPr="00203557">
        <w:rPr>
          <w:rFonts w:ascii="Arial" w:eastAsia="Batang" w:hAnsi="Arial" w:cs="Arial"/>
          <w:sz w:val="20"/>
        </w:rPr>
        <w:t>el</w:t>
      </w:r>
      <w:r w:rsidR="003D2B18" w:rsidRPr="00203557">
        <w:rPr>
          <w:rFonts w:ascii="Arial" w:eastAsia="Batang" w:hAnsi="Arial" w:cs="Arial"/>
          <w:sz w:val="20"/>
        </w:rPr>
        <w:t xml:space="preserve"> </w:t>
      </w:r>
      <w:r w:rsidRPr="00203557">
        <w:rPr>
          <w:rFonts w:ascii="Arial" w:eastAsia="Batang" w:hAnsi="Arial" w:cs="Arial"/>
          <w:b/>
          <w:bCs/>
          <w:sz w:val="20"/>
        </w:rPr>
        <w:t>anexo</w:t>
      </w:r>
      <w:r w:rsidR="003D2B18" w:rsidRPr="00203557">
        <w:rPr>
          <w:rFonts w:ascii="Arial" w:eastAsia="Batang" w:hAnsi="Arial" w:cs="Arial"/>
          <w:b/>
          <w:bCs/>
          <w:sz w:val="20"/>
        </w:rPr>
        <w:t xml:space="preserve"> </w:t>
      </w:r>
      <w:r w:rsidR="00203557" w:rsidRPr="00203557">
        <w:rPr>
          <w:rFonts w:ascii="Arial" w:eastAsia="Batang" w:hAnsi="Arial" w:cs="Arial"/>
          <w:b/>
          <w:bCs/>
          <w:sz w:val="20"/>
        </w:rPr>
        <w:t>J y K.</w:t>
      </w:r>
    </w:p>
    <w:p w:rsidR="007C6886" w:rsidRPr="00AA2C1C" w:rsidRDefault="00613AA1" w:rsidP="00EF235F">
      <w:pPr>
        <w:pStyle w:val="Ttulo2"/>
        <w:rPr>
          <w:rFonts w:ascii="Arial" w:hAnsi="Arial" w:cs="Arial"/>
          <w:lang w:val="es-MX"/>
        </w:rPr>
      </w:pPr>
      <w:bookmarkStart w:id="3" w:name="_Toc497493529"/>
      <w:r w:rsidRPr="00AA2C1C">
        <w:rPr>
          <w:rFonts w:ascii="Arial" w:hAnsi="Arial" w:cs="Arial"/>
          <w:lang w:val="es-MX"/>
        </w:rPr>
        <w:t>Lugar</w:t>
      </w:r>
      <w:r w:rsidR="003D2B18" w:rsidRPr="00AA2C1C">
        <w:rPr>
          <w:rFonts w:ascii="Arial" w:hAnsi="Arial" w:cs="Arial"/>
          <w:lang w:val="es-MX"/>
        </w:rPr>
        <w:t xml:space="preserve"> </w:t>
      </w:r>
      <w:r w:rsidRPr="00AA2C1C">
        <w:rPr>
          <w:rFonts w:ascii="Arial" w:hAnsi="Arial" w:cs="Arial"/>
          <w:lang w:val="es-MX"/>
        </w:rPr>
        <w:t>y</w:t>
      </w:r>
      <w:r w:rsidR="003D2B18" w:rsidRPr="00AA2C1C">
        <w:rPr>
          <w:rFonts w:ascii="Arial" w:hAnsi="Arial" w:cs="Arial"/>
          <w:lang w:val="es-MX"/>
        </w:rPr>
        <w:t xml:space="preserve"> </w:t>
      </w:r>
      <w:r w:rsidRPr="00AA2C1C">
        <w:rPr>
          <w:rFonts w:ascii="Arial" w:hAnsi="Arial" w:cs="Arial"/>
          <w:lang w:val="es-MX"/>
        </w:rPr>
        <w:t>condiciones</w:t>
      </w:r>
      <w:r w:rsidR="003D2B18" w:rsidRPr="00AA2C1C">
        <w:rPr>
          <w:rFonts w:ascii="Arial" w:hAnsi="Arial" w:cs="Arial"/>
          <w:lang w:val="es-MX"/>
        </w:rPr>
        <w:t xml:space="preserve"> </w:t>
      </w:r>
      <w:r w:rsidRPr="00AA2C1C">
        <w:rPr>
          <w:rFonts w:ascii="Arial" w:hAnsi="Arial" w:cs="Arial"/>
          <w:lang w:val="es-MX"/>
        </w:rPr>
        <w:t>de</w:t>
      </w:r>
      <w:r w:rsidR="003D2B18" w:rsidRPr="00AA2C1C">
        <w:rPr>
          <w:rFonts w:ascii="Arial" w:hAnsi="Arial" w:cs="Arial"/>
          <w:lang w:val="es-MX"/>
        </w:rPr>
        <w:t xml:space="preserve"> </w:t>
      </w:r>
      <w:r w:rsidRPr="00AA2C1C">
        <w:rPr>
          <w:rFonts w:ascii="Arial" w:hAnsi="Arial" w:cs="Arial"/>
          <w:lang w:val="es-MX"/>
        </w:rPr>
        <w:t>entrega</w:t>
      </w:r>
      <w:r w:rsidR="003D2B18" w:rsidRPr="00AA2C1C">
        <w:rPr>
          <w:rFonts w:ascii="Arial" w:hAnsi="Arial" w:cs="Arial"/>
          <w:lang w:val="es-MX"/>
        </w:rPr>
        <w:t xml:space="preserve"> </w:t>
      </w:r>
      <w:r w:rsidRPr="00AA2C1C">
        <w:rPr>
          <w:rFonts w:ascii="Arial" w:hAnsi="Arial" w:cs="Arial"/>
          <w:lang w:val="es-MX"/>
        </w:rPr>
        <w:t>de</w:t>
      </w:r>
      <w:r w:rsidR="003D2B18" w:rsidRPr="00AA2C1C">
        <w:rPr>
          <w:rFonts w:ascii="Arial" w:hAnsi="Arial" w:cs="Arial"/>
          <w:lang w:val="es-MX"/>
        </w:rPr>
        <w:t xml:space="preserve"> </w:t>
      </w:r>
      <w:r w:rsidRPr="00AA2C1C">
        <w:rPr>
          <w:rFonts w:ascii="Arial" w:hAnsi="Arial" w:cs="Arial"/>
          <w:lang w:val="es-MX"/>
        </w:rPr>
        <w:t>los</w:t>
      </w:r>
      <w:r w:rsidR="003D2B18" w:rsidRPr="00AA2C1C">
        <w:rPr>
          <w:rFonts w:ascii="Arial" w:hAnsi="Arial" w:cs="Arial"/>
          <w:lang w:val="es-MX"/>
        </w:rPr>
        <w:t xml:space="preserve"> </w:t>
      </w:r>
      <w:r w:rsidRPr="00AA2C1C">
        <w:rPr>
          <w:rFonts w:ascii="Arial" w:hAnsi="Arial" w:cs="Arial"/>
          <w:lang w:val="es-MX"/>
        </w:rPr>
        <w:t>bienes</w:t>
      </w:r>
      <w:r w:rsidR="007C6886" w:rsidRPr="00AA2C1C">
        <w:rPr>
          <w:rFonts w:ascii="Arial" w:hAnsi="Arial" w:cs="Arial"/>
          <w:lang w:val="es-MX"/>
        </w:rPr>
        <w:t>.</w:t>
      </w:r>
      <w:bookmarkEnd w:id="3"/>
    </w:p>
    <w:p w:rsidR="00874953" w:rsidRDefault="00C476A6" w:rsidP="00203557">
      <w:pPr>
        <w:pStyle w:val="TextoTitulo2"/>
        <w:ind w:left="851"/>
        <w:rPr>
          <w:rStyle w:val="TextTitulo2Char"/>
          <w:rFonts w:ascii="Arial" w:hAnsi="Arial"/>
          <w:sz w:val="20"/>
        </w:rPr>
      </w:pPr>
      <w:r w:rsidRPr="00AA2C1C">
        <w:rPr>
          <w:rStyle w:val="TextTitulo2Char"/>
          <w:rFonts w:ascii="Arial" w:hAnsi="Arial"/>
          <w:sz w:val="20"/>
        </w:rPr>
        <w:t>Los</w:t>
      </w:r>
      <w:r w:rsidR="003D2B18" w:rsidRPr="00AA2C1C">
        <w:rPr>
          <w:rStyle w:val="TextTitulo2Char"/>
          <w:rFonts w:ascii="Arial" w:hAnsi="Arial"/>
          <w:sz w:val="20"/>
        </w:rPr>
        <w:t xml:space="preserve"> </w:t>
      </w:r>
      <w:r w:rsidRPr="00AA2C1C">
        <w:rPr>
          <w:rStyle w:val="TextTitulo2Char"/>
          <w:rFonts w:ascii="Arial" w:hAnsi="Arial"/>
          <w:sz w:val="20"/>
        </w:rPr>
        <w:t>licitantes</w:t>
      </w:r>
      <w:r w:rsidR="003D2B18" w:rsidRPr="00AA2C1C">
        <w:rPr>
          <w:rStyle w:val="TextTitulo2Char"/>
          <w:rFonts w:ascii="Arial" w:hAnsi="Arial"/>
          <w:sz w:val="20"/>
        </w:rPr>
        <w:t xml:space="preserve"> </w:t>
      </w:r>
      <w:r w:rsidRPr="00AA2C1C">
        <w:rPr>
          <w:rStyle w:val="TextTitulo2Char"/>
          <w:rFonts w:ascii="Arial" w:hAnsi="Arial"/>
          <w:sz w:val="20"/>
        </w:rPr>
        <w:t>que</w:t>
      </w:r>
      <w:r w:rsidR="003D2B18" w:rsidRPr="00AA2C1C">
        <w:rPr>
          <w:rStyle w:val="TextTitulo2Char"/>
          <w:rFonts w:ascii="Arial" w:hAnsi="Arial"/>
          <w:sz w:val="20"/>
        </w:rPr>
        <w:t xml:space="preserve"> </w:t>
      </w:r>
      <w:r w:rsidRPr="00AA2C1C">
        <w:rPr>
          <w:rStyle w:val="TextTitulo2Char"/>
          <w:rFonts w:ascii="Arial" w:hAnsi="Arial"/>
          <w:sz w:val="20"/>
        </w:rPr>
        <w:t>resulten</w:t>
      </w:r>
      <w:r w:rsidR="003D2B18" w:rsidRPr="00AA2C1C">
        <w:rPr>
          <w:rStyle w:val="TextTitulo2Char"/>
          <w:rFonts w:ascii="Arial" w:hAnsi="Arial"/>
          <w:sz w:val="20"/>
        </w:rPr>
        <w:t xml:space="preserve"> </w:t>
      </w:r>
      <w:r w:rsidRPr="00AA2C1C">
        <w:rPr>
          <w:rStyle w:val="TextTitulo2Char"/>
          <w:rFonts w:ascii="Arial" w:hAnsi="Arial"/>
          <w:sz w:val="20"/>
        </w:rPr>
        <w:t>ganadores,</w:t>
      </w:r>
      <w:r w:rsidR="003D2B18" w:rsidRPr="00AA2C1C">
        <w:rPr>
          <w:rStyle w:val="TextTitulo2Char"/>
          <w:rFonts w:ascii="Arial" w:hAnsi="Arial"/>
          <w:sz w:val="20"/>
        </w:rPr>
        <w:t xml:space="preserve"> </w:t>
      </w:r>
      <w:r w:rsidRPr="00AA2C1C">
        <w:rPr>
          <w:rStyle w:val="TextTitulo2Char"/>
          <w:rFonts w:ascii="Arial" w:hAnsi="Arial"/>
          <w:sz w:val="20"/>
        </w:rPr>
        <w:t>deberán</w:t>
      </w:r>
      <w:r w:rsidR="003D2B18" w:rsidRPr="00AA2C1C">
        <w:rPr>
          <w:rStyle w:val="TextTitulo2Char"/>
          <w:rFonts w:ascii="Arial" w:hAnsi="Arial"/>
          <w:sz w:val="20"/>
        </w:rPr>
        <w:t xml:space="preserve"> </w:t>
      </w:r>
      <w:r w:rsidRPr="00AA2C1C">
        <w:rPr>
          <w:rStyle w:val="TextTitulo2Char"/>
          <w:rFonts w:ascii="Arial" w:hAnsi="Arial"/>
          <w:sz w:val="20"/>
        </w:rPr>
        <w:t>entregar</w:t>
      </w:r>
      <w:r w:rsidR="003D2B18" w:rsidRPr="00AA2C1C">
        <w:rPr>
          <w:rStyle w:val="TextTitulo2Char"/>
          <w:rFonts w:ascii="Arial" w:hAnsi="Arial"/>
          <w:sz w:val="20"/>
        </w:rPr>
        <w:t xml:space="preserve"> </w:t>
      </w:r>
      <w:r w:rsidRPr="00AA2C1C">
        <w:rPr>
          <w:rStyle w:val="TextTitulo2Char"/>
          <w:rFonts w:ascii="Arial" w:hAnsi="Arial"/>
          <w:sz w:val="20"/>
        </w:rPr>
        <w:t>los</w:t>
      </w:r>
      <w:r w:rsidR="003D2B18" w:rsidRPr="00AA2C1C">
        <w:rPr>
          <w:rStyle w:val="TextTitulo2Char"/>
          <w:rFonts w:ascii="Arial" w:hAnsi="Arial"/>
          <w:sz w:val="20"/>
        </w:rPr>
        <w:t xml:space="preserve"> </w:t>
      </w:r>
      <w:r w:rsidRPr="00AA2C1C">
        <w:rPr>
          <w:rStyle w:val="TextTitulo2Char"/>
          <w:rFonts w:ascii="Arial" w:hAnsi="Arial"/>
          <w:sz w:val="20"/>
        </w:rPr>
        <w:t>bienes</w:t>
      </w:r>
      <w:r w:rsidR="003D2B18" w:rsidRPr="00AA2C1C">
        <w:rPr>
          <w:rStyle w:val="TextTitulo2Char"/>
          <w:rFonts w:ascii="Arial" w:hAnsi="Arial"/>
          <w:sz w:val="20"/>
        </w:rPr>
        <w:t xml:space="preserve"> </w:t>
      </w:r>
      <w:r w:rsidRPr="00AA2C1C">
        <w:rPr>
          <w:rStyle w:val="TextTitulo2Char"/>
          <w:rFonts w:ascii="Arial" w:hAnsi="Arial"/>
          <w:sz w:val="20"/>
        </w:rPr>
        <w:t>en</w:t>
      </w:r>
      <w:r w:rsidR="003D2B18" w:rsidRPr="00AA2C1C">
        <w:rPr>
          <w:rStyle w:val="TextTitulo2Char"/>
          <w:rFonts w:ascii="Arial" w:hAnsi="Arial"/>
          <w:sz w:val="20"/>
        </w:rPr>
        <w:t xml:space="preserve"> </w:t>
      </w:r>
      <w:r w:rsidR="007408F7">
        <w:rPr>
          <w:rStyle w:val="TextTitulo2Char"/>
          <w:rFonts w:ascii="Arial" w:hAnsi="Arial"/>
          <w:sz w:val="20"/>
        </w:rPr>
        <w:t>el Almacén del CIMAV</w:t>
      </w:r>
      <w:r w:rsidR="00AD05EF" w:rsidRPr="00AA2C1C">
        <w:rPr>
          <w:rStyle w:val="TextTitulo2Char"/>
          <w:rFonts w:ascii="Arial" w:hAnsi="Arial"/>
          <w:sz w:val="20"/>
        </w:rPr>
        <w:t>:</w:t>
      </w:r>
      <w:r w:rsidR="00AD05EF" w:rsidRPr="00AA2C1C">
        <w:rPr>
          <w:rStyle w:val="TextTitulo2Char"/>
          <w:rFonts w:ascii="Arial" w:hAnsi="Arial"/>
          <w:sz w:val="20"/>
        </w:rPr>
        <w:br/>
      </w:r>
      <w:r w:rsidR="00AD05EF" w:rsidRPr="007408F7">
        <w:rPr>
          <w:rStyle w:val="TextTitulo2Char"/>
          <w:rFonts w:ascii="Arial" w:hAnsi="Arial"/>
          <w:b/>
          <w:sz w:val="20"/>
        </w:rPr>
        <w:t>CIMAV Chihuahua, Av. Miguel de Cervantes número 120, Complejo Industrial Chihuahu</w:t>
      </w:r>
      <w:r w:rsidR="007408F7" w:rsidRPr="007408F7">
        <w:rPr>
          <w:rStyle w:val="TextTitulo2Char"/>
          <w:rFonts w:ascii="Arial" w:hAnsi="Arial"/>
          <w:b/>
          <w:sz w:val="20"/>
        </w:rPr>
        <w:t>a, C.P. 31136, Chihuahua, Chih.</w:t>
      </w:r>
      <w:r w:rsidRPr="007408F7">
        <w:rPr>
          <w:rStyle w:val="TextTitulo2Char"/>
          <w:rFonts w:ascii="Arial" w:hAnsi="Arial"/>
          <w:b/>
          <w:sz w:val="20"/>
        </w:rPr>
        <w:t>,</w:t>
      </w:r>
      <w:r w:rsidR="003D2B18" w:rsidRPr="007408F7">
        <w:rPr>
          <w:rStyle w:val="TextTitulo2Char"/>
          <w:rFonts w:ascii="Arial" w:hAnsi="Arial"/>
          <w:b/>
          <w:sz w:val="20"/>
        </w:rPr>
        <w:t xml:space="preserve"> </w:t>
      </w:r>
      <w:r w:rsidRPr="007408F7">
        <w:rPr>
          <w:rStyle w:val="TextTitulo2Char"/>
          <w:rFonts w:ascii="Arial" w:hAnsi="Arial"/>
          <w:b/>
          <w:sz w:val="20"/>
        </w:rPr>
        <w:t>dentro</w:t>
      </w:r>
      <w:r w:rsidR="003D2B18" w:rsidRPr="007408F7">
        <w:rPr>
          <w:rStyle w:val="TextTitulo2Char"/>
          <w:rFonts w:ascii="Arial" w:hAnsi="Arial"/>
          <w:b/>
          <w:sz w:val="20"/>
        </w:rPr>
        <w:t xml:space="preserve"> </w:t>
      </w:r>
      <w:r w:rsidRPr="007408F7">
        <w:rPr>
          <w:rStyle w:val="TextTitulo2Char"/>
          <w:rFonts w:ascii="Arial" w:hAnsi="Arial"/>
          <w:b/>
          <w:sz w:val="20"/>
        </w:rPr>
        <w:t>de</w:t>
      </w:r>
      <w:r w:rsidR="003D2B18" w:rsidRPr="007408F7">
        <w:rPr>
          <w:rStyle w:val="TextTitulo2Char"/>
          <w:rFonts w:ascii="Arial" w:hAnsi="Arial"/>
          <w:b/>
          <w:sz w:val="20"/>
        </w:rPr>
        <w:t xml:space="preserve"> </w:t>
      </w:r>
      <w:r w:rsidRPr="007408F7">
        <w:rPr>
          <w:rStyle w:val="TextTitulo2Char"/>
          <w:rFonts w:ascii="Arial" w:hAnsi="Arial"/>
          <w:b/>
          <w:sz w:val="20"/>
        </w:rPr>
        <w:t>los</w:t>
      </w:r>
      <w:r w:rsidR="003D2B18" w:rsidRPr="007408F7">
        <w:rPr>
          <w:rStyle w:val="TextTitulo2Char"/>
          <w:rFonts w:ascii="Arial" w:hAnsi="Arial"/>
          <w:b/>
          <w:sz w:val="20"/>
        </w:rPr>
        <w:t xml:space="preserve"> </w:t>
      </w:r>
      <w:r w:rsidR="007408F7">
        <w:rPr>
          <w:rStyle w:val="TextTitulo2Char"/>
          <w:rFonts w:ascii="Arial" w:hAnsi="Arial"/>
          <w:b/>
          <w:sz w:val="20"/>
        </w:rPr>
        <w:t>cincuenta</w:t>
      </w:r>
      <w:r w:rsidR="003D2B18" w:rsidRPr="007408F7">
        <w:rPr>
          <w:rStyle w:val="TextTitulo2Char"/>
          <w:rFonts w:ascii="Arial" w:hAnsi="Arial"/>
          <w:b/>
          <w:sz w:val="20"/>
        </w:rPr>
        <w:t xml:space="preserve"> </w:t>
      </w:r>
      <w:r w:rsidR="00AD05EF" w:rsidRPr="007408F7">
        <w:rPr>
          <w:rStyle w:val="TextTitulo2Char"/>
          <w:rFonts w:ascii="Arial" w:hAnsi="Arial"/>
          <w:b/>
          <w:sz w:val="20"/>
        </w:rPr>
        <w:t>(</w:t>
      </w:r>
      <w:r w:rsidR="007408F7">
        <w:rPr>
          <w:rStyle w:val="TextTitulo2Char"/>
          <w:rFonts w:ascii="Arial" w:hAnsi="Arial"/>
          <w:b/>
          <w:sz w:val="20"/>
        </w:rPr>
        <w:t>5</w:t>
      </w:r>
      <w:r w:rsidR="00A646ED" w:rsidRPr="007408F7">
        <w:rPr>
          <w:rStyle w:val="TextTitulo2Char"/>
          <w:rFonts w:ascii="Arial" w:hAnsi="Arial"/>
          <w:b/>
          <w:sz w:val="20"/>
        </w:rPr>
        <w:t>0</w:t>
      </w:r>
      <w:r w:rsidRPr="007408F7">
        <w:rPr>
          <w:rStyle w:val="TextTitulo2Char"/>
          <w:rFonts w:ascii="Arial" w:hAnsi="Arial"/>
          <w:b/>
          <w:sz w:val="20"/>
        </w:rPr>
        <w:t>)</w:t>
      </w:r>
      <w:r w:rsidR="003D2B18" w:rsidRPr="007408F7">
        <w:rPr>
          <w:rStyle w:val="TextTitulo2Char"/>
          <w:rFonts w:ascii="Arial" w:hAnsi="Arial"/>
          <w:b/>
          <w:sz w:val="20"/>
        </w:rPr>
        <w:t xml:space="preserve"> </w:t>
      </w:r>
      <w:r w:rsidRPr="007408F7">
        <w:rPr>
          <w:rStyle w:val="TextTitulo2Char"/>
          <w:rFonts w:ascii="Arial" w:hAnsi="Arial"/>
          <w:b/>
          <w:sz w:val="20"/>
        </w:rPr>
        <w:t>días</w:t>
      </w:r>
      <w:r w:rsidR="003D2B18" w:rsidRPr="007408F7">
        <w:rPr>
          <w:rStyle w:val="TextTitulo2Char"/>
          <w:rFonts w:ascii="Arial" w:hAnsi="Arial"/>
          <w:b/>
          <w:sz w:val="20"/>
        </w:rPr>
        <w:t xml:space="preserve"> </w:t>
      </w:r>
      <w:r w:rsidR="00AD05EF" w:rsidRPr="007408F7">
        <w:rPr>
          <w:rStyle w:val="TextTitulo2Char"/>
          <w:rFonts w:ascii="Arial" w:hAnsi="Arial"/>
          <w:b/>
          <w:sz w:val="20"/>
        </w:rPr>
        <w:t xml:space="preserve">naturales </w:t>
      </w:r>
      <w:r w:rsidR="007408F7" w:rsidRPr="007408F7">
        <w:rPr>
          <w:rStyle w:val="TextTitulo2Char"/>
          <w:rFonts w:ascii="Arial" w:hAnsi="Arial"/>
          <w:b/>
          <w:sz w:val="20"/>
        </w:rPr>
        <w:t xml:space="preserve">posteriores </w:t>
      </w:r>
      <w:r w:rsidRPr="007408F7">
        <w:rPr>
          <w:rStyle w:val="TextTitulo2Char"/>
          <w:rFonts w:ascii="Arial" w:hAnsi="Arial"/>
          <w:b/>
          <w:sz w:val="20"/>
        </w:rPr>
        <w:t>a</w:t>
      </w:r>
      <w:r w:rsidR="003D2B18" w:rsidRPr="007408F7">
        <w:rPr>
          <w:rStyle w:val="TextTitulo2Char"/>
          <w:rFonts w:ascii="Arial" w:hAnsi="Arial"/>
          <w:b/>
          <w:sz w:val="20"/>
        </w:rPr>
        <w:t xml:space="preserve"> </w:t>
      </w:r>
      <w:r w:rsidRPr="007408F7">
        <w:rPr>
          <w:rStyle w:val="TextTitulo2Char"/>
          <w:rFonts w:ascii="Arial" w:hAnsi="Arial"/>
          <w:b/>
          <w:sz w:val="20"/>
        </w:rPr>
        <w:t>partir</w:t>
      </w:r>
      <w:r w:rsidR="003D2B18" w:rsidRPr="007408F7">
        <w:rPr>
          <w:rStyle w:val="TextTitulo2Char"/>
          <w:rFonts w:ascii="Arial" w:hAnsi="Arial"/>
          <w:b/>
          <w:sz w:val="20"/>
        </w:rPr>
        <w:t xml:space="preserve"> </w:t>
      </w:r>
      <w:r w:rsidRPr="007408F7">
        <w:rPr>
          <w:rStyle w:val="TextTitulo2Char"/>
          <w:rFonts w:ascii="Arial" w:hAnsi="Arial"/>
          <w:b/>
          <w:sz w:val="20"/>
        </w:rPr>
        <w:t>de</w:t>
      </w:r>
      <w:r w:rsidR="003D2B18" w:rsidRPr="007408F7">
        <w:rPr>
          <w:rStyle w:val="TextTitulo2Char"/>
          <w:rFonts w:ascii="Arial" w:hAnsi="Arial"/>
          <w:b/>
          <w:sz w:val="20"/>
        </w:rPr>
        <w:t xml:space="preserve"> </w:t>
      </w:r>
      <w:r w:rsidR="00AD05EF" w:rsidRPr="007408F7">
        <w:rPr>
          <w:rStyle w:val="TextTitulo2Char"/>
          <w:rFonts w:ascii="Arial" w:hAnsi="Arial"/>
          <w:b/>
          <w:sz w:val="20"/>
        </w:rPr>
        <w:t>la fecha del fallo</w:t>
      </w:r>
      <w:r w:rsidR="007C6886" w:rsidRPr="007408F7">
        <w:rPr>
          <w:rStyle w:val="TextTitulo2Char"/>
          <w:rFonts w:ascii="Arial" w:hAnsi="Arial"/>
          <w:b/>
          <w:sz w:val="20"/>
        </w:rPr>
        <w:t>.</w:t>
      </w:r>
    </w:p>
    <w:p w:rsidR="00203557" w:rsidRDefault="00874953" w:rsidP="00203557">
      <w:pPr>
        <w:pStyle w:val="TextoTitulo2"/>
        <w:ind w:left="851"/>
        <w:rPr>
          <w:rStyle w:val="TextTitulo2Char"/>
          <w:rFonts w:ascii="Arial" w:hAnsi="Arial"/>
          <w:sz w:val="20"/>
        </w:rPr>
      </w:pPr>
      <w:r w:rsidRPr="00874953">
        <w:rPr>
          <w:rStyle w:val="TextTitulo2Char"/>
          <w:rFonts w:ascii="Arial" w:hAnsi="Arial"/>
          <w:sz w:val="20"/>
        </w:rPr>
        <w:t>Para las entregas cuyos empaques contengan varios bienes, la forma de empaque que utilice el proveedor, deberá garantizar la entrega de los bienes en condiciones óptimas de envase y embalaje, a prueba de humedad y polvo, tales que preserven la calidad y condiciones óptimas durante el transporte y el almacenaje, sin merma en su vida útil y  deberá contener la siguiente información:</w:t>
      </w:r>
    </w:p>
    <w:p w:rsidR="00874953" w:rsidRPr="00874953" w:rsidRDefault="00874953" w:rsidP="00874953">
      <w:pPr>
        <w:pStyle w:val="TextoTitulo2"/>
        <w:ind w:left="851"/>
        <w:jc w:val="left"/>
        <w:rPr>
          <w:rStyle w:val="TextTitulo2Char"/>
          <w:rFonts w:ascii="Arial" w:hAnsi="Arial"/>
          <w:sz w:val="20"/>
        </w:rPr>
      </w:pPr>
      <w:r>
        <w:rPr>
          <w:rStyle w:val="TextTitulo2Char"/>
          <w:rFonts w:ascii="Arial" w:hAnsi="Arial"/>
          <w:sz w:val="20"/>
        </w:rPr>
        <w:t>Nú</w:t>
      </w:r>
      <w:r w:rsidRPr="00874953">
        <w:rPr>
          <w:rStyle w:val="TextTitulo2Char"/>
          <w:rFonts w:ascii="Arial" w:hAnsi="Arial"/>
          <w:sz w:val="20"/>
        </w:rPr>
        <w:t>mero de contrato.</w:t>
      </w:r>
      <w:r>
        <w:rPr>
          <w:rStyle w:val="TextTitulo2Char"/>
          <w:rFonts w:ascii="Arial" w:hAnsi="Arial"/>
          <w:sz w:val="20"/>
        </w:rPr>
        <w:br/>
      </w:r>
      <w:r w:rsidRPr="00874953">
        <w:rPr>
          <w:rStyle w:val="TextTitulo2Char"/>
          <w:rFonts w:ascii="Arial" w:hAnsi="Arial"/>
          <w:sz w:val="20"/>
        </w:rPr>
        <w:t>Numero de orden de compra</w:t>
      </w:r>
      <w:r>
        <w:rPr>
          <w:rStyle w:val="TextTitulo2Char"/>
          <w:rFonts w:ascii="Arial" w:hAnsi="Arial"/>
          <w:sz w:val="20"/>
        </w:rPr>
        <w:br/>
        <w:t>D</w:t>
      </w:r>
      <w:r w:rsidRPr="00874953">
        <w:rPr>
          <w:rStyle w:val="TextTitulo2Char"/>
          <w:rFonts w:ascii="Arial" w:hAnsi="Arial"/>
          <w:sz w:val="20"/>
        </w:rPr>
        <w:t>escripción</w:t>
      </w:r>
      <w:r>
        <w:rPr>
          <w:rStyle w:val="TextTitulo2Char"/>
          <w:rFonts w:ascii="Arial" w:hAnsi="Arial"/>
          <w:sz w:val="20"/>
        </w:rPr>
        <w:t xml:space="preserve"> completa del bien</w:t>
      </w:r>
      <w:r>
        <w:rPr>
          <w:rStyle w:val="TextTitulo2Char"/>
          <w:rFonts w:ascii="Arial" w:hAnsi="Arial"/>
          <w:sz w:val="20"/>
        </w:rPr>
        <w:br/>
        <w:t>Cantidad</w:t>
      </w:r>
      <w:r>
        <w:rPr>
          <w:rStyle w:val="TextTitulo2Char"/>
          <w:rFonts w:ascii="Arial" w:hAnsi="Arial"/>
          <w:sz w:val="20"/>
        </w:rPr>
        <w:br/>
        <w:t>R</w:t>
      </w:r>
      <w:r w:rsidRPr="00874953">
        <w:rPr>
          <w:rStyle w:val="TextTitulo2Char"/>
          <w:rFonts w:ascii="Arial" w:hAnsi="Arial"/>
          <w:sz w:val="20"/>
        </w:rPr>
        <w:t>azón social y domicilio del fabricante y del distribuidor (en su caso)</w:t>
      </w:r>
    </w:p>
    <w:p w:rsidR="007C6886" w:rsidRPr="00AA2C1C" w:rsidRDefault="00B23004" w:rsidP="00EF235F">
      <w:pPr>
        <w:pStyle w:val="Ttulo2"/>
        <w:rPr>
          <w:rFonts w:ascii="Arial" w:hAnsi="Arial" w:cs="Arial"/>
          <w:lang w:val="es-MX"/>
        </w:rPr>
      </w:pPr>
      <w:bookmarkStart w:id="4" w:name="_Toc497493531"/>
      <w:r w:rsidRPr="00AA2C1C">
        <w:rPr>
          <w:rFonts w:ascii="Arial" w:hAnsi="Arial" w:cs="Arial"/>
          <w:lang w:val="es-MX"/>
        </w:rPr>
        <w:t>Transporte</w:t>
      </w:r>
      <w:r w:rsidR="003D2B18" w:rsidRPr="00AA2C1C">
        <w:rPr>
          <w:rFonts w:ascii="Arial" w:hAnsi="Arial" w:cs="Arial"/>
          <w:lang w:val="es-MX"/>
        </w:rPr>
        <w:t xml:space="preserve"> </w:t>
      </w:r>
      <w:r w:rsidRPr="00AA2C1C">
        <w:rPr>
          <w:rFonts w:ascii="Arial" w:hAnsi="Arial" w:cs="Arial"/>
          <w:lang w:val="es-MX"/>
        </w:rPr>
        <w:t>y</w:t>
      </w:r>
      <w:r w:rsidR="003D2B18" w:rsidRPr="00AA2C1C">
        <w:rPr>
          <w:rFonts w:ascii="Arial" w:hAnsi="Arial" w:cs="Arial"/>
          <w:lang w:val="es-MX"/>
        </w:rPr>
        <w:t xml:space="preserve"> </w:t>
      </w:r>
      <w:r w:rsidRPr="00AA2C1C">
        <w:rPr>
          <w:rFonts w:ascii="Arial" w:hAnsi="Arial" w:cs="Arial"/>
          <w:lang w:val="es-MX"/>
        </w:rPr>
        <w:t>seguros.</w:t>
      </w:r>
      <w:bookmarkEnd w:id="4"/>
    </w:p>
    <w:p w:rsidR="007C6886" w:rsidRPr="00AA2C1C" w:rsidRDefault="007C6886" w:rsidP="00463F13">
      <w:pPr>
        <w:pStyle w:val="TextoTitulo2"/>
        <w:ind w:left="851"/>
        <w:rPr>
          <w:rFonts w:ascii="Arial" w:eastAsia="Batang" w:hAnsi="Arial" w:cs="Arial"/>
          <w:sz w:val="20"/>
        </w:rPr>
      </w:pPr>
      <w:r w:rsidRPr="00AA2C1C">
        <w:rPr>
          <w:rFonts w:ascii="Arial" w:eastAsia="Batang" w:hAnsi="Arial" w:cs="Arial"/>
          <w:sz w:val="20"/>
        </w:rPr>
        <w:t>El</w:t>
      </w:r>
      <w:r w:rsidR="003D2B18" w:rsidRPr="00AA2C1C">
        <w:rPr>
          <w:rFonts w:ascii="Arial" w:eastAsia="Batang" w:hAnsi="Arial" w:cs="Arial"/>
          <w:sz w:val="20"/>
        </w:rPr>
        <w:t xml:space="preserve"> </w:t>
      </w:r>
      <w:r w:rsidRPr="00AA2C1C">
        <w:rPr>
          <w:rFonts w:ascii="Arial" w:eastAsia="Batang" w:hAnsi="Arial" w:cs="Arial"/>
          <w:sz w:val="20"/>
        </w:rPr>
        <w:t>transporte</w:t>
      </w:r>
      <w:r w:rsidR="003D2B18" w:rsidRPr="00AA2C1C">
        <w:rPr>
          <w:rFonts w:ascii="Arial" w:eastAsia="Batang" w:hAnsi="Arial" w:cs="Arial"/>
          <w:sz w:val="20"/>
        </w:rPr>
        <w:t xml:space="preserve"> </w:t>
      </w:r>
      <w:r w:rsidRPr="00AA2C1C">
        <w:rPr>
          <w:rFonts w:ascii="Arial" w:eastAsia="Batang" w:hAnsi="Arial" w:cs="Arial"/>
          <w:sz w:val="20"/>
        </w:rPr>
        <w:t>deberá</w:t>
      </w:r>
      <w:r w:rsidR="003D2B18" w:rsidRPr="00AA2C1C">
        <w:rPr>
          <w:rFonts w:ascii="Arial" w:eastAsia="Batang" w:hAnsi="Arial" w:cs="Arial"/>
          <w:sz w:val="20"/>
        </w:rPr>
        <w:t xml:space="preserve"> </w:t>
      </w:r>
      <w:r w:rsidRPr="00AA2C1C">
        <w:rPr>
          <w:rFonts w:ascii="Arial" w:eastAsia="Batang" w:hAnsi="Arial" w:cs="Arial"/>
          <w:sz w:val="20"/>
        </w:rPr>
        <w:t>ser</w:t>
      </w:r>
      <w:r w:rsidR="003D2B18" w:rsidRPr="00AA2C1C">
        <w:rPr>
          <w:rFonts w:ascii="Arial" w:eastAsia="Batang" w:hAnsi="Arial" w:cs="Arial"/>
          <w:sz w:val="20"/>
        </w:rPr>
        <w:t xml:space="preserve"> </w:t>
      </w:r>
      <w:r w:rsidRPr="00AA2C1C">
        <w:rPr>
          <w:rFonts w:ascii="Arial" w:eastAsia="Batang" w:hAnsi="Arial" w:cs="Arial"/>
          <w:sz w:val="20"/>
        </w:rPr>
        <w:t>el</w:t>
      </w:r>
      <w:r w:rsidR="003D2B18" w:rsidRPr="00AA2C1C">
        <w:rPr>
          <w:rFonts w:ascii="Arial" w:eastAsia="Batang" w:hAnsi="Arial" w:cs="Arial"/>
          <w:sz w:val="20"/>
        </w:rPr>
        <w:t xml:space="preserve"> </w:t>
      </w:r>
      <w:r w:rsidRPr="00AA2C1C">
        <w:rPr>
          <w:rFonts w:ascii="Arial" w:eastAsia="Batang" w:hAnsi="Arial" w:cs="Arial"/>
          <w:sz w:val="20"/>
        </w:rPr>
        <w:t>adecuado</w:t>
      </w:r>
      <w:r w:rsidR="003D2B18" w:rsidRPr="00AA2C1C">
        <w:rPr>
          <w:rFonts w:ascii="Arial" w:eastAsia="Batang" w:hAnsi="Arial" w:cs="Arial"/>
          <w:sz w:val="20"/>
        </w:rPr>
        <w:t xml:space="preserve"> </w:t>
      </w:r>
      <w:r w:rsidRPr="00AA2C1C">
        <w:rPr>
          <w:rFonts w:ascii="Arial" w:eastAsia="Batang" w:hAnsi="Arial" w:cs="Arial"/>
          <w:sz w:val="20"/>
        </w:rPr>
        <w:t>para</w:t>
      </w:r>
      <w:r w:rsidR="003D2B18" w:rsidRPr="00AA2C1C">
        <w:rPr>
          <w:rFonts w:ascii="Arial" w:eastAsia="Batang" w:hAnsi="Arial" w:cs="Arial"/>
          <w:sz w:val="20"/>
        </w:rPr>
        <w:t xml:space="preserve"> </w:t>
      </w:r>
      <w:r w:rsidRPr="00AA2C1C">
        <w:rPr>
          <w:rFonts w:ascii="Arial" w:eastAsia="Batang" w:hAnsi="Arial" w:cs="Arial"/>
          <w:sz w:val="20"/>
        </w:rPr>
        <w:t>el</w:t>
      </w:r>
      <w:r w:rsidR="003D2B18" w:rsidRPr="00AA2C1C">
        <w:rPr>
          <w:rFonts w:ascii="Arial" w:eastAsia="Batang" w:hAnsi="Arial" w:cs="Arial"/>
          <w:sz w:val="20"/>
        </w:rPr>
        <w:t xml:space="preserve"> </w:t>
      </w:r>
      <w:r w:rsidRPr="00AA2C1C">
        <w:rPr>
          <w:rFonts w:ascii="Arial" w:eastAsia="Batang" w:hAnsi="Arial" w:cs="Arial"/>
          <w:sz w:val="20"/>
        </w:rPr>
        <w:t>manejo</w:t>
      </w:r>
      <w:r w:rsidR="003D2B18" w:rsidRPr="00AA2C1C">
        <w:rPr>
          <w:rFonts w:ascii="Arial" w:eastAsia="Batang" w:hAnsi="Arial" w:cs="Arial"/>
          <w:sz w:val="20"/>
        </w:rPr>
        <w:t xml:space="preserve"> </w:t>
      </w:r>
      <w:r w:rsidRPr="00AA2C1C">
        <w:rPr>
          <w:rFonts w:ascii="Arial" w:eastAsia="Batang" w:hAnsi="Arial" w:cs="Arial"/>
          <w:sz w:val="20"/>
        </w:rPr>
        <w:t>de</w:t>
      </w:r>
      <w:r w:rsidR="003D2B18" w:rsidRPr="00AA2C1C">
        <w:rPr>
          <w:rFonts w:ascii="Arial" w:eastAsia="Batang" w:hAnsi="Arial" w:cs="Arial"/>
          <w:sz w:val="20"/>
        </w:rPr>
        <w:t xml:space="preserve"> </w:t>
      </w:r>
      <w:r w:rsidRPr="00AA2C1C">
        <w:rPr>
          <w:rFonts w:ascii="Arial" w:eastAsia="Batang" w:hAnsi="Arial" w:cs="Arial"/>
          <w:sz w:val="20"/>
        </w:rPr>
        <w:t>los</w:t>
      </w:r>
      <w:r w:rsidR="003D2B18" w:rsidRPr="00AA2C1C">
        <w:rPr>
          <w:rFonts w:ascii="Arial" w:eastAsia="Batang" w:hAnsi="Arial" w:cs="Arial"/>
          <w:sz w:val="20"/>
        </w:rPr>
        <w:t xml:space="preserve"> </w:t>
      </w:r>
      <w:r w:rsidRPr="00AA2C1C">
        <w:rPr>
          <w:rFonts w:ascii="Arial" w:eastAsia="Batang" w:hAnsi="Arial" w:cs="Arial"/>
          <w:sz w:val="20"/>
        </w:rPr>
        <w:t>bienes</w:t>
      </w:r>
      <w:r w:rsidR="003D2B18" w:rsidRPr="00AA2C1C">
        <w:rPr>
          <w:rFonts w:ascii="Arial" w:eastAsia="Batang" w:hAnsi="Arial" w:cs="Arial"/>
          <w:sz w:val="20"/>
        </w:rPr>
        <w:t xml:space="preserve"> </w:t>
      </w:r>
      <w:r w:rsidRPr="00AA2C1C">
        <w:rPr>
          <w:rFonts w:ascii="Arial" w:eastAsia="Batang" w:hAnsi="Arial" w:cs="Arial"/>
          <w:sz w:val="20"/>
        </w:rPr>
        <w:t>y</w:t>
      </w:r>
      <w:r w:rsidR="003D2B18" w:rsidRPr="00AA2C1C">
        <w:rPr>
          <w:rFonts w:ascii="Arial" w:eastAsia="Batang" w:hAnsi="Arial" w:cs="Arial"/>
          <w:sz w:val="20"/>
        </w:rPr>
        <w:t xml:space="preserve"> </w:t>
      </w:r>
      <w:r w:rsidRPr="00AA2C1C">
        <w:rPr>
          <w:rFonts w:ascii="Arial" w:eastAsia="Batang" w:hAnsi="Arial" w:cs="Arial"/>
          <w:sz w:val="20"/>
        </w:rPr>
        <w:t>será</w:t>
      </w:r>
      <w:r w:rsidR="003D2B18" w:rsidRPr="00AA2C1C">
        <w:rPr>
          <w:rFonts w:ascii="Arial" w:eastAsia="Batang" w:hAnsi="Arial" w:cs="Arial"/>
          <w:sz w:val="20"/>
        </w:rPr>
        <w:t xml:space="preserve"> </w:t>
      </w:r>
      <w:r w:rsidRPr="00AA2C1C">
        <w:rPr>
          <w:rFonts w:ascii="Arial" w:eastAsia="Batang" w:hAnsi="Arial" w:cs="Arial"/>
          <w:sz w:val="20"/>
        </w:rPr>
        <w:t>por</w:t>
      </w:r>
      <w:r w:rsidR="003D2B18" w:rsidRPr="00AA2C1C">
        <w:rPr>
          <w:rFonts w:ascii="Arial" w:eastAsia="Batang" w:hAnsi="Arial" w:cs="Arial"/>
          <w:sz w:val="20"/>
        </w:rPr>
        <w:t xml:space="preserve"> </w:t>
      </w:r>
      <w:r w:rsidRPr="00AA2C1C">
        <w:rPr>
          <w:rFonts w:ascii="Arial" w:eastAsia="Batang" w:hAnsi="Arial" w:cs="Arial"/>
          <w:sz w:val="20"/>
        </w:rPr>
        <w:t>cuenta</w:t>
      </w:r>
      <w:r w:rsidR="003D2B18" w:rsidRPr="00AA2C1C">
        <w:rPr>
          <w:rFonts w:ascii="Arial" w:eastAsia="Batang" w:hAnsi="Arial" w:cs="Arial"/>
          <w:sz w:val="20"/>
        </w:rPr>
        <w:t xml:space="preserve"> </w:t>
      </w:r>
      <w:r w:rsidRPr="00AA2C1C">
        <w:rPr>
          <w:rFonts w:ascii="Arial" w:eastAsia="Batang" w:hAnsi="Arial" w:cs="Arial"/>
          <w:sz w:val="20"/>
        </w:rPr>
        <w:t>exclusiva</w:t>
      </w:r>
      <w:r w:rsidR="003D2B18" w:rsidRPr="00AA2C1C">
        <w:rPr>
          <w:rFonts w:ascii="Arial" w:eastAsia="Batang" w:hAnsi="Arial" w:cs="Arial"/>
          <w:sz w:val="20"/>
        </w:rPr>
        <w:t xml:space="preserve"> </w:t>
      </w:r>
      <w:r w:rsidRPr="00AA2C1C">
        <w:rPr>
          <w:rFonts w:ascii="Arial" w:eastAsia="Batang" w:hAnsi="Arial" w:cs="Arial"/>
          <w:sz w:val="20"/>
        </w:rPr>
        <w:t>y</w:t>
      </w:r>
      <w:r w:rsidR="003D2B18" w:rsidRPr="00AA2C1C">
        <w:rPr>
          <w:rFonts w:ascii="Arial" w:eastAsia="Batang" w:hAnsi="Arial" w:cs="Arial"/>
          <w:sz w:val="20"/>
        </w:rPr>
        <w:t xml:space="preserve"> </w:t>
      </w:r>
      <w:r w:rsidRPr="00AA2C1C">
        <w:rPr>
          <w:rFonts w:ascii="Arial" w:eastAsia="Batang" w:hAnsi="Arial" w:cs="Arial"/>
          <w:sz w:val="20"/>
        </w:rPr>
        <w:t>riesgo</w:t>
      </w:r>
      <w:r w:rsidR="003D2B18" w:rsidRPr="00AA2C1C">
        <w:rPr>
          <w:rFonts w:ascii="Arial" w:eastAsia="Batang" w:hAnsi="Arial" w:cs="Arial"/>
          <w:sz w:val="20"/>
        </w:rPr>
        <w:t xml:space="preserve"> </w:t>
      </w:r>
      <w:r w:rsidRPr="00AA2C1C">
        <w:rPr>
          <w:rFonts w:ascii="Arial" w:eastAsia="Batang" w:hAnsi="Arial" w:cs="Arial"/>
          <w:sz w:val="20"/>
        </w:rPr>
        <w:t>de</w:t>
      </w:r>
      <w:r w:rsidR="003D2B18" w:rsidRPr="00AA2C1C">
        <w:rPr>
          <w:rFonts w:ascii="Arial" w:eastAsia="Batang" w:hAnsi="Arial" w:cs="Arial"/>
          <w:sz w:val="20"/>
        </w:rPr>
        <w:t xml:space="preserve"> </w:t>
      </w:r>
      <w:r w:rsidRPr="00AA2C1C">
        <w:rPr>
          <w:rFonts w:ascii="Arial" w:eastAsia="Batang" w:hAnsi="Arial" w:cs="Arial"/>
          <w:sz w:val="20"/>
        </w:rPr>
        <w:t>los</w:t>
      </w:r>
      <w:r w:rsidR="003D2B18" w:rsidRPr="00AA2C1C">
        <w:rPr>
          <w:rFonts w:ascii="Arial" w:eastAsia="Batang" w:hAnsi="Arial" w:cs="Arial"/>
          <w:sz w:val="20"/>
        </w:rPr>
        <w:t xml:space="preserve"> </w:t>
      </w:r>
      <w:r w:rsidRPr="00AA2C1C">
        <w:rPr>
          <w:rFonts w:ascii="Arial" w:eastAsia="Batang" w:hAnsi="Arial" w:cs="Arial"/>
          <w:sz w:val="20"/>
        </w:rPr>
        <w:t>licitantes</w:t>
      </w:r>
      <w:r w:rsidR="003D2B18" w:rsidRPr="00AA2C1C">
        <w:rPr>
          <w:rFonts w:ascii="Arial" w:eastAsia="Batang" w:hAnsi="Arial" w:cs="Arial"/>
          <w:sz w:val="20"/>
        </w:rPr>
        <w:t xml:space="preserve"> </w:t>
      </w:r>
      <w:r w:rsidRPr="00AA2C1C">
        <w:rPr>
          <w:rFonts w:ascii="Arial" w:eastAsia="Batang" w:hAnsi="Arial" w:cs="Arial"/>
          <w:sz w:val="20"/>
        </w:rPr>
        <w:t>ganadores,</w:t>
      </w:r>
      <w:r w:rsidR="003D2B18" w:rsidRPr="00AA2C1C">
        <w:rPr>
          <w:rFonts w:ascii="Arial" w:eastAsia="Batang" w:hAnsi="Arial" w:cs="Arial"/>
          <w:sz w:val="20"/>
        </w:rPr>
        <w:t xml:space="preserve"> </w:t>
      </w:r>
      <w:r w:rsidRPr="00AA2C1C">
        <w:rPr>
          <w:rFonts w:ascii="Arial" w:eastAsia="Batang" w:hAnsi="Arial" w:cs="Arial"/>
          <w:sz w:val="20"/>
        </w:rPr>
        <w:t>así</w:t>
      </w:r>
      <w:r w:rsidR="003D2B18" w:rsidRPr="00AA2C1C">
        <w:rPr>
          <w:rFonts w:ascii="Arial" w:eastAsia="Batang" w:hAnsi="Arial" w:cs="Arial"/>
          <w:sz w:val="20"/>
        </w:rPr>
        <w:t xml:space="preserve"> </w:t>
      </w:r>
      <w:r w:rsidRPr="00AA2C1C">
        <w:rPr>
          <w:rFonts w:ascii="Arial" w:eastAsia="Batang" w:hAnsi="Arial" w:cs="Arial"/>
          <w:sz w:val="20"/>
        </w:rPr>
        <w:t>como</w:t>
      </w:r>
      <w:r w:rsidR="003D2B18" w:rsidRPr="00AA2C1C">
        <w:rPr>
          <w:rFonts w:ascii="Arial" w:eastAsia="Batang" w:hAnsi="Arial" w:cs="Arial"/>
          <w:sz w:val="20"/>
        </w:rPr>
        <w:t xml:space="preserve"> </w:t>
      </w:r>
      <w:r w:rsidRPr="00AA2C1C">
        <w:rPr>
          <w:rFonts w:ascii="Arial" w:eastAsia="Batang" w:hAnsi="Arial" w:cs="Arial"/>
          <w:sz w:val="20"/>
        </w:rPr>
        <w:t>los</w:t>
      </w:r>
      <w:r w:rsidR="003D2B18" w:rsidRPr="00AA2C1C">
        <w:rPr>
          <w:rFonts w:ascii="Arial" w:eastAsia="Batang" w:hAnsi="Arial" w:cs="Arial"/>
          <w:sz w:val="20"/>
        </w:rPr>
        <w:t xml:space="preserve"> </w:t>
      </w:r>
      <w:r w:rsidRPr="00AA2C1C">
        <w:rPr>
          <w:rFonts w:ascii="Arial" w:eastAsia="Batang" w:hAnsi="Arial" w:cs="Arial"/>
          <w:sz w:val="20"/>
        </w:rPr>
        <w:t>seguros</w:t>
      </w:r>
      <w:r w:rsidR="003D2B18" w:rsidRPr="00AA2C1C">
        <w:rPr>
          <w:rFonts w:ascii="Arial" w:eastAsia="Batang" w:hAnsi="Arial" w:cs="Arial"/>
          <w:sz w:val="20"/>
        </w:rPr>
        <w:t xml:space="preserve"> </w:t>
      </w:r>
      <w:r w:rsidR="00550004" w:rsidRPr="00AA2C1C">
        <w:rPr>
          <w:rFonts w:ascii="Arial" w:eastAsia="Batang" w:hAnsi="Arial" w:cs="Arial"/>
          <w:sz w:val="20"/>
        </w:rPr>
        <w:t>que</w:t>
      </w:r>
      <w:r w:rsidR="003D2B18" w:rsidRPr="00AA2C1C">
        <w:rPr>
          <w:rFonts w:ascii="Arial" w:eastAsia="Batang" w:hAnsi="Arial" w:cs="Arial"/>
          <w:sz w:val="20"/>
        </w:rPr>
        <w:t xml:space="preserve"> </w:t>
      </w:r>
      <w:r w:rsidR="00550004" w:rsidRPr="00AA2C1C">
        <w:rPr>
          <w:rFonts w:ascii="Arial" w:eastAsia="Batang" w:hAnsi="Arial" w:cs="Arial"/>
          <w:sz w:val="20"/>
        </w:rPr>
        <w:t>garanticen</w:t>
      </w:r>
      <w:r w:rsidR="003D2B18" w:rsidRPr="00AA2C1C">
        <w:rPr>
          <w:rFonts w:ascii="Arial" w:eastAsia="Batang" w:hAnsi="Arial" w:cs="Arial"/>
          <w:sz w:val="20"/>
        </w:rPr>
        <w:t xml:space="preserve"> </w:t>
      </w:r>
      <w:r w:rsidR="00550004" w:rsidRPr="00AA2C1C">
        <w:rPr>
          <w:rFonts w:ascii="Arial" w:eastAsia="Batang" w:hAnsi="Arial" w:cs="Arial"/>
          <w:sz w:val="20"/>
        </w:rPr>
        <w:t>su</w:t>
      </w:r>
      <w:r w:rsidR="003D2B18" w:rsidRPr="00AA2C1C">
        <w:rPr>
          <w:rFonts w:ascii="Arial" w:eastAsia="Batang" w:hAnsi="Arial" w:cs="Arial"/>
          <w:sz w:val="20"/>
        </w:rPr>
        <w:t xml:space="preserve"> </w:t>
      </w:r>
      <w:r w:rsidR="00550004" w:rsidRPr="00AA2C1C">
        <w:rPr>
          <w:rFonts w:ascii="Arial" w:eastAsia="Batang" w:hAnsi="Arial" w:cs="Arial"/>
          <w:sz w:val="20"/>
        </w:rPr>
        <w:t>entrega</w:t>
      </w:r>
      <w:r w:rsidR="003D2B18" w:rsidRPr="00AA2C1C">
        <w:rPr>
          <w:rFonts w:ascii="Arial" w:eastAsia="Batang" w:hAnsi="Arial" w:cs="Arial"/>
          <w:sz w:val="20"/>
        </w:rPr>
        <w:t xml:space="preserve"> </w:t>
      </w:r>
      <w:r w:rsidR="00550004" w:rsidRPr="00AA2C1C">
        <w:rPr>
          <w:rFonts w:ascii="Arial" w:eastAsia="Batang" w:hAnsi="Arial" w:cs="Arial"/>
          <w:sz w:val="20"/>
        </w:rPr>
        <w:t>en</w:t>
      </w:r>
      <w:r w:rsidR="003D2B18" w:rsidRPr="00AA2C1C">
        <w:rPr>
          <w:rFonts w:ascii="Arial" w:eastAsia="Batang" w:hAnsi="Arial" w:cs="Arial"/>
          <w:sz w:val="20"/>
        </w:rPr>
        <w:t xml:space="preserve"> </w:t>
      </w:r>
      <w:r w:rsidR="00550004" w:rsidRPr="00AA2C1C">
        <w:rPr>
          <w:rFonts w:ascii="Arial" w:eastAsia="Batang" w:hAnsi="Arial" w:cs="Arial"/>
          <w:sz w:val="20"/>
        </w:rPr>
        <w:t>la</w:t>
      </w:r>
      <w:r w:rsidR="003D2B18" w:rsidRPr="00AA2C1C">
        <w:rPr>
          <w:rFonts w:ascii="Arial" w:eastAsia="Batang" w:hAnsi="Arial" w:cs="Arial"/>
          <w:sz w:val="20"/>
        </w:rPr>
        <w:t xml:space="preserve"> </w:t>
      </w:r>
      <w:r w:rsidR="00550004" w:rsidRPr="00AA2C1C">
        <w:rPr>
          <w:rFonts w:ascii="Arial" w:eastAsia="Batang" w:hAnsi="Arial" w:cs="Arial"/>
          <w:sz w:val="20"/>
        </w:rPr>
        <w:t>Convocante</w:t>
      </w:r>
      <w:r w:rsidRPr="00AA2C1C">
        <w:rPr>
          <w:rFonts w:ascii="Arial" w:eastAsia="Batang" w:hAnsi="Arial" w:cs="Arial"/>
          <w:sz w:val="20"/>
        </w:rPr>
        <w:t>.</w:t>
      </w:r>
    </w:p>
    <w:p w:rsidR="007C6886" w:rsidRPr="00AA2C1C" w:rsidRDefault="00550004" w:rsidP="00EF235F">
      <w:pPr>
        <w:pStyle w:val="Ttulo2"/>
        <w:rPr>
          <w:rFonts w:ascii="Arial" w:hAnsi="Arial" w:cs="Arial"/>
          <w:lang w:val="es-MX"/>
        </w:rPr>
      </w:pPr>
      <w:bookmarkStart w:id="5" w:name="_Toc497493533"/>
      <w:r w:rsidRPr="00AA2C1C">
        <w:rPr>
          <w:rFonts w:ascii="Arial" w:hAnsi="Arial" w:cs="Arial"/>
          <w:lang w:val="es-MX"/>
        </w:rPr>
        <w:t>Período</w:t>
      </w:r>
      <w:r w:rsidR="003D2B18" w:rsidRPr="00AA2C1C">
        <w:rPr>
          <w:rFonts w:ascii="Arial" w:hAnsi="Arial" w:cs="Arial"/>
          <w:lang w:val="es-MX"/>
        </w:rPr>
        <w:t xml:space="preserve"> </w:t>
      </w:r>
      <w:r w:rsidRPr="00AA2C1C">
        <w:rPr>
          <w:rFonts w:ascii="Arial" w:hAnsi="Arial" w:cs="Arial"/>
          <w:lang w:val="es-MX"/>
        </w:rPr>
        <w:t>de</w:t>
      </w:r>
      <w:r w:rsidR="003D2B18" w:rsidRPr="00AA2C1C">
        <w:rPr>
          <w:rFonts w:ascii="Arial" w:hAnsi="Arial" w:cs="Arial"/>
          <w:lang w:val="es-MX"/>
        </w:rPr>
        <w:t xml:space="preserve"> </w:t>
      </w:r>
      <w:r w:rsidRPr="00AA2C1C">
        <w:rPr>
          <w:rFonts w:ascii="Arial" w:hAnsi="Arial" w:cs="Arial"/>
          <w:lang w:val="es-MX"/>
        </w:rPr>
        <w:t>aceptación</w:t>
      </w:r>
      <w:r w:rsidR="007C6886" w:rsidRPr="00AA2C1C">
        <w:rPr>
          <w:rFonts w:ascii="Arial" w:hAnsi="Arial" w:cs="Arial"/>
          <w:lang w:val="es-MX"/>
        </w:rPr>
        <w:t>.</w:t>
      </w:r>
      <w:bookmarkEnd w:id="5"/>
    </w:p>
    <w:p w:rsidR="007C6886" w:rsidRPr="00AA2C1C" w:rsidRDefault="00F906F1" w:rsidP="00463F13">
      <w:pPr>
        <w:pStyle w:val="TextoTitulo2"/>
        <w:ind w:left="851"/>
        <w:rPr>
          <w:rFonts w:ascii="Arial" w:eastAsia="Batang" w:hAnsi="Arial" w:cs="Arial"/>
          <w:sz w:val="20"/>
        </w:rPr>
      </w:pPr>
      <w:r w:rsidRPr="00AA2C1C">
        <w:rPr>
          <w:rFonts w:ascii="Arial" w:eastAsia="Batang" w:hAnsi="Arial" w:cs="Arial"/>
          <w:sz w:val="20"/>
        </w:rPr>
        <w:t>Cuando</w:t>
      </w:r>
      <w:r w:rsidR="003D2B18" w:rsidRPr="00AA2C1C">
        <w:rPr>
          <w:rFonts w:ascii="Arial" w:eastAsia="Batang" w:hAnsi="Arial" w:cs="Arial"/>
          <w:sz w:val="20"/>
        </w:rPr>
        <w:t xml:space="preserve"> </w:t>
      </w:r>
      <w:r w:rsidRPr="00AA2C1C">
        <w:rPr>
          <w:rFonts w:ascii="Arial" w:eastAsia="Batang" w:hAnsi="Arial" w:cs="Arial"/>
          <w:sz w:val="20"/>
        </w:rPr>
        <w:t>el(los)</w:t>
      </w:r>
      <w:r w:rsidR="003D2B18" w:rsidRPr="00AA2C1C">
        <w:rPr>
          <w:rFonts w:ascii="Arial" w:eastAsia="Batang" w:hAnsi="Arial" w:cs="Arial"/>
          <w:sz w:val="20"/>
        </w:rPr>
        <w:t xml:space="preserve"> </w:t>
      </w:r>
      <w:r w:rsidRPr="00AA2C1C">
        <w:rPr>
          <w:rFonts w:ascii="Arial" w:eastAsia="Batang" w:hAnsi="Arial" w:cs="Arial"/>
          <w:sz w:val="20"/>
        </w:rPr>
        <w:t>co</w:t>
      </w:r>
      <w:r w:rsidR="00E35614" w:rsidRPr="00AA2C1C">
        <w:rPr>
          <w:rFonts w:ascii="Arial" w:eastAsia="Batang" w:hAnsi="Arial" w:cs="Arial"/>
          <w:sz w:val="20"/>
        </w:rPr>
        <w:t>ntrato(s)</w:t>
      </w:r>
      <w:r w:rsidR="003D2B18" w:rsidRPr="00AA2C1C">
        <w:rPr>
          <w:rFonts w:ascii="Arial" w:eastAsia="Batang" w:hAnsi="Arial" w:cs="Arial"/>
          <w:sz w:val="20"/>
        </w:rPr>
        <w:t xml:space="preserve"> </w:t>
      </w:r>
      <w:r w:rsidR="00E35614" w:rsidRPr="00AA2C1C">
        <w:rPr>
          <w:rFonts w:ascii="Arial" w:eastAsia="Batang" w:hAnsi="Arial" w:cs="Arial"/>
          <w:sz w:val="20"/>
        </w:rPr>
        <w:t>correspondiente(s)</w:t>
      </w:r>
      <w:r w:rsidR="003D2B18" w:rsidRPr="00AA2C1C">
        <w:rPr>
          <w:rFonts w:ascii="Arial" w:eastAsia="Batang" w:hAnsi="Arial" w:cs="Arial"/>
          <w:sz w:val="20"/>
        </w:rPr>
        <w:t xml:space="preserve"> </w:t>
      </w:r>
      <w:r w:rsidRPr="00AA2C1C">
        <w:rPr>
          <w:rFonts w:ascii="Arial" w:eastAsia="Batang" w:hAnsi="Arial" w:cs="Arial"/>
          <w:sz w:val="20"/>
        </w:rPr>
        <w:t>adjudicado</w:t>
      </w:r>
      <w:r w:rsidR="00E35614" w:rsidRPr="00AA2C1C">
        <w:rPr>
          <w:rFonts w:ascii="Arial" w:eastAsia="Batang" w:hAnsi="Arial" w:cs="Arial"/>
          <w:sz w:val="20"/>
        </w:rPr>
        <w:t>(</w:t>
      </w:r>
      <w:r w:rsidRPr="00AA2C1C">
        <w:rPr>
          <w:rFonts w:ascii="Arial" w:eastAsia="Batang" w:hAnsi="Arial" w:cs="Arial"/>
          <w:sz w:val="20"/>
        </w:rPr>
        <w:t>s</w:t>
      </w:r>
      <w:r w:rsidR="00E35614" w:rsidRPr="00AA2C1C">
        <w:rPr>
          <w:rFonts w:ascii="Arial" w:eastAsia="Batang" w:hAnsi="Arial" w:cs="Arial"/>
          <w:sz w:val="20"/>
        </w:rPr>
        <w:t>)</w:t>
      </w:r>
      <w:r w:rsidRPr="00AA2C1C">
        <w:rPr>
          <w:rFonts w:ascii="Arial" w:eastAsia="Batang" w:hAnsi="Arial" w:cs="Arial"/>
          <w:sz w:val="20"/>
        </w:rPr>
        <w:t>,</w:t>
      </w:r>
      <w:r w:rsidR="003D2B18" w:rsidRPr="00AA2C1C">
        <w:rPr>
          <w:rFonts w:ascii="Arial" w:eastAsia="Batang" w:hAnsi="Arial" w:cs="Arial"/>
          <w:sz w:val="20"/>
        </w:rPr>
        <w:t xml:space="preserve"> </w:t>
      </w:r>
      <w:r w:rsidRPr="00AA2C1C">
        <w:rPr>
          <w:rFonts w:ascii="Arial" w:eastAsia="Batang" w:hAnsi="Arial" w:cs="Arial"/>
          <w:sz w:val="20"/>
        </w:rPr>
        <w:t>y</w:t>
      </w:r>
      <w:r w:rsidR="003D2B18" w:rsidRPr="00AA2C1C">
        <w:rPr>
          <w:rFonts w:ascii="Arial" w:eastAsia="Batang" w:hAnsi="Arial" w:cs="Arial"/>
          <w:sz w:val="20"/>
        </w:rPr>
        <w:t xml:space="preserve"> </w:t>
      </w:r>
      <w:r w:rsidRPr="00AA2C1C">
        <w:rPr>
          <w:rFonts w:ascii="Arial" w:eastAsia="Batang" w:hAnsi="Arial" w:cs="Arial"/>
          <w:sz w:val="20"/>
        </w:rPr>
        <w:t>una</w:t>
      </w:r>
      <w:r w:rsidR="003D2B18" w:rsidRPr="00AA2C1C">
        <w:rPr>
          <w:rFonts w:ascii="Arial" w:eastAsia="Batang" w:hAnsi="Arial" w:cs="Arial"/>
          <w:sz w:val="20"/>
        </w:rPr>
        <w:t xml:space="preserve"> </w:t>
      </w:r>
      <w:r w:rsidRPr="00AA2C1C">
        <w:rPr>
          <w:rFonts w:ascii="Arial" w:eastAsia="Batang" w:hAnsi="Arial" w:cs="Arial"/>
          <w:sz w:val="20"/>
        </w:rPr>
        <w:t>vez</w:t>
      </w:r>
      <w:r w:rsidR="003D2B18" w:rsidRPr="00AA2C1C">
        <w:rPr>
          <w:rFonts w:ascii="Arial" w:eastAsia="Batang" w:hAnsi="Arial" w:cs="Arial"/>
          <w:sz w:val="20"/>
        </w:rPr>
        <w:t xml:space="preserve"> </w:t>
      </w:r>
      <w:r w:rsidRPr="00AA2C1C">
        <w:rPr>
          <w:rFonts w:ascii="Arial" w:eastAsia="Batang" w:hAnsi="Arial" w:cs="Arial"/>
          <w:sz w:val="20"/>
        </w:rPr>
        <w:t>recibidos</w:t>
      </w:r>
      <w:r w:rsidR="003D2B18" w:rsidRPr="00AA2C1C">
        <w:rPr>
          <w:rFonts w:ascii="Arial" w:eastAsia="Batang" w:hAnsi="Arial" w:cs="Arial"/>
          <w:sz w:val="20"/>
        </w:rPr>
        <w:t xml:space="preserve"> </w:t>
      </w:r>
      <w:r w:rsidRPr="00AA2C1C">
        <w:rPr>
          <w:rFonts w:ascii="Arial" w:eastAsia="Batang" w:hAnsi="Arial" w:cs="Arial"/>
          <w:sz w:val="20"/>
        </w:rPr>
        <w:t>los</w:t>
      </w:r>
      <w:r w:rsidR="003D2B18" w:rsidRPr="00AA2C1C">
        <w:rPr>
          <w:rFonts w:ascii="Arial" w:eastAsia="Batang" w:hAnsi="Arial" w:cs="Arial"/>
          <w:sz w:val="20"/>
        </w:rPr>
        <w:t xml:space="preserve"> </w:t>
      </w:r>
      <w:r w:rsidRPr="00AA2C1C">
        <w:rPr>
          <w:rFonts w:ascii="Arial" w:eastAsia="Batang" w:hAnsi="Arial" w:cs="Arial"/>
          <w:sz w:val="20"/>
        </w:rPr>
        <w:t>bienes</w:t>
      </w:r>
      <w:r w:rsidR="003D2B18" w:rsidRPr="00AA2C1C">
        <w:rPr>
          <w:rFonts w:ascii="Arial" w:eastAsia="Batang" w:hAnsi="Arial" w:cs="Arial"/>
          <w:sz w:val="20"/>
        </w:rPr>
        <w:t xml:space="preserve"> </w:t>
      </w:r>
      <w:r w:rsidRPr="00AA2C1C">
        <w:rPr>
          <w:rFonts w:ascii="Arial" w:eastAsia="Batang" w:hAnsi="Arial" w:cs="Arial"/>
          <w:sz w:val="20"/>
        </w:rPr>
        <w:t>correspondientes</w:t>
      </w:r>
      <w:r w:rsidR="003D2B18" w:rsidRPr="00AA2C1C">
        <w:rPr>
          <w:rFonts w:ascii="Arial" w:eastAsia="Batang" w:hAnsi="Arial" w:cs="Arial"/>
          <w:sz w:val="20"/>
        </w:rPr>
        <w:t xml:space="preserve"> </w:t>
      </w:r>
      <w:r w:rsidRPr="00AA2C1C">
        <w:rPr>
          <w:rFonts w:ascii="Arial" w:eastAsia="Batang" w:hAnsi="Arial" w:cs="Arial"/>
          <w:sz w:val="20"/>
        </w:rPr>
        <w:t>al</w:t>
      </w:r>
      <w:r w:rsidR="003D2B18" w:rsidRPr="00AA2C1C">
        <w:rPr>
          <w:rFonts w:ascii="Arial" w:eastAsia="Batang" w:hAnsi="Arial" w:cs="Arial"/>
          <w:sz w:val="20"/>
        </w:rPr>
        <w:t xml:space="preserve"> </w:t>
      </w:r>
      <w:r w:rsidRPr="00AA2C1C">
        <w:rPr>
          <w:rFonts w:ascii="Arial" w:eastAsia="Batang" w:hAnsi="Arial" w:cs="Arial"/>
          <w:sz w:val="20"/>
        </w:rPr>
        <w:t>pedido,</w:t>
      </w:r>
      <w:r w:rsidR="003D2B18" w:rsidRPr="00AA2C1C">
        <w:rPr>
          <w:rFonts w:ascii="Arial" w:eastAsia="Batang" w:hAnsi="Arial" w:cs="Arial"/>
          <w:sz w:val="20"/>
        </w:rPr>
        <w:t xml:space="preserve"> </w:t>
      </w:r>
      <w:r w:rsidRPr="0046404D">
        <w:rPr>
          <w:rFonts w:ascii="Arial" w:eastAsia="Batang" w:hAnsi="Arial" w:cs="Arial"/>
          <w:b/>
          <w:sz w:val="20"/>
        </w:rPr>
        <w:t>l</w:t>
      </w:r>
      <w:r w:rsidR="00C476A6" w:rsidRPr="0046404D">
        <w:rPr>
          <w:rFonts w:ascii="Arial" w:eastAsia="Batang" w:hAnsi="Arial" w:cs="Arial"/>
          <w:b/>
          <w:sz w:val="20"/>
        </w:rPr>
        <w:t>a</w:t>
      </w:r>
      <w:r w:rsidR="003D2B18" w:rsidRPr="0046404D">
        <w:rPr>
          <w:rFonts w:ascii="Arial" w:eastAsia="Batang" w:hAnsi="Arial" w:cs="Arial"/>
          <w:b/>
          <w:sz w:val="20"/>
        </w:rPr>
        <w:t xml:space="preserve"> </w:t>
      </w:r>
      <w:r w:rsidR="00C476A6" w:rsidRPr="0046404D">
        <w:rPr>
          <w:rFonts w:ascii="Arial" w:eastAsia="Batang" w:hAnsi="Arial" w:cs="Arial"/>
          <w:b/>
          <w:sz w:val="20"/>
        </w:rPr>
        <w:t>Convocante</w:t>
      </w:r>
      <w:r w:rsidR="003D2B18" w:rsidRPr="0046404D">
        <w:rPr>
          <w:rFonts w:ascii="Arial" w:eastAsia="Batang" w:hAnsi="Arial" w:cs="Arial"/>
          <w:b/>
          <w:sz w:val="20"/>
        </w:rPr>
        <w:t xml:space="preserve"> </w:t>
      </w:r>
      <w:r w:rsidR="00C476A6" w:rsidRPr="0046404D">
        <w:rPr>
          <w:rFonts w:ascii="Arial" w:eastAsia="Batang" w:hAnsi="Arial" w:cs="Arial"/>
          <w:b/>
          <w:sz w:val="20"/>
        </w:rPr>
        <w:t>contará</w:t>
      </w:r>
      <w:r w:rsidR="003D2B18" w:rsidRPr="0046404D">
        <w:rPr>
          <w:rFonts w:ascii="Arial" w:eastAsia="Batang" w:hAnsi="Arial" w:cs="Arial"/>
          <w:b/>
          <w:sz w:val="20"/>
        </w:rPr>
        <w:t xml:space="preserve"> </w:t>
      </w:r>
      <w:r w:rsidR="00C476A6" w:rsidRPr="0046404D">
        <w:rPr>
          <w:rFonts w:ascii="Arial" w:eastAsia="Batang" w:hAnsi="Arial" w:cs="Arial"/>
          <w:b/>
          <w:sz w:val="20"/>
        </w:rPr>
        <w:t>con</w:t>
      </w:r>
      <w:r w:rsidR="003D2B18" w:rsidRPr="0046404D">
        <w:rPr>
          <w:rFonts w:ascii="Arial" w:eastAsia="Batang" w:hAnsi="Arial" w:cs="Arial"/>
          <w:b/>
          <w:sz w:val="20"/>
        </w:rPr>
        <w:t xml:space="preserve"> </w:t>
      </w:r>
      <w:r w:rsidR="0046404D" w:rsidRPr="0046404D">
        <w:rPr>
          <w:rFonts w:ascii="Arial" w:eastAsia="Batang" w:hAnsi="Arial" w:cs="Arial"/>
          <w:b/>
          <w:sz w:val="20"/>
        </w:rPr>
        <w:t xml:space="preserve">siete </w:t>
      </w:r>
      <w:r w:rsidR="00C476A6" w:rsidRPr="0046404D">
        <w:rPr>
          <w:rFonts w:ascii="Arial" w:eastAsia="Batang" w:hAnsi="Arial" w:cs="Arial"/>
          <w:b/>
          <w:sz w:val="20"/>
        </w:rPr>
        <w:t>(</w:t>
      </w:r>
      <w:r w:rsidR="0046404D" w:rsidRPr="0046404D">
        <w:rPr>
          <w:rFonts w:ascii="Arial" w:eastAsia="Batang" w:hAnsi="Arial" w:cs="Arial"/>
          <w:b/>
          <w:sz w:val="20"/>
        </w:rPr>
        <w:t>7</w:t>
      </w:r>
      <w:r w:rsidR="00C476A6" w:rsidRPr="0046404D">
        <w:rPr>
          <w:rFonts w:ascii="Arial" w:eastAsia="Batang" w:hAnsi="Arial" w:cs="Arial"/>
          <w:b/>
          <w:sz w:val="20"/>
        </w:rPr>
        <w:t>)</w:t>
      </w:r>
      <w:r w:rsidR="003D2B18" w:rsidRPr="0046404D">
        <w:rPr>
          <w:rFonts w:ascii="Arial" w:eastAsia="Batang" w:hAnsi="Arial" w:cs="Arial"/>
          <w:b/>
          <w:sz w:val="20"/>
        </w:rPr>
        <w:t xml:space="preserve"> </w:t>
      </w:r>
      <w:r w:rsidR="00C476A6" w:rsidRPr="0046404D">
        <w:rPr>
          <w:rFonts w:ascii="Arial" w:eastAsia="Batang" w:hAnsi="Arial" w:cs="Arial"/>
          <w:b/>
          <w:sz w:val="20"/>
        </w:rPr>
        <w:t>días</w:t>
      </w:r>
      <w:r w:rsidR="003D2B18" w:rsidRPr="0046404D">
        <w:rPr>
          <w:rFonts w:ascii="Arial" w:eastAsia="Batang" w:hAnsi="Arial" w:cs="Arial"/>
          <w:b/>
          <w:sz w:val="20"/>
        </w:rPr>
        <w:t xml:space="preserve"> </w:t>
      </w:r>
      <w:r w:rsidR="00C476A6" w:rsidRPr="0046404D">
        <w:rPr>
          <w:rFonts w:ascii="Arial" w:eastAsia="Batang" w:hAnsi="Arial" w:cs="Arial"/>
          <w:b/>
          <w:sz w:val="20"/>
        </w:rPr>
        <w:t>naturales</w:t>
      </w:r>
      <w:r w:rsidR="003D2B18" w:rsidRPr="0046404D">
        <w:rPr>
          <w:rFonts w:ascii="Arial" w:eastAsia="Batang" w:hAnsi="Arial" w:cs="Arial"/>
          <w:b/>
          <w:sz w:val="20"/>
        </w:rPr>
        <w:t xml:space="preserve"> </w:t>
      </w:r>
      <w:r w:rsidR="00C476A6" w:rsidRPr="0046404D">
        <w:rPr>
          <w:rFonts w:ascii="Arial" w:eastAsia="Batang" w:hAnsi="Arial" w:cs="Arial"/>
          <w:b/>
          <w:sz w:val="20"/>
        </w:rPr>
        <w:t>a</w:t>
      </w:r>
      <w:r w:rsidR="003D2B18" w:rsidRPr="0046404D">
        <w:rPr>
          <w:rFonts w:ascii="Arial" w:eastAsia="Batang" w:hAnsi="Arial" w:cs="Arial"/>
          <w:b/>
          <w:sz w:val="20"/>
        </w:rPr>
        <w:t xml:space="preserve"> </w:t>
      </w:r>
      <w:r w:rsidR="00C476A6" w:rsidRPr="0046404D">
        <w:rPr>
          <w:rFonts w:ascii="Arial" w:eastAsia="Batang" w:hAnsi="Arial" w:cs="Arial"/>
          <w:b/>
          <w:sz w:val="20"/>
        </w:rPr>
        <w:t>partir</w:t>
      </w:r>
      <w:r w:rsidR="003D2B18" w:rsidRPr="0046404D">
        <w:rPr>
          <w:rFonts w:ascii="Arial" w:eastAsia="Batang" w:hAnsi="Arial" w:cs="Arial"/>
          <w:b/>
          <w:sz w:val="20"/>
        </w:rPr>
        <w:t xml:space="preserve"> </w:t>
      </w:r>
      <w:r w:rsidR="00C476A6" w:rsidRPr="0046404D">
        <w:rPr>
          <w:rFonts w:ascii="Arial" w:eastAsia="Batang" w:hAnsi="Arial" w:cs="Arial"/>
          <w:b/>
          <w:sz w:val="20"/>
        </w:rPr>
        <w:t>de</w:t>
      </w:r>
      <w:r w:rsidR="003D2B18" w:rsidRPr="0046404D">
        <w:rPr>
          <w:rFonts w:ascii="Arial" w:eastAsia="Batang" w:hAnsi="Arial" w:cs="Arial"/>
          <w:b/>
          <w:sz w:val="20"/>
        </w:rPr>
        <w:t xml:space="preserve"> </w:t>
      </w:r>
      <w:r w:rsidR="00C476A6" w:rsidRPr="0046404D">
        <w:rPr>
          <w:rFonts w:ascii="Arial" w:eastAsia="Batang" w:hAnsi="Arial" w:cs="Arial"/>
          <w:b/>
          <w:sz w:val="20"/>
        </w:rPr>
        <w:t>la</w:t>
      </w:r>
      <w:r w:rsidR="003D2B18" w:rsidRPr="0046404D">
        <w:rPr>
          <w:rFonts w:ascii="Arial" w:eastAsia="Batang" w:hAnsi="Arial" w:cs="Arial"/>
          <w:b/>
          <w:sz w:val="20"/>
        </w:rPr>
        <w:t xml:space="preserve"> </w:t>
      </w:r>
      <w:r w:rsidR="00C476A6" w:rsidRPr="0046404D">
        <w:rPr>
          <w:rFonts w:ascii="Arial" w:eastAsia="Batang" w:hAnsi="Arial" w:cs="Arial"/>
          <w:b/>
          <w:sz w:val="20"/>
        </w:rPr>
        <w:t>recepción</w:t>
      </w:r>
      <w:r w:rsidR="003D2B18" w:rsidRPr="0046404D">
        <w:rPr>
          <w:rFonts w:ascii="Arial" w:eastAsia="Batang" w:hAnsi="Arial" w:cs="Arial"/>
          <w:b/>
          <w:sz w:val="20"/>
        </w:rPr>
        <w:t xml:space="preserve"> </w:t>
      </w:r>
      <w:r w:rsidR="00C476A6" w:rsidRPr="0046404D">
        <w:rPr>
          <w:rFonts w:ascii="Arial" w:eastAsia="Batang" w:hAnsi="Arial" w:cs="Arial"/>
          <w:b/>
          <w:sz w:val="20"/>
        </w:rPr>
        <w:t>de</w:t>
      </w:r>
      <w:r w:rsidR="003D2B18" w:rsidRPr="0046404D">
        <w:rPr>
          <w:rFonts w:ascii="Arial" w:eastAsia="Batang" w:hAnsi="Arial" w:cs="Arial"/>
          <w:b/>
          <w:sz w:val="20"/>
        </w:rPr>
        <w:t xml:space="preserve"> </w:t>
      </w:r>
      <w:r w:rsidR="00C476A6" w:rsidRPr="0046404D">
        <w:rPr>
          <w:rFonts w:ascii="Arial" w:eastAsia="Batang" w:hAnsi="Arial" w:cs="Arial"/>
          <w:b/>
          <w:sz w:val="20"/>
        </w:rPr>
        <w:t>los</w:t>
      </w:r>
      <w:r w:rsidR="003D2B18" w:rsidRPr="0046404D">
        <w:rPr>
          <w:rFonts w:ascii="Arial" w:eastAsia="Batang" w:hAnsi="Arial" w:cs="Arial"/>
          <w:b/>
          <w:sz w:val="20"/>
        </w:rPr>
        <w:t xml:space="preserve"> </w:t>
      </w:r>
      <w:r w:rsidR="00C476A6" w:rsidRPr="0046404D">
        <w:rPr>
          <w:rFonts w:ascii="Arial" w:eastAsia="Batang" w:hAnsi="Arial" w:cs="Arial"/>
          <w:b/>
          <w:sz w:val="20"/>
        </w:rPr>
        <w:t>bienes</w:t>
      </w:r>
      <w:r w:rsidR="003D2B18" w:rsidRPr="0046404D">
        <w:rPr>
          <w:rFonts w:ascii="Arial" w:eastAsia="Batang" w:hAnsi="Arial" w:cs="Arial"/>
          <w:b/>
          <w:sz w:val="20"/>
        </w:rPr>
        <w:t xml:space="preserve"> </w:t>
      </w:r>
      <w:r w:rsidR="00C476A6" w:rsidRPr="0046404D">
        <w:rPr>
          <w:rFonts w:ascii="Arial" w:eastAsia="Batang" w:hAnsi="Arial" w:cs="Arial"/>
          <w:b/>
          <w:sz w:val="20"/>
        </w:rPr>
        <w:t>para</w:t>
      </w:r>
      <w:r w:rsidR="003D2B18" w:rsidRPr="0046404D">
        <w:rPr>
          <w:rFonts w:ascii="Arial" w:eastAsia="Batang" w:hAnsi="Arial" w:cs="Arial"/>
          <w:b/>
          <w:sz w:val="20"/>
        </w:rPr>
        <w:t xml:space="preserve"> </w:t>
      </w:r>
      <w:r w:rsidR="00C476A6" w:rsidRPr="0046404D">
        <w:rPr>
          <w:rFonts w:ascii="Arial" w:eastAsia="Batang" w:hAnsi="Arial" w:cs="Arial"/>
          <w:b/>
          <w:sz w:val="20"/>
        </w:rPr>
        <w:t>emitir</w:t>
      </w:r>
      <w:r w:rsidR="003D2B18" w:rsidRPr="0046404D">
        <w:rPr>
          <w:rFonts w:ascii="Arial" w:eastAsia="Batang" w:hAnsi="Arial" w:cs="Arial"/>
          <w:b/>
          <w:sz w:val="20"/>
        </w:rPr>
        <w:t xml:space="preserve"> </w:t>
      </w:r>
      <w:r w:rsidR="00C476A6" w:rsidRPr="0046404D">
        <w:rPr>
          <w:rFonts w:ascii="Arial" w:eastAsia="Batang" w:hAnsi="Arial" w:cs="Arial"/>
          <w:b/>
          <w:sz w:val="20"/>
        </w:rPr>
        <w:t>su</w:t>
      </w:r>
      <w:r w:rsidR="003D2B18" w:rsidRPr="0046404D">
        <w:rPr>
          <w:rFonts w:ascii="Arial" w:eastAsia="Batang" w:hAnsi="Arial" w:cs="Arial"/>
          <w:b/>
          <w:sz w:val="20"/>
        </w:rPr>
        <w:t xml:space="preserve"> </w:t>
      </w:r>
      <w:r w:rsidR="00C476A6" w:rsidRPr="0046404D">
        <w:rPr>
          <w:rFonts w:ascii="Arial" w:eastAsia="Batang" w:hAnsi="Arial" w:cs="Arial"/>
          <w:b/>
          <w:sz w:val="20"/>
        </w:rPr>
        <w:t>no</w:t>
      </w:r>
      <w:r w:rsidR="003D2B18" w:rsidRPr="0046404D">
        <w:rPr>
          <w:rFonts w:ascii="Arial" w:eastAsia="Batang" w:hAnsi="Arial" w:cs="Arial"/>
          <w:b/>
          <w:sz w:val="20"/>
        </w:rPr>
        <w:t xml:space="preserve"> </w:t>
      </w:r>
      <w:r w:rsidR="00C476A6" w:rsidRPr="0046404D">
        <w:rPr>
          <w:rFonts w:ascii="Arial" w:eastAsia="Batang" w:hAnsi="Arial" w:cs="Arial"/>
          <w:b/>
          <w:sz w:val="20"/>
        </w:rPr>
        <w:t>aceptación</w:t>
      </w:r>
      <w:r w:rsidR="003D2B18" w:rsidRPr="0046404D">
        <w:rPr>
          <w:rFonts w:ascii="Arial" w:eastAsia="Batang" w:hAnsi="Arial" w:cs="Arial"/>
          <w:b/>
          <w:sz w:val="20"/>
        </w:rPr>
        <w:t xml:space="preserve"> </w:t>
      </w:r>
      <w:r w:rsidR="00C476A6" w:rsidRPr="0046404D">
        <w:rPr>
          <w:rFonts w:ascii="Arial" w:eastAsia="Batang" w:hAnsi="Arial" w:cs="Arial"/>
          <w:b/>
          <w:sz w:val="20"/>
        </w:rPr>
        <w:t>en</w:t>
      </w:r>
      <w:r w:rsidR="003D2B18" w:rsidRPr="0046404D">
        <w:rPr>
          <w:rFonts w:ascii="Arial" w:eastAsia="Batang" w:hAnsi="Arial" w:cs="Arial"/>
          <w:b/>
          <w:sz w:val="20"/>
        </w:rPr>
        <w:t xml:space="preserve"> </w:t>
      </w:r>
      <w:r w:rsidR="00C476A6" w:rsidRPr="0046404D">
        <w:rPr>
          <w:rFonts w:ascii="Arial" w:eastAsia="Batang" w:hAnsi="Arial" w:cs="Arial"/>
          <w:b/>
          <w:sz w:val="20"/>
        </w:rPr>
        <w:t>caso</w:t>
      </w:r>
      <w:r w:rsidR="003D2B18" w:rsidRPr="0046404D">
        <w:rPr>
          <w:rFonts w:ascii="Arial" w:eastAsia="Batang" w:hAnsi="Arial" w:cs="Arial"/>
          <w:b/>
          <w:sz w:val="20"/>
        </w:rPr>
        <w:t xml:space="preserve"> </w:t>
      </w:r>
      <w:r w:rsidR="00C476A6" w:rsidRPr="0046404D">
        <w:rPr>
          <w:rFonts w:ascii="Arial" w:eastAsia="Batang" w:hAnsi="Arial" w:cs="Arial"/>
          <w:b/>
          <w:sz w:val="20"/>
        </w:rPr>
        <w:t>de</w:t>
      </w:r>
      <w:r w:rsidR="003D2B18" w:rsidRPr="0046404D">
        <w:rPr>
          <w:rFonts w:ascii="Arial" w:eastAsia="Batang" w:hAnsi="Arial" w:cs="Arial"/>
          <w:b/>
          <w:sz w:val="20"/>
        </w:rPr>
        <w:t xml:space="preserve"> </w:t>
      </w:r>
      <w:r w:rsidR="00C476A6" w:rsidRPr="0046404D">
        <w:rPr>
          <w:rFonts w:ascii="Arial" w:eastAsia="Batang" w:hAnsi="Arial" w:cs="Arial"/>
          <w:b/>
          <w:sz w:val="20"/>
        </w:rPr>
        <w:t>bienes</w:t>
      </w:r>
      <w:r w:rsidR="003D2B18" w:rsidRPr="0046404D">
        <w:rPr>
          <w:rFonts w:ascii="Arial" w:eastAsia="Batang" w:hAnsi="Arial" w:cs="Arial"/>
          <w:b/>
          <w:sz w:val="20"/>
        </w:rPr>
        <w:t xml:space="preserve"> </w:t>
      </w:r>
      <w:r w:rsidR="00C476A6" w:rsidRPr="0046404D">
        <w:rPr>
          <w:rFonts w:ascii="Arial" w:eastAsia="Batang" w:hAnsi="Arial" w:cs="Arial"/>
          <w:b/>
          <w:sz w:val="20"/>
        </w:rPr>
        <w:t>defectuosos</w:t>
      </w:r>
      <w:r w:rsidR="003D2B18" w:rsidRPr="0046404D">
        <w:rPr>
          <w:rFonts w:ascii="Arial" w:eastAsia="Batang" w:hAnsi="Arial" w:cs="Arial"/>
          <w:b/>
          <w:sz w:val="20"/>
        </w:rPr>
        <w:t xml:space="preserve"> </w:t>
      </w:r>
      <w:r w:rsidR="00C476A6" w:rsidRPr="0046404D">
        <w:rPr>
          <w:rFonts w:ascii="Arial" w:eastAsia="Batang" w:hAnsi="Arial" w:cs="Arial"/>
          <w:b/>
          <w:sz w:val="20"/>
        </w:rPr>
        <w:t>o</w:t>
      </w:r>
      <w:r w:rsidR="003D2B18" w:rsidRPr="0046404D">
        <w:rPr>
          <w:rFonts w:ascii="Arial" w:eastAsia="Batang" w:hAnsi="Arial" w:cs="Arial"/>
          <w:b/>
          <w:sz w:val="20"/>
        </w:rPr>
        <w:t xml:space="preserve"> </w:t>
      </w:r>
      <w:r w:rsidR="00C476A6" w:rsidRPr="0046404D">
        <w:rPr>
          <w:rFonts w:ascii="Arial" w:eastAsia="Batang" w:hAnsi="Arial" w:cs="Arial"/>
          <w:b/>
          <w:sz w:val="20"/>
        </w:rPr>
        <w:t>en</w:t>
      </w:r>
      <w:r w:rsidR="003D2B18" w:rsidRPr="0046404D">
        <w:rPr>
          <w:rFonts w:ascii="Arial" w:eastAsia="Batang" w:hAnsi="Arial" w:cs="Arial"/>
          <w:b/>
          <w:sz w:val="20"/>
        </w:rPr>
        <w:t xml:space="preserve"> </w:t>
      </w:r>
      <w:r w:rsidR="00C476A6" w:rsidRPr="0046404D">
        <w:rPr>
          <w:rFonts w:ascii="Arial" w:eastAsia="Batang" w:hAnsi="Arial" w:cs="Arial"/>
          <w:b/>
          <w:sz w:val="20"/>
        </w:rPr>
        <w:t>mal</w:t>
      </w:r>
      <w:r w:rsidR="003D2B18" w:rsidRPr="0046404D">
        <w:rPr>
          <w:rFonts w:ascii="Arial" w:eastAsia="Batang" w:hAnsi="Arial" w:cs="Arial"/>
          <w:b/>
          <w:sz w:val="20"/>
        </w:rPr>
        <w:t xml:space="preserve"> </w:t>
      </w:r>
      <w:r w:rsidR="00C476A6" w:rsidRPr="0046404D">
        <w:rPr>
          <w:rFonts w:ascii="Arial" w:eastAsia="Batang" w:hAnsi="Arial" w:cs="Arial"/>
          <w:b/>
          <w:sz w:val="20"/>
        </w:rPr>
        <w:t>estado</w:t>
      </w:r>
      <w:r w:rsidR="00C476A6" w:rsidRPr="00AA2C1C">
        <w:rPr>
          <w:rFonts w:ascii="Arial" w:eastAsia="Batang" w:hAnsi="Arial" w:cs="Arial"/>
          <w:sz w:val="20"/>
        </w:rPr>
        <w:t>.</w:t>
      </w:r>
      <w:r w:rsidR="003D2B18" w:rsidRPr="00AA2C1C">
        <w:rPr>
          <w:rFonts w:ascii="Arial" w:eastAsia="Batang" w:hAnsi="Arial" w:cs="Arial"/>
          <w:sz w:val="20"/>
        </w:rPr>
        <w:t xml:space="preserve"> </w:t>
      </w:r>
      <w:r w:rsidR="00C476A6" w:rsidRPr="00AA2C1C">
        <w:rPr>
          <w:rFonts w:ascii="Arial" w:eastAsia="Batang" w:hAnsi="Arial" w:cs="Arial"/>
          <w:sz w:val="20"/>
        </w:rPr>
        <w:t>Transcurrido</w:t>
      </w:r>
      <w:r w:rsidR="003D2B18" w:rsidRPr="00AA2C1C">
        <w:rPr>
          <w:rFonts w:ascii="Arial" w:eastAsia="Batang" w:hAnsi="Arial" w:cs="Arial"/>
          <w:sz w:val="20"/>
        </w:rPr>
        <w:t xml:space="preserve"> </w:t>
      </w:r>
      <w:r w:rsidR="00C476A6" w:rsidRPr="00AA2C1C">
        <w:rPr>
          <w:rFonts w:ascii="Arial" w:eastAsia="Batang" w:hAnsi="Arial" w:cs="Arial"/>
          <w:sz w:val="20"/>
        </w:rPr>
        <w:t>este</w:t>
      </w:r>
      <w:r w:rsidR="003D2B18" w:rsidRPr="00AA2C1C">
        <w:rPr>
          <w:rFonts w:ascii="Arial" w:eastAsia="Batang" w:hAnsi="Arial" w:cs="Arial"/>
          <w:sz w:val="20"/>
        </w:rPr>
        <w:t xml:space="preserve"> </w:t>
      </w:r>
      <w:r w:rsidR="00C476A6" w:rsidRPr="00AA2C1C">
        <w:rPr>
          <w:rFonts w:ascii="Arial" w:eastAsia="Batang" w:hAnsi="Arial" w:cs="Arial"/>
          <w:sz w:val="20"/>
        </w:rPr>
        <w:t>plazo,</w:t>
      </w:r>
      <w:r w:rsidR="003D2B18" w:rsidRPr="00AA2C1C">
        <w:rPr>
          <w:rFonts w:ascii="Arial" w:eastAsia="Batang" w:hAnsi="Arial" w:cs="Arial"/>
          <w:sz w:val="20"/>
        </w:rPr>
        <w:t xml:space="preserve"> </w:t>
      </w:r>
      <w:r w:rsidR="00C476A6" w:rsidRPr="00AA2C1C">
        <w:rPr>
          <w:rFonts w:ascii="Arial" w:eastAsia="Batang" w:hAnsi="Arial" w:cs="Arial"/>
          <w:sz w:val="20"/>
        </w:rPr>
        <w:t>sin</w:t>
      </w:r>
      <w:r w:rsidR="003D2B18" w:rsidRPr="00AA2C1C">
        <w:rPr>
          <w:rFonts w:ascii="Arial" w:eastAsia="Batang" w:hAnsi="Arial" w:cs="Arial"/>
          <w:sz w:val="20"/>
        </w:rPr>
        <w:t xml:space="preserve"> </w:t>
      </w:r>
      <w:r w:rsidR="00C476A6" w:rsidRPr="00AA2C1C">
        <w:rPr>
          <w:rFonts w:ascii="Arial" w:eastAsia="Batang" w:hAnsi="Arial" w:cs="Arial"/>
          <w:sz w:val="20"/>
        </w:rPr>
        <w:t>que</w:t>
      </w:r>
      <w:r w:rsidR="003D2B18" w:rsidRPr="00AA2C1C">
        <w:rPr>
          <w:rFonts w:ascii="Arial" w:eastAsia="Batang" w:hAnsi="Arial" w:cs="Arial"/>
          <w:sz w:val="20"/>
        </w:rPr>
        <w:t xml:space="preserve"> </w:t>
      </w:r>
      <w:r w:rsidR="00C476A6" w:rsidRPr="00AA2C1C">
        <w:rPr>
          <w:rFonts w:ascii="Arial" w:eastAsia="Batang" w:hAnsi="Arial" w:cs="Arial"/>
          <w:sz w:val="20"/>
        </w:rPr>
        <w:t>ésta</w:t>
      </w:r>
      <w:r w:rsidR="003D2B18" w:rsidRPr="00AA2C1C">
        <w:rPr>
          <w:rFonts w:ascii="Arial" w:eastAsia="Batang" w:hAnsi="Arial" w:cs="Arial"/>
          <w:sz w:val="20"/>
        </w:rPr>
        <w:t xml:space="preserve"> </w:t>
      </w:r>
      <w:r w:rsidR="00C476A6" w:rsidRPr="00AA2C1C">
        <w:rPr>
          <w:rFonts w:ascii="Arial" w:eastAsia="Batang" w:hAnsi="Arial" w:cs="Arial"/>
          <w:sz w:val="20"/>
        </w:rPr>
        <w:t>se</w:t>
      </w:r>
      <w:r w:rsidR="003D2B18" w:rsidRPr="00AA2C1C">
        <w:rPr>
          <w:rFonts w:ascii="Arial" w:eastAsia="Batang" w:hAnsi="Arial" w:cs="Arial"/>
          <w:sz w:val="20"/>
        </w:rPr>
        <w:t xml:space="preserve"> </w:t>
      </w:r>
      <w:r w:rsidR="00C476A6" w:rsidRPr="00AA2C1C">
        <w:rPr>
          <w:rFonts w:ascii="Arial" w:eastAsia="Batang" w:hAnsi="Arial" w:cs="Arial"/>
          <w:sz w:val="20"/>
        </w:rPr>
        <w:t>haya</w:t>
      </w:r>
      <w:r w:rsidR="003D2B18" w:rsidRPr="00AA2C1C">
        <w:rPr>
          <w:rFonts w:ascii="Arial" w:eastAsia="Batang" w:hAnsi="Arial" w:cs="Arial"/>
          <w:sz w:val="20"/>
        </w:rPr>
        <w:t xml:space="preserve"> </w:t>
      </w:r>
      <w:r w:rsidR="00C476A6" w:rsidRPr="00AA2C1C">
        <w:rPr>
          <w:rFonts w:ascii="Arial" w:eastAsia="Batang" w:hAnsi="Arial" w:cs="Arial"/>
          <w:sz w:val="20"/>
        </w:rPr>
        <w:t>emitido,</w:t>
      </w:r>
      <w:r w:rsidR="003D2B18" w:rsidRPr="00AA2C1C">
        <w:rPr>
          <w:rFonts w:ascii="Arial" w:eastAsia="Batang" w:hAnsi="Arial" w:cs="Arial"/>
          <w:sz w:val="20"/>
        </w:rPr>
        <w:t xml:space="preserve"> </w:t>
      </w:r>
      <w:r w:rsidR="00C476A6" w:rsidRPr="00AA2C1C">
        <w:rPr>
          <w:rFonts w:ascii="Arial" w:eastAsia="Batang" w:hAnsi="Arial" w:cs="Arial"/>
          <w:sz w:val="20"/>
          <w:u w:val="single"/>
        </w:rPr>
        <w:t>se</w:t>
      </w:r>
      <w:r w:rsidR="003D2B18" w:rsidRPr="00AA2C1C">
        <w:rPr>
          <w:rFonts w:ascii="Arial" w:eastAsia="Batang" w:hAnsi="Arial" w:cs="Arial"/>
          <w:sz w:val="20"/>
          <w:u w:val="single"/>
        </w:rPr>
        <w:t xml:space="preserve"> </w:t>
      </w:r>
      <w:r w:rsidR="00C476A6" w:rsidRPr="00AA2C1C">
        <w:rPr>
          <w:rFonts w:ascii="Arial" w:eastAsia="Batang" w:hAnsi="Arial" w:cs="Arial"/>
          <w:sz w:val="20"/>
          <w:u w:val="single"/>
        </w:rPr>
        <w:t>considerarán</w:t>
      </w:r>
      <w:r w:rsidR="003D2B18" w:rsidRPr="00AA2C1C">
        <w:rPr>
          <w:rFonts w:ascii="Arial" w:eastAsia="Batang" w:hAnsi="Arial" w:cs="Arial"/>
          <w:sz w:val="20"/>
          <w:u w:val="single"/>
        </w:rPr>
        <w:t xml:space="preserve"> </w:t>
      </w:r>
      <w:r w:rsidR="00C476A6" w:rsidRPr="00AA2C1C">
        <w:rPr>
          <w:rFonts w:ascii="Arial" w:eastAsia="Batang" w:hAnsi="Arial" w:cs="Arial"/>
          <w:sz w:val="20"/>
          <w:u w:val="single"/>
        </w:rPr>
        <w:t>como</w:t>
      </w:r>
      <w:r w:rsidR="003D2B18" w:rsidRPr="00AA2C1C">
        <w:rPr>
          <w:rFonts w:ascii="Arial" w:eastAsia="Batang" w:hAnsi="Arial" w:cs="Arial"/>
          <w:sz w:val="20"/>
          <w:u w:val="single"/>
        </w:rPr>
        <w:t xml:space="preserve"> </w:t>
      </w:r>
      <w:r w:rsidR="00C476A6" w:rsidRPr="00AA2C1C">
        <w:rPr>
          <w:rFonts w:ascii="Arial" w:eastAsia="Batang" w:hAnsi="Arial" w:cs="Arial"/>
          <w:sz w:val="20"/>
          <w:u w:val="single"/>
        </w:rPr>
        <w:t>aceptados</w:t>
      </w:r>
      <w:r w:rsidR="007C6886" w:rsidRPr="00AA2C1C">
        <w:rPr>
          <w:rFonts w:ascii="Arial" w:eastAsia="Batang" w:hAnsi="Arial" w:cs="Arial"/>
          <w:sz w:val="20"/>
        </w:rPr>
        <w:t>.</w:t>
      </w:r>
    </w:p>
    <w:p w:rsidR="007C6886" w:rsidRPr="00AA2C1C" w:rsidRDefault="00550004" w:rsidP="00EF235F">
      <w:pPr>
        <w:pStyle w:val="Ttulo2"/>
        <w:rPr>
          <w:rFonts w:ascii="Arial" w:hAnsi="Arial" w:cs="Arial"/>
          <w:lang w:val="es-MX"/>
        </w:rPr>
      </w:pPr>
      <w:bookmarkStart w:id="6" w:name="_Toc497493534"/>
      <w:r w:rsidRPr="00AA2C1C">
        <w:rPr>
          <w:rFonts w:ascii="Arial" w:hAnsi="Arial" w:cs="Arial"/>
          <w:lang w:val="es-MX"/>
        </w:rPr>
        <w:t>Normas</w:t>
      </w:r>
      <w:r w:rsidR="003D2B18" w:rsidRPr="00AA2C1C">
        <w:rPr>
          <w:rFonts w:ascii="Arial" w:hAnsi="Arial" w:cs="Arial"/>
          <w:lang w:val="es-MX"/>
        </w:rPr>
        <w:t xml:space="preserve"> </w:t>
      </w:r>
      <w:r w:rsidRPr="00AA2C1C">
        <w:rPr>
          <w:rFonts w:ascii="Arial" w:hAnsi="Arial" w:cs="Arial"/>
          <w:lang w:val="es-MX"/>
        </w:rPr>
        <w:t>oficiales</w:t>
      </w:r>
      <w:r w:rsidR="007C6886" w:rsidRPr="00AA2C1C">
        <w:rPr>
          <w:rFonts w:ascii="Arial" w:hAnsi="Arial" w:cs="Arial"/>
          <w:lang w:val="es-MX"/>
        </w:rPr>
        <w:t>.</w:t>
      </w:r>
      <w:bookmarkEnd w:id="6"/>
    </w:p>
    <w:p w:rsidR="007C6886" w:rsidRPr="00AA2C1C" w:rsidRDefault="007C6886" w:rsidP="00C21419">
      <w:pPr>
        <w:pStyle w:val="TextoTitulo2"/>
        <w:ind w:left="851"/>
        <w:rPr>
          <w:rFonts w:ascii="Arial" w:eastAsia="Batang" w:hAnsi="Arial" w:cs="Arial"/>
          <w:sz w:val="20"/>
        </w:rPr>
      </w:pPr>
      <w:r w:rsidRPr="00AA2C1C">
        <w:rPr>
          <w:rFonts w:ascii="Arial" w:eastAsia="Batang" w:hAnsi="Arial" w:cs="Arial"/>
          <w:sz w:val="20"/>
        </w:rPr>
        <w:t>Los</w:t>
      </w:r>
      <w:r w:rsidR="003D2B18" w:rsidRPr="00AA2C1C">
        <w:rPr>
          <w:rFonts w:ascii="Arial" w:eastAsia="Batang" w:hAnsi="Arial" w:cs="Arial"/>
          <w:sz w:val="20"/>
        </w:rPr>
        <w:t xml:space="preserve"> </w:t>
      </w:r>
      <w:r w:rsidRPr="00AA2C1C">
        <w:rPr>
          <w:rFonts w:ascii="Arial" w:eastAsia="Batang" w:hAnsi="Arial" w:cs="Arial"/>
          <w:sz w:val="20"/>
        </w:rPr>
        <w:t>licitantes</w:t>
      </w:r>
      <w:r w:rsidR="003D2B18" w:rsidRPr="00AA2C1C">
        <w:rPr>
          <w:rFonts w:ascii="Arial" w:eastAsia="Batang" w:hAnsi="Arial" w:cs="Arial"/>
          <w:sz w:val="20"/>
        </w:rPr>
        <w:t xml:space="preserve"> </w:t>
      </w:r>
      <w:r w:rsidRPr="00AA2C1C">
        <w:rPr>
          <w:rFonts w:ascii="Arial" w:eastAsia="Batang" w:hAnsi="Arial" w:cs="Arial"/>
          <w:sz w:val="20"/>
        </w:rPr>
        <w:t>deberán</w:t>
      </w:r>
      <w:r w:rsidR="003D2B18" w:rsidRPr="00AA2C1C">
        <w:rPr>
          <w:rFonts w:ascii="Arial" w:eastAsia="Batang" w:hAnsi="Arial" w:cs="Arial"/>
          <w:sz w:val="20"/>
        </w:rPr>
        <w:t xml:space="preserve"> </w:t>
      </w:r>
      <w:r w:rsidR="005E479B" w:rsidRPr="00AA2C1C">
        <w:rPr>
          <w:rFonts w:ascii="Arial" w:eastAsia="Batang" w:hAnsi="Arial" w:cs="Arial"/>
          <w:sz w:val="20"/>
        </w:rPr>
        <w:t>manifestar</w:t>
      </w:r>
      <w:r w:rsidR="003D2B18" w:rsidRPr="00AA2C1C">
        <w:rPr>
          <w:rFonts w:ascii="Arial" w:eastAsia="Batang" w:hAnsi="Arial" w:cs="Arial"/>
          <w:sz w:val="20"/>
        </w:rPr>
        <w:t xml:space="preserve"> </w:t>
      </w:r>
      <w:r w:rsidRPr="00AA2C1C">
        <w:rPr>
          <w:rFonts w:ascii="Arial" w:eastAsia="Batang" w:hAnsi="Arial" w:cs="Arial"/>
          <w:sz w:val="20"/>
        </w:rPr>
        <w:t>que</w:t>
      </w:r>
      <w:r w:rsidR="003D2B18" w:rsidRPr="00AA2C1C">
        <w:rPr>
          <w:rFonts w:ascii="Arial" w:eastAsia="Batang" w:hAnsi="Arial" w:cs="Arial"/>
          <w:sz w:val="20"/>
        </w:rPr>
        <w:t xml:space="preserve"> </w:t>
      </w:r>
      <w:r w:rsidRPr="00AA2C1C">
        <w:rPr>
          <w:rFonts w:ascii="Arial" w:eastAsia="Batang" w:hAnsi="Arial" w:cs="Arial"/>
          <w:sz w:val="20"/>
        </w:rPr>
        <w:t>los</w:t>
      </w:r>
      <w:r w:rsidR="003D2B18" w:rsidRPr="00AA2C1C">
        <w:rPr>
          <w:rFonts w:ascii="Arial" w:eastAsia="Batang" w:hAnsi="Arial" w:cs="Arial"/>
          <w:sz w:val="20"/>
        </w:rPr>
        <w:t xml:space="preserve"> </w:t>
      </w:r>
      <w:r w:rsidRPr="00AA2C1C">
        <w:rPr>
          <w:rFonts w:ascii="Arial" w:eastAsia="Batang" w:hAnsi="Arial" w:cs="Arial"/>
          <w:sz w:val="20"/>
        </w:rPr>
        <w:t>bienes</w:t>
      </w:r>
      <w:r w:rsidR="003D2B18" w:rsidRPr="00AA2C1C">
        <w:rPr>
          <w:rFonts w:ascii="Arial" w:eastAsia="Batang" w:hAnsi="Arial" w:cs="Arial"/>
          <w:sz w:val="20"/>
        </w:rPr>
        <w:t xml:space="preserve"> </w:t>
      </w:r>
      <w:r w:rsidRPr="00AA2C1C">
        <w:rPr>
          <w:rFonts w:ascii="Arial" w:eastAsia="Batang" w:hAnsi="Arial" w:cs="Arial"/>
          <w:sz w:val="20"/>
        </w:rPr>
        <w:t>cumplen</w:t>
      </w:r>
      <w:r w:rsidR="003D2B18" w:rsidRPr="00AA2C1C">
        <w:rPr>
          <w:rFonts w:ascii="Arial" w:eastAsia="Batang" w:hAnsi="Arial" w:cs="Arial"/>
          <w:sz w:val="20"/>
        </w:rPr>
        <w:t xml:space="preserve"> </w:t>
      </w:r>
      <w:r w:rsidRPr="00AA2C1C">
        <w:rPr>
          <w:rFonts w:ascii="Arial" w:eastAsia="Batang" w:hAnsi="Arial" w:cs="Arial"/>
          <w:sz w:val="20"/>
        </w:rPr>
        <w:t>con</w:t>
      </w:r>
      <w:r w:rsidR="003D2B18" w:rsidRPr="00AA2C1C">
        <w:rPr>
          <w:rFonts w:ascii="Arial" w:eastAsia="Batang" w:hAnsi="Arial" w:cs="Arial"/>
          <w:sz w:val="20"/>
        </w:rPr>
        <w:t xml:space="preserve"> </w:t>
      </w:r>
      <w:r w:rsidRPr="00AA2C1C">
        <w:rPr>
          <w:rFonts w:ascii="Arial" w:eastAsia="Batang" w:hAnsi="Arial" w:cs="Arial"/>
          <w:sz w:val="20"/>
        </w:rPr>
        <w:t>las</w:t>
      </w:r>
      <w:r w:rsidR="003D2B18" w:rsidRPr="00AA2C1C">
        <w:rPr>
          <w:rFonts w:ascii="Arial" w:eastAsia="Batang" w:hAnsi="Arial" w:cs="Arial"/>
          <w:sz w:val="20"/>
        </w:rPr>
        <w:t xml:space="preserve"> </w:t>
      </w:r>
      <w:r w:rsidRPr="00AA2C1C">
        <w:rPr>
          <w:rFonts w:ascii="Arial" w:eastAsia="Batang" w:hAnsi="Arial" w:cs="Arial"/>
          <w:sz w:val="20"/>
        </w:rPr>
        <w:t>Normas</w:t>
      </w:r>
      <w:r w:rsidR="003D2B18" w:rsidRPr="00AA2C1C">
        <w:rPr>
          <w:rFonts w:ascii="Arial" w:eastAsia="Batang" w:hAnsi="Arial" w:cs="Arial"/>
          <w:sz w:val="20"/>
        </w:rPr>
        <w:t xml:space="preserve"> </w:t>
      </w:r>
      <w:r w:rsidRPr="00AA2C1C">
        <w:rPr>
          <w:rFonts w:ascii="Arial" w:eastAsia="Batang" w:hAnsi="Arial" w:cs="Arial"/>
          <w:sz w:val="20"/>
        </w:rPr>
        <w:t>Mexicanas,</w:t>
      </w:r>
      <w:r w:rsidR="003D2B18" w:rsidRPr="00AA2C1C">
        <w:rPr>
          <w:rFonts w:ascii="Arial" w:eastAsia="Batang" w:hAnsi="Arial" w:cs="Arial"/>
          <w:sz w:val="20"/>
        </w:rPr>
        <w:t xml:space="preserve"> </w:t>
      </w:r>
      <w:r w:rsidRPr="00AA2C1C">
        <w:rPr>
          <w:rFonts w:ascii="Arial" w:eastAsia="Batang" w:hAnsi="Arial" w:cs="Arial"/>
          <w:sz w:val="20"/>
        </w:rPr>
        <w:t>Normas</w:t>
      </w:r>
      <w:r w:rsidR="003D2B18" w:rsidRPr="00AA2C1C">
        <w:rPr>
          <w:rFonts w:ascii="Arial" w:eastAsia="Batang" w:hAnsi="Arial" w:cs="Arial"/>
          <w:sz w:val="20"/>
        </w:rPr>
        <w:t xml:space="preserve"> </w:t>
      </w:r>
      <w:r w:rsidRPr="00AA2C1C">
        <w:rPr>
          <w:rFonts w:ascii="Arial" w:eastAsia="Batang" w:hAnsi="Arial" w:cs="Arial"/>
          <w:sz w:val="20"/>
        </w:rPr>
        <w:t>Internacionales</w:t>
      </w:r>
      <w:r w:rsidR="003D2B18" w:rsidRPr="00AA2C1C">
        <w:rPr>
          <w:rFonts w:ascii="Arial" w:eastAsia="Batang" w:hAnsi="Arial" w:cs="Arial"/>
          <w:sz w:val="20"/>
        </w:rPr>
        <w:t xml:space="preserve"> </w:t>
      </w:r>
      <w:r w:rsidRPr="00AA2C1C">
        <w:rPr>
          <w:rFonts w:ascii="Arial" w:eastAsia="Batang" w:hAnsi="Arial" w:cs="Arial"/>
          <w:sz w:val="20"/>
        </w:rPr>
        <w:t>o</w:t>
      </w:r>
      <w:r w:rsidR="003D2B18" w:rsidRPr="00AA2C1C">
        <w:rPr>
          <w:rFonts w:ascii="Arial" w:eastAsia="Batang" w:hAnsi="Arial" w:cs="Arial"/>
          <w:sz w:val="20"/>
        </w:rPr>
        <w:t xml:space="preserve"> </w:t>
      </w:r>
      <w:r w:rsidRPr="00AA2C1C">
        <w:rPr>
          <w:rFonts w:ascii="Arial" w:eastAsia="Batang" w:hAnsi="Arial" w:cs="Arial"/>
          <w:sz w:val="20"/>
        </w:rPr>
        <w:t>Normas</w:t>
      </w:r>
      <w:r w:rsidR="003D2B18" w:rsidRPr="00AA2C1C">
        <w:rPr>
          <w:rFonts w:ascii="Arial" w:eastAsia="Batang" w:hAnsi="Arial" w:cs="Arial"/>
          <w:sz w:val="20"/>
        </w:rPr>
        <w:t xml:space="preserve"> </w:t>
      </w:r>
      <w:r w:rsidRPr="00AA2C1C">
        <w:rPr>
          <w:rFonts w:ascii="Arial" w:eastAsia="Batang" w:hAnsi="Arial" w:cs="Arial"/>
          <w:sz w:val="20"/>
        </w:rPr>
        <w:t>de</w:t>
      </w:r>
      <w:r w:rsidR="003D2B18" w:rsidRPr="00AA2C1C">
        <w:rPr>
          <w:rFonts w:ascii="Arial" w:eastAsia="Batang" w:hAnsi="Arial" w:cs="Arial"/>
          <w:sz w:val="20"/>
        </w:rPr>
        <w:t xml:space="preserve"> </w:t>
      </w:r>
      <w:r w:rsidRPr="00AA2C1C">
        <w:rPr>
          <w:rFonts w:ascii="Arial" w:eastAsia="Batang" w:hAnsi="Arial" w:cs="Arial"/>
          <w:sz w:val="20"/>
        </w:rPr>
        <w:t>Referencia,</w:t>
      </w:r>
      <w:r w:rsidR="003D2B18" w:rsidRPr="00AA2C1C">
        <w:rPr>
          <w:rFonts w:ascii="Arial" w:eastAsia="Batang" w:hAnsi="Arial" w:cs="Arial"/>
          <w:sz w:val="20"/>
        </w:rPr>
        <w:t xml:space="preserve"> </w:t>
      </w:r>
      <w:r w:rsidRPr="00AA2C1C">
        <w:rPr>
          <w:rFonts w:ascii="Arial" w:eastAsia="Batang" w:hAnsi="Arial" w:cs="Arial"/>
          <w:sz w:val="20"/>
        </w:rPr>
        <w:t>sólo</w:t>
      </w:r>
      <w:r w:rsidR="003D2B18" w:rsidRPr="00AA2C1C">
        <w:rPr>
          <w:rFonts w:ascii="Arial" w:eastAsia="Batang" w:hAnsi="Arial" w:cs="Arial"/>
          <w:sz w:val="20"/>
        </w:rPr>
        <w:t xml:space="preserve"> </w:t>
      </w:r>
      <w:r w:rsidRPr="00AA2C1C">
        <w:rPr>
          <w:rFonts w:ascii="Arial" w:eastAsia="Batang" w:hAnsi="Arial" w:cs="Arial"/>
          <w:sz w:val="20"/>
        </w:rPr>
        <w:t>en</w:t>
      </w:r>
      <w:r w:rsidR="003D2B18" w:rsidRPr="00AA2C1C">
        <w:rPr>
          <w:rFonts w:ascii="Arial" w:eastAsia="Batang" w:hAnsi="Arial" w:cs="Arial"/>
          <w:sz w:val="20"/>
        </w:rPr>
        <w:t xml:space="preserve"> </w:t>
      </w:r>
      <w:r w:rsidRPr="00AA2C1C">
        <w:rPr>
          <w:rFonts w:ascii="Arial" w:eastAsia="Batang" w:hAnsi="Arial" w:cs="Arial"/>
          <w:sz w:val="20"/>
        </w:rPr>
        <w:t>el</w:t>
      </w:r>
      <w:r w:rsidR="003D2B18" w:rsidRPr="00AA2C1C">
        <w:rPr>
          <w:rFonts w:ascii="Arial" w:eastAsia="Batang" w:hAnsi="Arial" w:cs="Arial"/>
          <w:sz w:val="20"/>
        </w:rPr>
        <w:t xml:space="preserve"> </w:t>
      </w:r>
      <w:r w:rsidRPr="00AA2C1C">
        <w:rPr>
          <w:rFonts w:ascii="Arial" w:eastAsia="Batang" w:hAnsi="Arial" w:cs="Arial"/>
          <w:sz w:val="20"/>
        </w:rPr>
        <w:t>caso</w:t>
      </w:r>
      <w:r w:rsidR="003D2B18" w:rsidRPr="00AA2C1C">
        <w:rPr>
          <w:rFonts w:ascii="Arial" w:eastAsia="Batang" w:hAnsi="Arial" w:cs="Arial"/>
          <w:sz w:val="20"/>
        </w:rPr>
        <w:t xml:space="preserve"> </w:t>
      </w:r>
      <w:r w:rsidRPr="00AA2C1C">
        <w:rPr>
          <w:rFonts w:ascii="Arial" w:eastAsia="Batang" w:hAnsi="Arial" w:cs="Arial"/>
          <w:sz w:val="20"/>
        </w:rPr>
        <w:t>de</w:t>
      </w:r>
      <w:r w:rsidR="003D2B18" w:rsidRPr="00AA2C1C">
        <w:rPr>
          <w:rFonts w:ascii="Arial" w:eastAsia="Batang" w:hAnsi="Arial" w:cs="Arial"/>
          <w:sz w:val="20"/>
        </w:rPr>
        <w:t xml:space="preserve"> </w:t>
      </w:r>
      <w:r w:rsidRPr="00AA2C1C">
        <w:rPr>
          <w:rFonts w:ascii="Arial" w:eastAsia="Batang" w:hAnsi="Arial" w:cs="Arial"/>
          <w:sz w:val="20"/>
        </w:rPr>
        <w:t>que</w:t>
      </w:r>
      <w:r w:rsidR="003D2B18" w:rsidRPr="00AA2C1C">
        <w:rPr>
          <w:rFonts w:ascii="Arial" w:eastAsia="Batang" w:hAnsi="Arial" w:cs="Arial"/>
          <w:sz w:val="20"/>
        </w:rPr>
        <w:t xml:space="preserve"> </w:t>
      </w:r>
      <w:r w:rsidRPr="00AA2C1C">
        <w:rPr>
          <w:rFonts w:ascii="Arial" w:eastAsia="Batang" w:hAnsi="Arial" w:cs="Arial"/>
          <w:sz w:val="20"/>
        </w:rPr>
        <w:t>no</w:t>
      </w:r>
      <w:r w:rsidR="003D2B18" w:rsidRPr="00AA2C1C">
        <w:rPr>
          <w:rFonts w:ascii="Arial" w:eastAsia="Batang" w:hAnsi="Arial" w:cs="Arial"/>
          <w:sz w:val="20"/>
        </w:rPr>
        <w:t xml:space="preserve"> </w:t>
      </w:r>
      <w:r w:rsidRPr="00AA2C1C">
        <w:rPr>
          <w:rFonts w:ascii="Arial" w:eastAsia="Batang" w:hAnsi="Arial" w:cs="Arial"/>
          <w:sz w:val="20"/>
        </w:rPr>
        <w:t>existan</w:t>
      </w:r>
      <w:r w:rsidR="003D2B18" w:rsidRPr="00AA2C1C">
        <w:rPr>
          <w:rFonts w:ascii="Arial" w:eastAsia="Batang" w:hAnsi="Arial" w:cs="Arial"/>
          <w:sz w:val="20"/>
        </w:rPr>
        <w:t xml:space="preserve"> </w:t>
      </w:r>
      <w:r w:rsidRPr="00AA2C1C">
        <w:rPr>
          <w:rFonts w:ascii="Arial" w:eastAsia="Batang" w:hAnsi="Arial" w:cs="Arial"/>
          <w:sz w:val="20"/>
        </w:rPr>
        <w:t>éstas,</w:t>
      </w:r>
      <w:r w:rsidR="003D2B18" w:rsidRPr="00AA2C1C">
        <w:rPr>
          <w:rFonts w:ascii="Arial" w:eastAsia="Batang" w:hAnsi="Arial" w:cs="Arial"/>
          <w:sz w:val="20"/>
        </w:rPr>
        <w:t xml:space="preserve"> </w:t>
      </w:r>
      <w:r w:rsidRPr="00AA2C1C">
        <w:rPr>
          <w:rFonts w:ascii="Arial" w:eastAsia="Batang" w:hAnsi="Arial" w:cs="Arial"/>
          <w:sz w:val="20"/>
        </w:rPr>
        <w:t>se</w:t>
      </w:r>
      <w:r w:rsidR="003D2B18" w:rsidRPr="00AA2C1C">
        <w:rPr>
          <w:rFonts w:ascii="Arial" w:eastAsia="Batang" w:hAnsi="Arial" w:cs="Arial"/>
          <w:sz w:val="20"/>
        </w:rPr>
        <w:t xml:space="preserve"> </w:t>
      </w:r>
      <w:r w:rsidRPr="00AA2C1C">
        <w:rPr>
          <w:rFonts w:ascii="Arial" w:eastAsia="Batang" w:hAnsi="Arial" w:cs="Arial"/>
          <w:sz w:val="20"/>
        </w:rPr>
        <w:t>aceptarán</w:t>
      </w:r>
      <w:r w:rsidR="003D2B18" w:rsidRPr="00AA2C1C">
        <w:rPr>
          <w:rFonts w:ascii="Arial" w:eastAsia="Batang" w:hAnsi="Arial" w:cs="Arial"/>
          <w:sz w:val="20"/>
        </w:rPr>
        <w:t xml:space="preserve"> </w:t>
      </w:r>
      <w:r w:rsidRPr="00AA2C1C">
        <w:rPr>
          <w:rFonts w:ascii="Arial" w:eastAsia="Batang" w:hAnsi="Arial" w:cs="Arial"/>
          <w:sz w:val="20"/>
        </w:rPr>
        <w:t>las</w:t>
      </w:r>
      <w:r w:rsidR="003D2B18" w:rsidRPr="00AA2C1C">
        <w:rPr>
          <w:rFonts w:ascii="Arial" w:eastAsia="Batang" w:hAnsi="Arial" w:cs="Arial"/>
          <w:sz w:val="20"/>
        </w:rPr>
        <w:t xml:space="preserve"> </w:t>
      </w:r>
      <w:r w:rsidRPr="00AA2C1C">
        <w:rPr>
          <w:rFonts w:ascii="Arial" w:eastAsia="Batang" w:hAnsi="Arial" w:cs="Arial"/>
          <w:sz w:val="20"/>
        </w:rPr>
        <w:t>especificaciones</w:t>
      </w:r>
      <w:r w:rsidR="003D2B18" w:rsidRPr="00AA2C1C">
        <w:rPr>
          <w:rFonts w:ascii="Arial" w:eastAsia="Batang" w:hAnsi="Arial" w:cs="Arial"/>
          <w:sz w:val="20"/>
        </w:rPr>
        <w:t xml:space="preserve"> </w:t>
      </w:r>
      <w:r w:rsidRPr="00AA2C1C">
        <w:rPr>
          <w:rFonts w:ascii="Arial" w:eastAsia="Batang" w:hAnsi="Arial" w:cs="Arial"/>
          <w:sz w:val="20"/>
        </w:rPr>
        <w:t>del</w:t>
      </w:r>
      <w:r w:rsidR="003D2B18" w:rsidRPr="00AA2C1C">
        <w:rPr>
          <w:rFonts w:ascii="Arial" w:eastAsia="Batang" w:hAnsi="Arial" w:cs="Arial"/>
          <w:sz w:val="20"/>
        </w:rPr>
        <w:t xml:space="preserve"> </w:t>
      </w:r>
      <w:r w:rsidRPr="00AA2C1C">
        <w:rPr>
          <w:rFonts w:ascii="Arial" w:eastAsia="Batang" w:hAnsi="Arial" w:cs="Arial"/>
          <w:sz w:val="20"/>
        </w:rPr>
        <w:t>fabricante.</w:t>
      </w:r>
    </w:p>
    <w:p w:rsidR="007C6886" w:rsidRPr="00AA2C1C" w:rsidRDefault="007C6886" w:rsidP="00C21419">
      <w:pPr>
        <w:pStyle w:val="TextoTitulo2"/>
        <w:ind w:left="851"/>
        <w:rPr>
          <w:rFonts w:ascii="Arial" w:eastAsia="Batang" w:hAnsi="Arial" w:cs="Arial"/>
          <w:sz w:val="20"/>
        </w:rPr>
      </w:pPr>
      <w:r w:rsidRPr="00AA2C1C">
        <w:rPr>
          <w:rFonts w:ascii="Arial" w:eastAsia="Batang" w:hAnsi="Arial" w:cs="Arial"/>
          <w:sz w:val="20"/>
        </w:rPr>
        <w:t>Por</w:t>
      </w:r>
      <w:r w:rsidR="003D2B18" w:rsidRPr="00AA2C1C">
        <w:rPr>
          <w:rFonts w:ascii="Arial" w:eastAsia="Batang" w:hAnsi="Arial" w:cs="Arial"/>
          <w:sz w:val="20"/>
        </w:rPr>
        <w:t xml:space="preserve"> </w:t>
      </w:r>
      <w:r w:rsidRPr="00AA2C1C">
        <w:rPr>
          <w:rFonts w:ascii="Arial" w:eastAsia="Batang" w:hAnsi="Arial" w:cs="Arial"/>
          <w:sz w:val="20"/>
        </w:rPr>
        <w:t>lo</w:t>
      </w:r>
      <w:r w:rsidR="003D2B18" w:rsidRPr="00AA2C1C">
        <w:rPr>
          <w:rFonts w:ascii="Arial" w:eastAsia="Batang" w:hAnsi="Arial" w:cs="Arial"/>
          <w:sz w:val="20"/>
        </w:rPr>
        <w:t xml:space="preserve"> </w:t>
      </w:r>
      <w:r w:rsidRPr="00AA2C1C">
        <w:rPr>
          <w:rFonts w:ascii="Arial" w:eastAsia="Batang" w:hAnsi="Arial" w:cs="Arial"/>
          <w:sz w:val="20"/>
        </w:rPr>
        <w:t>anterior</w:t>
      </w:r>
      <w:r w:rsidR="003D2B18" w:rsidRPr="00AA2C1C">
        <w:rPr>
          <w:rFonts w:ascii="Arial" w:eastAsia="Batang" w:hAnsi="Arial" w:cs="Arial"/>
          <w:sz w:val="20"/>
        </w:rPr>
        <w:t xml:space="preserve"> </w:t>
      </w:r>
      <w:r w:rsidRPr="00AA2C1C">
        <w:rPr>
          <w:rFonts w:ascii="Arial" w:eastAsia="Batang" w:hAnsi="Arial" w:cs="Arial"/>
          <w:sz w:val="20"/>
        </w:rPr>
        <w:t>deberán</w:t>
      </w:r>
      <w:r w:rsidR="003D2B18" w:rsidRPr="00AA2C1C">
        <w:rPr>
          <w:rFonts w:ascii="Arial" w:eastAsia="Batang" w:hAnsi="Arial" w:cs="Arial"/>
          <w:sz w:val="20"/>
        </w:rPr>
        <w:t xml:space="preserve"> </w:t>
      </w:r>
      <w:r w:rsidRPr="00AA2C1C">
        <w:rPr>
          <w:rFonts w:ascii="Arial" w:eastAsia="Batang" w:hAnsi="Arial" w:cs="Arial"/>
          <w:sz w:val="20"/>
        </w:rPr>
        <w:t>presentar</w:t>
      </w:r>
      <w:r w:rsidR="003D2B18" w:rsidRPr="00AA2C1C">
        <w:rPr>
          <w:rFonts w:ascii="Arial" w:eastAsia="Batang" w:hAnsi="Arial" w:cs="Arial"/>
          <w:sz w:val="20"/>
        </w:rPr>
        <w:t xml:space="preserve"> </w:t>
      </w:r>
      <w:r w:rsidRPr="00AA2C1C">
        <w:rPr>
          <w:rFonts w:ascii="Arial" w:eastAsia="Batang" w:hAnsi="Arial" w:cs="Arial"/>
          <w:sz w:val="20"/>
        </w:rPr>
        <w:t>junto</w:t>
      </w:r>
      <w:r w:rsidR="003D2B18" w:rsidRPr="00AA2C1C">
        <w:rPr>
          <w:rFonts w:ascii="Arial" w:eastAsia="Batang" w:hAnsi="Arial" w:cs="Arial"/>
          <w:sz w:val="20"/>
        </w:rPr>
        <w:t xml:space="preserve"> </w:t>
      </w:r>
      <w:r w:rsidRPr="00AA2C1C">
        <w:rPr>
          <w:rFonts w:ascii="Arial" w:eastAsia="Batang" w:hAnsi="Arial" w:cs="Arial"/>
          <w:sz w:val="20"/>
        </w:rPr>
        <w:t>con</w:t>
      </w:r>
      <w:r w:rsidR="003D2B18" w:rsidRPr="00AA2C1C">
        <w:rPr>
          <w:rFonts w:ascii="Arial" w:eastAsia="Batang" w:hAnsi="Arial" w:cs="Arial"/>
          <w:sz w:val="20"/>
        </w:rPr>
        <w:t xml:space="preserve"> </w:t>
      </w:r>
      <w:r w:rsidRPr="00AA2C1C">
        <w:rPr>
          <w:rFonts w:ascii="Arial" w:eastAsia="Batang" w:hAnsi="Arial" w:cs="Arial"/>
          <w:sz w:val="20"/>
        </w:rPr>
        <w:t>la</w:t>
      </w:r>
      <w:r w:rsidR="003D2B18" w:rsidRPr="00AA2C1C">
        <w:rPr>
          <w:rFonts w:ascii="Arial" w:eastAsia="Batang" w:hAnsi="Arial" w:cs="Arial"/>
          <w:sz w:val="20"/>
        </w:rPr>
        <w:t xml:space="preserve"> </w:t>
      </w:r>
      <w:r w:rsidRPr="00AA2C1C">
        <w:rPr>
          <w:rFonts w:ascii="Arial" w:eastAsia="Batang" w:hAnsi="Arial" w:cs="Arial"/>
          <w:sz w:val="20"/>
        </w:rPr>
        <w:t>proposición</w:t>
      </w:r>
      <w:r w:rsidR="003D2B18" w:rsidRPr="00AA2C1C">
        <w:rPr>
          <w:rFonts w:ascii="Arial" w:eastAsia="Batang" w:hAnsi="Arial" w:cs="Arial"/>
          <w:sz w:val="20"/>
        </w:rPr>
        <w:t xml:space="preserve"> </w:t>
      </w:r>
      <w:r w:rsidRPr="00AA2C1C">
        <w:rPr>
          <w:rFonts w:ascii="Arial" w:eastAsia="Batang" w:hAnsi="Arial" w:cs="Arial"/>
          <w:sz w:val="20"/>
        </w:rPr>
        <w:t>técnica,</w:t>
      </w:r>
      <w:r w:rsidR="003D2B18" w:rsidRPr="00AA2C1C">
        <w:rPr>
          <w:rFonts w:ascii="Arial" w:eastAsia="Batang" w:hAnsi="Arial" w:cs="Arial"/>
          <w:sz w:val="20"/>
        </w:rPr>
        <w:t xml:space="preserve"> </w:t>
      </w:r>
      <w:r w:rsidRPr="00AA2C1C">
        <w:rPr>
          <w:rFonts w:ascii="Arial" w:eastAsia="Batang" w:hAnsi="Arial" w:cs="Arial"/>
          <w:sz w:val="20"/>
        </w:rPr>
        <w:t>copia</w:t>
      </w:r>
      <w:r w:rsidR="003D2B18" w:rsidRPr="00AA2C1C">
        <w:rPr>
          <w:rFonts w:ascii="Arial" w:eastAsia="Batang" w:hAnsi="Arial" w:cs="Arial"/>
          <w:sz w:val="20"/>
        </w:rPr>
        <w:t xml:space="preserve"> </w:t>
      </w:r>
      <w:r w:rsidRPr="00AA2C1C">
        <w:rPr>
          <w:rFonts w:ascii="Arial" w:eastAsia="Batang" w:hAnsi="Arial" w:cs="Arial"/>
          <w:sz w:val="20"/>
        </w:rPr>
        <w:t>del</w:t>
      </w:r>
      <w:r w:rsidR="003D2B18" w:rsidRPr="00AA2C1C">
        <w:rPr>
          <w:rFonts w:ascii="Arial" w:eastAsia="Batang" w:hAnsi="Arial" w:cs="Arial"/>
          <w:sz w:val="20"/>
        </w:rPr>
        <w:t xml:space="preserve"> </w:t>
      </w:r>
      <w:r w:rsidRPr="00AA2C1C">
        <w:rPr>
          <w:rFonts w:ascii="Arial" w:eastAsia="Batang" w:hAnsi="Arial" w:cs="Arial"/>
          <w:sz w:val="20"/>
        </w:rPr>
        <w:t>certificado</w:t>
      </w:r>
      <w:r w:rsidR="003D2B18" w:rsidRPr="00AA2C1C">
        <w:rPr>
          <w:rFonts w:ascii="Arial" w:eastAsia="Batang" w:hAnsi="Arial" w:cs="Arial"/>
          <w:sz w:val="20"/>
        </w:rPr>
        <w:t xml:space="preserve"> </w:t>
      </w:r>
      <w:r w:rsidRPr="00AA2C1C">
        <w:rPr>
          <w:rFonts w:ascii="Arial" w:eastAsia="Batang" w:hAnsi="Arial" w:cs="Arial"/>
          <w:sz w:val="20"/>
        </w:rPr>
        <w:t>expedido</w:t>
      </w:r>
      <w:r w:rsidR="003D2B18" w:rsidRPr="00AA2C1C">
        <w:rPr>
          <w:rFonts w:ascii="Arial" w:eastAsia="Batang" w:hAnsi="Arial" w:cs="Arial"/>
          <w:sz w:val="20"/>
        </w:rPr>
        <w:t xml:space="preserve"> </w:t>
      </w:r>
      <w:r w:rsidRPr="00AA2C1C">
        <w:rPr>
          <w:rFonts w:ascii="Arial" w:eastAsia="Batang" w:hAnsi="Arial" w:cs="Arial"/>
          <w:sz w:val="20"/>
        </w:rPr>
        <w:t>por</w:t>
      </w:r>
      <w:r w:rsidR="003D2B18" w:rsidRPr="00AA2C1C">
        <w:rPr>
          <w:rFonts w:ascii="Arial" w:eastAsia="Batang" w:hAnsi="Arial" w:cs="Arial"/>
          <w:sz w:val="20"/>
        </w:rPr>
        <w:t xml:space="preserve"> </w:t>
      </w:r>
      <w:r w:rsidRPr="00AA2C1C">
        <w:rPr>
          <w:rFonts w:ascii="Arial" w:eastAsia="Batang" w:hAnsi="Arial" w:cs="Arial"/>
          <w:sz w:val="20"/>
        </w:rPr>
        <w:t>organismo</w:t>
      </w:r>
      <w:r w:rsidR="003D2B18" w:rsidRPr="00AA2C1C">
        <w:rPr>
          <w:rFonts w:ascii="Arial" w:eastAsia="Batang" w:hAnsi="Arial" w:cs="Arial"/>
          <w:sz w:val="20"/>
        </w:rPr>
        <w:t xml:space="preserve"> </w:t>
      </w:r>
      <w:r w:rsidRPr="00AA2C1C">
        <w:rPr>
          <w:rFonts w:ascii="Arial" w:eastAsia="Batang" w:hAnsi="Arial" w:cs="Arial"/>
          <w:sz w:val="20"/>
        </w:rPr>
        <w:t>acreditado</w:t>
      </w:r>
      <w:r w:rsidR="003D2B18" w:rsidRPr="00AA2C1C">
        <w:rPr>
          <w:rFonts w:ascii="Arial" w:eastAsia="Batang" w:hAnsi="Arial" w:cs="Arial"/>
          <w:sz w:val="20"/>
        </w:rPr>
        <w:t xml:space="preserve"> </w:t>
      </w:r>
      <w:r w:rsidRPr="00AA2C1C">
        <w:rPr>
          <w:rFonts w:ascii="Arial" w:eastAsia="Batang" w:hAnsi="Arial" w:cs="Arial"/>
          <w:sz w:val="20"/>
        </w:rPr>
        <w:t>conforme</w:t>
      </w:r>
      <w:r w:rsidR="003D2B18" w:rsidRPr="00AA2C1C">
        <w:rPr>
          <w:rFonts w:ascii="Arial" w:eastAsia="Batang" w:hAnsi="Arial" w:cs="Arial"/>
          <w:sz w:val="20"/>
        </w:rPr>
        <w:t xml:space="preserve"> </w:t>
      </w:r>
      <w:r w:rsidRPr="00AA2C1C">
        <w:rPr>
          <w:rFonts w:ascii="Arial" w:eastAsia="Batang" w:hAnsi="Arial" w:cs="Arial"/>
          <w:sz w:val="20"/>
        </w:rPr>
        <w:t>a</w:t>
      </w:r>
      <w:r w:rsidR="003D2B18" w:rsidRPr="00AA2C1C">
        <w:rPr>
          <w:rFonts w:ascii="Arial" w:eastAsia="Batang" w:hAnsi="Arial" w:cs="Arial"/>
          <w:sz w:val="20"/>
        </w:rPr>
        <w:t xml:space="preserve"> </w:t>
      </w:r>
      <w:r w:rsidRPr="00AA2C1C">
        <w:rPr>
          <w:rFonts w:ascii="Arial" w:eastAsia="Batang" w:hAnsi="Arial" w:cs="Arial"/>
          <w:sz w:val="20"/>
        </w:rPr>
        <w:t>la</w:t>
      </w:r>
      <w:r w:rsidR="003D2B18" w:rsidRPr="00AA2C1C">
        <w:rPr>
          <w:rFonts w:ascii="Arial" w:eastAsia="Batang" w:hAnsi="Arial" w:cs="Arial"/>
          <w:sz w:val="20"/>
        </w:rPr>
        <w:t xml:space="preserve"> </w:t>
      </w:r>
      <w:r w:rsidRPr="00AA2C1C">
        <w:rPr>
          <w:rFonts w:ascii="Arial" w:eastAsia="Batang" w:hAnsi="Arial" w:cs="Arial"/>
          <w:sz w:val="20"/>
        </w:rPr>
        <w:t>Ley</w:t>
      </w:r>
      <w:r w:rsidR="003D2B18" w:rsidRPr="00AA2C1C">
        <w:rPr>
          <w:rFonts w:ascii="Arial" w:eastAsia="Batang" w:hAnsi="Arial" w:cs="Arial"/>
          <w:sz w:val="20"/>
        </w:rPr>
        <w:t xml:space="preserve"> </w:t>
      </w:r>
      <w:r w:rsidRPr="00AA2C1C">
        <w:rPr>
          <w:rFonts w:ascii="Arial" w:eastAsia="Batang" w:hAnsi="Arial" w:cs="Arial"/>
          <w:sz w:val="20"/>
        </w:rPr>
        <w:t>Federal</w:t>
      </w:r>
      <w:r w:rsidR="003D2B18" w:rsidRPr="00AA2C1C">
        <w:rPr>
          <w:rFonts w:ascii="Arial" w:eastAsia="Batang" w:hAnsi="Arial" w:cs="Arial"/>
          <w:sz w:val="20"/>
        </w:rPr>
        <w:t xml:space="preserve"> </w:t>
      </w:r>
      <w:r w:rsidRPr="00AA2C1C">
        <w:rPr>
          <w:rFonts w:ascii="Arial" w:eastAsia="Batang" w:hAnsi="Arial" w:cs="Arial"/>
          <w:sz w:val="20"/>
        </w:rPr>
        <w:t>sobre</w:t>
      </w:r>
      <w:r w:rsidR="003D2B18" w:rsidRPr="00AA2C1C">
        <w:rPr>
          <w:rFonts w:ascii="Arial" w:eastAsia="Batang" w:hAnsi="Arial" w:cs="Arial"/>
          <w:sz w:val="20"/>
        </w:rPr>
        <w:t xml:space="preserve"> </w:t>
      </w:r>
      <w:r w:rsidRPr="00AA2C1C">
        <w:rPr>
          <w:rFonts w:ascii="Arial" w:eastAsia="Batang" w:hAnsi="Arial" w:cs="Arial"/>
          <w:sz w:val="20"/>
        </w:rPr>
        <w:t>Metrología</w:t>
      </w:r>
      <w:r w:rsidR="003D2B18" w:rsidRPr="00AA2C1C">
        <w:rPr>
          <w:rFonts w:ascii="Arial" w:eastAsia="Batang" w:hAnsi="Arial" w:cs="Arial"/>
          <w:sz w:val="20"/>
        </w:rPr>
        <w:t xml:space="preserve"> </w:t>
      </w:r>
      <w:r w:rsidRPr="00AA2C1C">
        <w:rPr>
          <w:rFonts w:ascii="Arial" w:eastAsia="Batang" w:hAnsi="Arial" w:cs="Arial"/>
          <w:sz w:val="20"/>
        </w:rPr>
        <w:t>y</w:t>
      </w:r>
      <w:r w:rsidR="003D2B18" w:rsidRPr="00AA2C1C">
        <w:rPr>
          <w:rFonts w:ascii="Arial" w:eastAsia="Batang" w:hAnsi="Arial" w:cs="Arial"/>
          <w:sz w:val="20"/>
        </w:rPr>
        <w:t xml:space="preserve"> </w:t>
      </w:r>
      <w:r w:rsidRPr="00AA2C1C">
        <w:rPr>
          <w:rFonts w:ascii="Arial" w:eastAsia="Batang" w:hAnsi="Arial" w:cs="Arial"/>
          <w:sz w:val="20"/>
        </w:rPr>
        <w:t>Normalización;</w:t>
      </w:r>
      <w:r w:rsidR="003D2B18" w:rsidRPr="00AA2C1C">
        <w:rPr>
          <w:rFonts w:ascii="Arial" w:eastAsia="Batang" w:hAnsi="Arial" w:cs="Arial"/>
          <w:sz w:val="20"/>
        </w:rPr>
        <w:t xml:space="preserve"> </w:t>
      </w:r>
      <w:r w:rsidRPr="00AA2C1C">
        <w:rPr>
          <w:rFonts w:ascii="Arial" w:eastAsia="Batang" w:hAnsi="Arial" w:cs="Arial"/>
          <w:sz w:val="20"/>
        </w:rPr>
        <w:t>o</w:t>
      </w:r>
      <w:r w:rsidR="003D2B18" w:rsidRPr="00AA2C1C">
        <w:rPr>
          <w:rFonts w:ascii="Arial" w:eastAsia="Batang" w:hAnsi="Arial" w:cs="Arial"/>
          <w:sz w:val="20"/>
        </w:rPr>
        <w:t xml:space="preserve"> </w:t>
      </w:r>
      <w:r w:rsidRPr="00AA2C1C">
        <w:rPr>
          <w:rFonts w:ascii="Arial" w:eastAsia="Batang" w:hAnsi="Arial" w:cs="Arial"/>
          <w:sz w:val="20"/>
        </w:rPr>
        <w:t>en</w:t>
      </w:r>
      <w:r w:rsidR="003D2B18" w:rsidRPr="00AA2C1C">
        <w:rPr>
          <w:rFonts w:ascii="Arial" w:eastAsia="Batang" w:hAnsi="Arial" w:cs="Arial"/>
          <w:sz w:val="20"/>
        </w:rPr>
        <w:t xml:space="preserve"> </w:t>
      </w:r>
      <w:r w:rsidRPr="00AA2C1C">
        <w:rPr>
          <w:rFonts w:ascii="Arial" w:eastAsia="Batang" w:hAnsi="Arial" w:cs="Arial"/>
          <w:sz w:val="20"/>
        </w:rPr>
        <w:t>caso</w:t>
      </w:r>
      <w:r w:rsidR="003D2B18" w:rsidRPr="00AA2C1C">
        <w:rPr>
          <w:rFonts w:ascii="Arial" w:eastAsia="Batang" w:hAnsi="Arial" w:cs="Arial"/>
          <w:sz w:val="20"/>
        </w:rPr>
        <w:t xml:space="preserve"> </w:t>
      </w:r>
      <w:r w:rsidRPr="00AA2C1C">
        <w:rPr>
          <w:rFonts w:ascii="Arial" w:eastAsia="Batang" w:hAnsi="Arial" w:cs="Arial"/>
          <w:sz w:val="20"/>
        </w:rPr>
        <w:t>de</w:t>
      </w:r>
      <w:r w:rsidR="003D2B18" w:rsidRPr="00AA2C1C">
        <w:rPr>
          <w:rFonts w:ascii="Arial" w:eastAsia="Batang" w:hAnsi="Arial" w:cs="Arial"/>
          <w:sz w:val="20"/>
        </w:rPr>
        <w:t xml:space="preserve"> </w:t>
      </w:r>
      <w:r w:rsidRPr="00AA2C1C">
        <w:rPr>
          <w:rFonts w:ascii="Arial" w:eastAsia="Batang" w:hAnsi="Arial" w:cs="Arial"/>
          <w:sz w:val="20"/>
        </w:rPr>
        <w:t>no</w:t>
      </w:r>
      <w:r w:rsidR="003D2B18" w:rsidRPr="00AA2C1C">
        <w:rPr>
          <w:rFonts w:ascii="Arial" w:eastAsia="Batang" w:hAnsi="Arial" w:cs="Arial"/>
          <w:sz w:val="20"/>
        </w:rPr>
        <w:t xml:space="preserve"> </w:t>
      </w:r>
      <w:r w:rsidRPr="00AA2C1C">
        <w:rPr>
          <w:rFonts w:ascii="Arial" w:eastAsia="Batang" w:hAnsi="Arial" w:cs="Arial"/>
          <w:sz w:val="20"/>
        </w:rPr>
        <w:t>contar</w:t>
      </w:r>
      <w:r w:rsidR="003D2B18" w:rsidRPr="00AA2C1C">
        <w:rPr>
          <w:rFonts w:ascii="Arial" w:eastAsia="Batang" w:hAnsi="Arial" w:cs="Arial"/>
          <w:sz w:val="20"/>
        </w:rPr>
        <w:t xml:space="preserve"> </w:t>
      </w:r>
      <w:r w:rsidRPr="00AA2C1C">
        <w:rPr>
          <w:rFonts w:ascii="Arial" w:eastAsia="Batang" w:hAnsi="Arial" w:cs="Arial"/>
          <w:sz w:val="20"/>
        </w:rPr>
        <w:t>con</w:t>
      </w:r>
      <w:r w:rsidR="003D2B18" w:rsidRPr="00AA2C1C">
        <w:rPr>
          <w:rFonts w:ascii="Arial" w:eastAsia="Batang" w:hAnsi="Arial" w:cs="Arial"/>
          <w:sz w:val="20"/>
        </w:rPr>
        <w:t xml:space="preserve"> </w:t>
      </w:r>
      <w:r w:rsidRPr="00AA2C1C">
        <w:rPr>
          <w:rFonts w:ascii="Arial" w:eastAsia="Batang" w:hAnsi="Arial" w:cs="Arial"/>
          <w:sz w:val="20"/>
        </w:rPr>
        <w:t>dichos</w:t>
      </w:r>
      <w:r w:rsidR="003D2B18" w:rsidRPr="00AA2C1C">
        <w:rPr>
          <w:rFonts w:ascii="Arial" w:eastAsia="Batang" w:hAnsi="Arial" w:cs="Arial"/>
          <w:sz w:val="20"/>
        </w:rPr>
        <w:t xml:space="preserve"> </w:t>
      </w:r>
      <w:r w:rsidRPr="00AA2C1C">
        <w:rPr>
          <w:rFonts w:ascii="Arial" w:eastAsia="Batang" w:hAnsi="Arial" w:cs="Arial"/>
          <w:sz w:val="20"/>
        </w:rPr>
        <w:t>documentos,</w:t>
      </w:r>
      <w:r w:rsidR="003D2B18" w:rsidRPr="00AA2C1C">
        <w:rPr>
          <w:rFonts w:ascii="Arial" w:eastAsia="Batang" w:hAnsi="Arial" w:cs="Arial"/>
          <w:sz w:val="20"/>
        </w:rPr>
        <w:t xml:space="preserve"> </w:t>
      </w:r>
      <w:r w:rsidRPr="00AA2C1C">
        <w:rPr>
          <w:rFonts w:ascii="Arial" w:eastAsia="Batang" w:hAnsi="Arial" w:cs="Arial"/>
          <w:sz w:val="20"/>
        </w:rPr>
        <w:t>se</w:t>
      </w:r>
      <w:r w:rsidR="003D2B18" w:rsidRPr="00AA2C1C">
        <w:rPr>
          <w:rFonts w:ascii="Arial" w:eastAsia="Batang" w:hAnsi="Arial" w:cs="Arial"/>
          <w:sz w:val="20"/>
        </w:rPr>
        <w:t xml:space="preserve"> </w:t>
      </w:r>
      <w:r w:rsidRPr="00AA2C1C">
        <w:rPr>
          <w:rFonts w:ascii="Arial" w:eastAsia="Batang" w:hAnsi="Arial" w:cs="Arial"/>
          <w:sz w:val="20"/>
        </w:rPr>
        <w:t>podrá</w:t>
      </w:r>
      <w:r w:rsidR="003D2B18" w:rsidRPr="00AA2C1C">
        <w:rPr>
          <w:rFonts w:ascii="Arial" w:eastAsia="Batang" w:hAnsi="Arial" w:cs="Arial"/>
          <w:sz w:val="20"/>
        </w:rPr>
        <w:t xml:space="preserve"> </w:t>
      </w:r>
      <w:r w:rsidRPr="00AA2C1C">
        <w:rPr>
          <w:rFonts w:ascii="Arial" w:eastAsia="Batang" w:hAnsi="Arial" w:cs="Arial"/>
          <w:sz w:val="20"/>
        </w:rPr>
        <w:t>presentar</w:t>
      </w:r>
      <w:r w:rsidR="003D2B18" w:rsidRPr="00AA2C1C">
        <w:rPr>
          <w:rFonts w:ascii="Arial" w:eastAsia="Batang" w:hAnsi="Arial" w:cs="Arial"/>
          <w:sz w:val="20"/>
        </w:rPr>
        <w:t xml:space="preserve"> </w:t>
      </w:r>
      <w:r w:rsidRPr="00AA2C1C">
        <w:rPr>
          <w:rFonts w:ascii="Arial" w:eastAsia="Batang" w:hAnsi="Arial" w:cs="Arial"/>
          <w:sz w:val="20"/>
        </w:rPr>
        <w:t>un</w:t>
      </w:r>
      <w:r w:rsidR="003D2B18" w:rsidRPr="00AA2C1C">
        <w:rPr>
          <w:rFonts w:ascii="Arial" w:eastAsia="Batang" w:hAnsi="Arial" w:cs="Arial"/>
          <w:sz w:val="20"/>
        </w:rPr>
        <w:t xml:space="preserve"> </w:t>
      </w:r>
      <w:r w:rsidRPr="00AA2C1C">
        <w:rPr>
          <w:rFonts w:ascii="Arial" w:eastAsia="Batang" w:hAnsi="Arial" w:cs="Arial"/>
          <w:sz w:val="20"/>
        </w:rPr>
        <w:t>escrito</w:t>
      </w:r>
      <w:r w:rsidR="003D2B18" w:rsidRPr="00AA2C1C">
        <w:rPr>
          <w:rFonts w:ascii="Arial" w:eastAsia="Batang" w:hAnsi="Arial" w:cs="Arial"/>
          <w:sz w:val="20"/>
        </w:rPr>
        <w:t xml:space="preserve"> </w:t>
      </w:r>
      <w:r w:rsidRPr="00AA2C1C">
        <w:rPr>
          <w:rFonts w:ascii="Arial" w:eastAsia="Batang" w:hAnsi="Arial" w:cs="Arial"/>
          <w:sz w:val="20"/>
        </w:rPr>
        <w:t>de</w:t>
      </w:r>
      <w:r w:rsidR="003D2B18" w:rsidRPr="00AA2C1C">
        <w:rPr>
          <w:rFonts w:ascii="Arial" w:eastAsia="Batang" w:hAnsi="Arial" w:cs="Arial"/>
          <w:sz w:val="20"/>
        </w:rPr>
        <w:t xml:space="preserve"> </w:t>
      </w:r>
      <w:r w:rsidRPr="00AA2C1C">
        <w:rPr>
          <w:rFonts w:ascii="Arial" w:eastAsia="Batang" w:hAnsi="Arial" w:cs="Arial"/>
          <w:sz w:val="20"/>
        </w:rPr>
        <w:t>preferencia</w:t>
      </w:r>
      <w:r w:rsidR="003D2B18" w:rsidRPr="00AA2C1C">
        <w:rPr>
          <w:rFonts w:ascii="Arial" w:eastAsia="Batang" w:hAnsi="Arial" w:cs="Arial"/>
          <w:sz w:val="20"/>
        </w:rPr>
        <w:t xml:space="preserve"> </w:t>
      </w:r>
      <w:r w:rsidRPr="00AA2C1C">
        <w:rPr>
          <w:rFonts w:ascii="Arial" w:eastAsia="Batang" w:hAnsi="Arial" w:cs="Arial"/>
          <w:sz w:val="20"/>
        </w:rPr>
        <w:t>en</w:t>
      </w:r>
      <w:r w:rsidR="003D2B18" w:rsidRPr="00AA2C1C">
        <w:rPr>
          <w:rFonts w:ascii="Arial" w:eastAsia="Batang" w:hAnsi="Arial" w:cs="Arial"/>
          <w:sz w:val="20"/>
        </w:rPr>
        <w:t xml:space="preserve"> </w:t>
      </w:r>
      <w:r w:rsidRPr="00AA2C1C">
        <w:rPr>
          <w:rFonts w:ascii="Arial" w:eastAsia="Batang" w:hAnsi="Arial" w:cs="Arial"/>
          <w:sz w:val="20"/>
        </w:rPr>
        <w:t>papel</w:t>
      </w:r>
      <w:r w:rsidR="003D2B18" w:rsidRPr="00AA2C1C">
        <w:rPr>
          <w:rFonts w:ascii="Arial" w:eastAsia="Batang" w:hAnsi="Arial" w:cs="Arial"/>
          <w:sz w:val="20"/>
        </w:rPr>
        <w:t xml:space="preserve"> </w:t>
      </w:r>
      <w:r w:rsidRPr="00AA2C1C">
        <w:rPr>
          <w:rFonts w:ascii="Arial" w:eastAsia="Batang" w:hAnsi="Arial" w:cs="Arial"/>
          <w:sz w:val="20"/>
        </w:rPr>
        <w:t>membretado</w:t>
      </w:r>
      <w:r w:rsidR="003D2B18" w:rsidRPr="00AA2C1C">
        <w:rPr>
          <w:rFonts w:ascii="Arial" w:eastAsia="Batang" w:hAnsi="Arial" w:cs="Arial"/>
          <w:sz w:val="20"/>
        </w:rPr>
        <w:t xml:space="preserve"> </w:t>
      </w:r>
      <w:r w:rsidRPr="00AA2C1C">
        <w:rPr>
          <w:rFonts w:ascii="Arial" w:eastAsia="Batang" w:hAnsi="Arial" w:cs="Arial"/>
          <w:sz w:val="20"/>
        </w:rPr>
        <w:t>de</w:t>
      </w:r>
      <w:r w:rsidR="003D2B18" w:rsidRPr="00AA2C1C">
        <w:rPr>
          <w:rFonts w:ascii="Arial" w:eastAsia="Batang" w:hAnsi="Arial" w:cs="Arial"/>
          <w:sz w:val="20"/>
        </w:rPr>
        <w:t xml:space="preserve"> </w:t>
      </w:r>
      <w:r w:rsidRPr="00AA2C1C">
        <w:rPr>
          <w:rFonts w:ascii="Arial" w:eastAsia="Batang" w:hAnsi="Arial" w:cs="Arial"/>
          <w:sz w:val="20"/>
        </w:rPr>
        <w:t>la</w:t>
      </w:r>
      <w:r w:rsidR="003D2B18" w:rsidRPr="00AA2C1C">
        <w:rPr>
          <w:rFonts w:ascii="Arial" w:eastAsia="Batang" w:hAnsi="Arial" w:cs="Arial"/>
          <w:sz w:val="20"/>
        </w:rPr>
        <w:t xml:space="preserve"> </w:t>
      </w:r>
      <w:r w:rsidRPr="00AA2C1C">
        <w:rPr>
          <w:rFonts w:ascii="Arial" w:eastAsia="Batang" w:hAnsi="Arial" w:cs="Arial"/>
          <w:sz w:val="20"/>
        </w:rPr>
        <w:t>empresa</w:t>
      </w:r>
      <w:r w:rsidR="003D2B18" w:rsidRPr="00AA2C1C">
        <w:rPr>
          <w:rFonts w:ascii="Arial" w:eastAsia="Batang" w:hAnsi="Arial" w:cs="Arial"/>
          <w:sz w:val="20"/>
        </w:rPr>
        <w:t xml:space="preserve"> </w:t>
      </w:r>
      <w:r w:rsidRPr="00AA2C1C">
        <w:rPr>
          <w:rFonts w:ascii="Arial" w:eastAsia="Batang" w:hAnsi="Arial" w:cs="Arial"/>
          <w:sz w:val="20"/>
        </w:rPr>
        <w:t>y/o</w:t>
      </w:r>
      <w:r w:rsidR="003D2B18" w:rsidRPr="00AA2C1C">
        <w:rPr>
          <w:rFonts w:ascii="Arial" w:eastAsia="Batang" w:hAnsi="Arial" w:cs="Arial"/>
          <w:sz w:val="20"/>
        </w:rPr>
        <w:t xml:space="preserve"> </w:t>
      </w:r>
      <w:r w:rsidRPr="00AA2C1C">
        <w:rPr>
          <w:rFonts w:ascii="Arial" w:eastAsia="Batang" w:hAnsi="Arial" w:cs="Arial"/>
          <w:sz w:val="20"/>
        </w:rPr>
        <w:t>persona</w:t>
      </w:r>
      <w:r w:rsidR="003D2B18" w:rsidRPr="00AA2C1C">
        <w:rPr>
          <w:rFonts w:ascii="Arial" w:eastAsia="Batang" w:hAnsi="Arial" w:cs="Arial"/>
          <w:sz w:val="20"/>
        </w:rPr>
        <w:t xml:space="preserve"> </w:t>
      </w:r>
      <w:r w:rsidRPr="00AA2C1C">
        <w:rPr>
          <w:rFonts w:ascii="Arial" w:eastAsia="Batang" w:hAnsi="Arial" w:cs="Arial"/>
          <w:sz w:val="20"/>
        </w:rPr>
        <w:t>física</w:t>
      </w:r>
      <w:r w:rsidR="003D2B18" w:rsidRPr="00AA2C1C">
        <w:rPr>
          <w:rFonts w:ascii="Arial" w:eastAsia="Batang" w:hAnsi="Arial" w:cs="Arial"/>
          <w:sz w:val="20"/>
        </w:rPr>
        <w:t xml:space="preserve"> </w:t>
      </w:r>
      <w:r w:rsidRPr="00AA2C1C">
        <w:rPr>
          <w:rFonts w:ascii="Arial" w:eastAsia="Batang" w:hAnsi="Arial" w:cs="Arial"/>
          <w:sz w:val="20"/>
        </w:rPr>
        <w:t>y,</w:t>
      </w:r>
      <w:r w:rsidR="003D2B18" w:rsidRPr="00AA2C1C">
        <w:rPr>
          <w:rFonts w:ascii="Arial" w:eastAsia="Batang" w:hAnsi="Arial" w:cs="Arial"/>
          <w:sz w:val="20"/>
        </w:rPr>
        <w:t xml:space="preserve"> </w:t>
      </w:r>
      <w:r w:rsidRPr="00AA2C1C">
        <w:rPr>
          <w:rFonts w:ascii="Arial" w:eastAsia="Batang" w:hAnsi="Arial" w:cs="Arial"/>
          <w:sz w:val="20"/>
        </w:rPr>
        <w:t>suscrito</w:t>
      </w:r>
      <w:r w:rsidR="003D2B18" w:rsidRPr="00AA2C1C">
        <w:rPr>
          <w:rFonts w:ascii="Arial" w:eastAsia="Batang" w:hAnsi="Arial" w:cs="Arial"/>
          <w:sz w:val="20"/>
        </w:rPr>
        <w:t xml:space="preserve"> </w:t>
      </w:r>
      <w:r w:rsidRPr="00AA2C1C">
        <w:rPr>
          <w:rFonts w:ascii="Arial" w:eastAsia="Batang" w:hAnsi="Arial" w:cs="Arial"/>
          <w:sz w:val="20"/>
        </w:rPr>
        <w:t>por</w:t>
      </w:r>
      <w:r w:rsidR="003D2B18" w:rsidRPr="00AA2C1C">
        <w:rPr>
          <w:rFonts w:ascii="Arial" w:eastAsia="Batang" w:hAnsi="Arial" w:cs="Arial"/>
          <w:sz w:val="20"/>
        </w:rPr>
        <w:t xml:space="preserve"> </w:t>
      </w:r>
      <w:r w:rsidRPr="00AA2C1C">
        <w:rPr>
          <w:rFonts w:ascii="Arial" w:eastAsia="Batang" w:hAnsi="Arial" w:cs="Arial"/>
          <w:sz w:val="20"/>
        </w:rPr>
        <w:t>el</w:t>
      </w:r>
      <w:r w:rsidR="003D2B18" w:rsidRPr="00AA2C1C">
        <w:rPr>
          <w:rFonts w:ascii="Arial" w:eastAsia="Batang" w:hAnsi="Arial" w:cs="Arial"/>
          <w:sz w:val="20"/>
        </w:rPr>
        <w:t xml:space="preserve"> </w:t>
      </w:r>
      <w:r w:rsidRPr="00AA2C1C">
        <w:rPr>
          <w:rFonts w:ascii="Arial" w:eastAsia="Batang" w:hAnsi="Arial" w:cs="Arial"/>
          <w:sz w:val="20"/>
        </w:rPr>
        <w:t>representante</w:t>
      </w:r>
      <w:r w:rsidR="003D2B18" w:rsidRPr="00AA2C1C">
        <w:rPr>
          <w:rFonts w:ascii="Arial" w:eastAsia="Batang" w:hAnsi="Arial" w:cs="Arial"/>
          <w:sz w:val="20"/>
        </w:rPr>
        <w:t xml:space="preserve"> </w:t>
      </w:r>
      <w:r w:rsidRPr="00AA2C1C">
        <w:rPr>
          <w:rFonts w:ascii="Arial" w:eastAsia="Batang" w:hAnsi="Arial" w:cs="Arial"/>
          <w:sz w:val="20"/>
        </w:rPr>
        <w:t>legal</w:t>
      </w:r>
      <w:r w:rsidR="003D2B18" w:rsidRPr="00AA2C1C">
        <w:rPr>
          <w:rFonts w:ascii="Arial" w:eastAsia="Batang" w:hAnsi="Arial" w:cs="Arial"/>
          <w:sz w:val="20"/>
        </w:rPr>
        <w:t xml:space="preserve"> </w:t>
      </w:r>
      <w:r w:rsidRPr="00AA2C1C">
        <w:rPr>
          <w:rFonts w:ascii="Arial" w:eastAsia="Batang" w:hAnsi="Arial" w:cs="Arial"/>
          <w:sz w:val="20"/>
        </w:rPr>
        <w:t>de</w:t>
      </w:r>
      <w:r w:rsidR="003D2B18" w:rsidRPr="00AA2C1C">
        <w:rPr>
          <w:rFonts w:ascii="Arial" w:eastAsia="Batang" w:hAnsi="Arial" w:cs="Arial"/>
          <w:sz w:val="20"/>
        </w:rPr>
        <w:t xml:space="preserve"> </w:t>
      </w:r>
      <w:r w:rsidRPr="00AA2C1C">
        <w:rPr>
          <w:rFonts w:ascii="Arial" w:eastAsia="Batang" w:hAnsi="Arial" w:cs="Arial"/>
          <w:sz w:val="20"/>
        </w:rPr>
        <w:t>la</w:t>
      </w:r>
      <w:r w:rsidR="003D2B18" w:rsidRPr="00AA2C1C">
        <w:rPr>
          <w:rFonts w:ascii="Arial" w:eastAsia="Batang" w:hAnsi="Arial" w:cs="Arial"/>
          <w:sz w:val="20"/>
        </w:rPr>
        <w:t xml:space="preserve"> </w:t>
      </w:r>
      <w:r w:rsidRPr="00AA2C1C">
        <w:rPr>
          <w:rFonts w:ascii="Arial" w:eastAsia="Batang" w:hAnsi="Arial" w:cs="Arial"/>
          <w:sz w:val="20"/>
        </w:rPr>
        <w:t>misma,</w:t>
      </w:r>
      <w:r w:rsidR="003D2B18" w:rsidRPr="00AA2C1C">
        <w:rPr>
          <w:rFonts w:ascii="Arial" w:eastAsia="Batang" w:hAnsi="Arial" w:cs="Arial"/>
          <w:sz w:val="20"/>
        </w:rPr>
        <w:t xml:space="preserve"> </w:t>
      </w:r>
      <w:r w:rsidRPr="00AA2C1C">
        <w:rPr>
          <w:rFonts w:ascii="Arial" w:eastAsia="Batang" w:hAnsi="Arial" w:cs="Arial"/>
          <w:sz w:val="20"/>
          <w:u w:val="single"/>
        </w:rPr>
        <w:t>en</w:t>
      </w:r>
      <w:r w:rsidR="003D2B18" w:rsidRPr="00AA2C1C">
        <w:rPr>
          <w:rFonts w:ascii="Arial" w:eastAsia="Batang" w:hAnsi="Arial" w:cs="Arial"/>
          <w:sz w:val="20"/>
          <w:u w:val="single"/>
        </w:rPr>
        <w:t xml:space="preserve"> </w:t>
      </w:r>
      <w:r w:rsidRPr="00AA2C1C">
        <w:rPr>
          <w:rFonts w:ascii="Arial" w:eastAsia="Batang" w:hAnsi="Arial" w:cs="Arial"/>
          <w:sz w:val="20"/>
          <w:u w:val="single"/>
        </w:rPr>
        <w:t>el</w:t>
      </w:r>
      <w:r w:rsidR="003D2B18" w:rsidRPr="00AA2C1C">
        <w:rPr>
          <w:rFonts w:ascii="Arial" w:eastAsia="Batang" w:hAnsi="Arial" w:cs="Arial"/>
          <w:sz w:val="20"/>
          <w:u w:val="single"/>
        </w:rPr>
        <w:t xml:space="preserve"> </w:t>
      </w:r>
      <w:r w:rsidRPr="00AA2C1C">
        <w:rPr>
          <w:rFonts w:ascii="Arial" w:eastAsia="Batang" w:hAnsi="Arial" w:cs="Arial"/>
          <w:sz w:val="20"/>
          <w:u w:val="single"/>
        </w:rPr>
        <w:t>que</w:t>
      </w:r>
      <w:r w:rsidR="003D2B18" w:rsidRPr="00AA2C1C">
        <w:rPr>
          <w:rFonts w:ascii="Arial" w:eastAsia="Batang" w:hAnsi="Arial" w:cs="Arial"/>
          <w:sz w:val="20"/>
          <w:u w:val="single"/>
        </w:rPr>
        <w:t xml:space="preserve"> </w:t>
      </w:r>
      <w:r w:rsidRPr="00AA2C1C">
        <w:rPr>
          <w:rFonts w:ascii="Arial" w:eastAsia="Batang" w:hAnsi="Arial" w:cs="Arial"/>
          <w:sz w:val="20"/>
          <w:u w:val="single"/>
        </w:rPr>
        <w:t>manifieste</w:t>
      </w:r>
      <w:r w:rsidR="003D2B18" w:rsidRPr="00AA2C1C">
        <w:rPr>
          <w:rFonts w:ascii="Arial" w:eastAsia="Batang" w:hAnsi="Arial" w:cs="Arial"/>
          <w:sz w:val="20"/>
          <w:u w:val="single"/>
        </w:rPr>
        <w:t xml:space="preserve"> </w:t>
      </w:r>
      <w:r w:rsidRPr="00AA2C1C">
        <w:rPr>
          <w:rFonts w:ascii="Arial" w:eastAsia="Batang" w:hAnsi="Arial" w:cs="Arial"/>
          <w:sz w:val="20"/>
          <w:u w:val="single"/>
        </w:rPr>
        <w:t>que</w:t>
      </w:r>
      <w:r w:rsidR="003D2B18" w:rsidRPr="00AA2C1C">
        <w:rPr>
          <w:rFonts w:ascii="Arial" w:eastAsia="Batang" w:hAnsi="Arial" w:cs="Arial"/>
          <w:sz w:val="20"/>
          <w:u w:val="single"/>
        </w:rPr>
        <w:t xml:space="preserve"> </w:t>
      </w:r>
      <w:r w:rsidRPr="00AA2C1C">
        <w:rPr>
          <w:rFonts w:ascii="Arial" w:eastAsia="Batang" w:hAnsi="Arial" w:cs="Arial"/>
          <w:sz w:val="20"/>
          <w:u w:val="single"/>
        </w:rPr>
        <w:t>los</w:t>
      </w:r>
      <w:r w:rsidR="003D2B18" w:rsidRPr="00AA2C1C">
        <w:rPr>
          <w:rFonts w:ascii="Arial" w:eastAsia="Batang" w:hAnsi="Arial" w:cs="Arial"/>
          <w:sz w:val="20"/>
          <w:u w:val="single"/>
        </w:rPr>
        <w:t xml:space="preserve"> </w:t>
      </w:r>
      <w:r w:rsidRPr="00AA2C1C">
        <w:rPr>
          <w:rFonts w:ascii="Arial" w:eastAsia="Batang" w:hAnsi="Arial" w:cs="Arial"/>
          <w:sz w:val="20"/>
          <w:u w:val="single"/>
        </w:rPr>
        <w:t>productos</w:t>
      </w:r>
      <w:r w:rsidR="003D2B18" w:rsidRPr="00AA2C1C">
        <w:rPr>
          <w:rFonts w:ascii="Arial" w:eastAsia="Batang" w:hAnsi="Arial" w:cs="Arial"/>
          <w:sz w:val="20"/>
          <w:u w:val="single"/>
        </w:rPr>
        <w:t xml:space="preserve"> </w:t>
      </w:r>
      <w:r w:rsidRPr="00AA2C1C">
        <w:rPr>
          <w:rFonts w:ascii="Arial" w:eastAsia="Batang" w:hAnsi="Arial" w:cs="Arial"/>
          <w:sz w:val="20"/>
          <w:u w:val="single"/>
        </w:rPr>
        <w:t>que</w:t>
      </w:r>
      <w:r w:rsidR="003D2B18" w:rsidRPr="00AA2C1C">
        <w:rPr>
          <w:rFonts w:ascii="Arial" w:eastAsia="Batang" w:hAnsi="Arial" w:cs="Arial"/>
          <w:sz w:val="20"/>
          <w:u w:val="single"/>
        </w:rPr>
        <w:t xml:space="preserve"> </w:t>
      </w:r>
      <w:r w:rsidRPr="00AA2C1C">
        <w:rPr>
          <w:rFonts w:ascii="Arial" w:eastAsia="Batang" w:hAnsi="Arial" w:cs="Arial"/>
          <w:sz w:val="20"/>
          <w:u w:val="single"/>
        </w:rPr>
        <w:t>oferta</w:t>
      </w:r>
      <w:r w:rsidR="003D2B18" w:rsidRPr="00AA2C1C">
        <w:rPr>
          <w:rFonts w:ascii="Arial" w:eastAsia="Batang" w:hAnsi="Arial" w:cs="Arial"/>
          <w:sz w:val="20"/>
          <w:u w:val="single"/>
        </w:rPr>
        <w:t xml:space="preserve"> </w:t>
      </w:r>
      <w:r w:rsidRPr="00AA2C1C">
        <w:rPr>
          <w:rFonts w:ascii="Arial" w:eastAsia="Batang" w:hAnsi="Arial" w:cs="Arial"/>
          <w:sz w:val="20"/>
          <w:u w:val="single"/>
        </w:rPr>
        <w:t>cumplen</w:t>
      </w:r>
      <w:r w:rsidR="003D2B18" w:rsidRPr="00AA2C1C">
        <w:rPr>
          <w:rFonts w:ascii="Arial" w:eastAsia="Batang" w:hAnsi="Arial" w:cs="Arial"/>
          <w:sz w:val="20"/>
          <w:u w:val="single"/>
        </w:rPr>
        <w:t xml:space="preserve"> </w:t>
      </w:r>
      <w:r w:rsidRPr="00AA2C1C">
        <w:rPr>
          <w:rFonts w:ascii="Arial" w:eastAsia="Batang" w:hAnsi="Arial" w:cs="Arial"/>
          <w:sz w:val="20"/>
          <w:u w:val="single"/>
        </w:rPr>
        <w:t>con</w:t>
      </w:r>
      <w:r w:rsidR="003D2B18" w:rsidRPr="00AA2C1C">
        <w:rPr>
          <w:rFonts w:ascii="Arial" w:eastAsia="Batang" w:hAnsi="Arial" w:cs="Arial"/>
          <w:sz w:val="20"/>
          <w:u w:val="single"/>
        </w:rPr>
        <w:t xml:space="preserve"> </w:t>
      </w:r>
      <w:r w:rsidRPr="00AA2C1C">
        <w:rPr>
          <w:rFonts w:ascii="Arial" w:eastAsia="Batang" w:hAnsi="Arial" w:cs="Arial"/>
          <w:sz w:val="20"/>
          <w:u w:val="single"/>
        </w:rPr>
        <w:t>las</w:t>
      </w:r>
      <w:r w:rsidR="003D2B18" w:rsidRPr="00AA2C1C">
        <w:rPr>
          <w:rFonts w:ascii="Arial" w:eastAsia="Batang" w:hAnsi="Arial" w:cs="Arial"/>
          <w:sz w:val="20"/>
          <w:u w:val="single"/>
        </w:rPr>
        <w:t xml:space="preserve"> </w:t>
      </w:r>
      <w:r w:rsidRPr="00AA2C1C">
        <w:rPr>
          <w:rFonts w:ascii="Arial" w:eastAsia="Batang" w:hAnsi="Arial" w:cs="Arial"/>
          <w:sz w:val="20"/>
          <w:u w:val="single"/>
        </w:rPr>
        <w:t>normas</w:t>
      </w:r>
      <w:r w:rsidR="003D2B18" w:rsidRPr="00AA2C1C">
        <w:rPr>
          <w:rFonts w:ascii="Arial" w:eastAsia="Batang" w:hAnsi="Arial" w:cs="Arial"/>
          <w:sz w:val="20"/>
          <w:u w:val="single"/>
        </w:rPr>
        <w:t xml:space="preserve"> </w:t>
      </w:r>
      <w:r w:rsidRPr="00AA2C1C">
        <w:rPr>
          <w:rFonts w:ascii="Arial" w:eastAsia="Batang" w:hAnsi="Arial" w:cs="Arial"/>
          <w:sz w:val="20"/>
          <w:u w:val="single"/>
        </w:rPr>
        <w:t>solicitadas</w:t>
      </w:r>
      <w:r w:rsidR="003D2B18" w:rsidRPr="00AA2C1C">
        <w:rPr>
          <w:rFonts w:ascii="Arial" w:eastAsia="Batang" w:hAnsi="Arial" w:cs="Arial"/>
          <w:sz w:val="20"/>
          <w:u w:val="single"/>
        </w:rPr>
        <w:t xml:space="preserve"> </w:t>
      </w:r>
      <w:r w:rsidRPr="00AA2C1C">
        <w:rPr>
          <w:rFonts w:ascii="Arial" w:eastAsia="Batang" w:hAnsi="Arial" w:cs="Arial"/>
          <w:sz w:val="20"/>
          <w:u w:val="single"/>
        </w:rPr>
        <w:t>y/o</w:t>
      </w:r>
      <w:r w:rsidR="003D2B18" w:rsidRPr="00AA2C1C">
        <w:rPr>
          <w:rFonts w:ascii="Arial" w:eastAsia="Batang" w:hAnsi="Arial" w:cs="Arial"/>
          <w:sz w:val="20"/>
          <w:u w:val="single"/>
        </w:rPr>
        <w:t xml:space="preserve"> </w:t>
      </w:r>
      <w:r w:rsidRPr="00AA2C1C">
        <w:rPr>
          <w:rFonts w:ascii="Arial" w:eastAsia="Batang" w:hAnsi="Arial" w:cs="Arial"/>
          <w:sz w:val="20"/>
          <w:u w:val="single"/>
        </w:rPr>
        <w:t>especificaciones</w:t>
      </w:r>
      <w:r w:rsidR="003D2B18" w:rsidRPr="00AA2C1C">
        <w:rPr>
          <w:rFonts w:ascii="Arial" w:eastAsia="Batang" w:hAnsi="Arial" w:cs="Arial"/>
          <w:sz w:val="20"/>
          <w:u w:val="single"/>
        </w:rPr>
        <w:t xml:space="preserve"> </w:t>
      </w:r>
      <w:r w:rsidRPr="00AA2C1C">
        <w:rPr>
          <w:rFonts w:ascii="Arial" w:eastAsia="Batang" w:hAnsi="Arial" w:cs="Arial"/>
          <w:sz w:val="20"/>
          <w:u w:val="single"/>
        </w:rPr>
        <w:t>correspondientes</w:t>
      </w:r>
      <w:r w:rsidRPr="00AA2C1C">
        <w:rPr>
          <w:rFonts w:ascii="Arial" w:eastAsia="Batang" w:hAnsi="Arial" w:cs="Arial"/>
          <w:sz w:val="20"/>
        </w:rPr>
        <w:t>.</w:t>
      </w:r>
    </w:p>
    <w:p w:rsidR="00A81B39" w:rsidRPr="00AA2C1C" w:rsidRDefault="00A81B39" w:rsidP="00C21419">
      <w:pPr>
        <w:pStyle w:val="TextoTitulo2"/>
        <w:ind w:left="851"/>
        <w:rPr>
          <w:rFonts w:ascii="Arial" w:eastAsia="Batang" w:hAnsi="Arial" w:cs="Arial"/>
          <w:sz w:val="20"/>
        </w:rPr>
      </w:pPr>
    </w:p>
    <w:p w:rsidR="007C6886" w:rsidRPr="00AA2C1C" w:rsidRDefault="007C6886" w:rsidP="00677737">
      <w:pPr>
        <w:pStyle w:val="Ttulo1"/>
        <w:numPr>
          <w:ilvl w:val="0"/>
          <w:numId w:val="1"/>
        </w:numPr>
        <w:spacing w:after="0"/>
        <w:ind w:left="357" w:hanging="357"/>
        <w:rPr>
          <w:rFonts w:ascii="Arial" w:eastAsia="Batang" w:hAnsi="Arial" w:cs="Arial"/>
          <w:sz w:val="20"/>
          <w:lang w:val="es-MX"/>
        </w:rPr>
      </w:pPr>
      <w:bookmarkStart w:id="7" w:name="_Toc497493535"/>
      <w:r w:rsidRPr="00AA2C1C">
        <w:rPr>
          <w:rFonts w:ascii="Arial" w:eastAsia="Batang" w:hAnsi="Arial" w:cs="Arial"/>
          <w:sz w:val="20"/>
          <w:lang w:val="es-MX"/>
        </w:rPr>
        <w:t>INFORMACIÓN</w:t>
      </w:r>
      <w:r w:rsidR="003D2B18" w:rsidRPr="00AA2C1C">
        <w:rPr>
          <w:rFonts w:ascii="Arial" w:eastAsia="Batang" w:hAnsi="Arial" w:cs="Arial"/>
          <w:sz w:val="20"/>
          <w:lang w:val="es-MX"/>
        </w:rPr>
        <w:t xml:space="preserve"> </w:t>
      </w:r>
      <w:r w:rsidRPr="00AA2C1C">
        <w:rPr>
          <w:rFonts w:ascii="Arial" w:eastAsia="Batang" w:hAnsi="Arial" w:cs="Arial"/>
          <w:sz w:val="20"/>
          <w:lang w:val="es-MX"/>
        </w:rPr>
        <w:t>DE</w:t>
      </w:r>
      <w:r w:rsidR="003D2B18" w:rsidRPr="00AA2C1C">
        <w:rPr>
          <w:rFonts w:ascii="Arial" w:eastAsia="Batang" w:hAnsi="Arial" w:cs="Arial"/>
          <w:sz w:val="20"/>
          <w:lang w:val="es-MX"/>
        </w:rPr>
        <w:t xml:space="preserve"> </w:t>
      </w:r>
      <w:r w:rsidRPr="00AA2C1C">
        <w:rPr>
          <w:rFonts w:ascii="Arial" w:eastAsia="Batang" w:hAnsi="Arial" w:cs="Arial"/>
          <w:sz w:val="20"/>
          <w:lang w:val="es-MX"/>
        </w:rPr>
        <w:t>LA</w:t>
      </w:r>
      <w:r w:rsidR="003D2B18" w:rsidRPr="00AA2C1C">
        <w:rPr>
          <w:rFonts w:ascii="Arial" w:eastAsia="Batang" w:hAnsi="Arial" w:cs="Arial"/>
          <w:sz w:val="20"/>
          <w:lang w:val="es-MX"/>
        </w:rPr>
        <w:t xml:space="preserve"> </w:t>
      </w:r>
      <w:r w:rsidRPr="00AA2C1C">
        <w:rPr>
          <w:rFonts w:ascii="Arial" w:eastAsia="Batang" w:hAnsi="Arial" w:cs="Arial"/>
          <w:sz w:val="20"/>
          <w:lang w:val="es-MX"/>
        </w:rPr>
        <w:t>LICITACIÓN.</w:t>
      </w:r>
      <w:bookmarkEnd w:id="7"/>
    </w:p>
    <w:p w:rsidR="00FC2A37" w:rsidRPr="00AA2C1C" w:rsidRDefault="00A705C4" w:rsidP="00C21419">
      <w:pPr>
        <w:spacing w:after="120"/>
        <w:ind w:left="425"/>
        <w:rPr>
          <w:rFonts w:ascii="Arial" w:hAnsi="Arial" w:cs="Arial"/>
        </w:rPr>
      </w:pPr>
      <w:r w:rsidRPr="00AA2C1C">
        <w:rPr>
          <w:rFonts w:ascii="Arial" w:hAnsi="Arial" w:cs="Arial"/>
        </w:rPr>
        <w:t>Con</w:t>
      </w:r>
      <w:r w:rsidR="003D2B18" w:rsidRPr="00AA2C1C">
        <w:rPr>
          <w:rFonts w:ascii="Arial" w:hAnsi="Arial" w:cs="Arial"/>
        </w:rPr>
        <w:t xml:space="preserve"> </w:t>
      </w:r>
      <w:r w:rsidRPr="00AA2C1C">
        <w:rPr>
          <w:rFonts w:ascii="Arial" w:hAnsi="Arial" w:cs="Arial"/>
        </w:rPr>
        <w:t>fundamento</w:t>
      </w:r>
      <w:r w:rsidR="003D2B18" w:rsidRPr="00AA2C1C">
        <w:rPr>
          <w:rFonts w:ascii="Arial" w:hAnsi="Arial" w:cs="Arial"/>
        </w:rPr>
        <w:t xml:space="preserve"> </w:t>
      </w:r>
      <w:r w:rsidRPr="00AA2C1C">
        <w:rPr>
          <w:rFonts w:ascii="Arial" w:hAnsi="Arial" w:cs="Arial"/>
        </w:rPr>
        <w:t>en</w:t>
      </w:r>
      <w:r w:rsidR="003D2B18" w:rsidRPr="00AA2C1C">
        <w:rPr>
          <w:rFonts w:ascii="Arial" w:hAnsi="Arial" w:cs="Arial"/>
        </w:rPr>
        <w:t xml:space="preserve"> </w:t>
      </w:r>
      <w:r w:rsidRPr="00AA2C1C">
        <w:rPr>
          <w:rFonts w:ascii="Arial" w:hAnsi="Arial" w:cs="Arial"/>
        </w:rPr>
        <w:t>los</w:t>
      </w:r>
      <w:r w:rsidR="003D2B18" w:rsidRPr="00AA2C1C">
        <w:rPr>
          <w:rFonts w:ascii="Arial" w:hAnsi="Arial" w:cs="Arial"/>
        </w:rPr>
        <w:t xml:space="preserve"> </w:t>
      </w:r>
      <w:r w:rsidRPr="00AA2C1C">
        <w:rPr>
          <w:rFonts w:ascii="Arial" w:hAnsi="Arial" w:cs="Arial"/>
        </w:rPr>
        <w:t>artículos</w:t>
      </w:r>
      <w:r w:rsidR="003D2B18" w:rsidRPr="00AA2C1C">
        <w:rPr>
          <w:rFonts w:ascii="Arial" w:hAnsi="Arial" w:cs="Arial"/>
        </w:rPr>
        <w:t xml:space="preserve"> </w:t>
      </w:r>
      <w:r w:rsidR="00053D64" w:rsidRPr="00AA2C1C">
        <w:rPr>
          <w:rFonts w:ascii="Arial" w:hAnsi="Arial" w:cs="Arial"/>
        </w:rPr>
        <w:t>26</w:t>
      </w:r>
      <w:r w:rsidR="003D2B18" w:rsidRPr="00AA2C1C">
        <w:rPr>
          <w:rFonts w:ascii="Arial" w:hAnsi="Arial" w:cs="Arial"/>
        </w:rPr>
        <w:t xml:space="preserve"> </w:t>
      </w:r>
      <w:r w:rsidR="00053D64" w:rsidRPr="00AA2C1C">
        <w:rPr>
          <w:rFonts w:ascii="Arial" w:hAnsi="Arial" w:cs="Arial"/>
        </w:rPr>
        <w:t>fracción</w:t>
      </w:r>
      <w:r w:rsidR="003D2B18" w:rsidRPr="00AA2C1C">
        <w:rPr>
          <w:rFonts w:ascii="Arial" w:hAnsi="Arial" w:cs="Arial"/>
        </w:rPr>
        <w:t xml:space="preserve"> </w:t>
      </w:r>
      <w:r w:rsidR="00053D64" w:rsidRPr="00AA2C1C">
        <w:rPr>
          <w:rFonts w:ascii="Arial" w:hAnsi="Arial" w:cs="Arial"/>
        </w:rPr>
        <w:t>I,</w:t>
      </w:r>
      <w:r w:rsidR="003D2B18" w:rsidRPr="00AA2C1C">
        <w:rPr>
          <w:rFonts w:ascii="Arial" w:hAnsi="Arial" w:cs="Arial"/>
        </w:rPr>
        <w:t xml:space="preserve"> </w:t>
      </w:r>
      <w:r w:rsidRPr="00AA2C1C">
        <w:rPr>
          <w:rFonts w:ascii="Arial" w:hAnsi="Arial" w:cs="Arial"/>
        </w:rPr>
        <w:t>26</w:t>
      </w:r>
      <w:r w:rsidR="003D2B18" w:rsidRPr="00AA2C1C">
        <w:rPr>
          <w:rFonts w:ascii="Arial" w:hAnsi="Arial" w:cs="Arial"/>
        </w:rPr>
        <w:t xml:space="preserve"> </w:t>
      </w:r>
      <w:r w:rsidRPr="00AA2C1C">
        <w:rPr>
          <w:rFonts w:ascii="Arial" w:hAnsi="Arial" w:cs="Arial"/>
        </w:rPr>
        <w:t>bis</w:t>
      </w:r>
      <w:r w:rsidR="003D2B18" w:rsidRPr="00AA2C1C">
        <w:rPr>
          <w:rFonts w:ascii="Arial" w:hAnsi="Arial" w:cs="Arial"/>
        </w:rPr>
        <w:t xml:space="preserve"> </w:t>
      </w:r>
      <w:r w:rsidRPr="00AA2C1C">
        <w:rPr>
          <w:rFonts w:ascii="Arial" w:hAnsi="Arial" w:cs="Arial"/>
        </w:rPr>
        <w:t>fracción</w:t>
      </w:r>
      <w:r w:rsidR="003D2B18" w:rsidRPr="00AA2C1C">
        <w:rPr>
          <w:rFonts w:ascii="Arial" w:hAnsi="Arial" w:cs="Arial"/>
        </w:rPr>
        <w:t xml:space="preserve"> </w:t>
      </w:r>
      <w:r w:rsidRPr="00AA2C1C">
        <w:rPr>
          <w:rFonts w:ascii="Arial" w:hAnsi="Arial" w:cs="Arial"/>
        </w:rPr>
        <w:t>II,</w:t>
      </w:r>
      <w:r w:rsidR="003D2B18" w:rsidRPr="00AA2C1C">
        <w:rPr>
          <w:rFonts w:ascii="Arial" w:hAnsi="Arial" w:cs="Arial"/>
        </w:rPr>
        <w:t xml:space="preserve"> </w:t>
      </w:r>
      <w:r w:rsidRPr="00AA2C1C">
        <w:rPr>
          <w:rFonts w:ascii="Arial" w:hAnsi="Arial" w:cs="Arial"/>
        </w:rPr>
        <w:t>27</w:t>
      </w:r>
      <w:r w:rsidR="003D2B18" w:rsidRPr="00AA2C1C">
        <w:rPr>
          <w:rFonts w:ascii="Arial" w:hAnsi="Arial" w:cs="Arial"/>
        </w:rPr>
        <w:t xml:space="preserve"> </w:t>
      </w:r>
      <w:r w:rsidRPr="00AA2C1C">
        <w:rPr>
          <w:rFonts w:ascii="Arial" w:hAnsi="Arial" w:cs="Arial"/>
        </w:rPr>
        <w:t>y</w:t>
      </w:r>
      <w:r w:rsidR="003D2B18" w:rsidRPr="00AA2C1C">
        <w:rPr>
          <w:rFonts w:ascii="Arial" w:hAnsi="Arial" w:cs="Arial"/>
        </w:rPr>
        <w:t xml:space="preserve"> </w:t>
      </w:r>
      <w:r w:rsidRPr="00AA2C1C">
        <w:rPr>
          <w:rFonts w:ascii="Arial" w:hAnsi="Arial" w:cs="Arial"/>
        </w:rPr>
        <w:t>28,</w:t>
      </w:r>
      <w:r w:rsidR="003D2B18" w:rsidRPr="00AA2C1C">
        <w:rPr>
          <w:rFonts w:ascii="Arial" w:hAnsi="Arial" w:cs="Arial"/>
        </w:rPr>
        <w:t xml:space="preserve"> </w:t>
      </w:r>
      <w:r w:rsidRPr="00AA2C1C">
        <w:rPr>
          <w:rFonts w:ascii="Arial" w:hAnsi="Arial" w:cs="Arial"/>
        </w:rPr>
        <w:t>fracción</w:t>
      </w:r>
      <w:r w:rsidR="003D2B18" w:rsidRPr="00AA2C1C">
        <w:rPr>
          <w:rFonts w:ascii="Arial" w:hAnsi="Arial" w:cs="Arial"/>
        </w:rPr>
        <w:t xml:space="preserve"> </w:t>
      </w:r>
      <w:r w:rsidRPr="00AA2C1C">
        <w:rPr>
          <w:rFonts w:ascii="Arial" w:hAnsi="Arial" w:cs="Arial"/>
        </w:rPr>
        <w:t>I</w:t>
      </w:r>
      <w:r w:rsidR="003D2B18" w:rsidRPr="00AA2C1C">
        <w:rPr>
          <w:rFonts w:ascii="Arial" w:hAnsi="Arial" w:cs="Arial"/>
        </w:rPr>
        <w:t xml:space="preserve"> </w:t>
      </w:r>
      <w:r w:rsidRPr="00AA2C1C">
        <w:rPr>
          <w:rFonts w:ascii="Arial" w:hAnsi="Arial" w:cs="Arial"/>
        </w:rPr>
        <w:t>de</w:t>
      </w:r>
      <w:r w:rsidR="003D2B18" w:rsidRPr="00AA2C1C">
        <w:rPr>
          <w:rFonts w:ascii="Arial" w:hAnsi="Arial" w:cs="Arial"/>
        </w:rPr>
        <w:t xml:space="preserve"> </w:t>
      </w:r>
      <w:r w:rsidRPr="00AA2C1C">
        <w:rPr>
          <w:rFonts w:ascii="Arial" w:hAnsi="Arial" w:cs="Arial"/>
        </w:rPr>
        <w:t>la</w:t>
      </w:r>
      <w:r w:rsidR="003D2B18" w:rsidRPr="00AA2C1C">
        <w:rPr>
          <w:rFonts w:ascii="Arial" w:hAnsi="Arial" w:cs="Arial"/>
        </w:rPr>
        <w:t xml:space="preserve"> </w:t>
      </w:r>
      <w:r w:rsidRPr="00AA2C1C">
        <w:rPr>
          <w:rFonts w:ascii="Arial" w:hAnsi="Arial" w:cs="Arial"/>
        </w:rPr>
        <w:t>Ley,</w:t>
      </w:r>
      <w:r w:rsidR="003D2B18" w:rsidRPr="00AA2C1C">
        <w:rPr>
          <w:rFonts w:ascii="Arial" w:hAnsi="Arial" w:cs="Arial"/>
        </w:rPr>
        <w:t xml:space="preserve"> </w:t>
      </w:r>
      <w:r w:rsidRPr="00AA2C1C">
        <w:rPr>
          <w:rFonts w:ascii="Arial" w:hAnsi="Arial" w:cs="Arial"/>
        </w:rPr>
        <w:t>así</w:t>
      </w:r>
      <w:r w:rsidR="003D2B18" w:rsidRPr="00AA2C1C">
        <w:rPr>
          <w:rFonts w:ascii="Arial" w:hAnsi="Arial" w:cs="Arial"/>
        </w:rPr>
        <w:t xml:space="preserve"> </w:t>
      </w:r>
      <w:r w:rsidRPr="00AA2C1C">
        <w:rPr>
          <w:rFonts w:ascii="Arial" w:hAnsi="Arial" w:cs="Arial"/>
        </w:rPr>
        <w:t>como</w:t>
      </w:r>
      <w:r w:rsidR="003D2B18" w:rsidRPr="00AA2C1C">
        <w:rPr>
          <w:rFonts w:ascii="Arial" w:hAnsi="Arial" w:cs="Arial"/>
        </w:rPr>
        <w:t xml:space="preserve"> </w:t>
      </w:r>
      <w:r w:rsidRPr="00AA2C1C">
        <w:rPr>
          <w:rFonts w:ascii="Arial" w:hAnsi="Arial" w:cs="Arial"/>
        </w:rPr>
        <w:t>en</w:t>
      </w:r>
      <w:r w:rsidR="003D2B18" w:rsidRPr="00AA2C1C">
        <w:rPr>
          <w:rFonts w:ascii="Arial" w:hAnsi="Arial" w:cs="Arial"/>
        </w:rPr>
        <w:t xml:space="preserve"> </w:t>
      </w:r>
      <w:r w:rsidRPr="00AA2C1C">
        <w:rPr>
          <w:rFonts w:ascii="Arial" w:hAnsi="Arial" w:cs="Arial"/>
        </w:rPr>
        <w:t>el</w:t>
      </w:r>
      <w:r w:rsidR="003D2B18" w:rsidRPr="00AA2C1C">
        <w:rPr>
          <w:rFonts w:ascii="Arial" w:hAnsi="Arial" w:cs="Arial"/>
        </w:rPr>
        <w:t xml:space="preserve"> </w:t>
      </w:r>
      <w:r w:rsidRPr="00AA2C1C">
        <w:rPr>
          <w:rFonts w:ascii="Arial" w:hAnsi="Arial" w:cs="Arial"/>
        </w:rPr>
        <w:t>artículo</w:t>
      </w:r>
      <w:r w:rsidR="003D2B18" w:rsidRPr="00AA2C1C">
        <w:rPr>
          <w:rFonts w:ascii="Arial" w:hAnsi="Arial" w:cs="Arial"/>
        </w:rPr>
        <w:t xml:space="preserve"> </w:t>
      </w:r>
      <w:r w:rsidRPr="00AA2C1C">
        <w:rPr>
          <w:rFonts w:ascii="Arial" w:hAnsi="Arial" w:cs="Arial"/>
        </w:rPr>
        <w:t>39</w:t>
      </w:r>
      <w:r w:rsidR="003D2B18" w:rsidRPr="00AA2C1C">
        <w:rPr>
          <w:rFonts w:ascii="Arial" w:hAnsi="Arial" w:cs="Arial"/>
        </w:rPr>
        <w:t xml:space="preserve"> </w:t>
      </w:r>
      <w:r w:rsidRPr="00AA2C1C">
        <w:rPr>
          <w:rFonts w:ascii="Arial" w:hAnsi="Arial" w:cs="Arial"/>
        </w:rPr>
        <w:t>de</w:t>
      </w:r>
      <w:r w:rsidR="003D2B18" w:rsidRPr="00AA2C1C">
        <w:rPr>
          <w:rFonts w:ascii="Arial" w:hAnsi="Arial" w:cs="Arial"/>
        </w:rPr>
        <w:t xml:space="preserve"> </w:t>
      </w:r>
      <w:r w:rsidRPr="00AA2C1C">
        <w:rPr>
          <w:rFonts w:ascii="Arial" w:hAnsi="Arial" w:cs="Arial"/>
        </w:rPr>
        <w:t>su</w:t>
      </w:r>
      <w:r w:rsidR="003D2B18" w:rsidRPr="00AA2C1C">
        <w:rPr>
          <w:rFonts w:ascii="Arial" w:hAnsi="Arial" w:cs="Arial"/>
        </w:rPr>
        <w:t xml:space="preserve"> </w:t>
      </w:r>
      <w:r w:rsidRPr="00AA2C1C">
        <w:rPr>
          <w:rFonts w:ascii="Arial" w:hAnsi="Arial" w:cs="Arial"/>
        </w:rPr>
        <w:t>Reglamento,</w:t>
      </w:r>
      <w:r w:rsidR="003D2B18" w:rsidRPr="00AA2C1C">
        <w:rPr>
          <w:rFonts w:ascii="Arial" w:hAnsi="Arial" w:cs="Arial"/>
        </w:rPr>
        <w:t xml:space="preserve"> </w:t>
      </w:r>
      <w:r w:rsidRPr="00AA2C1C">
        <w:rPr>
          <w:rFonts w:ascii="Arial" w:hAnsi="Arial" w:cs="Arial"/>
        </w:rPr>
        <w:t>la</w:t>
      </w:r>
      <w:r w:rsidR="003D2B18" w:rsidRPr="00AA2C1C">
        <w:rPr>
          <w:rFonts w:ascii="Arial" w:hAnsi="Arial" w:cs="Arial"/>
        </w:rPr>
        <w:t xml:space="preserve"> </w:t>
      </w:r>
      <w:r w:rsidRPr="00AA2C1C">
        <w:rPr>
          <w:rFonts w:ascii="Arial" w:hAnsi="Arial" w:cs="Arial"/>
        </w:rPr>
        <w:t>presente</w:t>
      </w:r>
      <w:r w:rsidR="003D2B18" w:rsidRPr="00AA2C1C">
        <w:rPr>
          <w:rFonts w:ascii="Arial" w:hAnsi="Arial" w:cs="Arial"/>
        </w:rPr>
        <w:t xml:space="preserve"> </w:t>
      </w:r>
      <w:r w:rsidRPr="00AA2C1C">
        <w:rPr>
          <w:rFonts w:ascii="Arial" w:hAnsi="Arial" w:cs="Arial"/>
        </w:rPr>
        <w:t>licitación</w:t>
      </w:r>
      <w:r w:rsidR="003D2B18" w:rsidRPr="00AA2C1C">
        <w:rPr>
          <w:rFonts w:ascii="Arial" w:hAnsi="Arial" w:cs="Arial"/>
        </w:rPr>
        <w:t xml:space="preserve"> </w:t>
      </w:r>
      <w:r w:rsidRPr="00AA2C1C">
        <w:rPr>
          <w:rFonts w:ascii="Arial" w:hAnsi="Arial" w:cs="Arial"/>
        </w:rPr>
        <w:t>es</w:t>
      </w:r>
      <w:r w:rsidR="003D2B18" w:rsidRPr="00AA2C1C">
        <w:rPr>
          <w:rFonts w:ascii="Arial" w:hAnsi="Arial" w:cs="Arial"/>
        </w:rPr>
        <w:t xml:space="preserve"> </w:t>
      </w:r>
      <w:r w:rsidRPr="00AA2C1C">
        <w:rPr>
          <w:rFonts w:ascii="Arial" w:hAnsi="Arial" w:cs="Arial"/>
          <w:b/>
        </w:rPr>
        <w:t>Electrónica</w:t>
      </w:r>
      <w:r w:rsidR="003D2B18" w:rsidRPr="00AA2C1C">
        <w:rPr>
          <w:rFonts w:ascii="Arial" w:hAnsi="Arial" w:cs="Arial"/>
          <w:b/>
        </w:rPr>
        <w:t xml:space="preserve"> </w:t>
      </w:r>
      <w:r w:rsidRPr="00AA2C1C">
        <w:rPr>
          <w:rFonts w:ascii="Arial" w:hAnsi="Arial" w:cs="Arial"/>
          <w:b/>
        </w:rPr>
        <w:t>de</w:t>
      </w:r>
      <w:r w:rsidR="003D2B18" w:rsidRPr="00AA2C1C">
        <w:rPr>
          <w:rFonts w:ascii="Arial" w:hAnsi="Arial" w:cs="Arial"/>
          <w:b/>
        </w:rPr>
        <w:t xml:space="preserve"> </w:t>
      </w:r>
      <w:r w:rsidRPr="00AA2C1C">
        <w:rPr>
          <w:rFonts w:ascii="Arial" w:hAnsi="Arial" w:cs="Arial"/>
          <w:b/>
        </w:rPr>
        <w:t>carácter</w:t>
      </w:r>
      <w:r w:rsidR="003D2B18" w:rsidRPr="00AA2C1C">
        <w:rPr>
          <w:rFonts w:ascii="Arial" w:hAnsi="Arial" w:cs="Arial"/>
          <w:b/>
        </w:rPr>
        <w:t xml:space="preserve"> </w:t>
      </w:r>
      <w:r w:rsidRPr="00AA2C1C">
        <w:rPr>
          <w:rFonts w:ascii="Arial" w:hAnsi="Arial" w:cs="Arial"/>
          <w:b/>
        </w:rPr>
        <w:t>Nacional</w:t>
      </w:r>
      <w:r w:rsidRPr="00AA2C1C">
        <w:rPr>
          <w:rFonts w:ascii="Arial" w:hAnsi="Arial" w:cs="Arial"/>
        </w:rPr>
        <w:t>,</w:t>
      </w:r>
      <w:r w:rsidR="003D2B18" w:rsidRPr="00AA2C1C">
        <w:rPr>
          <w:rFonts w:ascii="Arial" w:hAnsi="Arial" w:cs="Arial"/>
        </w:rPr>
        <w:t xml:space="preserve"> </w:t>
      </w:r>
      <w:r w:rsidRPr="00AA2C1C">
        <w:rPr>
          <w:rFonts w:ascii="Arial" w:hAnsi="Arial" w:cs="Arial"/>
        </w:rPr>
        <w:t>por</w:t>
      </w:r>
      <w:r w:rsidR="003D2B18" w:rsidRPr="00AA2C1C">
        <w:rPr>
          <w:rFonts w:ascii="Arial" w:hAnsi="Arial" w:cs="Arial"/>
        </w:rPr>
        <w:t xml:space="preserve"> </w:t>
      </w:r>
      <w:r w:rsidRPr="00AA2C1C">
        <w:rPr>
          <w:rFonts w:ascii="Arial" w:hAnsi="Arial" w:cs="Arial"/>
        </w:rPr>
        <w:t>lo</w:t>
      </w:r>
      <w:r w:rsidR="003D2B18" w:rsidRPr="00AA2C1C">
        <w:rPr>
          <w:rFonts w:ascii="Arial" w:hAnsi="Arial" w:cs="Arial"/>
        </w:rPr>
        <w:t xml:space="preserve"> </w:t>
      </w:r>
      <w:r w:rsidRPr="00AA2C1C">
        <w:rPr>
          <w:rFonts w:ascii="Arial" w:hAnsi="Arial" w:cs="Arial"/>
        </w:rPr>
        <w:t>que</w:t>
      </w:r>
      <w:r w:rsidR="003D2B18" w:rsidRPr="00AA2C1C">
        <w:rPr>
          <w:rFonts w:ascii="Arial" w:hAnsi="Arial" w:cs="Arial"/>
        </w:rPr>
        <w:t xml:space="preserve"> </w:t>
      </w:r>
      <w:r w:rsidRPr="00AA2C1C">
        <w:rPr>
          <w:rFonts w:ascii="Arial" w:hAnsi="Arial" w:cs="Arial"/>
        </w:rPr>
        <w:t>los</w:t>
      </w:r>
      <w:r w:rsidR="003D2B18" w:rsidRPr="00AA2C1C">
        <w:rPr>
          <w:rFonts w:ascii="Arial" w:hAnsi="Arial" w:cs="Arial"/>
        </w:rPr>
        <w:t xml:space="preserve"> </w:t>
      </w:r>
      <w:r w:rsidRPr="00AA2C1C">
        <w:rPr>
          <w:rFonts w:ascii="Arial" w:hAnsi="Arial" w:cs="Arial"/>
        </w:rPr>
        <w:t>interesados</w:t>
      </w:r>
      <w:r w:rsidR="003D2B18" w:rsidRPr="00AA2C1C">
        <w:rPr>
          <w:rFonts w:ascii="Arial" w:hAnsi="Arial" w:cs="Arial"/>
        </w:rPr>
        <w:t xml:space="preserve"> </w:t>
      </w:r>
      <w:r w:rsidRPr="00AA2C1C">
        <w:rPr>
          <w:rFonts w:ascii="Arial" w:hAnsi="Arial" w:cs="Arial"/>
        </w:rPr>
        <w:t>deberán</w:t>
      </w:r>
      <w:r w:rsidR="003D2B18" w:rsidRPr="00AA2C1C">
        <w:rPr>
          <w:rFonts w:ascii="Arial" w:hAnsi="Arial" w:cs="Arial"/>
        </w:rPr>
        <w:t xml:space="preserve"> </w:t>
      </w:r>
      <w:r w:rsidRPr="00AA2C1C">
        <w:rPr>
          <w:rFonts w:ascii="Arial" w:hAnsi="Arial" w:cs="Arial"/>
        </w:rPr>
        <w:t>participar</w:t>
      </w:r>
      <w:r w:rsidR="003D2B18" w:rsidRPr="00AA2C1C">
        <w:rPr>
          <w:rFonts w:ascii="Arial" w:hAnsi="Arial" w:cs="Arial"/>
        </w:rPr>
        <w:t xml:space="preserve"> </w:t>
      </w:r>
      <w:r w:rsidRPr="00AA2C1C">
        <w:rPr>
          <w:rFonts w:ascii="Arial" w:hAnsi="Arial" w:cs="Arial"/>
        </w:rPr>
        <w:t>presentando</w:t>
      </w:r>
      <w:r w:rsidR="003D2B18" w:rsidRPr="00AA2C1C">
        <w:rPr>
          <w:rFonts w:ascii="Arial" w:hAnsi="Arial" w:cs="Arial"/>
        </w:rPr>
        <w:t xml:space="preserve"> </w:t>
      </w:r>
      <w:r w:rsidRPr="00AA2C1C">
        <w:rPr>
          <w:rFonts w:ascii="Arial" w:hAnsi="Arial" w:cs="Arial"/>
        </w:rPr>
        <w:t>sus</w:t>
      </w:r>
      <w:r w:rsidR="003D2B18" w:rsidRPr="00AA2C1C">
        <w:rPr>
          <w:rFonts w:ascii="Arial" w:hAnsi="Arial" w:cs="Arial"/>
        </w:rPr>
        <w:t xml:space="preserve"> </w:t>
      </w:r>
      <w:r w:rsidRPr="00AA2C1C">
        <w:rPr>
          <w:rFonts w:ascii="Arial" w:hAnsi="Arial" w:cs="Arial"/>
        </w:rPr>
        <w:t>proposiciones</w:t>
      </w:r>
      <w:r w:rsidR="003D2B18" w:rsidRPr="00AA2C1C">
        <w:rPr>
          <w:rFonts w:ascii="Arial" w:hAnsi="Arial" w:cs="Arial"/>
        </w:rPr>
        <w:t xml:space="preserve"> </w:t>
      </w:r>
      <w:r w:rsidRPr="00AA2C1C">
        <w:rPr>
          <w:rFonts w:ascii="Arial" w:hAnsi="Arial" w:cs="Arial"/>
        </w:rPr>
        <w:t>y</w:t>
      </w:r>
      <w:r w:rsidR="003D2B18" w:rsidRPr="00AA2C1C">
        <w:rPr>
          <w:rFonts w:ascii="Arial" w:hAnsi="Arial" w:cs="Arial"/>
        </w:rPr>
        <w:t xml:space="preserve"> </w:t>
      </w:r>
      <w:r w:rsidRPr="00AA2C1C">
        <w:rPr>
          <w:rFonts w:ascii="Arial" w:hAnsi="Arial" w:cs="Arial"/>
        </w:rPr>
        <w:t>documentación</w:t>
      </w:r>
      <w:r w:rsidR="003D2B18" w:rsidRPr="00AA2C1C">
        <w:rPr>
          <w:rFonts w:ascii="Arial" w:hAnsi="Arial" w:cs="Arial"/>
        </w:rPr>
        <w:t xml:space="preserve"> </w:t>
      </w:r>
      <w:r w:rsidRPr="00AA2C1C">
        <w:rPr>
          <w:rFonts w:ascii="Arial" w:hAnsi="Arial" w:cs="Arial"/>
        </w:rPr>
        <w:t>complementaria</w:t>
      </w:r>
      <w:r w:rsidR="003D2B18" w:rsidRPr="00AA2C1C">
        <w:rPr>
          <w:rFonts w:ascii="Arial" w:hAnsi="Arial" w:cs="Arial"/>
        </w:rPr>
        <w:t xml:space="preserve"> </w:t>
      </w:r>
      <w:r w:rsidRPr="00AA2C1C">
        <w:rPr>
          <w:rFonts w:ascii="Arial" w:hAnsi="Arial" w:cs="Arial"/>
        </w:rPr>
        <w:t>a</w:t>
      </w:r>
      <w:r w:rsidR="003D2B18" w:rsidRPr="00AA2C1C">
        <w:rPr>
          <w:rFonts w:ascii="Arial" w:hAnsi="Arial" w:cs="Arial"/>
        </w:rPr>
        <w:t xml:space="preserve"> </w:t>
      </w:r>
      <w:r w:rsidRPr="00AA2C1C">
        <w:rPr>
          <w:rFonts w:ascii="Arial" w:hAnsi="Arial" w:cs="Arial"/>
        </w:rPr>
        <w:t>través</w:t>
      </w:r>
      <w:r w:rsidR="003D2B18" w:rsidRPr="00AA2C1C">
        <w:rPr>
          <w:rFonts w:ascii="Arial" w:hAnsi="Arial" w:cs="Arial"/>
        </w:rPr>
        <w:t xml:space="preserve"> </w:t>
      </w:r>
      <w:r w:rsidRPr="00AA2C1C">
        <w:rPr>
          <w:rFonts w:ascii="Arial" w:hAnsi="Arial" w:cs="Arial"/>
        </w:rPr>
        <w:t>de</w:t>
      </w:r>
      <w:r w:rsidR="003D2B18" w:rsidRPr="00AA2C1C">
        <w:rPr>
          <w:rFonts w:ascii="Arial" w:hAnsi="Arial" w:cs="Arial"/>
        </w:rPr>
        <w:t xml:space="preserve"> </w:t>
      </w:r>
      <w:r w:rsidRPr="00AA2C1C">
        <w:rPr>
          <w:rFonts w:ascii="Arial" w:hAnsi="Arial" w:cs="Arial"/>
        </w:rPr>
        <w:lastRenderedPageBreak/>
        <w:t>CompraNet,</w:t>
      </w:r>
      <w:r w:rsidR="003D2B18" w:rsidRPr="00AA2C1C">
        <w:rPr>
          <w:rFonts w:ascii="Arial" w:hAnsi="Arial" w:cs="Arial"/>
        </w:rPr>
        <w:t xml:space="preserve"> </w:t>
      </w:r>
      <w:r w:rsidRPr="00AA2C1C">
        <w:rPr>
          <w:rFonts w:ascii="Arial" w:hAnsi="Arial" w:cs="Arial"/>
        </w:rPr>
        <w:t>conforme</w:t>
      </w:r>
      <w:r w:rsidR="003D2B18" w:rsidRPr="00AA2C1C">
        <w:rPr>
          <w:rFonts w:ascii="Arial" w:hAnsi="Arial" w:cs="Arial"/>
        </w:rPr>
        <w:t xml:space="preserve"> </w:t>
      </w:r>
      <w:r w:rsidRPr="00AA2C1C">
        <w:rPr>
          <w:rFonts w:ascii="Arial" w:hAnsi="Arial" w:cs="Arial"/>
        </w:rPr>
        <w:t>al</w:t>
      </w:r>
      <w:r w:rsidR="003D2B18" w:rsidRPr="00AA2C1C">
        <w:rPr>
          <w:rFonts w:ascii="Arial" w:hAnsi="Arial" w:cs="Arial"/>
        </w:rPr>
        <w:t xml:space="preserve"> </w:t>
      </w:r>
      <w:r w:rsidRPr="00AA2C1C">
        <w:rPr>
          <w:rFonts w:ascii="Arial" w:hAnsi="Arial" w:cs="Arial"/>
          <w:i/>
        </w:rPr>
        <w:t>“Acuerdo</w:t>
      </w:r>
      <w:r w:rsidR="003D2B18" w:rsidRPr="00AA2C1C">
        <w:rPr>
          <w:rFonts w:ascii="Arial" w:hAnsi="Arial" w:cs="Arial"/>
          <w:i/>
        </w:rPr>
        <w:t xml:space="preserve"> </w:t>
      </w:r>
      <w:r w:rsidRPr="00AA2C1C">
        <w:rPr>
          <w:rFonts w:ascii="Arial" w:hAnsi="Arial" w:cs="Arial"/>
          <w:i/>
        </w:rPr>
        <w:t>por</w:t>
      </w:r>
      <w:r w:rsidR="003D2B18" w:rsidRPr="00AA2C1C">
        <w:rPr>
          <w:rFonts w:ascii="Arial" w:hAnsi="Arial" w:cs="Arial"/>
          <w:i/>
        </w:rPr>
        <w:t xml:space="preserve"> </w:t>
      </w:r>
      <w:r w:rsidRPr="00AA2C1C">
        <w:rPr>
          <w:rFonts w:ascii="Arial" w:hAnsi="Arial" w:cs="Arial"/>
          <w:i/>
        </w:rPr>
        <w:t>el</w:t>
      </w:r>
      <w:r w:rsidR="003D2B18" w:rsidRPr="00AA2C1C">
        <w:rPr>
          <w:rFonts w:ascii="Arial" w:hAnsi="Arial" w:cs="Arial"/>
          <w:i/>
        </w:rPr>
        <w:t xml:space="preserve"> </w:t>
      </w:r>
      <w:r w:rsidRPr="00AA2C1C">
        <w:rPr>
          <w:rFonts w:ascii="Arial" w:hAnsi="Arial" w:cs="Arial"/>
          <w:i/>
        </w:rPr>
        <w:t>que</w:t>
      </w:r>
      <w:r w:rsidR="003D2B18" w:rsidRPr="00AA2C1C">
        <w:rPr>
          <w:rFonts w:ascii="Arial" w:hAnsi="Arial" w:cs="Arial"/>
          <w:i/>
        </w:rPr>
        <w:t xml:space="preserve"> </w:t>
      </w:r>
      <w:r w:rsidRPr="00AA2C1C">
        <w:rPr>
          <w:rFonts w:ascii="Arial" w:hAnsi="Arial" w:cs="Arial"/>
          <w:i/>
        </w:rPr>
        <w:t>se</w:t>
      </w:r>
      <w:r w:rsidR="003D2B18" w:rsidRPr="00AA2C1C">
        <w:rPr>
          <w:rFonts w:ascii="Arial" w:hAnsi="Arial" w:cs="Arial"/>
          <w:i/>
        </w:rPr>
        <w:t xml:space="preserve"> </w:t>
      </w:r>
      <w:r w:rsidRPr="00AA2C1C">
        <w:rPr>
          <w:rFonts w:ascii="Arial" w:hAnsi="Arial" w:cs="Arial"/>
          <w:i/>
        </w:rPr>
        <w:t>establecen</w:t>
      </w:r>
      <w:r w:rsidR="003D2B18" w:rsidRPr="00AA2C1C">
        <w:rPr>
          <w:rFonts w:ascii="Arial" w:hAnsi="Arial" w:cs="Arial"/>
          <w:i/>
        </w:rPr>
        <w:t xml:space="preserve"> </w:t>
      </w:r>
      <w:r w:rsidRPr="00AA2C1C">
        <w:rPr>
          <w:rFonts w:ascii="Arial" w:hAnsi="Arial" w:cs="Arial"/>
          <w:i/>
        </w:rPr>
        <w:t>las</w:t>
      </w:r>
      <w:r w:rsidR="003D2B18" w:rsidRPr="00AA2C1C">
        <w:rPr>
          <w:rFonts w:ascii="Arial" w:hAnsi="Arial" w:cs="Arial"/>
          <w:i/>
        </w:rPr>
        <w:t xml:space="preserve"> </w:t>
      </w:r>
      <w:r w:rsidRPr="00AA2C1C">
        <w:rPr>
          <w:rFonts w:ascii="Arial" w:hAnsi="Arial" w:cs="Arial"/>
          <w:i/>
        </w:rPr>
        <w:t>disposiciones</w:t>
      </w:r>
      <w:r w:rsidR="003D2B18" w:rsidRPr="00AA2C1C">
        <w:rPr>
          <w:rFonts w:ascii="Arial" w:hAnsi="Arial" w:cs="Arial"/>
          <w:i/>
        </w:rPr>
        <w:t xml:space="preserve"> </w:t>
      </w:r>
      <w:r w:rsidRPr="00AA2C1C">
        <w:rPr>
          <w:rFonts w:ascii="Arial" w:hAnsi="Arial" w:cs="Arial"/>
          <w:i/>
        </w:rPr>
        <w:t>que</w:t>
      </w:r>
      <w:r w:rsidR="003D2B18" w:rsidRPr="00AA2C1C">
        <w:rPr>
          <w:rFonts w:ascii="Arial" w:hAnsi="Arial" w:cs="Arial"/>
          <w:i/>
        </w:rPr>
        <w:t xml:space="preserve"> </w:t>
      </w:r>
      <w:r w:rsidRPr="00AA2C1C">
        <w:rPr>
          <w:rFonts w:ascii="Arial" w:hAnsi="Arial" w:cs="Arial"/>
          <w:i/>
        </w:rPr>
        <w:t>se</w:t>
      </w:r>
      <w:r w:rsidR="003D2B18" w:rsidRPr="00AA2C1C">
        <w:rPr>
          <w:rFonts w:ascii="Arial" w:hAnsi="Arial" w:cs="Arial"/>
          <w:i/>
        </w:rPr>
        <w:t xml:space="preserve"> </w:t>
      </w:r>
      <w:r w:rsidRPr="00AA2C1C">
        <w:rPr>
          <w:rFonts w:ascii="Arial" w:hAnsi="Arial" w:cs="Arial"/>
          <w:i/>
        </w:rPr>
        <w:t>deberán</w:t>
      </w:r>
      <w:r w:rsidR="003D2B18" w:rsidRPr="00AA2C1C">
        <w:rPr>
          <w:rFonts w:ascii="Arial" w:hAnsi="Arial" w:cs="Arial"/>
          <w:i/>
        </w:rPr>
        <w:t xml:space="preserve"> </w:t>
      </w:r>
      <w:r w:rsidRPr="00AA2C1C">
        <w:rPr>
          <w:rFonts w:ascii="Arial" w:hAnsi="Arial" w:cs="Arial"/>
          <w:i/>
        </w:rPr>
        <w:t>observar</w:t>
      </w:r>
      <w:r w:rsidR="003D2B18" w:rsidRPr="00AA2C1C">
        <w:rPr>
          <w:rFonts w:ascii="Arial" w:hAnsi="Arial" w:cs="Arial"/>
          <w:i/>
        </w:rPr>
        <w:t xml:space="preserve"> </w:t>
      </w:r>
      <w:r w:rsidRPr="00AA2C1C">
        <w:rPr>
          <w:rFonts w:ascii="Arial" w:hAnsi="Arial" w:cs="Arial"/>
          <w:i/>
        </w:rPr>
        <w:t>para</w:t>
      </w:r>
      <w:r w:rsidR="003D2B18" w:rsidRPr="00AA2C1C">
        <w:rPr>
          <w:rFonts w:ascii="Arial" w:hAnsi="Arial" w:cs="Arial"/>
          <w:i/>
        </w:rPr>
        <w:t xml:space="preserve"> </w:t>
      </w:r>
      <w:r w:rsidRPr="00AA2C1C">
        <w:rPr>
          <w:rFonts w:ascii="Arial" w:hAnsi="Arial" w:cs="Arial"/>
          <w:i/>
        </w:rPr>
        <w:t>la</w:t>
      </w:r>
      <w:r w:rsidR="003D2B18" w:rsidRPr="00AA2C1C">
        <w:rPr>
          <w:rFonts w:ascii="Arial" w:hAnsi="Arial" w:cs="Arial"/>
          <w:i/>
        </w:rPr>
        <w:t xml:space="preserve"> </w:t>
      </w:r>
      <w:r w:rsidRPr="00AA2C1C">
        <w:rPr>
          <w:rFonts w:ascii="Arial" w:hAnsi="Arial" w:cs="Arial"/>
          <w:i/>
        </w:rPr>
        <w:t>utilización</w:t>
      </w:r>
      <w:r w:rsidR="003D2B18" w:rsidRPr="00AA2C1C">
        <w:rPr>
          <w:rFonts w:ascii="Arial" w:hAnsi="Arial" w:cs="Arial"/>
          <w:i/>
        </w:rPr>
        <w:t xml:space="preserve"> </w:t>
      </w:r>
      <w:r w:rsidRPr="00AA2C1C">
        <w:rPr>
          <w:rFonts w:ascii="Arial" w:hAnsi="Arial" w:cs="Arial"/>
          <w:i/>
        </w:rPr>
        <w:t>del</w:t>
      </w:r>
      <w:r w:rsidR="003D2B18" w:rsidRPr="00AA2C1C">
        <w:rPr>
          <w:rFonts w:ascii="Arial" w:hAnsi="Arial" w:cs="Arial"/>
          <w:i/>
        </w:rPr>
        <w:t xml:space="preserve"> </w:t>
      </w:r>
      <w:r w:rsidRPr="00AA2C1C">
        <w:rPr>
          <w:rFonts w:ascii="Arial" w:hAnsi="Arial" w:cs="Arial"/>
          <w:i/>
        </w:rPr>
        <w:t>sistema</w:t>
      </w:r>
      <w:r w:rsidR="003D2B18" w:rsidRPr="00AA2C1C">
        <w:rPr>
          <w:rFonts w:ascii="Arial" w:hAnsi="Arial" w:cs="Arial"/>
          <w:i/>
        </w:rPr>
        <w:t xml:space="preserve"> </w:t>
      </w:r>
      <w:r w:rsidRPr="00AA2C1C">
        <w:rPr>
          <w:rFonts w:ascii="Arial" w:hAnsi="Arial" w:cs="Arial"/>
          <w:i/>
        </w:rPr>
        <w:t>electrónico</w:t>
      </w:r>
      <w:r w:rsidR="003D2B18" w:rsidRPr="00AA2C1C">
        <w:rPr>
          <w:rFonts w:ascii="Arial" w:hAnsi="Arial" w:cs="Arial"/>
          <w:i/>
        </w:rPr>
        <w:t xml:space="preserve"> </w:t>
      </w:r>
      <w:r w:rsidRPr="00AA2C1C">
        <w:rPr>
          <w:rFonts w:ascii="Arial" w:hAnsi="Arial" w:cs="Arial"/>
          <w:i/>
        </w:rPr>
        <w:t>de</w:t>
      </w:r>
      <w:r w:rsidR="003D2B18" w:rsidRPr="00AA2C1C">
        <w:rPr>
          <w:rFonts w:ascii="Arial" w:hAnsi="Arial" w:cs="Arial"/>
          <w:i/>
        </w:rPr>
        <w:t xml:space="preserve"> </w:t>
      </w:r>
      <w:r w:rsidRPr="00AA2C1C">
        <w:rPr>
          <w:rFonts w:ascii="Arial" w:hAnsi="Arial" w:cs="Arial"/>
          <w:i/>
        </w:rPr>
        <w:t>información</w:t>
      </w:r>
      <w:r w:rsidR="003D2B18" w:rsidRPr="00AA2C1C">
        <w:rPr>
          <w:rFonts w:ascii="Arial" w:hAnsi="Arial" w:cs="Arial"/>
          <w:i/>
        </w:rPr>
        <w:t xml:space="preserve"> </w:t>
      </w:r>
      <w:r w:rsidRPr="00AA2C1C">
        <w:rPr>
          <w:rFonts w:ascii="Arial" w:hAnsi="Arial" w:cs="Arial"/>
          <w:i/>
        </w:rPr>
        <w:t>pública</w:t>
      </w:r>
      <w:r w:rsidR="003D2B18" w:rsidRPr="00AA2C1C">
        <w:rPr>
          <w:rFonts w:ascii="Arial" w:hAnsi="Arial" w:cs="Arial"/>
          <w:i/>
        </w:rPr>
        <w:t xml:space="preserve"> </w:t>
      </w:r>
      <w:r w:rsidRPr="00AA2C1C">
        <w:rPr>
          <w:rFonts w:ascii="Arial" w:hAnsi="Arial" w:cs="Arial"/>
          <w:i/>
        </w:rPr>
        <w:t>gubernamental</w:t>
      </w:r>
      <w:r w:rsidR="003D2B18" w:rsidRPr="00AA2C1C">
        <w:rPr>
          <w:rFonts w:ascii="Arial" w:hAnsi="Arial" w:cs="Arial"/>
          <w:i/>
        </w:rPr>
        <w:t xml:space="preserve"> </w:t>
      </w:r>
      <w:r w:rsidRPr="00AA2C1C">
        <w:rPr>
          <w:rFonts w:ascii="Arial" w:hAnsi="Arial" w:cs="Arial"/>
          <w:i/>
        </w:rPr>
        <w:t>denominado</w:t>
      </w:r>
      <w:r w:rsidR="003D2B18" w:rsidRPr="00AA2C1C">
        <w:rPr>
          <w:rFonts w:ascii="Arial" w:hAnsi="Arial" w:cs="Arial"/>
          <w:i/>
        </w:rPr>
        <w:t xml:space="preserve"> </w:t>
      </w:r>
      <w:r w:rsidRPr="00AA2C1C">
        <w:rPr>
          <w:rFonts w:ascii="Arial" w:hAnsi="Arial" w:cs="Arial"/>
          <w:i/>
        </w:rPr>
        <w:t>CompraNet.”</w:t>
      </w:r>
      <w:r w:rsidRPr="00AA2C1C">
        <w:rPr>
          <w:rFonts w:ascii="Arial" w:hAnsi="Arial" w:cs="Arial"/>
          <w:b/>
          <w:i/>
        </w:rPr>
        <w:t>,</w:t>
      </w:r>
      <w:r w:rsidR="003D2B18" w:rsidRPr="00AA2C1C">
        <w:rPr>
          <w:rFonts w:ascii="Arial" w:hAnsi="Arial" w:cs="Arial"/>
        </w:rPr>
        <w:t xml:space="preserve"> </w:t>
      </w:r>
      <w:r w:rsidRPr="00AA2C1C">
        <w:rPr>
          <w:rFonts w:ascii="Arial" w:hAnsi="Arial" w:cs="Arial"/>
        </w:rPr>
        <w:t>publicado</w:t>
      </w:r>
      <w:r w:rsidR="003D2B18" w:rsidRPr="00AA2C1C">
        <w:rPr>
          <w:rFonts w:ascii="Arial" w:hAnsi="Arial" w:cs="Arial"/>
        </w:rPr>
        <w:t xml:space="preserve"> </w:t>
      </w:r>
      <w:r w:rsidRPr="00AA2C1C">
        <w:rPr>
          <w:rFonts w:ascii="Arial" w:hAnsi="Arial" w:cs="Arial"/>
        </w:rPr>
        <w:t>en</w:t>
      </w:r>
      <w:r w:rsidR="003D2B18" w:rsidRPr="00AA2C1C">
        <w:rPr>
          <w:rFonts w:ascii="Arial" w:hAnsi="Arial" w:cs="Arial"/>
        </w:rPr>
        <w:t xml:space="preserve"> </w:t>
      </w:r>
      <w:r w:rsidRPr="00AA2C1C">
        <w:rPr>
          <w:rFonts w:ascii="Arial" w:hAnsi="Arial" w:cs="Arial"/>
        </w:rPr>
        <w:t>el</w:t>
      </w:r>
      <w:r w:rsidR="003D2B18" w:rsidRPr="00AA2C1C">
        <w:rPr>
          <w:rFonts w:ascii="Arial" w:hAnsi="Arial" w:cs="Arial"/>
        </w:rPr>
        <w:t xml:space="preserve"> </w:t>
      </w:r>
      <w:r w:rsidRPr="00AA2C1C">
        <w:rPr>
          <w:rFonts w:ascii="Arial" w:hAnsi="Arial" w:cs="Arial"/>
        </w:rPr>
        <w:t>DOF</w:t>
      </w:r>
      <w:r w:rsidR="003D2B18" w:rsidRPr="00AA2C1C">
        <w:rPr>
          <w:rFonts w:ascii="Arial" w:hAnsi="Arial" w:cs="Arial"/>
        </w:rPr>
        <w:t xml:space="preserve"> </w:t>
      </w:r>
      <w:r w:rsidRPr="00AA2C1C">
        <w:rPr>
          <w:rFonts w:ascii="Arial" w:hAnsi="Arial" w:cs="Arial"/>
        </w:rPr>
        <w:t>el</w:t>
      </w:r>
      <w:r w:rsidR="003D2B18" w:rsidRPr="00AA2C1C">
        <w:rPr>
          <w:rFonts w:ascii="Arial" w:hAnsi="Arial" w:cs="Arial"/>
        </w:rPr>
        <w:t xml:space="preserve"> </w:t>
      </w:r>
      <w:r w:rsidRPr="00AA2C1C">
        <w:rPr>
          <w:rFonts w:ascii="Arial" w:hAnsi="Arial" w:cs="Arial"/>
        </w:rPr>
        <w:t>28</w:t>
      </w:r>
      <w:r w:rsidR="003D2B18" w:rsidRPr="00AA2C1C">
        <w:rPr>
          <w:rFonts w:ascii="Arial" w:hAnsi="Arial" w:cs="Arial"/>
        </w:rPr>
        <w:t xml:space="preserve"> </w:t>
      </w:r>
      <w:r w:rsidRPr="00AA2C1C">
        <w:rPr>
          <w:rFonts w:ascii="Arial" w:hAnsi="Arial" w:cs="Arial"/>
        </w:rPr>
        <w:t>de</w:t>
      </w:r>
      <w:r w:rsidR="003D2B18" w:rsidRPr="00AA2C1C">
        <w:rPr>
          <w:rFonts w:ascii="Arial" w:hAnsi="Arial" w:cs="Arial"/>
        </w:rPr>
        <w:t xml:space="preserve"> </w:t>
      </w:r>
      <w:r w:rsidRPr="00AA2C1C">
        <w:rPr>
          <w:rFonts w:ascii="Arial" w:hAnsi="Arial" w:cs="Arial"/>
        </w:rPr>
        <w:t>junio</w:t>
      </w:r>
      <w:r w:rsidR="003D2B18" w:rsidRPr="00AA2C1C">
        <w:rPr>
          <w:rFonts w:ascii="Arial" w:hAnsi="Arial" w:cs="Arial"/>
        </w:rPr>
        <w:t xml:space="preserve"> </w:t>
      </w:r>
      <w:r w:rsidRPr="00AA2C1C">
        <w:rPr>
          <w:rFonts w:ascii="Arial" w:hAnsi="Arial" w:cs="Arial"/>
        </w:rPr>
        <w:t>del</w:t>
      </w:r>
      <w:r w:rsidR="003D2B18" w:rsidRPr="00AA2C1C">
        <w:rPr>
          <w:rFonts w:ascii="Arial" w:hAnsi="Arial" w:cs="Arial"/>
        </w:rPr>
        <w:t xml:space="preserve"> </w:t>
      </w:r>
      <w:r w:rsidRPr="00AA2C1C">
        <w:rPr>
          <w:rFonts w:ascii="Arial" w:hAnsi="Arial" w:cs="Arial"/>
        </w:rPr>
        <w:t>año</w:t>
      </w:r>
      <w:r w:rsidR="003D2B18" w:rsidRPr="00AA2C1C">
        <w:rPr>
          <w:rFonts w:ascii="Arial" w:hAnsi="Arial" w:cs="Arial"/>
        </w:rPr>
        <w:t xml:space="preserve"> </w:t>
      </w:r>
      <w:r w:rsidRPr="00AA2C1C">
        <w:rPr>
          <w:rFonts w:ascii="Arial" w:hAnsi="Arial" w:cs="Arial"/>
        </w:rPr>
        <w:t>2011,</w:t>
      </w:r>
      <w:r w:rsidR="003D2B18" w:rsidRPr="00AA2C1C">
        <w:rPr>
          <w:rFonts w:ascii="Arial" w:hAnsi="Arial" w:cs="Arial"/>
        </w:rPr>
        <w:t xml:space="preserve"> </w:t>
      </w:r>
      <w:r w:rsidRPr="00AA2C1C">
        <w:rPr>
          <w:rFonts w:ascii="Arial" w:hAnsi="Arial" w:cs="Arial"/>
        </w:rPr>
        <w:t>en</w:t>
      </w:r>
      <w:r w:rsidR="003D2B18" w:rsidRPr="00AA2C1C">
        <w:rPr>
          <w:rFonts w:ascii="Arial" w:hAnsi="Arial" w:cs="Arial"/>
        </w:rPr>
        <w:t xml:space="preserve"> </w:t>
      </w:r>
      <w:r w:rsidRPr="00AA2C1C">
        <w:rPr>
          <w:rFonts w:ascii="Arial" w:hAnsi="Arial" w:cs="Arial"/>
        </w:rPr>
        <w:t>cuyo</w:t>
      </w:r>
      <w:r w:rsidR="003D2B18" w:rsidRPr="00AA2C1C">
        <w:rPr>
          <w:rFonts w:ascii="Arial" w:hAnsi="Arial" w:cs="Arial"/>
        </w:rPr>
        <w:t xml:space="preserve"> </w:t>
      </w:r>
      <w:r w:rsidRPr="00AA2C1C">
        <w:rPr>
          <w:rFonts w:ascii="Arial" w:hAnsi="Arial" w:cs="Arial"/>
        </w:rPr>
        <w:t>caso,</w:t>
      </w:r>
      <w:r w:rsidR="003D2B18" w:rsidRPr="00AA2C1C">
        <w:rPr>
          <w:rFonts w:ascii="Arial" w:hAnsi="Arial" w:cs="Arial"/>
        </w:rPr>
        <w:t xml:space="preserve"> </w:t>
      </w:r>
      <w:r w:rsidRPr="00AA2C1C">
        <w:rPr>
          <w:rFonts w:ascii="Arial" w:hAnsi="Arial" w:cs="Arial"/>
        </w:rPr>
        <w:t>deberán</w:t>
      </w:r>
      <w:r w:rsidR="003D2B18" w:rsidRPr="00AA2C1C">
        <w:rPr>
          <w:rFonts w:ascii="Arial" w:hAnsi="Arial" w:cs="Arial"/>
        </w:rPr>
        <w:t xml:space="preserve"> </w:t>
      </w:r>
      <w:r w:rsidRPr="00AA2C1C">
        <w:rPr>
          <w:rFonts w:ascii="Arial" w:hAnsi="Arial" w:cs="Arial"/>
        </w:rPr>
        <w:t>previamente</w:t>
      </w:r>
      <w:r w:rsidR="003D2B18" w:rsidRPr="00AA2C1C">
        <w:rPr>
          <w:rFonts w:ascii="Arial" w:hAnsi="Arial" w:cs="Arial"/>
        </w:rPr>
        <w:t xml:space="preserve"> </w:t>
      </w:r>
      <w:r w:rsidRPr="00AA2C1C">
        <w:rPr>
          <w:rFonts w:ascii="Arial" w:hAnsi="Arial" w:cs="Arial"/>
        </w:rPr>
        <w:t>haber</w:t>
      </w:r>
      <w:r w:rsidR="003D2B18" w:rsidRPr="00AA2C1C">
        <w:rPr>
          <w:rFonts w:ascii="Arial" w:hAnsi="Arial" w:cs="Arial"/>
        </w:rPr>
        <w:t xml:space="preserve"> </w:t>
      </w:r>
      <w:r w:rsidRPr="00AA2C1C">
        <w:rPr>
          <w:rFonts w:ascii="Arial" w:hAnsi="Arial" w:cs="Arial"/>
        </w:rPr>
        <w:t>realizado</w:t>
      </w:r>
      <w:r w:rsidR="003D2B18" w:rsidRPr="00AA2C1C">
        <w:rPr>
          <w:rFonts w:ascii="Arial" w:hAnsi="Arial" w:cs="Arial"/>
        </w:rPr>
        <w:t xml:space="preserve"> </w:t>
      </w:r>
      <w:r w:rsidRPr="00AA2C1C">
        <w:rPr>
          <w:rFonts w:ascii="Arial" w:hAnsi="Arial" w:cs="Arial"/>
        </w:rPr>
        <w:t>su</w:t>
      </w:r>
      <w:r w:rsidR="003D2B18" w:rsidRPr="00AA2C1C">
        <w:rPr>
          <w:rFonts w:ascii="Arial" w:hAnsi="Arial" w:cs="Arial"/>
        </w:rPr>
        <w:t xml:space="preserve"> </w:t>
      </w:r>
      <w:r w:rsidRPr="00AA2C1C">
        <w:rPr>
          <w:rFonts w:ascii="Arial" w:hAnsi="Arial" w:cs="Arial"/>
        </w:rPr>
        <w:t>registro</w:t>
      </w:r>
      <w:r w:rsidR="003D2B18" w:rsidRPr="00AA2C1C">
        <w:rPr>
          <w:rFonts w:ascii="Arial" w:hAnsi="Arial" w:cs="Arial"/>
        </w:rPr>
        <w:t xml:space="preserve"> </w:t>
      </w:r>
      <w:r w:rsidRPr="00AA2C1C">
        <w:rPr>
          <w:rFonts w:ascii="Arial" w:hAnsi="Arial" w:cs="Arial"/>
        </w:rPr>
        <w:t>por</w:t>
      </w:r>
      <w:r w:rsidR="003D2B18" w:rsidRPr="00AA2C1C">
        <w:rPr>
          <w:rFonts w:ascii="Arial" w:hAnsi="Arial" w:cs="Arial"/>
        </w:rPr>
        <w:t xml:space="preserve"> </w:t>
      </w:r>
      <w:r w:rsidRPr="00AA2C1C">
        <w:rPr>
          <w:rFonts w:ascii="Arial" w:hAnsi="Arial" w:cs="Arial"/>
        </w:rPr>
        <w:t>medio</w:t>
      </w:r>
      <w:r w:rsidR="003D2B18" w:rsidRPr="00AA2C1C">
        <w:rPr>
          <w:rFonts w:ascii="Arial" w:hAnsi="Arial" w:cs="Arial"/>
        </w:rPr>
        <w:t xml:space="preserve"> </w:t>
      </w:r>
      <w:r w:rsidRPr="00AA2C1C">
        <w:rPr>
          <w:rFonts w:ascii="Arial" w:hAnsi="Arial" w:cs="Arial"/>
        </w:rPr>
        <w:t>del</w:t>
      </w:r>
      <w:r w:rsidR="003D2B18" w:rsidRPr="00AA2C1C">
        <w:rPr>
          <w:rFonts w:ascii="Arial" w:hAnsi="Arial" w:cs="Arial"/>
        </w:rPr>
        <w:t xml:space="preserve"> </w:t>
      </w:r>
      <w:r w:rsidRPr="00AA2C1C">
        <w:rPr>
          <w:rFonts w:ascii="Arial" w:hAnsi="Arial" w:cs="Arial"/>
        </w:rPr>
        <w:t>portal</w:t>
      </w:r>
      <w:r w:rsidR="003D2B18" w:rsidRPr="00AA2C1C">
        <w:rPr>
          <w:rFonts w:ascii="Arial" w:hAnsi="Arial" w:cs="Arial"/>
        </w:rPr>
        <w:t xml:space="preserve"> </w:t>
      </w:r>
      <w:hyperlink r:id="rId12" w:history="1">
        <w:r w:rsidR="00AC7CF2" w:rsidRPr="00AA2C1C">
          <w:rPr>
            <w:rStyle w:val="Hipervnculo"/>
            <w:rFonts w:ascii="Arial" w:hAnsi="Arial" w:cs="Arial"/>
          </w:rPr>
          <w:t>https://compranet.hacienda.gob.mx</w:t>
        </w:r>
      </w:hyperlink>
      <w:r w:rsidR="003D2B18" w:rsidRPr="00AA2C1C">
        <w:rPr>
          <w:rFonts w:ascii="Arial" w:hAnsi="Arial" w:cs="Arial"/>
        </w:rPr>
        <w:t xml:space="preserve"> </w:t>
      </w:r>
      <w:r w:rsidRPr="00AA2C1C">
        <w:rPr>
          <w:rFonts w:ascii="Arial" w:hAnsi="Arial" w:cs="Arial"/>
        </w:rPr>
        <w:t>y</w:t>
      </w:r>
      <w:r w:rsidR="003D2B18" w:rsidRPr="00AA2C1C">
        <w:rPr>
          <w:rFonts w:ascii="Arial" w:hAnsi="Arial" w:cs="Arial"/>
        </w:rPr>
        <w:t xml:space="preserve"> </w:t>
      </w:r>
      <w:r w:rsidRPr="00AA2C1C">
        <w:rPr>
          <w:rFonts w:ascii="Arial" w:hAnsi="Arial" w:cs="Arial"/>
        </w:rPr>
        <w:t>contar</w:t>
      </w:r>
      <w:r w:rsidR="003D2B18" w:rsidRPr="00AA2C1C">
        <w:rPr>
          <w:rFonts w:ascii="Arial" w:hAnsi="Arial" w:cs="Arial"/>
        </w:rPr>
        <w:t xml:space="preserve"> </w:t>
      </w:r>
      <w:r w:rsidRPr="00AA2C1C">
        <w:rPr>
          <w:rFonts w:ascii="Arial" w:hAnsi="Arial" w:cs="Arial"/>
        </w:rPr>
        <w:t>con</w:t>
      </w:r>
      <w:r w:rsidR="003D2B18" w:rsidRPr="00AA2C1C">
        <w:rPr>
          <w:rFonts w:ascii="Arial" w:hAnsi="Arial" w:cs="Arial"/>
        </w:rPr>
        <w:t xml:space="preserve"> </w:t>
      </w:r>
      <w:r w:rsidRPr="00AA2C1C">
        <w:rPr>
          <w:rFonts w:ascii="Arial" w:hAnsi="Arial" w:cs="Arial"/>
        </w:rPr>
        <w:t>su</w:t>
      </w:r>
      <w:r w:rsidR="003D2B18" w:rsidRPr="00AA2C1C">
        <w:rPr>
          <w:rFonts w:ascii="Arial" w:hAnsi="Arial" w:cs="Arial"/>
        </w:rPr>
        <w:t xml:space="preserve"> </w:t>
      </w:r>
      <w:r w:rsidRPr="00AA2C1C">
        <w:rPr>
          <w:rFonts w:ascii="Arial" w:hAnsi="Arial" w:cs="Arial"/>
        </w:rPr>
        <w:t>certificado</w:t>
      </w:r>
      <w:r w:rsidR="003D2B18" w:rsidRPr="00AA2C1C">
        <w:rPr>
          <w:rFonts w:ascii="Arial" w:hAnsi="Arial" w:cs="Arial"/>
        </w:rPr>
        <w:t xml:space="preserve"> </w:t>
      </w:r>
      <w:r w:rsidRPr="00AA2C1C">
        <w:rPr>
          <w:rFonts w:ascii="Arial" w:hAnsi="Arial" w:cs="Arial"/>
        </w:rPr>
        <w:t>digital</w:t>
      </w:r>
      <w:r w:rsidR="003D2B18" w:rsidRPr="00AA2C1C">
        <w:rPr>
          <w:rFonts w:ascii="Arial" w:hAnsi="Arial" w:cs="Arial"/>
        </w:rPr>
        <w:t xml:space="preserve"> </w:t>
      </w:r>
      <w:r w:rsidRPr="00AA2C1C">
        <w:rPr>
          <w:rFonts w:ascii="Arial" w:hAnsi="Arial" w:cs="Arial"/>
        </w:rPr>
        <w:t>de</w:t>
      </w:r>
      <w:r w:rsidR="003D2B18" w:rsidRPr="00AA2C1C">
        <w:rPr>
          <w:rFonts w:ascii="Arial" w:hAnsi="Arial" w:cs="Arial"/>
        </w:rPr>
        <w:t xml:space="preserve"> </w:t>
      </w:r>
      <w:r w:rsidRPr="00AA2C1C">
        <w:rPr>
          <w:rFonts w:ascii="Arial" w:hAnsi="Arial" w:cs="Arial"/>
        </w:rPr>
        <w:t>la</w:t>
      </w:r>
      <w:r w:rsidR="003D2B18" w:rsidRPr="00AA2C1C">
        <w:rPr>
          <w:rFonts w:ascii="Arial" w:hAnsi="Arial" w:cs="Arial"/>
        </w:rPr>
        <w:t xml:space="preserve"> </w:t>
      </w:r>
      <w:r w:rsidRPr="00AA2C1C">
        <w:rPr>
          <w:rFonts w:ascii="Arial" w:hAnsi="Arial" w:cs="Arial"/>
        </w:rPr>
        <w:t>firma</w:t>
      </w:r>
      <w:r w:rsidR="003D2B18" w:rsidRPr="00AA2C1C">
        <w:rPr>
          <w:rFonts w:ascii="Arial" w:hAnsi="Arial" w:cs="Arial"/>
        </w:rPr>
        <w:t xml:space="preserve"> </w:t>
      </w:r>
      <w:r w:rsidRPr="00AA2C1C">
        <w:rPr>
          <w:rFonts w:ascii="Arial" w:hAnsi="Arial" w:cs="Arial"/>
        </w:rPr>
        <w:t>electrónica</w:t>
      </w:r>
      <w:r w:rsidR="003D2B18" w:rsidRPr="00AA2C1C">
        <w:rPr>
          <w:rFonts w:ascii="Arial" w:hAnsi="Arial" w:cs="Arial"/>
        </w:rPr>
        <w:t xml:space="preserve"> </w:t>
      </w:r>
      <w:r w:rsidRPr="00AA2C1C">
        <w:rPr>
          <w:rFonts w:ascii="Arial" w:hAnsi="Arial" w:cs="Arial"/>
        </w:rPr>
        <w:t>avanzada</w:t>
      </w:r>
      <w:r w:rsidR="003D2B18" w:rsidRPr="00AA2C1C">
        <w:rPr>
          <w:rFonts w:ascii="Arial" w:hAnsi="Arial" w:cs="Arial"/>
        </w:rPr>
        <w:t xml:space="preserve"> </w:t>
      </w:r>
      <w:r w:rsidRPr="00AA2C1C">
        <w:rPr>
          <w:rFonts w:ascii="Arial" w:hAnsi="Arial" w:cs="Arial"/>
        </w:rPr>
        <w:t>que</w:t>
      </w:r>
      <w:r w:rsidR="003D2B18" w:rsidRPr="00AA2C1C">
        <w:rPr>
          <w:rFonts w:ascii="Arial" w:hAnsi="Arial" w:cs="Arial"/>
        </w:rPr>
        <w:t xml:space="preserve"> </w:t>
      </w:r>
      <w:r w:rsidRPr="00AA2C1C">
        <w:rPr>
          <w:rFonts w:ascii="Arial" w:hAnsi="Arial" w:cs="Arial"/>
        </w:rPr>
        <w:t>emite</w:t>
      </w:r>
      <w:r w:rsidR="003D2B18" w:rsidRPr="00AA2C1C">
        <w:rPr>
          <w:rFonts w:ascii="Arial" w:hAnsi="Arial" w:cs="Arial"/>
        </w:rPr>
        <w:t xml:space="preserve"> </w:t>
      </w:r>
      <w:r w:rsidRPr="00AA2C1C">
        <w:rPr>
          <w:rFonts w:ascii="Arial" w:hAnsi="Arial" w:cs="Arial"/>
        </w:rPr>
        <w:t>el</w:t>
      </w:r>
      <w:r w:rsidR="003D2B18" w:rsidRPr="00AA2C1C">
        <w:rPr>
          <w:rFonts w:ascii="Arial" w:hAnsi="Arial" w:cs="Arial"/>
        </w:rPr>
        <w:t xml:space="preserve"> </w:t>
      </w:r>
      <w:r w:rsidRPr="00AA2C1C">
        <w:rPr>
          <w:rFonts w:ascii="Arial" w:hAnsi="Arial" w:cs="Arial"/>
        </w:rPr>
        <w:t>SAT</w:t>
      </w:r>
      <w:r w:rsidR="003D2B18" w:rsidRPr="00AA2C1C">
        <w:rPr>
          <w:rFonts w:ascii="Arial" w:hAnsi="Arial" w:cs="Arial"/>
        </w:rPr>
        <w:t xml:space="preserve"> </w:t>
      </w:r>
      <w:r w:rsidRPr="00AA2C1C">
        <w:rPr>
          <w:rFonts w:ascii="Arial" w:hAnsi="Arial" w:cs="Arial"/>
        </w:rPr>
        <w:t>para</w:t>
      </w:r>
      <w:r w:rsidR="003D2B18" w:rsidRPr="00AA2C1C">
        <w:rPr>
          <w:rFonts w:ascii="Arial" w:hAnsi="Arial" w:cs="Arial"/>
        </w:rPr>
        <w:t xml:space="preserve"> </w:t>
      </w:r>
      <w:r w:rsidRPr="00AA2C1C">
        <w:rPr>
          <w:rFonts w:ascii="Arial" w:hAnsi="Arial" w:cs="Arial"/>
        </w:rPr>
        <w:t>el</w:t>
      </w:r>
      <w:r w:rsidR="003D2B18" w:rsidRPr="00AA2C1C">
        <w:rPr>
          <w:rFonts w:ascii="Arial" w:hAnsi="Arial" w:cs="Arial"/>
        </w:rPr>
        <w:t xml:space="preserve"> </w:t>
      </w:r>
      <w:r w:rsidRPr="00AA2C1C">
        <w:rPr>
          <w:rFonts w:ascii="Arial" w:hAnsi="Arial" w:cs="Arial"/>
        </w:rPr>
        <w:t>cumplimiento</w:t>
      </w:r>
      <w:r w:rsidR="003D2B18" w:rsidRPr="00AA2C1C">
        <w:rPr>
          <w:rFonts w:ascii="Arial" w:hAnsi="Arial" w:cs="Arial"/>
        </w:rPr>
        <w:t xml:space="preserve"> </w:t>
      </w:r>
      <w:r w:rsidRPr="00AA2C1C">
        <w:rPr>
          <w:rFonts w:ascii="Arial" w:hAnsi="Arial" w:cs="Arial"/>
        </w:rPr>
        <w:t>de</w:t>
      </w:r>
      <w:r w:rsidR="003D2B18" w:rsidRPr="00AA2C1C">
        <w:rPr>
          <w:rFonts w:ascii="Arial" w:hAnsi="Arial" w:cs="Arial"/>
        </w:rPr>
        <w:t xml:space="preserve"> </w:t>
      </w:r>
      <w:r w:rsidRPr="00AA2C1C">
        <w:rPr>
          <w:rFonts w:ascii="Arial" w:hAnsi="Arial" w:cs="Arial"/>
        </w:rPr>
        <w:t>obligaciones</w:t>
      </w:r>
      <w:r w:rsidR="003D2B18" w:rsidRPr="00AA2C1C">
        <w:rPr>
          <w:rFonts w:ascii="Arial" w:hAnsi="Arial" w:cs="Arial"/>
        </w:rPr>
        <w:t xml:space="preserve"> </w:t>
      </w:r>
      <w:r w:rsidRPr="00AA2C1C">
        <w:rPr>
          <w:rFonts w:ascii="Arial" w:hAnsi="Arial" w:cs="Arial"/>
        </w:rPr>
        <w:t>fiscales.</w:t>
      </w:r>
    </w:p>
    <w:p w:rsidR="00FC2A37" w:rsidRPr="00AA2C1C" w:rsidRDefault="009F39D6" w:rsidP="00C21419">
      <w:pPr>
        <w:spacing w:after="120"/>
        <w:ind w:left="425"/>
        <w:rPr>
          <w:rFonts w:ascii="Arial" w:hAnsi="Arial" w:cs="Arial"/>
        </w:rPr>
      </w:pPr>
      <w:r w:rsidRPr="00AA2C1C">
        <w:rPr>
          <w:rFonts w:ascii="Arial" w:hAnsi="Arial" w:cs="Arial"/>
        </w:rPr>
        <w:t>En</w:t>
      </w:r>
      <w:r w:rsidR="003D2B18" w:rsidRPr="00AA2C1C">
        <w:rPr>
          <w:rFonts w:ascii="Arial" w:hAnsi="Arial" w:cs="Arial"/>
        </w:rPr>
        <w:t xml:space="preserve"> </w:t>
      </w:r>
      <w:r w:rsidRPr="00AA2C1C">
        <w:rPr>
          <w:rFonts w:ascii="Arial" w:hAnsi="Arial" w:cs="Arial"/>
        </w:rPr>
        <w:t>e</w:t>
      </w:r>
      <w:r w:rsidR="00FC2A37" w:rsidRPr="00AA2C1C">
        <w:rPr>
          <w:rFonts w:ascii="Arial" w:hAnsi="Arial" w:cs="Arial"/>
        </w:rPr>
        <w:t>sta</w:t>
      </w:r>
      <w:r w:rsidR="003D2B18" w:rsidRPr="00AA2C1C">
        <w:rPr>
          <w:rFonts w:ascii="Arial" w:hAnsi="Arial" w:cs="Arial"/>
        </w:rPr>
        <w:t xml:space="preserve"> </w:t>
      </w:r>
      <w:r w:rsidR="00FC2A37" w:rsidRPr="00AA2C1C">
        <w:rPr>
          <w:rFonts w:ascii="Arial" w:hAnsi="Arial" w:cs="Arial"/>
        </w:rPr>
        <w:t>licitación</w:t>
      </w:r>
      <w:r w:rsidR="003D2B18" w:rsidRPr="00AA2C1C">
        <w:rPr>
          <w:rFonts w:ascii="Arial" w:hAnsi="Arial" w:cs="Arial"/>
        </w:rPr>
        <w:t xml:space="preserve"> </w:t>
      </w:r>
      <w:r w:rsidR="00FC2A37" w:rsidRPr="00AA2C1C">
        <w:rPr>
          <w:rFonts w:ascii="Arial" w:hAnsi="Arial" w:cs="Arial"/>
          <w:b/>
          <w:u w:val="single"/>
        </w:rPr>
        <w:t>no</w:t>
      </w:r>
      <w:r w:rsidR="003D2B18" w:rsidRPr="00AA2C1C">
        <w:rPr>
          <w:rFonts w:ascii="Arial" w:hAnsi="Arial" w:cs="Arial"/>
          <w:b/>
          <w:u w:val="single"/>
        </w:rPr>
        <w:t xml:space="preserve"> </w:t>
      </w:r>
      <w:r w:rsidR="00FC2A37" w:rsidRPr="00AA2C1C">
        <w:rPr>
          <w:rFonts w:ascii="Arial" w:hAnsi="Arial" w:cs="Arial"/>
          <w:b/>
          <w:u w:val="single"/>
        </w:rPr>
        <w:t>se</w:t>
      </w:r>
      <w:r w:rsidR="003D2B18" w:rsidRPr="00AA2C1C">
        <w:rPr>
          <w:rFonts w:ascii="Arial" w:hAnsi="Arial" w:cs="Arial"/>
          <w:b/>
          <w:u w:val="single"/>
        </w:rPr>
        <w:t xml:space="preserve"> </w:t>
      </w:r>
      <w:r w:rsidR="00FC2A37" w:rsidRPr="00AA2C1C">
        <w:rPr>
          <w:rFonts w:ascii="Arial" w:hAnsi="Arial" w:cs="Arial"/>
          <w:b/>
          <w:u w:val="single"/>
        </w:rPr>
        <w:t>recibirán</w:t>
      </w:r>
      <w:r w:rsidR="003D2B18" w:rsidRPr="00AA2C1C">
        <w:rPr>
          <w:rFonts w:ascii="Arial" w:hAnsi="Arial" w:cs="Arial"/>
        </w:rPr>
        <w:t xml:space="preserve"> </w:t>
      </w:r>
      <w:r w:rsidR="00FC2A37" w:rsidRPr="00AA2C1C">
        <w:rPr>
          <w:rFonts w:ascii="Arial" w:hAnsi="Arial" w:cs="Arial"/>
        </w:rPr>
        <w:t>proposiciones</w:t>
      </w:r>
      <w:r w:rsidR="003D2B18" w:rsidRPr="00AA2C1C">
        <w:rPr>
          <w:rFonts w:ascii="Arial" w:hAnsi="Arial" w:cs="Arial"/>
        </w:rPr>
        <w:t xml:space="preserve"> </w:t>
      </w:r>
      <w:r w:rsidR="00AC7CF2" w:rsidRPr="00AA2C1C">
        <w:rPr>
          <w:rFonts w:ascii="Arial" w:hAnsi="Arial" w:cs="Arial"/>
        </w:rPr>
        <w:t xml:space="preserve">entregadas personalmente o </w:t>
      </w:r>
      <w:r w:rsidR="00FC2A37" w:rsidRPr="00AA2C1C">
        <w:rPr>
          <w:rFonts w:ascii="Arial" w:hAnsi="Arial" w:cs="Arial"/>
        </w:rPr>
        <w:t>enviadas</w:t>
      </w:r>
      <w:r w:rsidR="003D2B18" w:rsidRPr="00AA2C1C">
        <w:rPr>
          <w:rFonts w:ascii="Arial" w:hAnsi="Arial" w:cs="Arial"/>
        </w:rPr>
        <w:t xml:space="preserve"> </w:t>
      </w:r>
      <w:r w:rsidR="00FC2A37" w:rsidRPr="00AA2C1C">
        <w:rPr>
          <w:rFonts w:ascii="Arial" w:hAnsi="Arial" w:cs="Arial"/>
        </w:rPr>
        <w:t>a</w:t>
      </w:r>
      <w:r w:rsidR="003D2B18" w:rsidRPr="00AA2C1C">
        <w:rPr>
          <w:rFonts w:ascii="Arial" w:hAnsi="Arial" w:cs="Arial"/>
        </w:rPr>
        <w:t xml:space="preserve"> </w:t>
      </w:r>
      <w:r w:rsidR="00FC2A37" w:rsidRPr="00AA2C1C">
        <w:rPr>
          <w:rFonts w:ascii="Arial" w:hAnsi="Arial" w:cs="Arial"/>
        </w:rPr>
        <w:t>través</w:t>
      </w:r>
      <w:r w:rsidR="003D2B18" w:rsidRPr="00AA2C1C">
        <w:rPr>
          <w:rFonts w:ascii="Arial" w:hAnsi="Arial" w:cs="Arial"/>
        </w:rPr>
        <w:t xml:space="preserve"> </w:t>
      </w:r>
      <w:r w:rsidR="00410AA5" w:rsidRPr="00AA2C1C">
        <w:rPr>
          <w:rFonts w:ascii="Arial" w:hAnsi="Arial" w:cs="Arial"/>
        </w:rPr>
        <w:t>de</w:t>
      </w:r>
      <w:r w:rsidR="003D2B18" w:rsidRPr="00AA2C1C">
        <w:rPr>
          <w:rFonts w:ascii="Arial" w:hAnsi="Arial" w:cs="Arial"/>
        </w:rPr>
        <w:t xml:space="preserve"> </w:t>
      </w:r>
      <w:r w:rsidR="00410AA5" w:rsidRPr="00AA2C1C">
        <w:rPr>
          <w:rFonts w:ascii="Arial" w:hAnsi="Arial" w:cs="Arial"/>
        </w:rPr>
        <w:t>correo</w:t>
      </w:r>
      <w:r w:rsidR="003D2B18" w:rsidRPr="00AA2C1C">
        <w:rPr>
          <w:rFonts w:ascii="Arial" w:hAnsi="Arial" w:cs="Arial"/>
        </w:rPr>
        <w:t xml:space="preserve"> </w:t>
      </w:r>
      <w:r w:rsidR="00410AA5" w:rsidRPr="00AA2C1C">
        <w:rPr>
          <w:rFonts w:ascii="Arial" w:hAnsi="Arial" w:cs="Arial"/>
        </w:rPr>
        <w:t>electrónico,</w:t>
      </w:r>
      <w:r w:rsidR="003D2B18" w:rsidRPr="00AA2C1C">
        <w:rPr>
          <w:rFonts w:ascii="Arial" w:hAnsi="Arial" w:cs="Arial"/>
        </w:rPr>
        <w:t xml:space="preserve"> </w:t>
      </w:r>
      <w:r w:rsidR="00FC2A37" w:rsidRPr="00AA2C1C">
        <w:rPr>
          <w:rFonts w:ascii="Arial" w:hAnsi="Arial" w:cs="Arial"/>
        </w:rPr>
        <w:t>servicio</w:t>
      </w:r>
      <w:r w:rsidR="003D2B18" w:rsidRPr="00AA2C1C">
        <w:rPr>
          <w:rFonts w:ascii="Arial" w:hAnsi="Arial" w:cs="Arial"/>
        </w:rPr>
        <w:t xml:space="preserve"> </w:t>
      </w:r>
      <w:r w:rsidR="00FC2A37" w:rsidRPr="00AA2C1C">
        <w:rPr>
          <w:rFonts w:ascii="Arial" w:hAnsi="Arial" w:cs="Arial"/>
        </w:rPr>
        <w:t>postal</w:t>
      </w:r>
      <w:r w:rsidR="00AC7CF2" w:rsidRPr="00AA2C1C">
        <w:rPr>
          <w:rFonts w:ascii="Arial" w:hAnsi="Arial" w:cs="Arial"/>
        </w:rPr>
        <w:t xml:space="preserve">, </w:t>
      </w:r>
      <w:r w:rsidR="00FC2A37" w:rsidRPr="00AA2C1C">
        <w:rPr>
          <w:rFonts w:ascii="Arial" w:hAnsi="Arial" w:cs="Arial"/>
        </w:rPr>
        <w:t>mensajería</w:t>
      </w:r>
      <w:r w:rsidR="00AC7CF2" w:rsidRPr="00AA2C1C">
        <w:rPr>
          <w:rFonts w:ascii="Arial" w:hAnsi="Arial" w:cs="Arial"/>
        </w:rPr>
        <w:t xml:space="preserve"> u otro medio distinto al de </w:t>
      </w:r>
      <w:r w:rsidR="007418BA" w:rsidRPr="00AA2C1C">
        <w:rPr>
          <w:rFonts w:ascii="Arial" w:hAnsi="Arial" w:cs="Arial"/>
        </w:rPr>
        <w:t>CompraNet</w:t>
      </w:r>
      <w:r w:rsidR="00FC2A37" w:rsidRPr="00AA2C1C">
        <w:rPr>
          <w:rFonts w:ascii="Arial" w:hAnsi="Arial" w:cs="Arial"/>
        </w:rPr>
        <w:t>.</w:t>
      </w:r>
    </w:p>
    <w:p w:rsidR="00FC2A37" w:rsidRPr="00AA2C1C" w:rsidRDefault="00FC2A37" w:rsidP="00C21419">
      <w:pPr>
        <w:spacing w:after="120"/>
        <w:ind w:left="425"/>
        <w:rPr>
          <w:rFonts w:ascii="Arial" w:hAnsi="Arial" w:cs="Arial"/>
          <w:b/>
          <w:u w:val="single"/>
        </w:rPr>
      </w:pPr>
      <w:r w:rsidRPr="00AA2C1C">
        <w:rPr>
          <w:rFonts w:ascii="Arial" w:hAnsi="Arial" w:cs="Arial"/>
        </w:rPr>
        <w:t>La(s)</w:t>
      </w:r>
      <w:r w:rsidR="003D2B18" w:rsidRPr="00AA2C1C">
        <w:rPr>
          <w:rFonts w:ascii="Arial" w:hAnsi="Arial" w:cs="Arial"/>
        </w:rPr>
        <w:t xml:space="preserve"> </w:t>
      </w:r>
      <w:r w:rsidRPr="00AA2C1C">
        <w:rPr>
          <w:rFonts w:ascii="Arial" w:hAnsi="Arial" w:cs="Arial"/>
        </w:rPr>
        <w:t>junta(s)</w:t>
      </w:r>
      <w:r w:rsidR="003D2B18" w:rsidRPr="00AA2C1C">
        <w:rPr>
          <w:rFonts w:ascii="Arial" w:hAnsi="Arial" w:cs="Arial"/>
        </w:rPr>
        <w:t xml:space="preserve"> </w:t>
      </w:r>
      <w:r w:rsidRPr="00AA2C1C">
        <w:rPr>
          <w:rFonts w:ascii="Arial" w:hAnsi="Arial" w:cs="Arial"/>
        </w:rPr>
        <w:t>de</w:t>
      </w:r>
      <w:r w:rsidR="003D2B18" w:rsidRPr="00AA2C1C">
        <w:rPr>
          <w:rFonts w:ascii="Arial" w:hAnsi="Arial" w:cs="Arial"/>
        </w:rPr>
        <w:t xml:space="preserve"> </w:t>
      </w:r>
      <w:r w:rsidRPr="00AA2C1C">
        <w:rPr>
          <w:rFonts w:ascii="Arial" w:hAnsi="Arial" w:cs="Arial"/>
        </w:rPr>
        <w:t>aclaración(es),</w:t>
      </w:r>
      <w:r w:rsidR="003D2B18" w:rsidRPr="00AA2C1C">
        <w:rPr>
          <w:rFonts w:ascii="Arial" w:hAnsi="Arial" w:cs="Arial"/>
        </w:rPr>
        <w:t xml:space="preserve"> </w:t>
      </w:r>
      <w:r w:rsidRPr="00AA2C1C">
        <w:rPr>
          <w:rFonts w:ascii="Arial" w:hAnsi="Arial" w:cs="Arial"/>
        </w:rPr>
        <w:t>el</w:t>
      </w:r>
      <w:r w:rsidR="003D2B18" w:rsidRPr="00AA2C1C">
        <w:rPr>
          <w:rFonts w:ascii="Arial" w:hAnsi="Arial" w:cs="Arial"/>
        </w:rPr>
        <w:t xml:space="preserve"> </w:t>
      </w:r>
      <w:r w:rsidRPr="00AA2C1C">
        <w:rPr>
          <w:rFonts w:ascii="Arial" w:hAnsi="Arial" w:cs="Arial"/>
        </w:rPr>
        <w:t>acto</w:t>
      </w:r>
      <w:r w:rsidR="003D2B18" w:rsidRPr="00AA2C1C">
        <w:rPr>
          <w:rFonts w:ascii="Arial" w:hAnsi="Arial" w:cs="Arial"/>
        </w:rPr>
        <w:t xml:space="preserve"> </w:t>
      </w:r>
      <w:r w:rsidRPr="00AA2C1C">
        <w:rPr>
          <w:rFonts w:ascii="Arial" w:hAnsi="Arial" w:cs="Arial"/>
        </w:rPr>
        <w:t>de</w:t>
      </w:r>
      <w:r w:rsidR="003D2B18" w:rsidRPr="00AA2C1C">
        <w:rPr>
          <w:rFonts w:ascii="Arial" w:hAnsi="Arial" w:cs="Arial"/>
        </w:rPr>
        <w:t xml:space="preserve"> </w:t>
      </w:r>
      <w:r w:rsidRPr="00AA2C1C">
        <w:rPr>
          <w:rFonts w:ascii="Arial" w:hAnsi="Arial" w:cs="Arial"/>
        </w:rPr>
        <w:t>presentación</w:t>
      </w:r>
      <w:r w:rsidR="003D2B18" w:rsidRPr="00AA2C1C">
        <w:rPr>
          <w:rFonts w:ascii="Arial" w:hAnsi="Arial" w:cs="Arial"/>
        </w:rPr>
        <w:t xml:space="preserve"> </w:t>
      </w:r>
      <w:r w:rsidRPr="00AA2C1C">
        <w:rPr>
          <w:rFonts w:ascii="Arial" w:hAnsi="Arial" w:cs="Arial"/>
        </w:rPr>
        <w:t>y</w:t>
      </w:r>
      <w:r w:rsidR="003D2B18" w:rsidRPr="00AA2C1C">
        <w:rPr>
          <w:rFonts w:ascii="Arial" w:hAnsi="Arial" w:cs="Arial"/>
        </w:rPr>
        <w:t xml:space="preserve"> </w:t>
      </w:r>
      <w:r w:rsidRPr="00AA2C1C">
        <w:rPr>
          <w:rFonts w:ascii="Arial" w:hAnsi="Arial" w:cs="Arial"/>
        </w:rPr>
        <w:t>apertura</w:t>
      </w:r>
      <w:r w:rsidR="003D2B18" w:rsidRPr="00AA2C1C">
        <w:rPr>
          <w:rFonts w:ascii="Arial" w:hAnsi="Arial" w:cs="Arial"/>
        </w:rPr>
        <w:t xml:space="preserve"> </w:t>
      </w:r>
      <w:r w:rsidRPr="00AA2C1C">
        <w:rPr>
          <w:rFonts w:ascii="Arial" w:hAnsi="Arial" w:cs="Arial"/>
        </w:rPr>
        <w:t>de</w:t>
      </w:r>
      <w:r w:rsidR="003D2B18" w:rsidRPr="00AA2C1C">
        <w:rPr>
          <w:rFonts w:ascii="Arial" w:hAnsi="Arial" w:cs="Arial"/>
        </w:rPr>
        <w:t xml:space="preserve"> </w:t>
      </w:r>
      <w:r w:rsidRPr="00AA2C1C">
        <w:rPr>
          <w:rFonts w:ascii="Arial" w:hAnsi="Arial" w:cs="Arial"/>
        </w:rPr>
        <w:t>proposiciones</w:t>
      </w:r>
      <w:r w:rsidR="003D2B18" w:rsidRPr="00AA2C1C">
        <w:rPr>
          <w:rFonts w:ascii="Arial" w:hAnsi="Arial" w:cs="Arial"/>
        </w:rPr>
        <w:t xml:space="preserve"> </w:t>
      </w:r>
      <w:r w:rsidRPr="00AA2C1C">
        <w:rPr>
          <w:rFonts w:ascii="Arial" w:hAnsi="Arial" w:cs="Arial"/>
        </w:rPr>
        <w:t>y</w:t>
      </w:r>
      <w:r w:rsidR="003D2B18" w:rsidRPr="00AA2C1C">
        <w:rPr>
          <w:rFonts w:ascii="Arial" w:hAnsi="Arial" w:cs="Arial"/>
        </w:rPr>
        <w:t xml:space="preserve"> </w:t>
      </w:r>
      <w:r w:rsidRPr="00AA2C1C">
        <w:rPr>
          <w:rFonts w:ascii="Arial" w:hAnsi="Arial" w:cs="Arial"/>
        </w:rPr>
        <w:t>el</w:t>
      </w:r>
      <w:r w:rsidR="003D2B18" w:rsidRPr="00AA2C1C">
        <w:rPr>
          <w:rFonts w:ascii="Arial" w:hAnsi="Arial" w:cs="Arial"/>
        </w:rPr>
        <w:t xml:space="preserve"> </w:t>
      </w:r>
      <w:r w:rsidRPr="00AA2C1C">
        <w:rPr>
          <w:rFonts w:ascii="Arial" w:hAnsi="Arial" w:cs="Arial"/>
        </w:rPr>
        <w:t>acto</w:t>
      </w:r>
      <w:r w:rsidR="003D2B18" w:rsidRPr="00AA2C1C">
        <w:rPr>
          <w:rFonts w:ascii="Arial" w:hAnsi="Arial" w:cs="Arial"/>
        </w:rPr>
        <w:t xml:space="preserve"> </w:t>
      </w:r>
      <w:r w:rsidRPr="00AA2C1C">
        <w:rPr>
          <w:rFonts w:ascii="Arial" w:hAnsi="Arial" w:cs="Arial"/>
        </w:rPr>
        <w:t>de</w:t>
      </w:r>
      <w:r w:rsidR="003D2B18" w:rsidRPr="00AA2C1C">
        <w:rPr>
          <w:rFonts w:ascii="Arial" w:hAnsi="Arial" w:cs="Arial"/>
        </w:rPr>
        <w:t xml:space="preserve"> </w:t>
      </w:r>
      <w:r w:rsidRPr="00AA2C1C">
        <w:rPr>
          <w:rFonts w:ascii="Arial" w:hAnsi="Arial" w:cs="Arial"/>
        </w:rPr>
        <w:t>fallo,</w:t>
      </w:r>
      <w:r w:rsidR="003D2B18" w:rsidRPr="00AA2C1C">
        <w:rPr>
          <w:rFonts w:ascii="Arial" w:hAnsi="Arial" w:cs="Arial"/>
        </w:rPr>
        <w:t xml:space="preserve"> </w:t>
      </w:r>
      <w:r w:rsidRPr="00AA2C1C">
        <w:rPr>
          <w:rFonts w:ascii="Arial" w:hAnsi="Arial" w:cs="Arial"/>
        </w:rPr>
        <w:t>sólo</w:t>
      </w:r>
      <w:r w:rsidR="003D2B18" w:rsidRPr="00AA2C1C">
        <w:rPr>
          <w:rFonts w:ascii="Arial" w:hAnsi="Arial" w:cs="Arial"/>
        </w:rPr>
        <w:t xml:space="preserve"> </w:t>
      </w:r>
      <w:r w:rsidRPr="00AA2C1C">
        <w:rPr>
          <w:rFonts w:ascii="Arial" w:hAnsi="Arial" w:cs="Arial"/>
        </w:rPr>
        <w:t>se</w:t>
      </w:r>
      <w:r w:rsidR="003D2B18" w:rsidRPr="00AA2C1C">
        <w:rPr>
          <w:rFonts w:ascii="Arial" w:hAnsi="Arial" w:cs="Arial"/>
        </w:rPr>
        <w:t xml:space="preserve"> </w:t>
      </w:r>
      <w:r w:rsidRPr="00AA2C1C">
        <w:rPr>
          <w:rFonts w:ascii="Arial" w:hAnsi="Arial" w:cs="Arial"/>
        </w:rPr>
        <w:t>realizarán</w:t>
      </w:r>
      <w:r w:rsidR="003D2B18" w:rsidRPr="00AA2C1C">
        <w:rPr>
          <w:rFonts w:ascii="Arial" w:hAnsi="Arial" w:cs="Arial"/>
        </w:rPr>
        <w:t xml:space="preserve"> </w:t>
      </w:r>
      <w:r w:rsidRPr="00AA2C1C">
        <w:rPr>
          <w:rFonts w:ascii="Arial" w:hAnsi="Arial" w:cs="Arial"/>
        </w:rPr>
        <w:t>a</w:t>
      </w:r>
      <w:r w:rsidR="003D2B18" w:rsidRPr="00AA2C1C">
        <w:rPr>
          <w:rFonts w:ascii="Arial" w:hAnsi="Arial" w:cs="Arial"/>
        </w:rPr>
        <w:t xml:space="preserve"> </w:t>
      </w:r>
      <w:r w:rsidRPr="00AA2C1C">
        <w:rPr>
          <w:rFonts w:ascii="Arial" w:hAnsi="Arial" w:cs="Arial"/>
        </w:rPr>
        <w:t>través</w:t>
      </w:r>
      <w:r w:rsidR="003D2B18" w:rsidRPr="00AA2C1C">
        <w:rPr>
          <w:rFonts w:ascii="Arial" w:hAnsi="Arial" w:cs="Arial"/>
        </w:rPr>
        <w:t xml:space="preserve"> </w:t>
      </w:r>
      <w:r w:rsidRPr="00AA2C1C">
        <w:rPr>
          <w:rFonts w:ascii="Arial" w:hAnsi="Arial" w:cs="Arial"/>
        </w:rPr>
        <w:t>de</w:t>
      </w:r>
      <w:r w:rsidR="003D2B18" w:rsidRPr="00AA2C1C">
        <w:rPr>
          <w:rFonts w:ascii="Arial" w:hAnsi="Arial" w:cs="Arial"/>
        </w:rPr>
        <w:t xml:space="preserve"> </w:t>
      </w:r>
      <w:r w:rsidRPr="00AA2C1C">
        <w:rPr>
          <w:rFonts w:ascii="Arial" w:hAnsi="Arial" w:cs="Arial"/>
        </w:rPr>
        <w:t>CompraNet</w:t>
      </w:r>
      <w:r w:rsidR="003D2B18" w:rsidRPr="00AA2C1C">
        <w:rPr>
          <w:rFonts w:ascii="Arial" w:hAnsi="Arial" w:cs="Arial"/>
        </w:rPr>
        <w:t xml:space="preserve"> </w:t>
      </w:r>
      <w:r w:rsidRPr="00AA2C1C">
        <w:rPr>
          <w:rFonts w:ascii="Arial" w:hAnsi="Arial" w:cs="Arial"/>
        </w:rPr>
        <w:t>y</w:t>
      </w:r>
      <w:r w:rsidR="003D2B18" w:rsidRPr="00AA2C1C">
        <w:rPr>
          <w:rFonts w:ascii="Arial" w:hAnsi="Arial" w:cs="Arial"/>
        </w:rPr>
        <w:t xml:space="preserve"> </w:t>
      </w:r>
      <w:r w:rsidRPr="00AA2C1C">
        <w:rPr>
          <w:rFonts w:ascii="Arial" w:hAnsi="Arial" w:cs="Arial"/>
          <w:b/>
          <w:u w:val="single"/>
        </w:rPr>
        <w:t>sin</w:t>
      </w:r>
      <w:r w:rsidR="003D2B18" w:rsidRPr="00AA2C1C">
        <w:rPr>
          <w:rFonts w:ascii="Arial" w:hAnsi="Arial" w:cs="Arial"/>
          <w:b/>
          <w:u w:val="single"/>
        </w:rPr>
        <w:t xml:space="preserve"> </w:t>
      </w:r>
      <w:r w:rsidRPr="00AA2C1C">
        <w:rPr>
          <w:rFonts w:ascii="Arial" w:hAnsi="Arial" w:cs="Arial"/>
          <w:b/>
          <w:u w:val="single"/>
        </w:rPr>
        <w:t>la</w:t>
      </w:r>
      <w:r w:rsidR="003D2B18" w:rsidRPr="00AA2C1C">
        <w:rPr>
          <w:rFonts w:ascii="Arial" w:hAnsi="Arial" w:cs="Arial"/>
          <w:b/>
          <w:u w:val="single"/>
        </w:rPr>
        <w:t xml:space="preserve"> </w:t>
      </w:r>
      <w:r w:rsidRPr="00AA2C1C">
        <w:rPr>
          <w:rFonts w:ascii="Arial" w:hAnsi="Arial" w:cs="Arial"/>
          <w:b/>
          <w:u w:val="single"/>
        </w:rPr>
        <w:t>presencia</w:t>
      </w:r>
      <w:r w:rsidR="003D2B18" w:rsidRPr="00AA2C1C">
        <w:rPr>
          <w:rFonts w:ascii="Arial" w:hAnsi="Arial" w:cs="Arial"/>
          <w:b/>
          <w:u w:val="single"/>
        </w:rPr>
        <w:t xml:space="preserve"> </w:t>
      </w:r>
      <w:r w:rsidRPr="00AA2C1C">
        <w:rPr>
          <w:rFonts w:ascii="Arial" w:hAnsi="Arial" w:cs="Arial"/>
          <w:b/>
          <w:u w:val="single"/>
        </w:rPr>
        <w:t>de</w:t>
      </w:r>
      <w:r w:rsidR="003D2B18" w:rsidRPr="00AA2C1C">
        <w:rPr>
          <w:rFonts w:ascii="Arial" w:hAnsi="Arial" w:cs="Arial"/>
          <w:b/>
          <w:u w:val="single"/>
        </w:rPr>
        <w:t xml:space="preserve"> </w:t>
      </w:r>
      <w:r w:rsidRPr="00AA2C1C">
        <w:rPr>
          <w:rFonts w:ascii="Arial" w:hAnsi="Arial" w:cs="Arial"/>
          <w:b/>
          <w:u w:val="single"/>
        </w:rPr>
        <w:t>los</w:t>
      </w:r>
      <w:r w:rsidR="003D2B18" w:rsidRPr="00AA2C1C">
        <w:rPr>
          <w:rFonts w:ascii="Arial" w:hAnsi="Arial" w:cs="Arial"/>
          <w:b/>
          <w:u w:val="single"/>
        </w:rPr>
        <w:t xml:space="preserve"> </w:t>
      </w:r>
      <w:r w:rsidRPr="00AA2C1C">
        <w:rPr>
          <w:rFonts w:ascii="Arial" w:hAnsi="Arial" w:cs="Arial"/>
          <w:b/>
          <w:u w:val="single"/>
        </w:rPr>
        <w:t>licitantes</w:t>
      </w:r>
      <w:r w:rsidR="003D2B18" w:rsidRPr="00AA2C1C">
        <w:rPr>
          <w:rFonts w:ascii="Arial" w:hAnsi="Arial" w:cs="Arial"/>
          <w:b/>
          <w:u w:val="single"/>
        </w:rPr>
        <w:t xml:space="preserve"> </w:t>
      </w:r>
      <w:r w:rsidRPr="00AA2C1C">
        <w:rPr>
          <w:rFonts w:ascii="Arial" w:hAnsi="Arial" w:cs="Arial"/>
          <w:b/>
          <w:u w:val="single"/>
        </w:rPr>
        <w:t>en</w:t>
      </w:r>
      <w:r w:rsidR="003D2B18" w:rsidRPr="00AA2C1C">
        <w:rPr>
          <w:rFonts w:ascii="Arial" w:hAnsi="Arial" w:cs="Arial"/>
          <w:b/>
          <w:u w:val="single"/>
        </w:rPr>
        <w:t xml:space="preserve"> </w:t>
      </w:r>
      <w:r w:rsidRPr="00AA2C1C">
        <w:rPr>
          <w:rFonts w:ascii="Arial" w:hAnsi="Arial" w:cs="Arial"/>
          <w:b/>
          <w:u w:val="single"/>
        </w:rPr>
        <w:t>dichos</w:t>
      </w:r>
      <w:r w:rsidR="003D2B18" w:rsidRPr="00AA2C1C">
        <w:rPr>
          <w:rFonts w:ascii="Arial" w:hAnsi="Arial" w:cs="Arial"/>
          <w:b/>
          <w:u w:val="single"/>
        </w:rPr>
        <w:t xml:space="preserve"> </w:t>
      </w:r>
      <w:r w:rsidRPr="00AA2C1C">
        <w:rPr>
          <w:rFonts w:ascii="Arial" w:hAnsi="Arial" w:cs="Arial"/>
          <w:b/>
          <w:u w:val="single"/>
        </w:rPr>
        <w:t>actos</w:t>
      </w:r>
      <w:r w:rsidR="00EF6A89" w:rsidRPr="00AA2C1C">
        <w:rPr>
          <w:rFonts w:ascii="Arial" w:hAnsi="Arial" w:cs="Arial"/>
          <w:b/>
          <w:u w:val="single"/>
        </w:rPr>
        <w:t>.</w:t>
      </w:r>
    </w:p>
    <w:p w:rsidR="00EF6A89" w:rsidRPr="00AD05EF" w:rsidRDefault="00EF6A89" w:rsidP="00C21419">
      <w:pPr>
        <w:spacing w:after="120"/>
        <w:ind w:left="425"/>
        <w:rPr>
          <w:rFonts w:ascii="Arial" w:eastAsia="Batang" w:hAnsi="Arial" w:cs="Arial"/>
        </w:rPr>
      </w:pPr>
      <w:r w:rsidRPr="00AA2C1C">
        <w:rPr>
          <w:rFonts w:ascii="Arial" w:hAnsi="Arial" w:cs="Arial"/>
        </w:rPr>
        <w:t>Con</w:t>
      </w:r>
      <w:r w:rsidR="003D2B18" w:rsidRPr="00AA2C1C">
        <w:rPr>
          <w:rFonts w:ascii="Arial" w:hAnsi="Arial" w:cs="Arial"/>
        </w:rPr>
        <w:t xml:space="preserve"> </w:t>
      </w:r>
      <w:r w:rsidRPr="00AA2C1C">
        <w:rPr>
          <w:rFonts w:ascii="Arial" w:hAnsi="Arial" w:cs="Arial"/>
        </w:rPr>
        <w:t>fundamento</w:t>
      </w:r>
      <w:r w:rsidR="003D2B18" w:rsidRPr="00AA2C1C">
        <w:rPr>
          <w:rFonts w:ascii="Arial" w:hAnsi="Arial" w:cs="Arial"/>
        </w:rPr>
        <w:t xml:space="preserve"> </w:t>
      </w:r>
      <w:r w:rsidRPr="00AA2C1C">
        <w:rPr>
          <w:rFonts w:ascii="Arial" w:hAnsi="Arial" w:cs="Arial"/>
        </w:rPr>
        <w:t>en</w:t>
      </w:r>
      <w:r w:rsidR="003D2B18" w:rsidRPr="00AA2C1C">
        <w:rPr>
          <w:rFonts w:ascii="Arial" w:hAnsi="Arial" w:cs="Arial"/>
        </w:rPr>
        <w:t xml:space="preserve"> </w:t>
      </w:r>
      <w:r w:rsidRPr="00AA2C1C">
        <w:rPr>
          <w:rFonts w:ascii="Arial" w:hAnsi="Arial" w:cs="Arial"/>
        </w:rPr>
        <w:t>el</w:t>
      </w:r>
      <w:r w:rsidR="003D2B18" w:rsidRPr="00AA2C1C">
        <w:rPr>
          <w:rFonts w:ascii="Arial" w:hAnsi="Arial" w:cs="Arial"/>
        </w:rPr>
        <w:t xml:space="preserve"> </w:t>
      </w:r>
      <w:r w:rsidRPr="00AA2C1C">
        <w:rPr>
          <w:rFonts w:ascii="Arial" w:hAnsi="Arial" w:cs="Arial"/>
        </w:rPr>
        <w:t>primer</w:t>
      </w:r>
      <w:r w:rsidR="003D2B18" w:rsidRPr="00AA2C1C">
        <w:rPr>
          <w:rFonts w:ascii="Arial" w:hAnsi="Arial" w:cs="Arial"/>
        </w:rPr>
        <w:t xml:space="preserve"> </w:t>
      </w:r>
      <w:r w:rsidRPr="00AA2C1C">
        <w:rPr>
          <w:rFonts w:ascii="Arial" w:hAnsi="Arial" w:cs="Arial"/>
        </w:rPr>
        <w:t>párrafo</w:t>
      </w:r>
      <w:r w:rsidR="003D2B18" w:rsidRPr="00AA2C1C">
        <w:rPr>
          <w:rFonts w:ascii="Arial" w:hAnsi="Arial" w:cs="Arial"/>
        </w:rPr>
        <w:t xml:space="preserve"> </w:t>
      </w:r>
      <w:r w:rsidRPr="00AA2C1C">
        <w:rPr>
          <w:rFonts w:ascii="Arial" w:hAnsi="Arial" w:cs="Arial"/>
        </w:rPr>
        <w:t>del</w:t>
      </w:r>
      <w:r w:rsidR="003D2B18" w:rsidRPr="00AA2C1C">
        <w:rPr>
          <w:rFonts w:ascii="Arial" w:hAnsi="Arial" w:cs="Arial"/>
        </w:rPr>
        <w:t xml:space="preserve"> </w:t>
      </w:r>
      <w:r w:rsidRPr="00AA2C1C">
        <w:rPr>
          <w:rFonts w:ascii="Arial" w:hAnsi="Arial" w:cs="Arial"/>
        </w:rPr>
        <w:t>artículo</w:t>
      </w:r>
      <w:r w:rsidR="003D2B18" w:rsidRPr="00AA2C1C">
        <w:rPr>
          <w:rFonts w:ascii="Arial" w:hAnsi="Arial" w:cs="Arial"/>
        </w:rPr>
        <w:t xml:space="preserve"> </w:t>
      </w:r>
      <w:r w:rsidRPr="00AA2C1C">
        <w:rPr>
          <w:rFonts w:ascii="Arial" w:hAnsi="Arial" w:cs="Arial"/>
        </w:rPr>
        <w:t>25</w:t>
      </w:r>
      <w:r w:rsidR="003D2B18" w:rsidRPr="00AA2C1C">
        <w:rPr>
          <w:rFonts w:ascii="Arial" w:hAnsi="Arial" w:cs="Arial"/>
        </w:rPr>
        <w:t xml:space="preserve"> </w:t>
      </w:r>
      <w:r w:rsidRPr="00AA2C1C">
        <w:rPr>
          <w:rFonts w:ascii="Arial" w:hAnsi="Arial" w:cs="Arial"/>
        </w:rPr>
        <w:t>de</w:t>
      </w:r>
      <w:r w:rsidR="003D2B18" w:rsidRPr="00AA2C1C">
        <w:rPr>
          <w:rFonts w:ascii="Arial" w:hAnsi="Arial" w:cs="Arial"/>
        </w:rPr>
        <w:t xml:space="preserve"> </w:t>
      </w:r>
      <w:r w:rsidRPr="00AA2C1C">
        <w:rPr>
          <w:rFonts w:ascii="Arial" w:hAnsi="Arial" w:cs="Arial"/>
        </w:rPr>
        <w:t>la</w:t>
      </w:r>
      <w:r w:rsidR="003D2B18" w:rsidRPr="00AA2C1C">
        <w:rPr>
          <w:rFonts w:ascii="Arial" w:hAnsi="Arial" w:cs="Arial"/>
        </w:rPr>
        <w:t xml:space="preserve"> </w:t>
      </w:r>
      <w:r w:rsidRPr="00AA2C1C">
        <w:rPr>
          <w:rFonts w:ascii="Arial" w:hAnsi="Arial" w:cs="Arial"/>
        </w:rPr>
        <w:t>Ley,</w:t>
      </w:r>
      <w:r w:rsidR="003D2B18" w:rsidRPr="00AA2C1C">
        <w:rPr>
          <w:rFonts w:ascii="Arial" w:hAnsi="Arial" w:cs="Arial"/>
        </w:rPr>
        <w:t xml:space="preserve"> </w:t>
      </w:r>
      <w:r w:rsidRPr="00AA2C1C">
        <w:rPr>
          <w:rFonts w:ascii="Arial" w:hAnsi="Arial" w:cs="Arial"/>
        </w:rPr>
        <w:t>la</w:t>
      </w:r>
      <w:r w:rsidR="003D2B18" w:rsidRPr="00AA2C1C">
        <w:rPr>
          <w:rFonts w:ascii="Arial" w:hAnsi="Arial" w:cs="Arial"/>
        </w:rPr>
        <w:t xml:space="preserve"> </w:t>
      </w:r>
      <w:r w:rsidRPr="00AA2C1C">
        <w:rPr>
          <w:rFonts w:ascii="Arial" w:hAnsi="Arial" w:cs="Arial"/>
        </w:rPr>
        <w:t>Convocante</w:t>
      </w:r>
      <w:r w:rsidR="003D2B18" w:rsidRPr="00AA2C1C">
        <w:rPr>
          <w:rFonts w:ascii="Arial" w:hAnsi="Arial" w:cs="Arial"/>
        </w:rPr>
        <w:t xml:space="preserve"> </w:t>
      </w:r>
      <w:r w:rsidRPr="00AA2C1C">
        <w:rPr>
          <w:rFonts w:ascii="Arial" w:hAnsi="Arial" w:cs="Arial"/>
        </w:rPr>
        <w:t>manifiesta</w:t>
      </w:r>
      <w:r w:rsidR="003D2B18" w:rsidRPr="00AA2C1C">
        <w:rPr>
          <w:rFonts w:ascii="Arial" w:hAnsi="Arial" w:cs="Arial"/>
        </w:rPr>
        <w:t xml:space="preserve"> </w:t>
      </w:r>
      <w:r w:rsidRPr="00AA2C1C">
        <w:rPr>
          <w:rFonts w:ascii="Arial" w:hAnsi="Arial" w:cs="Arial"/>
        </w:rPr>
        <w:t>que</w:t>
      </w:r>
      <w:r w:rsidR="003D2B18" w:rsidRPr="00AD05EF">
        <w:rPr>
          <w:rFonts w:ascii="Arial" w:hAnsi="Arial" w:cs="Arial"/>
        </w:rPr>
        <w:t xml:space="preserve"> </w:t>
      </w:r>
      <w:r w:rsidRPr="00AD05EF">
        <w:rPr>
          <w:rFonts w:ascii="Arial" w:hAnsi="Arial" w:cs="Arial"/>
        </w:rPr>
        <w:t>cuenta</w:t>
      </w:r>
      <w:r w:rsidR="003D2B18" w:rsidRPr="00AD05EF">
        <w:rPr>
          <w:rFonts w:ascii="Arial" w:hAnsi="Arial" w:cs="Arial"/>
        </w:rPr>
        <w:t xml:space="preserve"> </w:t>
      </w:r>
      <w:r w:rsidRPr="00AD05EF">
        <w:rPr>
          <w:rFonts w:ascii="Arial" w:hAnsi="Arial" w:cs="Arial"/>
        </w:rPr>
        <w:t>con</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suficiencia</w:t>
      </w:r>
      <w:r w:rsidR="003D2B18" w:rsidRPr="00AD05EF">
        <w:rPr>
          <w:rFonts w:ascii="Arial" w:hAnsi="Arial" w:cs="Arial"/>
        </w:rPr>
        <w:t xml:space="preserve"> </w:t>
      </w:r>
      <w:r w:rsidRPr="00AD05EF">
        <w:rPr>
          <w:rFonts w:ascii="Arial" w:hAnsi="Arial" w:cs="Arial"/>
        </w:rPr>
        <w:t>presupuestal</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presente</w:t>
      </w:r>
      <w:r w:rsidR="003D2B18" w:rsidRPr="00AD05EF">
        <w:rPr>
          <w:rFonts w:ascii="Arial" w:hAnsi="Arial" w:cs="Arial"/>
        </w:rPr>
        <w:t xml:space="preserve"> </w:t>
      </w:r>
      <w:r w:rsidRPr="00AD05EF">
        <w:rPr>
          <w:rFonts w:ascii="Arial" w:hAnsi="Arial" w:cs="Arial"/>
        </w:rPr>
        <w:t>ejercicio</w:t>
      </w:r>
      <w:r w:rsidR="003D2B18" w:rsidRPr="00AD05EF">
        <w:rPr>
          <w:rFonts w:ascii="Arial" w:hAnsi="Arial" w:cs="Arial"/>
        </w:rPr>
        <w:t xml:space="preserve"> </w:t>
      </w:r>
      <w:r w:rsidRPr="00AD05EF">
        <w:rPr>
          <w:rFonts w:ascii="Arial" w:hAnsi="Arial" w:cs="Arial"/>
        </w:rPr>
        <w:t>fiscal</w:t>
      </w:r>
      <w:r w:rsidR="003D2B18" w:rsidRPr="00AD05EF">
        <w:rPr>
          <w:rFonts w:ascii="Arial" w:hAnsi="Arial" w:cs="Arial"/>
        </w:rPr>
        <w:t xml:space="preserve"> </w:t>
      </w:r>
      <w:r w:rsidRPr="00AD05EF">
        <w:rPr>
          <w:rFonts w:ascii="Arial" w:hAnsi="Arial" w:cs="Arial"/>
        </w:rPr>
        <w:t>para</w:t>
      </w:r>
      <w:r w:rsidR="003D2B18" w:rsidRPr="00AD05EF">
        <w:rPr>
          <w:rFonts w:ascii="Arial" w:hAnsi="Arial" w:cs="Arial"/>
        </w:rPr>
        <w:t xml:space="preserve"> </w:t>
      </w:r>
      <w:r w:rsidRPr="00AD05EF">
        <w:rPr>
          <w:rFonts w:ascii="Arial" w:hAnsi="Arial" w:cs="Arial"/>
        </w:rPr>
        <w:t>cubrir</w:t>
      </w:r>
      <w:r w:rsidR="003D2B18" w:rsidRPr="00AD05EF">
        <w:rPr>
          <w:rFonts w:ascii="Arial" w:hAnsi="Arial" w:cs="Arial"/>
        </w:rPr>
        <w:t xml:space="preserve"> </w:t>
      </w:r>
      <w:r w:rsidRPr="00AD05EF">
        <w:rPr>
          <w:rFonts w:ascii="Arial" w:hAnsi="Arial" w:cs="Arial"/>
        </w:rPr>
        <w:t>los</w:t>
      </w:r>
      <w:r w:rsidR="003D2B18" w:rsidRPr="00AD05EF">
        <w:rPr>
          <w:rFonts w:ascii="Arial" w:hAnsi="Arial" w:cs="Arial"/>
        </w:rPr>
        <w:t xml:space="preserve"> </w:t>
      </w:r>
      <w:r w:rsidRPr="00AD05EF">
        <w:rPr>
          <w:rFonts w:ascii="Arial" w:hAnsi="Arial" w:cs="Arial"/>
        </w:rPr>
        <w:t>compromisos</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se</w:t>
      </w:r>
      <w:r w:rsidR="003D2B18" w:rsidRPr="00AD05EF">
        <w:rPr>
          <w:rFonts w:ascii="Arial" w:hAnsi="Arial" w:cs="Arial"/>
        </w:rPr>
        <w:t xml:space="preserve"> </w:t>
      </w:r>
      <w:r w:rsidRPr="00AD05EF">
        <w:rPr>
          <w:rFonts w:ascii="Arial" w:hAnsi="Arial" w:cs="Arial"/>
        </w:rPr>
        <w:t>deriven</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presente</w:t>
      </w:r>
      <w:r w:rsidR="003D2B18" w:rsidRPr="00AD05EF">
        <w:rPr>
          <w:rFonts w:ascii="Arial" w:hAnsi="Arial" w:cs="Arial"/>
        </w:rPr>
        <w:t xml:space="preserve"> </w:t>
      </w:r>
      <w:r w:rsidRPr="00AD05EF">
        <w:rPr>
          <w:rFonts w:ascii="Arial" w:hAnsi="Arial" w:cs="Arial"/>
        </w:rPr>
        <w:t>licitación,</w:t>
      </w:r>
      <w:r w:rsidR="003D2B18" w:rsidRPr="00AD05EF">
        <w:rPr>
          <w:rFonts w:ascii="Arial" w:hAnsi="Arial" w:cs="Arial"/>
        </w:rPr>
        <w:t xml:space="preserve"> </w:t>
      </w:r>
      <w:r w:rsidR="00C15BE3" w:rsidRPr="00AD05EF">
        <w:rPr>
          <w:rFonts w:ascii="Arial" w:hAnsi="Arial" w:cs="Arial"/>
        </w:rPr>
        <w:t xml:space="preserve">de conformidad con el presupuesto asignado mediante oficio </w:t>
      </w:r>
      <w:proofErr w:type="spellStart"/>
      <w:r w:rsidR="00A81B39" w:rsidRPr="00203557">
        <w:rPr>
          <w:rFonts w:ascii="Arial" w:hAnsi="Arial" w:cs="Arial"/>
        </w:rPr>
        <w:t>SF</w:t>
      </w:r>
      <w:proofErr w:type="spellEnd"/>
      <w:r w:rsidR="00C15BE3" w:rsidRPr="00203557">
        <w:rPr>
          <w:rFonts w:ascii="Arial" w:hAnsi="Arial" w:cs="Arial"/>
        </w:rPr>
        <w:t>/0</w:t>
      </w:r>
      <w:r w:rsidR="00203557" w:rsidRPr="00203557">
        <w:rPr>
          <w:rFonts w:ascii="Arial" w:hAnsi="Arial" w:cs="Arial"/>
        </w:rPr>
        <w:t>11</w:t>
      </w:r>
      <w:r w:rsidR="00C15BE3" w:rsidRPr="00203557">
        <w:rPr>
          <w:rFonts w:ascii="Arial" w:hAnsi="Arial" w:cs="Arial"/>
        </w:rPr>
        <w:t xml:space="preserve">/2020 de fecha </w:t>
      </w:r>
      <w:r w:rsidR="00203557">
        <w:rPr>
          <w:rFonts w:ascii="Arial" w:hAnsi="Arial" w:cs="Arial"/>
        </w:rPr>
        <w:t>17</w:t>
      </w:r>
      <w:r w:rsidR="00C15BE3" w:rsidRPr="00203557">
        <w:rPr>
          <w:rFonts w:ascii="Arial" w:hAnsi="Arial" w:cs="Arial"/>
        </w:rPr>
        <w:t xml:space="preserve"> de </w:t>
      </w:r>
      <w:r w:rsidR="00A81B39" w:rsidRPr="00203557">
        <w:rPr>
          <w:rFonts w:ascii="Arial" w:hAnsi="Arial" w:cs="Arial"/>
        </w:rPr>
        <w:t xml:space="preserve">agosto </w:t>
      </w:r>
      <w:r w:rsidR="00C15BE3" w:rsidRPr="00203557">
        <w:rPr>
          <w:rFonts w:ascii="Arial" w:hAnsi="Arial" w:cs="Arial"/>
        </w:rPr>
        <w:t xml:space="preserve">de 2020, emitido por </w:t>
      </w:r>
      <w:r w:rsidR="007418BA" w:rsidRPr="00203557">
        <w:rPr>
          <w:rFonts w:ascii="Arial" w:hAnsi="Arial" w:cs="Arial"/>
        </w:rPr>
        <w:t>e</w:t>
      </w:r>
      <w:r w:rsidR="00C15BE3" w:rsidRPr="00203557">
        <w:rPr>
          <w:rFonts w:ascii="Arial" w:hAnsi="Arial" w:cs="Arial"/>
        </w:rPr>
        <w:t xml:space="preserve">l titular de la </w:t>
      </w:r>
      <w:r w:rsidR="007418BA" w:rsidRPr="00203557">
        <w:rPr>
          <w:rFonts w:ascii="Arial" w:hAnsi="Arial" w:cs="Arial"/>
        </w:rPr>
        <w:t xml:space="preserve">Subdirección de </w:t>
      </w:r>
      <w:r w:rsidR="00C15BE3" w:rsidRPr="00203557">
        <w:rPr>
          <w:rFonts w:ascii="Arial" w:hAnsi="Arial" w:cs="Arial"/>
        </w:rPr>
        <w:t>Finanzas</w:t>
      </w:r>
      <w:r w:rsidR="007418BA" w:rsidRPr="00203557">
        <w:rPr>
          <w:rFonts w:ascii="Arial" w:hAnsi="Arial" w:cs="Arial"/>
        </w:rPr>
        <w:t xml:space="preserve"> del CIMAV, S.C.</w:t>
      </w:r>
    </w:p>
    <w:p w:rsidR="007C6886" w:rsidRPr="00F41843" w:rsidRDefault="008946A9" w:rsidP="00EF235F">
      <w:pPr>
        <w:pStyle w:val="Ttulo2"/>
        <w:rPr>
          <w:rFonts w:ascii="Arial" w:hAnsi="Arial" w:cs="Arial"/>
          <w:lang w:val="es-MX"/>
        </w:rPr>
      </w:pPr>
      <w:bookmarkStart w:id="8" w:name="_Toc497493536"/>
      <w:r w:rsidRPr="00F41843">
        <w:rPr>
          <w:rFonts w:ascii="Arial" w:hAnsi="Arial" w:cs="Arial"/>
          <w:lang w:val="es-MX"/>
        </w:rPr>
        <w:t>Aspectos</w:t>
      </w:r>
      <w:r w:rsidR="003D2B18" w:rsidRPr="00F41843">
        <w:rPr>
          <w:rFonts w:ascii="Arial" w:hAnsi="Arial" w:cs="Arial"/>
          <w:lang w:val="es-MX"/>
        </w:rPr>
        <w:t xml:space="preserve"> </w:t>
      </w:r>
      <w:r w:rsidRPr="00F41843">
        <w:rPr>
          <w:rFonts w:ascii="Arial" w:hAnsi="Arial" w:cs="Arial"/>
          <w:lang w:val="es-MX"/>
        </w:rPr>
        <w:t>generales</w:t>
      </w:r>
      <w:r w:rsidR="007C6886" w:rsidRPr="00F41843">
        <w:rPr>
          <w:rFonts w:ascii="Arial" w:hAnsi="Arial" w:cs="Arial"/>
          <w:lang w:val="es-MX"/>
        </w:rPr>
        <w:t>.</w:t>
      </w:r>
      <w:bookmarkEnd w:id="8"/>
    </w:p>
    <w:p w:rsidR="007C6886" w:rsidRPr="00F41843" w:rsidRDefault="00FC2A37" w:rsidP="00C15BE3">
      <w:pPr>
        <w:pStyle w:val="TextoTitulo1incisos"/>
        <w:numPr>
          <w:ilvl w:val="0"/>
          <w:numId w:val="3"/>
        </w:numPr>
        <w:tabs>
          <w:tab w:val="clear" w:pos="1635"/>
          <w:tab w:val="num" w:pos="1134"/>
        </w:tabs>
        <w:ind w:left="1135" w:hanging="284"/>
        <w:rPr>
          <w:rFonts w:ascii="Arial" w:eastAsia="Batang" w:hAnsi="Arial" w:cs="Arial"/>
          <w:sz w:val="20"/>
        </w:rPr>
      </w:pPr>
      <w:r w:rsidRPr="00F41843">
        <w:rPr>
          <w:rFonts w:ascii="Arial" w:eastAsia="Batang" w:hAnsi="Arial" w:cs="Arial"/>
          <w:sz w:val="20"/>
        </w:rPr>
        <w:t>La(s)</w:t>
      </w:r>
      <w:r w:rsidR="003D2B18" w:rsidRPr="00F41843">
        <w:rPr>
          <w:rFonts w:ascii="Arial" w:eastAsia="Batang" w:hAnsi="Arial" w:cs="Arial"/>
          <w:sz w:val="20"/>
        </w:rPr>
        <w:t xml:space="preserve"> </w:t>
      </w:r>
      <w:r w:rsidRPr="00F41843">
        <w:rPr>
          <w:rFonts w:ascii="Arial" w:eastAsia="Batang" w:hAnsi="Arial" w:cs="Arial"/>
          <w:sz w:val="20"/>
        </w:rPr>
        <w:t>contratación(es)</w:t>
      </w:r>
      <w:r w:rsidR="003D2B18" w:rsidRPr="00F41843">
        <w:rPr>
          <w:rFonts w:ascii="Arial" w:eastAsia="Batang" w:hAnsi="Arial" w:cs="Arial"/>
          <w:sz w:val="20"/>
        </w:rPr>
        <w:t xml:space="preserve"> </w:t>
      </w:r>
      <w:r w:rsidRPr="00F41843">
        <w:rPr>
          <w:rFonts w:ascii="Arial" w:eastAsia="Batang" w:hAnsi="Arial" w:cs="Arial"/>
          <w:sz w:val="20"/>
        </w:rPr>
        <w:t>que</w:t>
      </w:r>
      <w:r w:rsidR="003D2B18" w:rsidRPr="00F41843">
        <w:rPr>
          <w:rFonts w:ascii="Arial" w:eastAsia="Batang" w:hAnsi="Arial" w:cs="Arial"/>
          <w:sz w:val="20"/>
        </w:rPr>
        <w:t xml:space="preserve"> </w:t>
      </w:r>
      <w:r w:rsidR="00E35614" w:rsidRPr="00F41843">
        <w:rPr>
          <w:rFonts w:ascii="Arial" w:eastAsia="Batang" w:hAnsi="Arial" w:cs="Arial"/>
          <w:sz w:val="20"/>
        </w:rPr>
        <w:t>se</w:t>
      </w:r>
      <w:r w:rsidR="003D2B18" w:rsidRPr="00F41843">
        <w:rPr>
          <w:rFonts w:ascii="Arial" w:eastAsia="Batang" w:hAnsi="Arial" w:cs="Arial"/>
          <w:sz w:val="20"/>
        </w:rPr>
        <w:t xml:space="preserve"> </w:t>
      </w:r>
      <w:r w:rsidRPr="00F41843">
        <w:rPr>
          <w:rFonts w:ascii="Arial" w:eastAsia="Batang" w:hAnsi="Arial" w:cs="Arial"/>
          <w:sz w:val="20"/>
        </w:rPr>
        <w:t>derive</w:t>
      </w:r>
      <w:r w:rsidR="007C6886" w:rsidRPr="00F41843">
        <w:rPr>
          <w:rFonts w:ascii="Arial" w:eastAsia="Batang" w:hAnsi="Arial" w:cs="Arial"/>
          <w:sz w:val="20"/>
        </w:rPr>
        <w:t>(n)</w:t>
      </w:r>
      <w:r w:rsidR="003D2B18" w:rsidRPr="00F41843">
        <w:rPr>
          <w:rFonts w:ascii="Arial" w:eastAsia="Batang" w:hAnsi="Arial" w:cs="Arial"/>
          <w:sz w:val="20"/>
        </w:rPr>
        <w:t xml:space="preserve"> </w:t>
      </w:r>
      <w:r w:rsidR="007C6886" w:rsidRPr="00F41843">
        <w:rPr>
          <w:rFonts w:ascii="Arial" w:eastAsia="Batang" w:hAnsi="Arial" w:cs="Arial"/>
          <w:sz w:val="20"/>
        </w:rPr>
        <w:t>de</w:t>
      </w:r>
      <w:r w:rsidR="003D2B18" w:rsidRPr="00F41843">
        <w:rPr>
          <w:rFonts w:ascii="Arial" w:eastAsia="Batang" w:hAnsi="Arial" w:cs="Arial"/>
          <w:sz w:val="20"/>
        </w:rPr>
        <w:t xml:space="preserve"> </w:t>
      </w:r>
      <w:r w:rsidR="007C6886" w:rsidRPr="00F41843">
        <w:rPr>
          <w:rFonts w:ascii="Arial" w:eastAsia="Batang" w:hAnsi="Arial" w:cs="Arial"/>
          <w:sz w:val="20"/>
        </w:rPr>
        <w:t>esta</w:t>
      </w:r>
      <w:r w:rsidR="003D2B18" w:rsidRPr="00F41843">
        <w:rPr>
          <w:rFonts w:ascii="Arial" w:eastAsia="Batang" w:hAnsi="Arial" w:cs="Arial"/>
          <w:sz w:val="20"/>
        </w:rPr>
        <w:t xml:space="preserve"> </w:t>
      </w:r>
      <w:r w:rsidR="007C6886" w:rsidRPr="00F41843">
        <w:rPr>
          <w:rFonts w:ascii="Arial" w:eastAsia="Batang" w:hAnsi="Arial" w:cs="Arial"/>
          <w:sz w:val="20"/>
        </w:rPr>
        <w:t>licitación,</w:t>
      </w:r>
      <w:r w:rsidR="003D2B18" w:rsidRPr="00F41843">
        <w:rPr>
          <w:rFonts w:ascii="Arial" w:eastAsia="Batang" w:hAnsi="Arial" w:cs="Arial"/>
          <w:sz w:val="20"/>
        </w:rPr>
        <w:t xml:space="preserve"> </w:t>
      </w:r>
      <w:r w:rsidR="007C6886" w:rsidRPr="00F41843">
        <w:rPr>
          <w:rFonts w:ascii="Arial" w:eastAsia="Batang" w:hAnsi="Arial" w:cs="Arial"/>
          <w:sz w:val="20"/>
        </w:rPr>
        <w:t>abarcará</w:t>
      </w:r>
      <w:r w:rsidR="003D2B18" w:rsidRPr="00F41843">
        <w:rPr>
          <w:rFonts w:ascii="Arial" w:eastAsia="Batang" w:hAnsi="Arial" w:cs="Arial"/>
          <w:sz w:val="20"/>
        </w:rPr>
        <w:t xml:space="preserve"> </w:t>
      </w:r>
      <w:r w:rsidR="007C6886" w:rsidRPr="00F41843">
        <w:rPr>
          <w:rFonts w:ascii="Arial" w:eastAsia="Batang" w:hAnsi="Arial" w:cs="Arial"/>
          <w:sz w:val="20"/>
        </w:rPr>
        <w:t>un</w:t>
      </w:r>
      <w:r w:rsidR="003D2B18" w:rsidRPr="00F41843">
        <w:rPr>
          <w:rFonts w:ascii="Arial" w:eastAsia="Batang" w:hAnsi="Arial" w:cs="Arial"/>
          <w:sz w:val="20"/>
        </w:rPr>
        <w:t xml:space="preserve"> </w:t>
      </w:r>
      <w:r w:rsidR="007C6886" w:rsidRPr="00F41843">
        <w:rPr>
          <w:rFonts w:ascii="Arial" w:eastAsia="Batang" w:hAnsi="Arial" w:cs="Arial"/>
          <w:sz w:val="20"/>
        </w:rPr>
        <w:t>solo</w:t>
      </w:r>
      <w:r w:rsidR="003D2B18" w:rsidRPr="00F41843">
        <w:rPr>
          <w:rFonts w:ascii="Arial" w:eastAsia="Batang" w:hAnsi="Arial" w:cs="Arial"/>
          <w:sz w:val="20"/>
        </w:rPr>
        <w:t xml:space="preserve"> </w:t>
      </w:r>
      <w:r w:rsidR="007C6886" w:rsidRPr="00F41843">
        <w:rPr>
          <w:rFonts w:ascii="Arial" w:eastAsia="Batang" w:hAnsi="Arial" w:cs="Arial"/>
          <w:sz w:val="20"/>
        </w:rPr>
        <w:t>ejercicio</w:t>
      </w:r>
      <w:r w:rsidR="003D2B18" w:rsidRPr="00F41843">
        <w:rPr>
          <w:rFonts w:ascii="Arial" w:eastAsia="Batang" w:hAnsi="Arial" w:cs="Arial"/>
          <w:sz w:val="20"/>
        </w:rPr>
        <w:t xml:space="preserve"> </w:t>
      </w:r>
      <w:r w:rsidR="007C6886" w:rsidRPr="00F41843">
        <w:rPr>
          <w:rFonts w:ascii="Arial" w:eastAsia="Batang" w:hAnsi="Arial" w:cs="Arial"/>
          <w:sz w:val="20"/>
        </w:rPr>
        <w:t>presupuestal</w:t>
      </w:r>
      <w:r w:rsidR="00AC7CF2" w:rsidRPr="00F41843">
        <w:rPr>
          <w:rFonts w:ascii="Arial" w:eastAsia="Batang" w:hAnsi="Arial" w:cs="Arial"/>
          <w:sz w:val="20"/>
        </w:rPr>
        <w:t xml:space="preserve"> (2020)</w:t>
      </w:r>
      <w:r w:rsidR="007C6886" w:rsidRPr="00F41843">
        <w:rPr>
          <w:rFonts w:ascii="Arial" w:eastAsia="Batang" w:hAnsi="Arial" w:cs="Arial"/>
          <w:sz w:val="20"/>
        </w:rPr>
        <w:t>.</w:t>
      </w:r>
    </w:p>
    <w:p w:rsidR="007C6886" w:rsidRPr="00F41843" w:rsidRDefault="00FC2A37" w:rsidP="008820D9">
      <w:pPr>
        <w:pStyle w:val="TextoTitulo1incisos"/>
        <w:numPr>
          <w:ilvl w:val="0"/>
          <w:numId w:val="3"/>
        </w:numPr>
        <w:tabs>
          <w:tab w:val="clear" w:pos="1635"/>
          <w:tab w:val="num" w:pos="1134"/>
        </w:tabs>
        <w:ind w:left="1135" w:hanging="284"/>
        <w:rPr>
          <w:rFonts w:ascii="Arial" w:eastAsia="Batang" w:hAnsi="Arial" w:cs="Arial"/>
          <w:sz w:val="20"/>
        </w:rPr>
      </w:pPr>
      <w:r w:rsidRPr="00F41843">
        <w:rPr>
          <w:rFonts w:ascii="Arial" w:eastAsia="Batang" w:hAnsi="Arial" w:cs="Arial"/>
          <w:sz w:val="20"/>
        </w:rPr>
        <w:t>El(los)</w:t>
      </w:r>
      <w:r w:rsidR="003D2B18" w:rsidRPr="00F41843">
        <w:rPr>
          <w:rFonts w:ascii="Arial" w:eastAsia="Batang" w:hAnsi="Arial" w:cs="Arial"/>
          <w:sz w:val="20"/>
        </w:rPr>
        <w:t xml:space="preserve"> </w:t>
      </w:r>
      <w:r w:rsidRPr="00F41843">
        <w:rPr>
          <w:rFonts w:ascii="Arial" w:eastAsia="Batang" w:hAnsi="Arial" w:cs="Arial"/>
          <w:sz w:val="20"/>
        </w:rPr>
        <w:t>contrato(s)</w:t>
      </w:r>
      <w:r w:rsidR="003D2B18" w:rsidRPr="00F41843">
        <w:rPr>
          <w:rFonts w:ascii="Arial" w:eastAsia="Batang" w:hAnsi="Arial" w:cs="Arial"/>
          <w:sz w:val="20"/>
        </w:rPr>
        <w:t xml:space="preserve"> </w:t>
      </w:r>
      <w:r w:rsidRPr="00F41843">
        <w:rPr>
          <w:rFonts w:ascii="Arial" w:eastAsia="Batang" w:hAnsi="Arial" w:cs="Arial"/>
          <w:sz w:val="20"/>
        </w:rPr>
        <w:t>que</w:t>
      </w:r>
      <w:r w:rsidR="003D2B18" w:rsidRPr="00F41843">
        <w:rPr>
          <w:rFonts w:ascii="Arial" w:eastAsia="Batang" w:hAnsi="Arial" w:cs="Arial"/>
          <w:sz w:val="20"/>
        </w:rPr>
        <w:t xml:space="preserve"> </w:t>
      </w:r>
      <w:r w:rsidRPr="00F41843">
        <w:rPr>
          <w:rFonts w:ascii="Arial" w:eastAsia="Batang" w:hAnsi="Arial" w:cs="Arial"/>
          <w:sz w:val="20"/>
        </w:rPr>
        <w:t>se</w:t>
      </w:r>
      <w:r w:rsidR="003D2B18" w:rsidRPr="00F41843">
        <w:rPr>
          <w:rFonts w:ascii="Arial" w:eastAsia="Batang" w:hAnsi="Arial" w:cs="Arial"/>
          <w:sz w:val="20"/>
        </w:rPr>
        <w:t xml:space="preserve"> </w:t>
      </w:r>
      <w:r w:rsidRPr="00F41843">
        <w:rPr>
          <w:rFonts w:ascii="Arial" w:eastAsia="Batang" w:hAnsi="Arial" w:cs="Arial"/>
          <w:sz w:val="20"/>
        </w:rPr>
        <w:t>derive</w:t>
      </w:r>
      <w:r w:rsidR="007C6886" w:rsidRPr="00F41843">
        <w:rPr>
          <w:rFonts w:ascii="Arial" w:eastAsia="Batang" w:hAnsi="Arial" w:cs="Arial"/>
          <w:sz w:val="20"/>
        </w:rPr>
        <w:t>(n)</w:t>
      </w:r>
      <w:r w:rsidR="003D2B18" w:rsidRPr="00F41843">
        <w:rPr>
          <w:rFonts w:ascii="Arial" w:eastAsia="Batang" w:hAnsi="Arial" w:cs="Arial"/>
          <w:sz w:val="20"/>
        </w:rPr>
        <w:t xml:space="preserve"> </w:t>
      </w:r>
      <w:r w:rsidR="007C6886" w:rsidRPr="00F41843">
        <w:rPr>
          <w:rFonts w:ascii="Arial" w:eastAsia="Batang" w:hAnsi="Arial" w:cs="Arial"/>
          <w:sz w:val="20"/>
        </w:rPr>
        <w:t>de</w:t>
      </w:r>
      <w:r w:rsidR="003D2B18" w:rsidRPr="00F41843">
        <w:rPr>
          <w:rFonts w:ascii="Arial" w:eastAsia="Batang" w:hAnsi="Arial" w:cs="Arial"/>
          <w:sz w:val="20"/>
        </w:rPr>
        <w:t xml:space="preserve"> </w:t>
      </w:r>
      <w:r w:rsidR="007C6886" w:rsidRPr="00F41843">
        <w:rPr>
          <w:rFonts w:ascii="Arial" w:eastAsia="Batang" w:hAnsi="Arial" w:cs="Arial"/>
          <w:sz w:val="20"/>
        </w:rPr>
        <w:t>esta</w:t>
      </w:r>
      <w:r w:rsidR="003D2B18" w:rsidRPr="00F41843">
        <w:rPr>
          <w:rFonts w:ascii="Arial" w:eastAsia="Batang" w:hAnsi="Arial" w:cs="Arial"/>
          <w:sz w:val="20"/>
        </w:rPr>
        <w:t xml:space="preserve"> </w:t>
      </w:r>
      <w:r w:rsidR="007C6886" w:rsidRPr="00F41843">
        <w:rPr>
          <w:rFonts w:ascii="Arial" w:eastAsia="Batang" w:hAnsi="Arial" w:cs="Arial"/>
          <w:sz w:val="20"/>
        </w:rPr>
        <w:t>licitación,</w:t>
      </w:r>
      <w:r w:rsidR="003D2B18" w:rsidRPr="00F41843">
        <w:rPr>
          <w:rFonts w:ascii="Arial" w:eastAsia="Batang" w:hAnsi="Arial" w:cs="Arial"/>
          <w:sz w:val="20"/>
        </w:rPr>
        <w:t xml:space="preserve"> </w:t>
      </w:r>
      <w:r w:rsidR="00A81B39" w:rsidRPr="00F41843">
        <w:rPr>
          <w:rFonts w:ascii="Arial" w:eastAsia="Batang" w:hAnsi="Arial" w:cs="Arial"/>
          <w:sz w:val="20"/>
        </w:rPr>
        <w:t xml:space="preserve">no </w:t>
      </w:r>
      <w:r w:rsidR="007C6886" w:rsidRPr="00F41843">
        <w:rPr>
          <w:rFonts w:ascii="Arial" w:eastAsia="Batang" w:hAnsi="Arial" w:cs="Arial"/>
          <w:bCs/>
          <w:sz w:val="20"/>
        </w:rPr>
        <w:t>se</w:t>
      </w:r>
      <w:r w:rsidR="003D2B18" w:rsidRPr="00F41843">
        <w:rPr>
          <w:rFonts w:ascii="Arial" w:eastAsia="Batang" w:hAnsi="Arial" w:cs="Arial"/>
          <w:sz w:val="20"/>
        </w:rPr>
        <w:t xml:space="preserve"> </w:t>
      </w:r>
      <w:r w:rsidR="007C6886" w:rsidRPr="00F41843">
        <w:rPr>
          <w:rFonts w:ascii="Arial" w:eastAsia="Batang" w:hAnsi="Arial" w:cs="Arial"/>
          <w:sz w:val="20"/>
        </w:rPr>
        <w:t>sujetará</w:t>
      </w:r>
      <w:r w:rsidR="003D2B18" w:rsidRPr="00F41843">
        <w:rPr>
          <w:rFonts w:ascii="Arial" w:eastAsia="Batang" w:hAnsi="Arial" w:cs="Arial"/>
          <w:sz w:val="20"/>
        </w:rPr>
        <w:t xml:space="preserve"> </w:t>
      </w:r>
      <w:r w:rsidR="007C6886" w:rsidRPr="00F41843">
        <w:rPr>
          <w:rFonts w:ascii="Arial" w:eastAsia="Batang" w:hAnsi="Arial" w:cs="Arial"/>
          <w:sz w:val="20"/>
        </w:rPr>
        <w:t>a</w:t>
      </w:r>
      <w:r w:rsidR="003D2B18" w:rsidRPr="00F41843">
        <w:rPr>
          <w:rFonts w:ascii="Arial" w:eastAsia="Batang" w:hAnsi="Arial" w:cs="Arial"/>
          <w:sz w:val="20"/>
        </w:rPr>
        <w:t xml:space="preserve"> </w:t>
      </w:r>
      <w:r w:rsidR="007C6886" w:rsidRPr="00F41843">
        <w:rPr>
          <w:rFonts w:ascii="Arial" w:eastAsia="Batang" w:hAnsi="Arial" w:cs="Arial"/>
          <w:sz w:val="20"/>
        </w:rPr>
        <w:t>la</w:t>
      </w:r>
      <w:r w:rsidR="003D2B18" w:rsidRPr="00F41843">
        <w:rPr>
          <w:rFonts w:ascii="Arial" w:eastAsia="Batang" w:hAnsi="Arial" w:cs="Arial"/>
          <w:sz w:val="20"/>
        </w:rPr>
        <w:t xml:space="preserve"> </w:t>
      </w:r>
      <w:r w:rsidR="007C6886" w:rsidRPr="00F41843">
        <w:rPr>
          <w:rFonts w:ascii="Arial" w:eastAsia="Batang" w:hAnsi="Arial" w:cs="Arial"/>
          <w:sz w:val="20"/>
        </w:rPr>
        <w:t>modalidad</w:t>
      </w:r>
      <w:r w:rsidR="003D2B18" w:rsidRPr="00F41843">
        <w:rPr>
          <w:rFonts w:ascii="Arial" w:eastAsia="Batang" w:hAnsi="Arial" w:cs="Arial"/>
          <w:sz w:val="20"/>
        </w:rPr>
        <w:t xml:space="preserve"> </w:t>
      </w:r>
      <w:r w:rsidR="007C6886" w:rsidRPr="00F41843">
        <w:rPr>
          <w:rFonts w:ascii="Arial" w:eastAsia="Batang" w:hAnsi="Arial" w:cs="Arial"/>
          <w:sz w:val="20"/>
        </w:rPr>
        <w:t>de</w:t>
      </w:r>
      <w:r w:rsidR="003D2B18" w:rsidRPr="00F41843">
        <w:rPr>
          <w:rFonts w:ascii="Arial" w:eastAsia="Batang" w:hAnsi="Arial" w:cs="Arial"/>
          <w:sz w:val="20"/>
        </w:rPr>
        <w:t xml:space="preserve"> </w:t>
      </w:r>
      <w:r w:rsidR="007C6886" w:rsidRPr="00F41843">
        <w:rPr>
          <w:rFonts w:ascii="Arial" w:eastAsia="Batang" w:hAnsi="Arial" w:cs="Arial"/>
          <w:sz w:val="20"/>
        </w:rPr>
        <w:t>contrato</w:t>
      </w:r>
      <w:r w:rsidR="003D2B18" w:rsidRPr="00F41843">
        <w:rPr>
          <w:rFonts w:ascii="Arial" w:eastAsia="Batang" w:hAnsi="Arial" w:cs="Arial"/>
          <w:sz w:val="20"/>
        </w:rPr>
        <w:t xml:space="preserve"> </w:t>
      </w:r>
      <w:r w:rsidR="007C6886" w:rsidRPr="00F41843">
        <w:rPr>
          <w:rFonts w:ascii="Arial" w:eastAsia="Batang" w:hAnsi="Arial" w:cs="Arial"/>
          <w:sz w:val="20"/>
        </w:rPr>
        <w:t>abierto.</w:t>
      </w:r>
    </w:p>
    <w:p w:rsidR="00A81B39" w:rsidRPr="00004582" w:rsidRDefault="00C15BE3" w:rsidP="00004582">
      <w:pPr>
        <w:pStyle w:val="TextoTitulo1incisos"/>
        <w:numPr>
          <w:ilvl w:val="0"/>
          <w:numId w:val="3"/>
        </w:numPr>
        <w:tabs>
          <w:tab w:val="clear" w:pos="1635"/>
          <w:tab w:val="num" w:pos="1134"/>
        </w:tabs>
        <w:ind w:left="1134" w:hanging="283"/>
        <w:rPr>
          <w:rFonts w:ascii="Arial" w:eastAsia="Batang" w:hAnsi="Arial" w:cs="Arial"/>
          <w:sz w:val="20"/>
        </w:rPr>
      </w:pPr>
      <w:r w:rsidRPr="00F41843">
        <w:rPr>
          <w:rFonts w:ascii="Arial" w:eastAsia="Batang" w:hAnsi="Arial" w:cs="Arial"/>
          <w:sz w:val="20"/>
        </w:rPr>
        <w:t xml:space="preserve">Calendario de eventos: </w:t>
      </w:r>
      <w:r w:rsidRPr="00F41843">
        <w:rPr>
          <w:rFonts w:ascii="Arial" w:hAnsi="Arial" w:cs="Arial"/>
          <w:sz w:val="20"/>
        </w:rPr>
        <w:t xml:space="preserve">Los actos del procedimiento de esta licitación pública se realizarán </w:t>
      </w:r>
      <w:r w:rsidRPr="00F41843">
        <w:rPr>
          <w:rFonts w:ascii="Arial" w:hAnsi="Arial" w:cs="Arial"/>
          <w:sz w:val="20"/>
          <w:u w:val="single"/>
        </w:rPr>
        <w:t>a través del sistema electrónico CompraNet</w:t>
      </w:r>
      <w:r w:rsidRPr="00AD05EF">
        <w:rPr>
          <w:rFonts w:ascii="Arial" w:hAnsi="Arial" w:cs="Arial"/>
          <w:sz w:val="20"/>
          <w:u w:val="single"/>
        </w:rPr>
        <w:t>, sin la presencia de los licitantes</w:t>
      </w:r>
      <w:r w:rsidR="00AC7CF2" w:rsidRPr="00AD05EF">
        <w:rPr>
          <w:rFonts w:ascii="Arial" w:hAnsi="Arial" w:cs="Arial"/>
          <w:sz w:val="20"/>
          <w:u w:val="single"/>
        </w:rPr>
        <w:t>,</w:t>
      </w:r>
      <w:r w:rsidRPr="00AD05EF">
        <w:rPr>
          <w:rFonts w:ascii="Arial" w:hAnsi="Arial" w:cs="Arial"/>
          <w:sz w:val="20"/>
        </w:rPr>
        <w:t xml:space="preserve"> conforme al artículo 26 Bis fracción II de la Ley</w:t>
      </w:r>
      <w:r w:rsidR="00AC7CF2" w:rsidRPr="00AD05EF">
        <w:rPr>
          <w:rFonts w:ascii="Arial" w:hAnsi="Arial" w:cs="Arial"/>
          <w:sz w:val="20"/>
        </w:rPr>
        <w:t xml:space="preserve"> y de acuerdo al siguiente calendario de eventos:</w:t>
      </w:r>
    </w:p>
    <w:tbl>
      <w:tblPr>
        <w:tblpPr w:leftFromText="141" w:rightFromText="141" w:vertAnchor="text" w:horzAnchor="page" w:tblpX="1594" w:tblpY="223"/>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7"/>
        <w:gridCol w:w="3543"/>
      </w:tblGrid>
      <w:tr w:rsidR="00D953D6" w:rsidRPr="00AD05EF" w:rsidTr="00935D44">
        <w:trPr>
          <w:trHeight w:val="249"/>
        </w:trPr>
        <w:tc>
          <w:tcPr>
            <w:tcW w:w="3119" w:type="dxa"/>
            <w:shd w:val="clear" w:color="auto" w:fill="F3F3F3"/>
            <w:vAlign w:val="center"/>
          </w:tcPr>
          <w:p w:rsidR="00D953D6" w:rsidRPr="008004D7" w:rsidRDefault="00D953D6" w:rsidP="00935D44">
            <w:pPr>
              <w:tabs>
                <w:tab w:val="left" w:pos="-284"/>
                <w:tab w:val="left" w:pos="10164"/>
                <w:tab w:val="left" w:pos="10884"/>
                <w:tab w:val="left" w:pos="11604"/>
                <w:tab w:val="left" w:pos="12324"/>
                <w:tab w:val="left" w:pos="13044"/>
                <w:tab w:val="left" w:pos="13764"/>
                <w:tab w:val="left" w:pos="14484"/>
              </w:tabs>
              <w:jc w:val="center"/>
              <w:rPr>
                <w:rFonts w:ascii="Arial" w:hAnsi="Arial" w:cs="Arial"/>
                <w:b/>
              </w:rPr>
            </w:pPr>
            <w:r w:rsidRPr="008004D7">
              <w:rPr>
                <w:rFonts w:ascii="Arial" w:hAnsi="Arial" w:cs="Arial"/>
                <w:b/>
              </w:rPr>
              <w:t>ACTOS</w:t>
            </w:r>
          </w:p>
        </w:tc>
        <w:tc>
          <w:tcPr>
            <w:tcW w:w="2977" w:type="dxa"/>
            <w:shd w:val="clear" w:color="auto" w:fill="F3F3F3"/>
            <w:vAlign w:val="center"/>
          </w:tcPr>
          <w:p w:rsidR="00D953D6" w:rsidRPr="008004D7" w:rsidRDefault="00D953D6" w:rsidP="00935D44">
            <w:pPr>
              <w:tabs>
                <w:tab w:val="left" w:pos="-284"/>
                <w:tab w:val="left" w:pos="10164"/>
                <w:tab w:val="left" w:pos="10884"/>
                <w:tab w:val="left" w:pos="11604"/>
                <w:tab w:val="left" w:pos="12324"/>
                <w:tab w:val="left" w:pos="13044"/>
                <w:tab w:val="left" w:pos="13764"/>
                <w:tab w:val="left" w:pos="14484"/>
              </w:tabs>
              <w:ind w:right="51"/>
              <w:jc w:val="center"/>
              <w:rPr>
                <w:rFonts w:ascii="Arial" w:hAnsi="Arial" w:cs="Arial"/>
                <w:b/>
              </w:rPr>
            </w:pPr>
            <w:r w:rsidRPr="008004D7">
              <w:rPr>
                <w:rFonts w:ascii="Arial" w:hAnsi="Arial" w:cs="Arial"/>
                <w:b/>
              </w:rPr>
              <w:t>FECHA HORA</w:t>
            </w:r>
          </w:p>
        </w:tc>
        <w:tc>
          <w:tcPr>
            <w:tcW w:w="3543" w:type="dxa"/>
            <w:shd w:val="clear" w:color="auto" w:fill="F3F3F3"/>
            <w:vAlign w:val="center"/>
          </w:tcPr>
          <w:p w:rsidR="00D953D6" w:rsidRPr="008004D7" w:rsidRDefault="00D953D6" w:rsidP="00935D44">
            <w:pPr>
              <w:tabs>
                <w:tab w:val="left" w:pos="-284"/>
                <w:tab w:val="left" w:pos="1456"/>
                <w:tab w:val="left" w:pos="2690"/>
                <w:tab w:val="left" w:pos="3282"/>
                <w:tab w:val="left" w:pos="10164"/>
                <w:tab w:val="left" w:pos="10884"/>
                <w:tab w:val="left" w:pos="11604"/>
                <w:tab w:val="left" w:pos="12324"/>
                <w:tab w:val="left" w:pos="13044"/>
                <w:tab w:val="left" w:pos="13764"/>
                <w:tab w:val="left" w:pos="14484"/>
              </w:tabs>
              <w:jc w:val="center"/>
              <w:rPr>
                <w:rFonts w:ascii="Arial" w:hAnsi="Arial" w:cs="Arial"/>
                <w:b/>
              </w:rPr>
            </w:pPr>
            <w:r w:rsidRPr="008004D7">
              <w:rPr>
                <w:rFonts w:ascii="Arial" w:hAnsi="Arial" w:cs="Arial"/>
                <w:b/>
              </w:rPr>
              <w:t>LUGAR O MEDIO</w:t>
            </w:r>
          </w:p>
        </w:tc>
      </w:tr>
      <w:tr w:rsidR="00D953D6" w:rsidRPr="00AD05EF" w:rsidTr="00935D44">
        <w:trPr>
          <w:trHeight w:val="201"/>
        </w:trPr>
        <w:tc>
          <w:tcPr>
            <w:tcW w:w="3119" w:type="dxa"/>
            <w:vAlign w:val="center"/>
          </w:tcPr>
          <w:p w:rsidR="00D953D6" w:rsidRPr="008004D7" w:rsidRDefault="00D953D6" w:rsidP="00935D44">
            <w:pPr>
              <w:tabs>
                <w:tab w:val="left" w:pos="-284"/>
                <w:tab w:val="left" w:pos="9498"/>
                <w:tab w:val="left" w:pos="10164"/>
                <w:tab w:val="left" w:pos="10884"/>
                <w:tab w:val="left" w:pos="11604"/>
                <w:tab w:val="left" w:pos="12324"/>
                <w:tab w:val="left" w:pos="13044"/>
                <w:tab w:val="left" w:pos="13764"/>
                <w:tab w:val="left" w:pos="14484"/>
              </w:tabs>
              <w:jc w:val="center"/>
              <w:rPr>
                <w:rFonts w:ascii="Arial" w:hAnsi="Arial" w:cs="Arial"/>
              </w:rPr>
            </w:pPr>
            <w:r w:rsidRPr="008004D7">
              <w:rPr>
                <w:rFonts w:ascii="Arial" w:hAnsi="Arial" w:cs="Arial"/>
              </w:rPr>
              <w:t>Publicación convocatoria</w:t>
            </w:r>
          </w:p>
        </w:tc>
        <w:tc>
          <w:tcPr>
            <w:tcW w:w="2977" w:type="dxa"/>
            <w:vAlign w:val="center"/>
          </w:tcPr>
          <w:p w:rsidR="00D953D6" w:rsidRPr="008004D7" w:rsidRDefault="00A81B39" w:rsidP="00935D44">
            <w:pPr>
              <w:tabs>
                <w:tab w:val="left" w:pos="-284"/>
                <w:tab w:val="left" w:pos="9498"/>
              </w:tabs>
              <w:ind w:right="51"/>
              <w:jc w:val="center"/>
              <w:rPr>
                <w:rFonts w:ascii="Arial" w:hAnsi="Arial" w:cs="Arial"/>
              </w:rPr>
            </w:pPr>
            <w:r w:rsidRPr="008004D7">
              <w:rPr>
                <w:rFonts w:ascii="Arial" w:hAnsi="Arial" w:cs="Arial"/>
              </w:rPr>
              <w:t>27 de agosto de 2020</w:t>
            </w:r>
          </w:p>
        </w:tc>
        <w:tc>
          <w:tcPr>
            <w:tcW w:w="3543" w:type="dxa"/>
            <w:vAlign w:val="center"/>
          </w:tcPr>
          <w:p w:rsidR="002F6D44" w:rsidRPr="008004D7" w:rsidRDefault="002F6D44" w:rsidP="002F6D44">
            <w:pPr>
              <w:tabs>
                <w:tab w:val="left" w:pos="-284"/>
                <w:tab w:val="left" w:pos="1584"/>
                <w:tab w:val="left" w:pos="2645"/>
                <w:tab w:val="left" w:pos="3282"/>
                <w:tab w:val="left" w:pos="9498"/>
              </w:tabs>
              <w:jc w:val="center"/>
              <w:rPr>
                <w:rFonts w:ascii="Arial" w:hAnsi="Arial" w:cs="Arial"/>
              </w:rPr>
            </w:pPr>
            <w:r w:rsidRPr="008004D7">
              <w:rPr>
                <w:rFonts w:ascii="Arial" w:hAnsi="Arial" w:cs="Arial"/>
              </w:rPr>
              <w:t xml:space="preserve">Diario Oficial de la Federación </w:t>
            </w:r>
          </w:p>
          <w:p w:rsidR="002F6D44" w:rsidRPr="008004D7" w:rsidRDefault="00D9132F" w:rsidP="002F6D44">
            <w:pPr>
              <w:tabs>
                <w:tab w:val="left" w:pos="-284"/>
                <w:tab w:val="left" w:pos="1584"/>
                <w:tab w:val="left" w:pos="2645"/>
                <w:tab w:val="left" w:pos="3282"/>
                <w:tab w:val="left" w:pos="9498"/>
              </w:tabs>
              <w:jc w:val="center"/>
              <w:rPr>
                <w:rFonts w:ascii="Arial" w:hAnsi="Arial" w:cs="Arial"/>
              </w:rPr>
            </w:pPr>
            <w:hyperlink r:id="rId13" w:history="1">
              <w:r w:rsidR="002F6D44" w:rsidRPr="008004D7">
                <w:rPr>
                  <w:rFonts w:ascii="Arial" w:hAnsi="Arial" w:cs="Arial"/>
                </w:rPr>
                <w:t>https://www.dof.gob.mx/</w:t>
              </w:r>
            </w:hyperlink>
          </w:p>
          <w:p w:rsidR="002F6D44" w:rsidRPr="008004D7" w:rsidRDefault="002F6D44" w:rsidP="002F6D44">
            <w:pPr>
              <w:tabs>
                <w:tab w:val="left" w:pos="-284"/>
                <w:tab w:val="left" w:pos="1584"/>
                <w:tab w:val="left" w:pos="2645"/>
                <w:tab w:val="left" w:pos="3282"/>
                <w:tab w:val="left" w:pos="9498"/>
              </w:tabs>
              <w:jc w:val="center"/>
              <w:rPr>
                <w:rFonts w:ascii="Arial" w:hAnsi="Arial" w:cs="Arial"/>
              </w:rPr>
            </w:pPr>
          </w:p>
          <w:p w:rsidR="002F6D44" w:rsidRPr="008004D7" w:rsidRDefault="002F6D44" w:rsidP="002F6D44">
            <w:pPr>
              <w:tabs>
                <w:tab w:val="left" w:pos="-284"/>
                <w:tab w:val="left" w:pos="1584"/>
                <w:tab w:val="left" w:pos="2645"/>
                <w:tab w:val="left" w:pos="3282"/>
                <w:tab w:val="left" w:pos="9498"/>
              </w:tabs>
              <w:jc w:val="center"/>
              <w:rPr>
                <w:rFonts w:ascii="Arial" w:hAnsi="Arial" w:cs="Arial"/>
              </w:rPr>
            </w:pPr>
            <w:r w:rsidRPr="008004D7">
              <w:rPr>
                <w:rFonts w:ascii="Arial" w:hAnsi="Arial" w:cs="Arial"/>
              </w:rPr>
              <w:t>CompraNet</w:t>
            </w:r>
          </w:p>
          <w:p w:rsidR="002F6D44" w:rsidRPr="008004D7" w:rsidRDefault="00D9132F" w:rsidP="002F6D44">
            <w:pPr>
              <w:tabs>
                <w:tab w:val="left" w:pos="-284"/>
                <w:tab w:val="left" w:pos="1584"/>
                <w:tab w:val="left" w:pos="3282"/>
                <w:tab w:val="left" w:pos="9498"/>
              </w:tabs>
              <w:jc w:val="center"/>
              <w:rPr>
                <w:rFonts w:ascii="Arial" w:hAnsi="Arial" w:cs="Arial"/>
              </w:rPr>
            </w:pPr>
            <w:hyperlink r:id="rId14" w:history="1">
              <w:r w:rsidR="002F6D44" w:rsidRPr="008004D7">
                <w:rPr>
                  <w:rStyle w:val="Hipervnculo"/>
                  <w:rFonts w:ascii="Arial" w:hAnsi="Arial" w:cs="Arial"/>
                </w:rPr>
                <w:t>https://compranet.hacienda.gob.mx</w:t>
              </w:r>
            </w:hyperlink>
          </w:p>
          <w:p w:rsidR="002F6D44" w:rsidRPr="008004D7" w:rsidRDefault="002F6D44" w:rsidP="002F6D44">
            <w:pPr>
              <w:tabs>
                <w:tab w:val="left" w:pos="-284"/>
                <w:tab w:val="left" w:pos="1584"/>
                <w:tab w:val="left" w:pos="3282"/>
                <w:tab w:val="left" w:pos="9498"/>
              </w:tabs>
              <w:jc w:val="center"/>
              <w:rPr>
                <w:rFonts w:ascii="Arial" w:hAnsi="Arial" w:cs="Arial"/>
              </w:rPr>
            </w:pPr>
          </w:p>
          <w:p w:rsidR="002F6D44" w:rsidRPr="008004D7" w:rsidRDefault="002F6D44" w:rsidP="002F6D44">
            <w:pPr>
              <w:tabs>
                <w:tab w:val="left" w:pos="-284"/>
                <w:tab w:val="left" w:pos="1584"/>
                <w:tab w:val="left" w:pos="3282"/>
                <w:tab w:val="left" w:pos="9498"/>
              </w:tabs>
              <w:jc w:val="center"/>
              <w:rPr>
                <w:rFonts w:ascii="Arial" w:hAnsi="Arial" w:cs="Arial"/>
              </w:rPr>
            </w:pPr>
            <w:r w:rsidRPr="008004D7">
              <w:rPr>
                <w:rFonts w:ascii="Arial" w:hAnsi="Arial" w:cs="Arial"/>
              </w:rPr>
              <w:t>Página CIMAV</w:t>
            </w:r>
          </w:p>
          <w:p w:rsidR="008004D7" w:rsidRPr="008004D7" w:rsidRDefault="00D9132F" w:rsidP="008004D7">
            <w:pPr>
              <w:tabs>
                <w:tab w:val="left" w:pos="-284"/>
                <w:tab w:val="left" w:pos="1584"/>
                <w:tab w:val="left" w:pos="3282"/>
                <w:tab w:val="left" w:pos="9498"/>
              </w:tabs>
              <w:jc w:val="center"/>
              <w:rPr>
                <w:rFonts w:ascii="Arial" w:hAnsi="Arial" w:cs="Arial"/>
              </w:rPr>
            </w:pPr>
            <w:hyperlink r:id="rId15" w:history="1">
              <w:r w:rsidR="002F6D44" w:rsidRPr="008004D7">
                <w:rPr>
                  <w:rFonts w:ascii="Arial" w:hAnsi="Arial" w:cs="Arial"/>
                </w:rPr>
                <w:t>https://cimav.edu.mx/</w:t>
              </w:r>
            </w:hyperlink>
          </w:p>
        </w:tc>
      </w:tr>
      <w:tr w:rsidR="00D953D6" w:rsidRPr="00AD05EF" w:rsidTr="00935D44">
        <w:trPr>
          <w:trHeight w:val="478"/>
        </w:trPr>
        <w:tc>
          <w:tcPr>
            <w:tcW w:w="3119" w:type="dxa"/>
            <w:vAlign w:val="center"/>
          </w:tcPr>
          <w:p w:rsidR="00D953D6" w:rsidRPr="008004D7" w:rsidRDefault="00D953D6" w:rsidP="00935D44">
            <w:pPr>
              <w:tabs>
                <w:tab w:val="left" w:pos="-284"/>
                <w:tab w:val="left" w:pos="9498"/>
              </w:tabs>
              <w:jc w:val="center"/>
              <w:rPr>
                <w:rFonts w:ascii="Arial" w:hAnsi="Arial" w:cs="Arial"/>
              </w:rPr>
            </w:pPr>
            <w:r w:rsidRPr="008004D7">
              <w:rPr>
                <w:rFonts w:ascii="Arial" w:hAnsi="Arial" w:cs="Arial"/>
              </w:rPr>
              <w:t>Fecha límite para plantear preguntas</w:t>
            </w:r>
          </w:p>
        </w:tc>
        <w:tc>
          <w:tcPr>
            <w:tcW w:w="2977" w:type="dxa"/>
            <w:vAlign w:val="center"/>
          </w:tcPr>
          <w:p w:rsidR="00D953D6" w:rsidRPr="008004D7" w:rsidRDefault="002F6D44" w:rsidP="002F6D44">
            <w:pPr>
              <w:jc w:val="center"/>
              <w:rPr>
                <w:rFonts w:ascii="Arial" w:hAnsi="Arial" w:cs="Arial"/>
              </w:rPr>
            </w:pPr>
            <w:r w:rsidRPr="008004D7">
              <w:rPr>
                <w:rFonts w:ascii="Arial" w:hAnsi="Arial" w:cs="Arial"/>
              </w:rPr>
              <w:t>08 de septiembre de 2020</w:t>
            </w:r>
          </w:p>
          <w:p w:rsidR="002F6D44" w:rsidRPr="008004D7" w:rsidRDefault="002F6D44" w:rsidP="002F6D44">
            <w:pPr>
              <w:jc w:val="center"/>
              <w:rPr>
                <w:rFonts w:ascii="Arial" w:hAnsi="Arial" w:cs="Arial"/>
              </w:rPr>
            </w:pPr>
            <w:r w:rsidRPr="008004D7">
              <w:rPr>
                <w:rFonts w:ascii="Arial" w:hAnsi="Arial" w:cs="Arial"/>
              </w:rPr>
              <w:t>a las 11:00 horas</w:t>
            </w:r>
          </w:p>
        </w:tc>
        <w:tc>
          <w:tcPr>
            <w:tcW w:w="3543" w:type="dxa"/>
            <w:vMerge w:val="restart"/>
            <w:vAlign w:val="center"/>
          </w:tcPr>
          <w:p w:rsidR="008004D7" w:rsidRPr="008004D7" w:rsidRDefault="00D9132F" w:rsidP="008004D7">
            <w:pPr>
              <w:tabs>
                <w:tab w:val="left" w:pos="-284"/>
                <w:tab w:val="left" w:pos="1584"/>
                <w:tab w:val="left" w:pos="3282"/>
                <w:tab w:val="left" w:pos="9498"/>
              </w:tabs>
              <w:jc w:val="center"/>
              <w:rPr>
                <w:rFonts w:ascii="Arial" w:hAnsi="Arial" w:cs="Arial"/>
              </w:rPr>
            </w:pPr>
            <w:hyperlink r:id="rId16" w:history="1">
              <w:r w:rsidR="008004D7" w:rsidRPr="008004D7">
                <w:rPr>
                  <w:rStyle w:val="Hipervnculo"/>
                  <w:rFonts w:ascii="Arial" w:hAnsi="Arial" w:cs="Arial"/>
                </w:rPr>
                <w:t>https://compranet.hacienda.gob.mx</w:t>
              </w:r>
            </w:hyperlink>
          </w:p>
          <w:p w:rsidR="00D953D6" w:rsidRPr="008004D7" w:rsidRDefault="00D953D6" w:rsidP="00935D44">
            <w:pPr>
              <w:tabs>
                <w:tab w:val="left" w:pos="1584"/>
                <w:tab w:val="left" w:pos="3282"/>
              </w:tabs>
              <w:jc w:val="center"/>
              <w:rPr>
                <w:rFonts w:ascii="Arial" w:hAnsi="Arial" w:cs="Arial"/>
                <w:color w:val="000080"/>
                <w:u w:val="single"/>
              </w:rPr>
            </w:pPr>
          </w:p>
        </w:tc>
      </w:tr>
      <w:tr w:rsidR="00D953D6" w:rsidRPr="00AD05EF" w:rsidTr="00935D44">
        <w:trPr>
          <w:trHeight w:val="217"/>
        </w:trPr>
        <w:tc>
          <w:tcPr>
            <w:tcW w:w="3119" w:type="dxa"/>
            <w:vAlign w:val="center"/>
          </w:tcPr>
          <w:p w:rsidR="00D953D6" w:rsidRPr="008004D7" w:rsidRDefault="00D953D6" w:rsidP="00935D44">
            <w:pPr>
              <w:tabs>
                <w:tab w:val="left" w:pos="-284"/>
                <w:tab w:val="left" w:pos="9498"/>
              </w:tabs>
              <w:jc w:val="center"/>
              <w:rPr>
                <w:rFonts w:ascii="Arial" w:hAnsi="Arial" w:cs="Arial"/>
              </w:rPr>
            </w:pPr>
            <w:r w:rsidRPr="008004D7">
              <w:rPr>
                <w:rFonts w:ascii="Arial" w:hAnsi="Arial" w:cs="Arial"/>
              </w:rPr>
              <w:t>Junta de aclaraciones a la convocatoria</w:t>
            </w:r>
          </w:p>
        </w:tc>
        <w:tc>
          <w:tcPr>
            <w:tcW w:w="2977" w:type="dxa"/>
            <w:vAlign w:val="center"/>
          </w:tcPr>
          <w:p w:rsidR="002F6D44" w:rsidRPr="008004D7" w:rsidRDefault="002F6D44" w:rsidP="002F6D44">
            <w:pPr>
              <w:jc w:val="center"/>
              <w:rPr>
                <w:rFonts w:ascii="Arial" w:hAnsi="Arial" w:cs="Arial"/>
              </w:rPr>
            </w:pPr>
            <w:r w:rsidRPr="008004D7">
              <w:rPr>
                <w:rFonts w:ascii="Arial" w:hAnsi="Arial" w:cs="Arial"/>
              </w:rPr>
              <w:t>09 de septiembre de 2020</w:t>
            </w:r>
          </w:p>
          <w:p w:rsidR="00D953D6" w:rsidRPr="008004D7" w:rsidRDefault="002F6D44" w:rsidP="002F6D44">
            <w:pPr>
              <w:jc w:val="center"/>
              <w:rPr>
                <w:rFonts w:ascii="Arial" w:hAnsi="Arial" w:cs="Arial"/>
              </w:rPr>
            </w:pPr>
            <w:r w:rsidRPr="008004D7">
              <w:rPr>
                <w:rFonts w:ascii="Arial" w:hAnsi="Arial" w:cs="Arial"/>
              </w:rPr>
              <w:t>a las 11:00 horas</w:t>
            </w:r>
          </w:p>
        </w:tc>
        <w:tc>
          <w:tcPr>
            <w:tcW w:w="3543" w:type="dxa"/>
            <w:vMerge/>
            <w:vAlign w:val="center"/>
          </w:tcPr>
          <w:p w:rsidR="00D953D6" w:rsidRPr="008004D7" w:rsidRDefault="00D953D6" w:rsidP="00935D44">
            <w:pPr>
              <w:tabs>
                <w:tab w:val="left" w:pos="0"/>
                <w:tab w:val="left" w:pos="1584"/>
                <w:tab w:val="left" w:pos="3282"/>
                <w:tab w:val="left" w:pos="9498"/>
              </w:tabs>
              <w:jc w:val="center"/>
              <w:rPr>
                <w:rFonts w:ascii="Arial" w:hAnsi="Arial" w:cs="Arial"/>
              </w:rPr>
            </w:pPr>
          </w:p>
        </w:tc>
      </w:tr>
      <w:tr w:rsidR="00D953D6" w:rsidRPr="00AD05EF" w:rsidTr="00935D44">
        <w:trPr>
          <w:trHeight w:val="496"/>
        </w:trPr>
        <w:tc>
          <w:tcPr>
            <w:tcW w:w="3119" w:type="dxa"/>
            <w:vAlign w:val="center"/>
          </w:tcPr>
          <w:p w:rsidR="00D953D6" w:rsidRPr="008004D7" w:rsidRDefault="00D953D6" w:rsidP="00935D44">
            <w:pPr>
              <w:tabs>
                <w:tab w:val="left" w:pos="-284"/>
                <w:tab w:val="left" w:pos="9498"/>
              </w:tabs>
              <w:jc w:val="center"/>
              <w:rPr>
                <w:rFonts w:ascii="Arial" w:hAnsi="Arial" w:cs="Arial"/>
              </w:rPr>
            </w:pPr>
            <w:r w:rsidRPr="008004D7">
              <w:rPr>
                <w:rFonts w:ascii="Arial" w:hAnsi="Arial" w:cs="Arial"/>
              </w:rPr>
              <w:t>Acto de presentación y apertura de proposiciones técnicas y económicas</w:t>
            </w:r>
          </w:p>
        </w:tc>
        <w:tc>
          <w:tcPr>
            <w:tcW w:w="2977" w:type="dxa"/>
            <w:vAlign w:val="center"/>
          </w:tcPr>
          <w:p w:rsidR="002F6D44" w:rsidRPr="008004D7" w:rsidRDefault="002F6D44" w:rsidP="002F6D44">
            <w:pPr>
              <w:jc w:val="center"/>
              <w:rPr>
                <w:rFonts w:ascii="Arial" w:hAnsi="Arial" w:cs="Arial"/>
              </w:rPr>
            </w:pPr>
            <w:r w:rsidRPr="008004D7">
              <w:rPr>
                <w:rFonts w:ascii="Arial" w:hAnsi="Arial" w:cs="Arial"/>
              </w:rPr>
              <w:t>18 de septiembre de 2020</w:t>
            </w:r>
          </w:p>
          <w:p w:rsidR="00D953D6" w:rsidRPr="008004D7" w:rsidRDefault="002F6D44" w:rsidP="002F6D44">
            <w:pPr>
              <w:jc w:val="center"/>
              <w:rPr>
                <w:rFonts w:ascii="Arial" w:hAnsi="Arial" w:cs="Arial"/>
              </w:rPr>
            </w:pPr>
            <w:r w:rsidRPr="008004D7">
              <w:rPr>
                <w:rFonts w:ascii="Arial" w:hAnsi="Arial" w:cs="Arial"/>
              </w:rPr>
              <w:t>a las 11:00 horas</w:t>
            </w:r>
          </w:p>
        </w:tc>
        <w:tc>
          <w:tcPr>
            <w:tcW w:w="3543" w:type="dxa"/>
            <w:vMerge w:val="restart"/>
            <w:vAlign w:val="center"/>
          </w:tcPr>
          <w:p w:rsidR="008004D7" w:rsidRPr="008004D7" w:rsidRDefault="00D9132F" w:rsidP="008004D7">
            <w:pPr>
              <w:tabs>
                <w:tab w:val="left" w:pos="-284"/>
                <w:tab w:val="left" w:pos="1584"/>
                <w:tab w:val="left" w:pos="3282"/>
                <w:tab w:val="left" w:pos="9498"/>
              </w:tabs>
              <w:jc w:val="center"/>
              <w:rPr>
                <w:rFonts w:ascii="Arial" w:hAnsi="Arial" w:cs="Arial"/>
              </w:rPr>
            </w:pPr>
            <w:hyperlink r:id="rId17" w:history="1">
              <w:r w:rsidR="008004D7" w:rsidRPr="008004D7">
                <w:rPr>
                  <w:rStyle w:val="Hipervnculo"/>
                  <w:rFonts w:ascii="Arial" w:hAnsi="Arial" w:cs="Arial"/>
                </w:rPr>
                <w:t>https://compranet.hacienda.gob.mx</w:t>
              </w:r>
            </w:hyperlink>
          </w:p>
          <w:p w:rsidR="00D953D6" w:rsidRPr="008004D7" w:rsidRDefault="00D953D6" w:rsidP="00935D44">
            <w:pPr>
              <w:tabs>
                <w:tab w:val="left" w:pos="-284"/>
                <w:tab w:val="left" w:pos="1584"/>
                <w:tab w:val="left" w:pos="3282"/>
                <w:tab w:val="left" w:pos="9498"/>
              </w:tabs>
              <w:jc w:val="center"/>
              <w:rPr>
                <w:rFonts w:ascii="Arial" w:hAnsi="Arial" w:cs="Arial"/>
              </w:rPr>
            </w:pPr>
          </w:p>
        </w:tc>
      </w:tr>
      <w:tr w:rsidR="00D953D6" w:rsidRPr="00AD05EF" w:rsidTr="00935D44">
        <w:trPr>
          <w:trHeight w:val="404"/>
        </w:trPr>
        <w:tc>
          <w:tcPr>
            <w:tcW w:w="3119" w:type="dxa"/>
            <w:vAlign w:val="center"/>
          </w:tcPr>
          <w:p w:rsidR="00D953D6" w:rsidRPr="008004D7" w:rsidRDefault="002F6D44" w:rsidP="00935D44">
            <w:pPr>
              <w:tabs>
                <w:tab w:val="left" w:pos="-284"/>
                <w:tab w:val="left" w:pos="9498"/>
              </w:tabs>
              <w:jc w:val="center"/>
              <w:rPr>
                <w:rFonts w:ascii="Arial" w:hAnsi="Arial" w:cs="Arial"/>
              </w:rPr>
            </w:pPr>
            <w:r w:rsidRPr="008004D7">
              <w:rPr>
                <w:rFonts w:ascii="Arial" w:hAnsi="Arial" w:cs="Arial"/>
              </w:rPr>
              <w:t>Fallo</w:t>
            </w:r>
            <w:r w:rsidR="00D953D6" w:rsidRPr="008004D7">
              <w:rPr>
                <w:rFonts w:ascii="Arial" w:hAnsi="Arial" w:cs="Arial"/>
              </w:rPr>
              <w:t xml:space="preserve"> </w:t>
            </w:r>
          </w:p>
        </w:tc>
        <w:tc>
          <w:tcPr>
            <w:tcW w:w="2977" w:type="dxa"/>
            <w:vAlign w:val="center"/>
          </w:tcPr>
          <w:p w:rsidR="002F6D44" w:rsidRPr="008004D7" w:rsidRDefault="002F6D44" w:rsidP="002F6D44">
            <w:pPr>
              <w:jc w:val="center"/>
              <w:rPr>
                <w:rFonts w:ascii="Arial" w:hAnsi="Arial" w:cs="Arial"/>
              </w:rPr>
            </w:pPr>
            <w:r w:rsidRPr="008004D7">
              <w:rPr>
                <w:rFonts w:ascii="Arial" w:hAnsi="Arial" w:cs="Arial"/>
              </w:rPr>
              <w:t>28 de septiembre de 2020</w:t>
            </w:r>
          </w:p>
          <w:p w:rsidR="00D953D6" w:rsidRPr="008004D7" w:rsidRDefault="002F6D44" w:rsidP="002F6D44">
            <w:pPr>
              <w:jc w:val="center"/>
              <w:rPr>
                <w:rFonts w:ascii="Arial" w:hAnsi="Arial" w:cs="Arial"/>
              </w:rPr>
            </w:pPr>
            <w:r w:rsidRPr="008004D7">
              <w:rPr>
                <w:rFonts w:ascii="Arial" w:hAnsi="Arial" w:cs="Arial"/>
              </w:rPr>
              <w:t>a las 11:00 horas</w:t>
            </w:r>
          </w:p>
        </w:tc>
        <w:tc>
          <w:tcPr>
            <w:tcW w:w="3543" w:type="dxa"/>
            <w:vMerge/>
            <w:vAlign w:val="center"/>
          </w:tcPr>
          <w:p w:rsidR="00D953D6" w:rsidRPr="008004D7" w:rsidRDefault="00D953D6" w:rsidP="00935D44">
            <w:pPr>
              <w:tabs>
                <w:tab w:val="left" w:pos="-284"/>
                <w:tab w:val="left" w:pos="3282"/>
                <w:tab w:val="left" w:pos="9498"/>
              </w:tabs>
              <w:ind w:right="439"/>
              <w:jc w:val="center"/>
              <w:rPr>
                <w:rFonts w:ascii="Arial" w:hAnsi="Arial" w:cs="Arial"/>
              </w:rPr>
            </w:pPr>
          </w:p>
        </w:tc>
      </w:tr>
      <w:tr w:rsidR="00D953D6" w:rsidRPr="00AD05EF" w:rsidTr="00935D44">
        <w:trPr>
          <w:trHeight w:val="405"/>
        </w:trPr>
        <w:tc>
          <w:tcPr>
            <w:tcW w:w="3119" w:type="dxa"/>
            <w:vAlign w:val="center"/>
          </w:tcPr>
          <w:p w:rsidR="00D953D6" w:rsidRPr="008004D7" w:rsidRDefault="00D953D6" w:rsidP="00935D44">
            <w:pPr>
              <w:tabs>
                <w:tab w:val="left" w:pos="-284"/>
                <w:tab w:val="left" w:pos="9498"/>
              </w:tabs>
              <w:jc w:val="center"/>
              <w:rPr>
                <w:rFonts w:ascii="Arial" w:hAnsi="Arial" w:cs="Arial"/>
              </w:rPr>
            </w:pPr>
            <w:r w:rsidRPr="008004D7">
              <w:rPr>
                <w:rFonts w:ascii="Arial" w:hAnsi="Arial" w:cs="Arial"/>
              </w:rPr>
              <w:t>Firma del contrato</w:t>
            </w:r>
          </w:p>
        </w:tc>
        <w:tc>
          <w:tcPr>
            <w:tcW w:w="2977" w:type="dxa"/>
            <w:vAlign w:val="center"/>
          </w:tcPr>
          <w:p w:rsidR="00D953D6" w:rsidRPr="008004D7" w:rsidRDefault="002F6D44" w:rsidP="00BC616F">
            <w:pPr>
              <w:jc w:val="center"/>
              <w:rPr>
                <w:rFonts w:ascii="Arial" w:hAnsi="Arial" w:cs="Arial"/>
              </w:rPr>
            </w:pPr>
            <w:r w:rsidRPr="008004D7">
              <w:rPr>
                <w:rFonts w:ascii="Arial" w:hAnsi="Arial" w:cs="Arial"/>
              </w:rPr>
              <w:t>Dentro de los quince días naturales siguientes a</w:t>
            </w:r>
            <w:r w:rsidR="00BC616F" w:rsidRPr="008004D7">
              <w:rPr>
                <w:rFonts w:ascii="Arial" w:hAnsi="Arial" w:cs="Arial"/>
              </w:rPr>
              <w:t xml:space="preserve"> </w:t>
            </w:r>
            <w:r w:rsidRPr="008004D7">
              <w:rPr>
                <w:rFonts w:ascii="Arial" w:hAnsi="Arial" w:cs="Arial"/>
              </w:rPr>
              <w:t>la notificación</w:t>
            </w:r>
            <w:r w:rsidR="00BC616F" w:rsidRPr="008004D7">
              <w:rPr>
                <w:rFonts w:ascii="Arial" w:hAnsi="Arial" w:cs="Arial"/>
              </w:rPr>
              <w:t xml:space="preserve"> de fallo</w:t>
            </w:r>
          </w:p>
        </w:tc>
        <w:tc>
          <w:tcPr>
            <w:tcW w:w="3543" w:type="dxa"/>
            <w:vAlign w:val="center"/>
          </w:tcPr>
          <w:p w:rsidR="00D953D6" w:rsidRPr="008004D7" w:rsidRDefault="00D953D6" w:rsidP="008004D7">
            <w:pPr>
              <w:tabs>
                <w:tab w:val="left" w:pos="0"/>
                <w:tab w:val="left" w:pos="3282"/>
                <w:tab w:val="left" w:pos="9498"/>
              </w:tabs>
              <w:jc w:val="center"/>
              <w:rPr>
                <w:rFonts w:ascii="Arial" w:hAnsi="Arial" w:cs="Arial"/>
              </w:rPr>
            </w:pPr>
            <w:r w:rsidRPr="008004D7">
              <w:rPr>
                <w:rFonts w:ascii="Arial" w:hAnsi="Arial" w:cs="Arial"/>
              </w:rPr>
              <w:t xml:space="preserve">Dirección de </w:t>
            </w:r>
            <w:r w:rsidR="008004D7" w:rsidRPr="008004D7">
              <w:rPr>
                <w:rFonts w:ascii="Arial" w:hAnsi="Arial" w:cs="Arial"/>
              </w:rPr>
              <w:t>Administración y Finanzas</w:t>
            </w:r>
          </w:p>
          <w:p w:rsidR="008004D7" w:rsidRPr="008004D7" w:rsidRDefault="008004D7" w:rsidP="008004D7">
            <w:pPr>
              <w:tabs>
                <w:tab w:val="left" w:pos="0"/>
                <w:tab w:val="left" w:pos="3282"/>
                <w:tab w:val="left" w:pos="9498"/>
              </w:tabs>
              <w:jc w:val="center"/>
              <w:rPr>
                <w:rFonts w:ascii="Arial" w:hAnsi="Arial" w:cs="Arial"/>
              </w:rPr>
            </w:pPr>
            <w:r w:rsidRPr="008004D7">
              <w:rPr>
                <w:rFonts w:ascii="Arial" w:hAnsi="Arial" w:cs="Arial"/>
              </w:rPr>
              <w:t>Av. Miguel de Cervantes número 120, Complejo Industrial Chihuahua, C.P. 31136, Chihuahua, Chih.,</w:t>
            </w:r>
          </w:p>
        </w:tc>
      </w:tr>
    </w:tbl>
    <w:p w:rsidR="008004D7" w:rsidRPr="00F41843" w:rsidRDefault="008004D7" w:rsidP="008004D7">
      <w:pPr>
        <w:pStyle w:val="Ttulo2"/>
        <w:numPr>
          <w:ilvl w:val="0"/>
          <w:numId w:val="0"/>
        </w:numPr>
        <w:ind w:left="850" w:hanging="493"/>
        <w:rPr>
          <w:rFonts w:ascii="Arial" w:hAnsi="Arial" w:cs="Arial"/>
          <w:lang w:val="es-MX"/>
        </w:rPr>
      </w:pPr>
      <w:bookmarkStart w:id="9" w:name="_Toc404775054"/>
      <w:bookmarkStart w:id="10" w:name="_Toc497493537"/>
    </w:p>
    <w:p w:rsidR="000C2DDD" w:rsidRPr="00F41843" w:rsidRDefault="000C2DDD" w:rsidP="00EF235F">
      <w:pPr>
        <w:pStyle w:val="Ttulo2"/>
        <w:rPr>
          <w:rFonts w:ascii="Arial" w:hAnsi="Arial" w:cs="Arial"/>
          <w:lang w:val="es-MX"/>
        </w:rPr>
      </w:pPr>
      <w:r w:rsidRPr="00F41843">
        <w:rPr>
          <w:rFonts w:ascii="Arial" w:hAnsi="Arial" w:cs="Arial"/>
          <w:lang w:val="es-MX"/>
        </w:rPr>
        <w:t>Requisitos</w:t>
      </w:r>
      <w:r w:rsidR="003D2B18" w:rsidRPr="00F41843">
        <w:rPr>
          <w:rFonts w:ascii="Arial" w:hAnsi="Arial" w:cs="Arial"/>
          <w:lang w:val="es-MX"/>
        </w:rPr>
        <w:t xml:space="preserve"> </w:t>
      </w:r>
      <w:r w:rsidRPr="00F41843">
        <w:rPr>
          <w:rFonts w:ascii="Arial" w:hAnsi="Arial" w:cs="Arial"/>
          <w:lang w:val="es-MX"/>
        </w:rPr>
        <w:t>para</w:t>
      </w:r>
      <w:r w:rsidR="003D2B18" w:rsidRPr="00F41843">
        <w:rPr>
          <w:rFonts w:ascii="Arial" w:hAnsi="Arial" w:cs="Arial"/>
          <w:lang w:val="es-MX"/>
        </w:rPr>
        <w:t xml:space="preserve"> </w:t>
      </w:r>
      <w:r w:rsidRPr="00F41843">
        <w:rPr>
          <w:rFonts w:ascii="Arial" w:hAnsi="Arial" w:cs="Arial"/>
          <w:lang w:val="es-MX"/>
        </w:rPr>
        <w:t>participar</w:t>
      </w:r>
      <w:r w:rsidR="003D2B18" w:rsidRPr="00F41843">
        <w:rPr>
          <w:rFonts w:ascii="Arial" w:hAnsi="Arial" w:cs="Arial"/>
          <w:lang w:val="es-MX"/>
        </w:rPr>
        <w:t xml:space="preserve"> </w:t>
      </w:r>
      <w:r w:rsidRPr="00F41843">
        <w:rPr>
          <w:rFonts w:ascii="Arial" w:hAnsi="Arial" w:cs="Arial"/>
          <w:lang w:val="es-MX"/>
        </w:rPr>
        <w:t>en</w:t>
      </w:r>
      <w:r w:rsidR="003D2B18" w:rsidRPr="00F41843">
        <w:rPr>
          <w:rFonts w:ascii="Arial" w:hAnsi="Arial" w:cs="Arial"/>
          <w:lang w:val="es-MX"/>
        </w:rPr>
        <w:t xml:space="preserve"> </w:t>
      </w:r>
      <w:r w:rsidRPr="00F41843">
        <w:rPr>
          <w:rFonts w:ascii="Arial" w:hAnsi="Arial" w:cs="Arial"/>
          <w:lang w:val="es-MX"/>
        </w:rPr>
        <w:t>medios</w:t>
      </w:r>
      <w:r w:rsidR="003D2B18" w:rsidRPr="00F41843">
        <w:rPr>
          <w:rFonts w:ascii="Arial" w:hAnsi="Arial" w:cs="Arial"/>
          <w:lang w:val="es-MX"/>
        </w:rPr>
        <w:t xml:space="preserve"> </w:t>
      </w:r>
      <w:r w:rsidRPr="00F41843">
        <w:rPr>
          <w:rFonts w:ascii="Arial" w:hAnsi="Arial" w:cs="Arial"/>
          <w:lang w:val="es-MX"/>
        </w:rPr>
        <w:t>remotos</w:t>
      </w:r>
      <w:r w:rsidR="003D2B18" w:rsidRPr="00F41843">
        <w:rPr>
          <w:rFonts w:ascii="Arial" w:hAnsi="Arial" w:cs="Arial"/>
          <w:lang w:val="es-MX"/>
        </w:rPr>
        <w:t xml:space="preserve"> </w:t>
      </w:r>
      <w:r w:rsidRPr="00F41843">
        <w:rPr>
          <w:rFonts w:ascii="Arial" w:hAnsi="Arial" w:cs="Arial"/>
          <w:lang w:val="es-MX"/>
        </w:rPr>
        <w:t>de</w:t>
      </w:r>
      <w:r w:rsidR="003D2B18" w:rsidRPr="00F41843">
        <w:rPr>
          <w:rFonts w:ascii="Arial" w:hAnsi="Arial" w:cs="Arial"/>
          <w:lang w:val="es-MX"/>
        </w:rPr>
        <w:t xml:space="preserve"> </w:t>
      </w:r>
      <w:r w:rsidRPr="00F41843">
        <w:rPr>
          <w:rFonts w:ascii="Arial" w:hAnsi="Arial" w:cs="Arial"/>
          <w:lang w:val="es-MX"/>
        </w:rPr>
        <w:t>comunicación</w:t>
      </w:r>
      <w:r w:rsidR="003D2B18" w:rsidRPr="00F41843">
        <w:rPr>
          <w:rFonts w:ascii="Arial" w:hAnsi="Arial" w:cs="Arial"/>
          <w:lang w:val="es-MX"/>
        </w:rPr>
        <w:t xml:space="preserve"> </w:t>
      </w:r>
      <w:r w:rsidRPr="00F41843">
        <w:rPr>
          <w:rFonts w:ascii="Arial" w:hAnsi="Arial" w:cs="Arial"/>
          <w:lang w:val="es-MX"/>
        </w:rPr>
        <w:t>electrónica</w:t>
      </w:r>
      <w:r w:rsidR="003D2B18" w:rsidRPr="00F41843">
        <w:rPr>
          <w:rFonts w:ascii="Arial" w:hAnsi="Arial" w:cs="Arial"/>
          <w:lang w:val="es-MX"/>
        </w:rPr>
        <w:t xml:space="preserve"> </w:t>
      </w:r>
      <w:r w:rsidRPr="00F41843">
        <w:rPr>
          <w:rFonts w:ascii="Arial" w:hAnsi="Arial" w:cs="Arial"/>
          <w:lang w:val="es-MX"/>
        </w:rPr>
        <w:t>(CompraNet)</w:t>
      </w:r>
      <w:r w:rsidR="003D2B18" w:rsidRPr="00F41843">
        <w:rPr>
          <w:rFonts w:ascii="Arial" w:hAnsi="Arial" w:cs="Arial"/>
          <w:lang w:val="es-MX"/>
        </w:rPr>
        <w:t xml:space="preserve"> </w:t>
      </w:r>
      <w:r w:rsidRPr="00F41843">
        <w:rPr>
          <w:rFonts w:ascii="Arial" w:hAnsi="Arial" w:cs="Arial"/>
          <w:lang w:val="es-MX"/>
        </w:rPr>
        <w:t>y</w:t>
      </w:r>
      <w:r w:rsidR="003D2B18" w:rsidRPr="00F41843">
        <w:rPr>
          <w:rFonts w:ascii="Arial" w:hAnsi="Arial" w:cs="Arial"/>
          <w:lang w:val="es-MX"/>
        </w:rPr>
        <w:t xml:space="preserve"> </w:t>
      </w:r>
      <w:r w:rsidRPr="00F41843">
        <w:rPr>
          <w:rFonts w:ascii="Arial" w:hAnsi="Arial" w:cs="Arial"/>
          <w:lang w:val="es-MX"/>
        </w:rPr>
        <w:t>Requisitos</w:t>
      </w:r>
      <w:r w:rsidR="003D2B18" w:rsidRPr="00F41843">
        <w:rPr>
          <w:rFonts w:ascii="Arial" w:hAnsi="Arial" w:cs="Arial"/>
          <w:lang w:val="es-MX"/>
        </w:rPr>
        <w:t xml:space="preserve"> </w:t>
      </w:r>
      <w:r w:rsidRPr="00F41843">
        <w:rPr>
          <w:rFonts w:ascii="Arial" w:hAnsi="Arial" w:cs="Arial"/>
          <w:lang w:val="es-MX"/>
        </w:rPr>
        <w:t>que</w:t>
      </w:r>
      <w:r w:rsidR="003D2B18" w:rsidRPr="00F41843">
        <w:rPr>
          <w:rFonts w:ascii="Arial" w:hAnsi="Arial" w:cs="Arial"/>
          <w:lang w:val="es-MX"/>
        </w:rPr>
        <w:t xml:space="preserve"> </w:t>
      </w:r>
      <w:r w:rsidRPr="00F41843">
        <w:rPr>
          <w:rFonts w:ascii="Arial" w:hAnsi="Arial" w:cs="Arial"/>
          <w:lang w:val="es-MX"/>
        </w:rPr>
        <w:t>deberán</w:t>
      </w:r>
      <w:r w:rsidR="003D2B18" w:rsidRPr="00F41843">
        <w:rPr>
          <w:rFonts w:ascii="Arial" w:hAnsi="Arial" w:cs="Arial"/>
          <w:lang w:val="es-MX"/>
        </w:rPr>
        <w:t xml:space="preserve"> </w:t>
      </w:r>
      <w:r w:rsidRPr="00F41843">
        <w:rPr>
          <w:rFonts w:ascii="Arial" w:hAnsi="Arial" w:cs="Arial"/>
          <w:lang w:val="es-MX"/>
        </w:rPr>
        <w:t>presentar</w:t>
      </w:r>
      <w:r w:rsidR="003D2B18" w:rsidRPr="00F41843">
        <w:rPr>
          <w:rFonts w:ascii="Arial" w:hAnsi="Arial" w:cs="Arial"/>
          <w:lang w:val="es-MX"/>
        </w:rPr>
        <w:t xml:space="preserve"> </w:t>
      </w:r>
      <w:r w:rsidRPr="00F41843">
        <w:rPr>
          <w:rFonts w:ascii="Arial" w:hAnsi="Arial" w:cs="Arial"/>
          <w:lang w:val="es-MX"/>
        </w:rPr>
        <w:t>quienes</w:t>
      </w:r>
      <w:r w:rsidR="003D2B18" w:rsidRPr="00F41843">
        <w:rPr>
          <w:rFonts w:ascii="Arial" w:hAnsi="Arial" w:cs="Arial"/>
          <w:lang w:val="es-MX"/>
        </w:rPr>
        <w:t xml:space="preserve"> </w:t>
      </w:r>
      <w:r w:rsidRPr="00F41843">
        <w:rPr>
          <w:rFonts w:ascii="Arial" w:hAnsi="Arial" w:cs="Arial"/>
          <w:lang w:val="es-MX"/>
        </w:rPr>
        <w:t>deseen</w:t>
      </w:r>
      <w:r w:rsidR="003D2B18" w:rsidRPr="00F41843">
        <w:rPr>
          <w:rFonts w:ascii="Arial" w:hAnsi="Arial" w:cs="Arial"/>
          <w:lang w:val="es-MX"/>
        </w:rPr>
        <w:t xml:space="preserve"> </w:t>
      </w:r>
      <w:r w:rsidRPr="00F41843">
        <w:rPr>
          <w:rFonts w:ascii="Arial" w:hAnsi="Arial" w:cs="Arial"/>
          <w:lang w:val="es-MX"/>
        </w:rPr>
        <w:t>participar</w:t>
      </w:r>
      <w:r w:rsidR="003D2B18" w:rsidRPr="00F41843">
        <w:rPr>
          <w:rFonts w:ascii="Arial" w:hAnsi="Arial" w:cs="Arial"/>
          <w:lang w:val="es-MX"/>
        </w:rPr>
        <w:t xml:space="preserve"> </w:t>
      </w:r>
      <w:r w:rsidRPr="00F41843">
        <w:rPr>
          <w:rFonts w:ascii="Arial" w:hAnsi="Arial" w:cs="Arial"/>
          <w:lang w:val="es-MX"/>
        </w:rPr>
        <w:t>en</w:t>
      </w:r>
      <w:r w:rsidR="003D2B18" w:rsidRPr="00F41843">
        <w:rPr>
          <w:rFonts w:ascii="Arial" w:hAnsi="Arial" w:cs="Arial"/>
          <w:lang w:val="es-MX"/>
        </w:rPr>
        <w:t xml:space="preserve"> </w:t>
      </w:r>
      <w:r w:rsidRPr="00F41843">
        <w:rPr>
          <w:rFonts w:ascii="Arial" w:hAnsi="Arial" w:cs="Arial"/>
          <w:lang w:val="es-MX"/>
        </w:rPr>
        <w:t>la</w:t>
      </w:r>
      <w:r w:rsidR="003D2B18" w:rsidRPr="00F41843">
        <w:rPr>
          <w:rFonts w:ascii="Arial" w:hAnsi="Arial" w:cs="Arial"/>
          <w:lang w:val="es-MX"/>
        </w:rPr>
        <w:t xml:space="preserve"> </w:t>
      </w:r>
      <w:r w:rsidRPr="00F41843">
        <w:rPr>
          <w:rFonts w:ascii="Arial" w:hAnsi="Arial" w:cs="Arial"/>
          <w:lang w:val="es-MX"/>
        </w:rPr>
        <w:t>licitación.</w:t>
      </w:r>
      <w:bookmarkEnd w:id="9"/>
      <w:bookmarkEnd w:id="10"/>
    </w:p>
    <w:p w:rsidR="00B909FF" w:rsidRPr="00F41843" w:rsidRDefault="00B909FF" w:rsidP="00C21419">
      <w:pPr>
        <w:spacing w:after="120"/>
        <w:ind w:left="851"/>
        <w:rPr>
          <w:rFonts w:ascii="Arial" w:hAnsi="Arial" w:cs="Arial"/>
        </w:rPr>
      </w:pPr>
      <w:r w:rsidRPr="00F41843">
        <w:rPr>
          <w:rFonts w:ascii="Arial" w:hAnsi="Arial" w:cs="Arial"/>
        </w:rPr>
        <w:t>Los</w:t>
      </w:r>
      <w:r w:rsidR="003D2B18" w:rsidRPr="00F41843">
        <w:rPr>
          <w:rFonts w:ascii="Arial" w:hAnsi="Arial" w:cs="Arial"/>
        </w:rPr>
        <w:t xml:space="preserve"> </w:t>
      </w:r>
      <w:r w:rsidRPr="00F41843">
        <w:rPr>
          <w:rFonts w:ascii="Arial" w:hAnsi="Arial" w:cs="Arial"/>
        </w:rPr>
        <w:t>licitantes</w:t>
      </w:r>
      <w:r w:rsidR="003D2B18" w:rsidRPr="00F41843">
        <w:rPr>
          <w:rFonts w:ascii="Arial" w:hAnsi="Arial" w:cs="Arial"/>
        </w:rPr>
        <w:t xml:space="preserve"> </w:t>
      </w:r>
      <w:r w:rsidRPr="00F41843">
        <w:rPr>
          <w:rFonts w:ascii="Arial" w:hAnsi="Arial" w:cs="Arial"/>
        </w:rPr>
        <w:t>que</w:t>
      </w:r>
      <w:r w:rsidR="003D2B18" w:rsidRPr="00F41843">
        <w:rPr>
          <w:rFonts w:ascii="Arial" w:hAnsi="Arial" w:cs="Arial"/>
        </w:rPr>
        <w:t xml:space="preserve"> </w:t>
      </w:r>
      <w:r w:rsidRPr="00F41843">
        <w:rPr>
          <w:rFonts w:ascii="Arial" w:hAnsi="Arial" w:cs="Arial"/>
        </w:rPr>
        <w:t>participen</w:t>
      </w:r>
      <w:r w:rsidR="003D2B18" w:rsidRPr="00F41843">
        <w:rPr>
          <w:rFonts w:ascii="Arial" w:hAnsi="Arial" w:cs="Arial"/>
        </w:rPr>
        <w:t xml:space="preserve"> </w:t>
      </w:r>
      <w:r w:rsidRPr="00F41843">
        <w:rPr>
          <w:rFonts w:ascii="Arial" w:hAnsi="Arial" w:cs="Arial"/>
        </w:rPr>
        <w:t>en</w:t>
      </w:r>
      <w:r w:rsidR="003D2B18" w:rsidRPr="00F41843">
        <w:rPr>
          <w:rFonts w:ascii="Arial" w:hAnsi="Arial" w:cs="Arial"/>
        </w:rPr>
        <w:t xml:space="preserve"> </w:t>
      </w:r>
      <w:r w:rsidRPr="00F41843">
        <w:rPr>
          <w:rFonts w:ascii="Arial" w:hAnsi="Arial" w:cs="Arial"/>
        </w:rPr>
        <w:t>la</w:t>
      </w:r>
      <w:r w:rsidR="003D2B18" w:rsidRPr="00F41843">
        <w:rPr>
          <w:rFonts w:ascii="Arial" w:hAnsi="Arial" w:cs="Arial"/>
        </w:rPr>
        <w:t xml:space="preserve"> </w:t>
      </w:r>
      <w:r w:rsidRPr="00F41843">
        <w:rPr>
          <w:rFonts w:ascii="Arial" w:hAnsi="Arial" w:cs="Arial"/>
        </w:rPr>
        <w:t>presente</w:t>
      </w:r>
      <w:r w:rsidR="003D2B18" w:rsidRPr="00F41843">
        <w:rPr>
          <w:rFonts w:ascii="Arial" w:hAnsi="Arial" w:cs="Arial"/>
        </w:rPr>
        <w:t xml:space="preserve"> </w:t>
      </w:r>
      <w:r w:rsidRPr="00F41843">
        <w:rPr>
          <w:rFonts w:ascii="Arial" w:hAnsi="Arial" w:cs="Arial"/>
        </w:rPr>
        <w:t>licitación,</w:t>
      </w:r>
      <w:r w:rsidR="003D2B18" w:rsidRPr="00F41843">
        <w:rPr>
          <w:rFonts w:ascii="Arial" w:hAnsi="Arial" w:cs="Arial"/>
        </w:rPr>
        <w:t xml:space="preserve"> </w:t>
      </w:r>
      <w:r w:rsidRPr="00F41843">
        <w:rPr>
          <w:rFonts w:ascii="Arial" w:hAnsi="Arial" w:cs="Arial"/>
        </w:rPr>
        <w:t>deberán</w:t>
      </w:r>
      <w:r w:rsidR="003D2B18" w:rsidRPr="00F41843">
        <w:rPr>
          <w:rFonts w:ascii="Arial" w:hAnsi="Arial" w:cs="Arial"/>
        </w:rPr>
        <w:t xml:space="preserve"> </w:t>
      </w:r>
      <w:r w:rsidRPr="00F41843">
        <w:rPr>
          <w:rFonts w:ascii="Arial" w:hAnsi="Arial" w:cs="Arial"/>
        </w:rPr>
        <w:t>cumplir</w:t>
      </w:r>
      <w:r w:rsidR="003D2B18" w:rsidRPr="00F41843">
        <w:rPr>
          <w:rFonts w:ascii="Arial" w:hAnsi="Arial" w:cs="Arial"/>
        </w:rPr>
        <w:t xml:space="preserve"> </w:t>
      </w:r>
      <w:r w:rsidRPr="00F41843">
        <w:rPr>
          <w:rFonts w:ascii="Arial" w:hAnsi="Arial" w:cs="Arial"/>
        </w:rPr>
        <w:t>con</w:t>
      </w:r>
      <w:r w:rsidR="003D2B18" w:rsidRPr="00F41843">
        <w:rPr>
          <w:rFonts w:ascii="Arial" w:hAnsi="Arial" w:cs="Arial"/>
        </w:rPr>
        <w:t xml:space="preserve"> </w:t>
      </w:r>
      <w:r w:rsidRPr="00F41843">
        <w:rPr>
          <w:rFonts w:ascii="Arial" w:hAnsi="Arial" w:cs="Arial"/>
        </w:rPr>
        <w:t>lo</w:t>
      </w:r>
      <w:r w:rsidR="003D2B18" w:rsidRPr="00F41843">
        <w:rPr>
          <w:rFonts w:ascii="Arial" w:hAnsi="Arial" w:cs="Arial"/>
        </w:rPr>
        <w:t xml:space="preserve"> </w:t>
      </w:r>
      <w:r w:rsidRPr="00F41843">
        <w:rPr>
          <w:rFonts w:ascii="Arial" w:hAnsi="Arial" w:cs="Arial"/>
        </w:rPr>
        <w:t>siguiente:</w:t>
      </w:r>
    </w:p>
    <w:p w:rsidR="00B909FF" w:rsidRPr="00F41843" w:rsidRDefault="00B909FF" w:rsidP="00D97B9B">
      <w:pPr>
        <w:widowControl w:val="0"/>
        <w:numPr>
          <w:ilvl w:val="0"/>
          <w:numId w:val="30"/>
        </w:numPr>
        <w:tabs>
          <w:tab w:val="left" w:pos="1134"/>
        </w:tabs>
        <w:autoSpaceDE w:val="0"/>
        <w:autoSpaceDN w:val="0"/>
        <w:adjustRightInd w:val="0"/>
        <w:spacing w:after="120"/>
        <w:ind w:left="1135" w:hanging="284"/>
        <w:rPr>
          <w:rFonts w:ascii="Arial" w:hAnsi="Arial" w:cs="Arial"/>
          <w:bCs/>
        </w:rPr>
      </w:pPr>
      <w:r w:rsidRPr="00F41843">
        <w:rPr>
          <w:rFonts w:ascii="Arial" w:hAnsi="Arial" w:cs="Arial"/>
          <w:bCs/>
        </w:rPr>
        <w:t>Reconocerán</w:t>
      </w:r>
      <w:r w:rsidR="003D2B18" w:rsidRPr="00F41843">
        <w:rPr>
          <w:rFonts w:ascii="Arial" w:hAnsi="Arial" w:cs="Arial"/>
          <w:bCs/>
        </w:rPr>
        <w:t xml:space="preserve"> </w:t>
      </w:r>
      <w:r w:rsidRPr="00F41843">
        <w:rPr>
          <w:rFonts w:ascii="Arial" w:hAnsi="Arial" w:cs="Arial"/>
          <w:bCs/>
        </w:rPr>
        <w:t>como</w:t>
      </w:r>
      <w:r w:rsidR="003D2B18" w:rsidRPr="00F41843">
        <w:rPr>
          <w:rFonts w:ascii="Arial" w:hAnsi="Arial" w:cs="Arial"/>
          <w:bCs/>
        </w:rPr>
        <w:t xml:space="preserve"> </w:t>
      </w:r>
      <w:r w:rsidRPr="00F41843">
        <w:rPr>
          <w:rFonts w:ascii="Arial" w:hAnsi="Arial" w:cs="Arial"/>
          <w:bCs/>
        </w:rPr>
        <w:t>propia</w:t>
      </w:r>
      <w:r w:rsidR="003D2B18" w:rsidRPr="00F41843">
        <w:rPr>
          <w:rFonts w:ascii="Arial" w:hAnsi="Arial" w:cs="Arial"/>
          <w:bCs/>
        </w:rPr>
        <w:t xml:space="preserve"> </w:t>
      </w:r>
      <w:r w:rsidRPr="00F41843">
        <w:rPr>
          <w:rFonts w:ascii="Arial" w:hAnsi="Arial" w:cs="Arial"/>
          <w:bCs/>
        </w:rPr>
        <w:t>y</w:t>
      </w:r>
      <w:r w:rsidR="003D2B18" w:rsidRPr="00F41843">
        <w:rPr>
          <w:rFonts w:ascii="Arial" w:hAnsi="Arial" w:cs="Arial"/>
          <w:bCs/>
        </w:rPr>
        <w:t xml:space="preserve"> </w:t>
      </w:r>
      <w:r w:rsidRPr="00F41843">
        <w:rPr>
          <w:rFonts w:ascii="Arial" w:hAnsi="Arial" w:cs="Arial"/>
          <w:bCs/>
        </w:rPr>
        <w:t>auténtica</w:t>
      </w:r>
      <w:r w:rsidR="003D2B18" w:rsidRPr="00F41843">
        <w:rPr>
          <w:rFonts w:ascii="Arial" w:hAnsi="Arial" w:cs="Arial"/>
          <w:bCs/>
        </w:rPr>
        <w:t xml:space="preserve"> </w:t>
      </w:r>
      <w:r w:rsidRPr="00F41843">
        <w:rPr>
          <w:rFonts w:ascii="Arial" w:hAnsi="Arial" w:cs="Arial"/>
          <w:bCs/>
        </w:rPr>
        <w:t>la</w:t>
      </w:r>
      <w:r w:rsidR="003D2B18" w:rsidRPr="00F41843">
        <w:rPr>
          <w:rFonts w:ascii="Arial" w:hAnsi="Arial" w:cs="Arial"/>
          <w:bCs/>
        </w:rPr>
        <w:t xml:space="preserve"> </w:t>
      </w:r>
      <w:r w:rsidRPr="00F41843">
        <w:rPr>
          <w:rFonts w:ascii="Arial" w:hAnsi="Arial" w:cs="Arial"/>
          <w:bCs/>
        </w:rPr>
        <w:t>información</w:t>
      </w:r>
      <w:r w:rsidR="003D2B18" w:rsidRPr="00F41843">
        <w:rPr>
          <w:rFonts w:ascii="Arial" w:hAnsi="Arial" w:cs="Arial"/>
          <w:bCs/>
        </w:rPr>
        <w:t xml:space="preserve"> </w:t>
      </w:r>
      <w:r w:rsidRPr="00F41843">
        <w:rPr>
          <w:rFonts w:ascii="Arial" w:hAnsi="Arial" w:cs="Arial"/>
          <w:bCs/>
        </w:rPr>
        <w:t>que</w:t>
      </w:r>
      <w:r w:rsidR="003D2B18" w:rsidRPr="00F41843">
        <w:rPr>
          <w:rFonts w:ascii="Arial" w:hAnsi="Arial" w:cs="Arial"/>
          <w:bCs/>
        </w:rPr>
        <w:t xml:space="preserve"> </w:t>
      </w:r>
      <w:r w:rsidRPr="00F41843">
        <w:rPr>
          <w:rFonts w:ascii="Arial" w:hAnsi="Arial" w:cs="Arial"/>
          <w:bCs/>
        </w:rPr>
        <w:t>por</w:t>
      </w:r>
      <w:r w:rsidR="003D2B18" w:rsidRPr="00F41843">
        <w:rPr>
          <w:rFonts w:ascii="Arial" w:hAnsi="Arial" w:cs="Arial"/>
          <w:bCs/>
        </w:rPr>
        <w:t xml:space="preserve"> </w:t>
      </w:r>
      <w:r w:rsidRPr="00F41843">
        <w:rPr>
          <w:rFonts w:ascii="Arial" w:hAnsi="Arial" w:cs="Arial"/>
          <w:bCs/>
        </w:rPr>
        <w:t>medios</w:t>
      </w:r>
      <w:r w:rsidR="003D2B18" w:rsidRPr="00F41843">
        <w:rPr>
          <w:rFonts w:ascii="Arial" w:hAnsi="Arial" w:cs="Arial"/>
          <w:bCs/>
        </w:rPr>
        <w:t xml:space="preserve"> </w:t>
      </w:r>
      <w:r w:rsidRPr="00F41843">
        <w:rPr>
          <w:rFonts w:ascii="Arial" w:hAnsi="Arial" w:cs="Arial"/>
          <w:bCs/>
        </w:rPr>
        <w:t>remotos</w:t>
      </w:r>
      <w:r w:rsidR="003D2B18" w:rsidRPr="00F41843">
        <w:rPr>
          <w:rFonts w:ascii="Arial" w:hAnsi="Arial" w:cs="Arial"/>
          <w:bCs/>
        </w:rPr>
        <w:t xml:space="preserve"> </w:t>
      </w:r>
      <w:r w:rsidRPr="00F41843">
        <w:rPr>
          <w:rFonts w:ascii="Arial" w:hAnsi="Arial" w:cs="Arial"/>
          <w:bCs/>
        </w:rPr>
        <w:t>de</w:t>
      </w:r>
      <w:r w:rsidR="003D2B18" w:rsidRPr="00F41843">
        <w:rPr>
          <w:rFonts w:ascii="Arial" w:hAnsi="Arial" w:cs="Arial"/>
          <w:bCs/>
        </w:rPr>
        <w:t xml:space="preserve"> </w:t>
      </w:r>
      <w:r w:rsidRPr="00F41843">
        <w:rPr>
          <w:rFonts w:ascii="Arial" w:hAnsi="Arial" w:cs="Arial"/>
          <w:bCs/>
        </w:rPr>
        <w:t>comunicación</w:t>
      </w:r>
      <w:r w:rsidR="003D2B18" w:rsidRPr="00F41843">
        <w:rPr>
          <w:rFonts w:ascii="Arial" w:hAnsi="Arial" w:cs="Arial"/>
          <w:bCs/>
        </w:rPr>
        <w:t xml:space="preserve"> </w:t>
      </w:r>
      <w:r w:rsidRPr="00F41843">
        <w:rPr>
          <w:rFonts w:ascii="Arial" w:hAnsi="Arial" w:cs="Arial"/>
          <w:bCs/>
        </w:rPr>
        <w:t>electrónica</w:t>
      </w:r>
      <w:r w:rsidR="003D2B18" w:rsidRPr="00F41843">
        <w:rPr>
          <w:rFonts w:ascii="Arial" w:hAnsi="Arial" w:cs="Arial"/>
          <w:bCs/>
        </w:rPr>
        <w:t xml:space="preserve"> </w:t>
      </w:r>
      <w:r w:rsidRPr="00F41843">
        <w:rPr>
          <w:rFonts w:ascii="Arial" w:hAnsi="Arial" w:cs="Arial"/>
          <w:bCs/>
        </w:rPr>
        <w:t>envíen</w:t>
      </w:r>
      <w:r w:rsidR="003D2B18" w:rsidRPr="00F41843">
        <w:rPr>
          <w:rFonts w:ascii="Arial" w:hAnsi="Arial" w:cs="Arial"/>
          <w:bCs/>
        </w:rPr>
        <w:t xml:space="preserve"> </w:t>
      </w:r>
      <w:r w:rsidRPr="00F41843">
        <w:rPr>
          <w:rFonts w:ascii="Arial" w:hAnsi="Arial" w:cs="Arial"/>
          <w:bCs/>
        </w:rPr>
        <w:t>a</w:t>
      </w:r>
      <w:r w:rsidR="003D2B18" w:rsidRPr="00F41843">
        <w:rPr>
          <w:rFonts w:ascii="Arial" w:hAnsi="Arial" w:cs="Arial"/>
          <w:bCs/>
        </w:rPr>
        <w:t xml:space="preserve"> </w:t>
      </w:r>
      <w:r w:rsidRPr="00F41843">
        <w:rPr>
          <w:rFonts w:ascii="Arial" w:hAnsi="Arial" w:cs="Arial"/>
          <w:bCs/>
        </w:rPr>
        <w:t>través</w:t>
      </w:r>
      <w:r w:rsidR="003D2B18" w:rsidRPr="00F41843">
        <w:rPr>
          <w:rFonts w:ascii="Arial" w:hAnsi="Arial" w:cs="Arial"/>
          <w:bCs/>
        </w:rPr>
        <w:t xml:space="preserve"> </w:t>
      </w:r>
      <w:r w:rsidRPr="00F41843">
        <w:rPr>
          <w:rFonts w:ascii="Arial" w:hAnsi="Arial" w:cs="Arial"/>
          <w:bCs/>
        </w:rPr>
        <w:t>de</w:t>
      </w:r>
      <w:r w:rsidR="003D2B18" w:rsidRPr="00F41843">
        <w:rPr>
          <w:rFonts w:ascii="Arial" w:hAnsi="Arial" w:cs="Arial"/>
          <w:bCs/>
        </w:rPr>
        <w:t xml:space="preserve"> </w:t>
      </w:r>
      <w:r w:rsidRPr="00F41843">
        <w:rPr>
          <w:rFonts w:ascii="Arial" w:hAnsi="Arial" w:cs="Arial"/>
          <w:bCs/>
        </w:rPr>
        <w:t>CompraNet,</w:t>
      </w:r>
      <w:r w:rsidR="003D2B18" w:rsidRPr="00F41843">
        <w:rPr>
          <w:rFonts w:ascii="Arial" w:hAnsi="Arial" w:cs="Arial"/>
          <w:bCs/>
        </w:rPr>
        <w:t xml:space="preserve"> </w:t>
      </w:r>
      <w:r w:rsidRPr="00F41843">
        <w:rPr>
          <w:rFonts w:ascii="Arial" w:hAnsi="Arial" w:cs="Arial"/>
          <w:bCs/>
        </w:rPr>
        <w:t>y</w:t>
      </w:r>
      <w:r w:rsidR="003D2B18" w:rsidRPr="00F41843">
        <w:rPr>
          <w:rFonts w:ascii="Arial" w:hAnsi="Arial" w:cs="Arial"/>
          <w:bCs/>
        </w:rPr>
        <w:t xml:space="preserve"> </w:t>
      </w:r>
      <w:r w:rsidRPr="00F41843">
        <w:rPr>
          <w:rFonts w:ascii="Arial" w:hAnsi="Arial" w:cs="Arial"/>
          <w:bCs/>
        </w:rPr>
        <w:t>que</w:t>
      </w:r>
      <w:r w:rsidR="003D2B18" w:rsidRPr="00F41843">
        <w:rPr>
          <w:rFonts w:ascii="Arial" w:hAnsi="Arial" w:cs="Arial"/>
          <w:bCs/>
        </w:rPr>
        <w:t xml:space="preserve"> </w:t>
      </w:r>
      <w:r w:rsidRPr="00F41843">
        <w:rPr>
          <w:rFonts w:ascii="Arial" w:hAnsi="Arial" w:cs="Arial"/>
          <w:bCs/>
        </w:rPr>
        <w:t>a</w:t>
      </w:r>
      <w:r w:rsidR="003D2B18" w:rsidRPr="00F41843">
        <w:rPr>
          <w:rFonts w:ascii="Arial" w:hAnsi="Arial" w:cs="Arial"/>
          <w:bCs/>
        </w:rPr>
        <w:t xml:space="preserve"> </w:t>
      </w:r>
      <w:r w:rsidRPr="00F41843">
        <w:rPr>
          <w:rFonts w:ascii="Arial" w:hAnsi="Arial" w:cs="Arial"/>
          <w:bCs/>
        </w:rPr>
        <w:t>su</w:t>
      </w:r>
      <w:r w:rsidR="003D2B18" w:rsidRPr="00F41843">
        <w:rPr>
          <w:rFonts w:ascii="Arial" w:hAnsi="Arial" w:cs="Arial"/>
          <w:bCs/>
        </w:rPr>
        <w:t xml:space="preserve"> </w:t>
      </w:r>
      <w:r w:rsidRPr="00F41843">
        <w:rPr>
          <w:rFonts w:ascii="Arial" w:hAnsi="Arial" w:cs="Arial"/>
          <w:bCs/>
        </w:rPr>
        <w:t>vez,</w:t>
      </w:r>
      <w:r w:rsidR="003D2B18" w:rsidRPr="00F41843">
        <w:rPr>
          <w:rFonts w:ascii="Arial" w:hAnsi="Arial" w:cs="Arial"/>
          <w:bCs/>
        </w:rPr>
        <w:t xml:space="preserve"> </w:t>
      </w:r>
      <w:r w:rsidRPr="00F41843">
        <w:rPr>
          <w:rFonts w:ascii="Arial" w:hAnsi="Arial" w:cs="Arial"/>
          <w:bCs/>
        </w:rPr>
        <w:t>se</w:t>
      </w:r>
      <w:r w:rsidR="003D2B18" w:rsidRPr="00F41843">
        <w:rPr>
          <w:rFonts w:ascii="Arial" w:hAnsi="Arial" w:cs="Arial"/>
          <w:bCs/>
        </w:rPr>
        <w:t xml:space="preserve"> </w:t>
      </w:r>
      <w:r w:rsidRPr="00F41843">
        <w:rPr>
          <w:rFonts w:ascii="Arial" w:hAnsi="Arial" w:cs="Arial"/>
          <w:bCs/>
        </w:rPr>
        <w:t>distinga</w:t>
      </w:r>
      <w:r w:rsidR="003D2B18" w:rsidRPr="00F41843">
        <w:rPr>
          <w:rFonts w:ascii="Arial" w:hAnsi="Arial" w:cs="Arial"/>
          <w:bCs/>
        </w:rPr>
        <w:t xml:space="preserve"> </w:t>
      </w:r>
      <w:r w:rsidRPr="00F41843">
        <w:rPr>
          <w:rFonts w:ascii="Arial" w:hAnsi="Arial" w:cs="Arial"/>
          <w:bCs/>
        </w:rPr>
        <w:t>por</w:t>
      </w:r>
      <w:r w:rsidR="003D2B18" w:rsidRPr="00F41843">
        <w:rPr>
          <w:rFonts w:ascii="Arial" w:hAnsi="Arial" w:cs="Arial"/>
          <w:bCs/>
        </w:rPr>
        <w:t xml:space="preserve"> </w:t>
      </w:r>
      <w:r w:rsidRPr="00F41843">
        <w:rPr>
          <w:rFonts w:ascii="Arial" w:hAnsi="Arial" w:cs="Arial"/>
          <w:bCs/>
        </w:rPr>
        <w:t>el</w:t>
      </w:r>
      <w:r w:rsidR="003D2B18" w:rsidRPr="00F41843">
        <w:rPr>
          <w:rFonts w:ascii="Arial" w:hAnsi="Arial" w:cs="Arial"/>
          <w:bCs/>
        </w:rPr>
        <w:t xml:space="preserve"> </w:t>
      </w:r>
      <w:r w:rsidRPr="00F41843">
        <w:rPr>
          <w:rFonts w:ascii="Arial" w:hAnsi="Arial" w:cs="Arial"/>
          <w:bCs/>
        </w:rPr>
        <w:t>medio</w:t>
      </w:r>
      <w:r w:rsidR="003D2B18" w:rsidRPr="00F41843">
        <w:rPr>
          <w:rFonts w:ascii="Arial" w:hAnsi="Arial" w:cs="Arial"/>
          <w:bCs/>
        </w:rPr>
        <w:t xml:space="preserve"> </w:t>
      </w:r>
      <w:r w:rsidRPr="00F41843">
        <w:rPr>
          <w:rFonts w:ascii="Arial" w:hAnsi="Arial" w:cs="Arial"/>
          <w:bCs/>
        </w:rPr>
        <w:t>de</w:t>
      </w:r>
      <w:r w:rsidR="003D2B18" w:rsidRPr="00F41843">
        <w:rPr>
          <w:rFonts w:ascii="Arial" w:hAnsi="Arial" w:cs="Arial"/>
          <w:bCs/>
        </w:rPr>
        <w:t xml:space="preserve"> </w:t>
      </w:r>
      <w:r w:rsidRPr="00F41843">
        <w:rPr>
          <w:rFonts w:ascii="Arial" w:hAnsi="Arial" w:cs="Arial"/>
          <w:bCs/>
        </w:rPr>
        <w:t>identificación</w:t>
      </w:r>
      <w:r w:rsidR="003D2B18" w:rsidRPr="00F41843">
        <w:rPr>
          <w:rFonts w:ascii="Arial" w:hAnsi="Arial" w:cs="Arial"/>
          <w:bCs/>
        </w:rPr>
        <w:t xml:space="preserve"> </w:t>
      </w:r>
      <w:r w:rsidRPr="00F41843">
        <w:rPr>
          <w:rFonts w:ascii="Arial" w:hAnsi="Arial" w:cs="Arial"/>
          <w:bCs/>
        </w:rPr>
        <w:t>electrónica</w:t>
      </w:r>
      <w:r w:rsidR="003D2B18" w:rsidRPr="00F41843">
        <w:rPr>
          <w:rFonts w:ascii="Arial" w:hAnsi="Arial" w:cs="Arial"/>
          <w:bCs/>
        </w:rPr>
        <w:t xml:space="preserve"> </w:t>
      </w:r>
      <w:r w:rsidRPr="00F41843">
        <w:rPr>
          <w:rFonts w:ascii="Arial" w:hAnsi="Arial" w:cs="Arial"/>
          <w:bCs/>
        </w:rPr>
        <w:t>que</w:t>
      </w:r>
      <w:r w:rsidR="003D2B18" w:rsidRPr="00F41843">
        <w:rPr>
          <w:rFonts w:ascii="Arial" w:hAnsi="Arial" w:cs="Arial"/>
          <w:bCs/>
        </w:rPr>
        <w:t xml:space="preserve"> </w:t>
      </w:r>
      <w:r w:rsidRPr="00F41843">
        <w:rPr>
          <w:rFonts w:ascii="Arial" w:hAnsi="Arial" w:cs="Arial"/>
          <w:bCs/>
        </w:rPr>
        <w:t>les</w:t>
      </w:r>
      <w:r w:rsidR="003D2B18" w:rsidRPr="00F41843">
        <w:rPr>
          <w:rFonts w:ascii="Arial" w:hAnsi="Arial" w:cs="Arial"/>
          <w:bCs/>
        </w:rPr>
        <w:t xml:space="preserve"> </w:t>
      </w:r>
      <w:r w:rsidRPr="00F41843">
        <w:rPr>
          <w:rFonts w:ascii="Arial" w:hAnsi="Arial" w:cs="Arial"/>
          <w:bCs/>
        </w:rPr>
        <w:t>certifique</w:t>
      </w:r>
      <w:r w:rsidR="003D2B18" w:rsidRPr="00F41843">
        <w:rPr>
          <w:rFonts w:ascii="Arial" w:hAnsi="Arial" w:cs="Arial"/>
          <w:bCs/>
        </w:rPr>
        <w:t xml:space="preserve"> </w:t>
      </w:r>
      <w:r w:rsidRPr="00F41843">
        <w:rPr>
          <w:rFonts w:ascii="Arial" w:hAnsi="Arial" w:cs="Arial"/>
          <w:bCs/>
        </w:rPr>
        <w:t>la</w:t>
      </w:r>
      <w:r w:rsidR="003D2B18" w:rsidRPr="00F41843">
        <w:rPr>
          <w:rFonts w:ascii="Arial" w:hAnsi="Arial" w:cs="Arial"/>
          <w:bCs/>
        </w:rPr>
        <w:t xml:space="preserve"> </w:t>
      </w:r>
      <w:r w:rsidR="00EF235F" w:rsidRPr="00F41843">
        <w:rPr>
          <w:rFonts w:ascii="Arial" w:hAnsi="Arial" w:cs="Arial"/>
          <w:bCs/>
        </w:rPr>
        <w:t>SHCP</w:t>
      </w:r>
      <w:r w:rsidRPr="00F41843">
        <w:rPr>
          <w:rFonts w:ascii="Arial" w:hAnsi="Arial" w:cs="Arial"/>
          <w:bCs/>
        </w:rPr>
        <w:t>.</w:t>
      </w:r>
      <w:r w:rsidR="003D2B18" w:rsidRPr="00F41843">
        <w:rPr>
          <w:rFonts w:ascii="Arial" w:hAnsi="Arial" w:cs="Arial"/>
          <w:bCs/>
        </w:rPr>
        <w:t xml:space="preserve"> </w:t>
      </w:r>
      <w:r w:rsidRPr="00F41843">
        <w:rPr>
          <w:rFonts w:ascii="Arial" w:hAnsi="Arial" w:cs="Arial"/>
          <w:bCs/>
        </w:rPr>
        <w:t>En</w:t>
      </w:r>
      <w:r w:rsidR="003D2B18" w:rsidRPr="00F41843">
        <w:rPr>
          <w:rFonts w:ascii="Arial" w:hAnsi="Arial" w:cs="Arial"/>
          <w:bCs/>
        </w:rPr>
        <w:t xml:space="preserve"> </w:t>
      </w:r>
      <w:r w:rsidRPr="00F41843">
        <w:rPr>
          <w:rFonts w:ascii="Arial" w:hAnsi="Arial" w:cs="Arial"/>
          <w:bCs/>
        </w:rPr>
        <w:t>dicha</w:t>
      </w:r>
      <w:r w:rsidR="003D2B18" w:rsidRPr="00F41843">
        <w:rPr>
          <w:rFonts w:ascii="Arial" w:hAnsi="Arial" w:cs="Arial"/>
          <w:bCs/>
        </w:rPr>
        <w:t xml:space="preserve"> </w:t>
      </w:r>
      <w:r w:rsidRPr="00F41843">
        <w:rPr>
          <w:rFonts w:ascii="Arial" w:hAnsi="Arial" w:cs="Arial"/>
          <w:bCs/>
        </w:rPr>
        <w:t>información</w:t>
      </w:r>
      <w:r w:rsidR="003D2B18" w:rsidRPr="00F41843">
        <w:rPr>
          <w:rFonts w:ascii="Arial" w:hAnsi="Arial" w:cs="Arial"/>
          <w:bCs/>
        </w:rPr>
        <w:t xml:space="preserve"> </w:t>
      </w:r>
      <w:r w:rsidRPr="00F41843">
        <w:rPr>
          <w:rFonts w:ascii="Arial" w:hAnsi="Arial" w:cs="Arial"/>
          <w:bCs/>
        </w:rPr>
        <w:t>quedarán</w:t>
      </w:r>
      <w:r w:rsidR="003D2B18" w:rsidRPr="00F41843">
        <w:rPr>
          <w:rFonts w:ascii="Arial" w:hAnsi="Arial" w:cs="Arial"/>
          <w:bCs/>
        </w:rPr>
        <w:t xml:space="preserve"> </w:t>
      </w:r>
      <w:r w:rsidRPr="00F41843">
        <w:rPr>
          <w:rFonts w:ascii="Arial" w:hAnsi="Arial" w:cs="Arial"/>
          <w:bCs/>
        </w:rPr>
        <w:t>comprendidas</w:t>
      </w:r>
      <w:r w:rsidR="003D2B18" w:rsidRPr="00F41843">
        <w:rPr>
          <w:rFonts w:ascii="Arial" w:hAnsi="Arial" w:cs="Arial"/>
          <w:bCs/>
        </w:rPr>
        <w:t xml:space="preserve"> </w:t>
      </w:r>
      <w:r w:rsidRPr="00F41843">
        <w:rPr>
          <w:rFonts w:ascii="Arial" w:hAnsi="Arial" w:cs="Arial"/>
          <w:bCs/>
        </w:rPr>
        <w:t>las</w:t>
      </w:r>
      <w:r w:rsidR="003D2B18" w:rsidRPr="00F41843">
        <w:rPr>
          <w:rFonts w:ascii="Arial" w:hAnsi="Arial" w:cs="Arial"/>
          <w:bCs/>
        </w:rPr>
        <w:t xml:space="preserve"> </w:t>
      </w:r>
      <w:r w:rsidRPr="00F41843">
        <w:rPr>
          <w:rFonts w:ascii="Arial" w:hAnsi="Arial" w:cs="Arial"/>
          <w:bCs/>
        </w:rPr>
        <w:t>proposiciones,</w:t>
      </w:r>
      <w:r w:rsidR="003D2B18" w:rsidRPr="00F41843">
        <w:rPr>
          <w:rFonts w:ascii="Arial" w:hAnsi="Arial" w:cs="Arial"/>
          <w:bCs/>
        </w:rPr>
        <w:t xml:space="preserve"> </w:t>
      </w:r>
      <w:r w:rsidRPr="00F41843">
        <w:rPr>
          <w:rFonts w:ascii="Arial" w:hAnsi="Arial" w:cs="Arial"/>
          <w:bCs/>
        </w:rPr>
        <w:lastRenderedPageBreak/>
        <w:t>la</w:t>
      </w:r>
      <w:r w:rsidR="003D2B18" w:rsidRPr="00F41843">
        <w:rPr>
          <w:rFonts w:ascii="Arial" w:hAnsi="Arial" w:cs="Arial"/>
          <w:bCs/>
        </w:rPr>
        <w:t xml:space="preserve"> </w:t>
      </w:r>
      <w:r w:rsidRPr="00F41843">
        <w:rPr>
          <w:rFonts w:ascii="Arial" w:hAnsi="Arial" w:cs="Arial"/>
          <w:bCs/>
        </w:rPr>
        <w:t>documentación</w:t>
      </w:r>
      <w:r w:rsidR="003D2B18" w:rsidRPr="00F41843">
        <w:rPr>
          <w:rFonts w:ascii="Arial" w:hAnsi="Arial" w:cs="Arial"/>
          <w:bCs/>
        </w:rPr>
        <w:t xml:space="preserve"> </w:t>
      </w:r>
      <w:r w:rsidRPr="00F41843">
        <w:rPr>
          <w:rFonts w:ascii="Arial" w:hAnsi="Arial" w:cs="Arial"/>
          <w:bCs/>
        </w:rPr>
        <w:t>distinta</w:t>
      </w:r>
      <w:r w:rsidR="003D2B18" w:rsidRPr="00F41843">
        <w:rPr>
          <w:rFonts w:ascii="Arial" w:hAnsi="Arial" w:cs="Arial"/>
          <w:bCs/>
        </w:rPr>
        <w:t xml:space="preserve"> </w:t>
      </w:r>
      <w:r w:rsidRPr="00F41843">
        <w:rPr>
          <w:rFonts w:ascii="Arial" w:hAnsi="Arial" w:cs="Arial"/>
          <w:bCs/>
        </w:rPr>
        <w:t>a</w:t>
      </w:r>
      <w:r w:rsidR="003D2B18" w:rsidRPr="00F41843">
        <w:rPr>
          <w:rFonts w:ascii="Arial" w:hAnsi="Arial" w:cs="Arial"/>
          <w:bCs/>
        </w:rPr>
        <w:t xml:space="preserve"> </w:t>
      </w:r>
      <w:r w:rsidRPr="00F41843">
        <w:rPr>
          <w:rFonts w:ascii="Arial" w:hAnsi="Arial" w:cs="Arial"/>
          <w:bCs/>
        </w:rPr>
        <w:t>ésta</w:t>
      </w:r>
      <w:r w:rsidR="003D2B18" w:rsidRPr="00F41843">
        <w:rPr>
          <w:rFonts w:ascii="Arial" w:hAnsi="Arial" w:cs="Arial"/>
          <w:bCs/>
        </w:rPr>
        <w:t xml:space="preserve"> </w:t>
      </w:r>
      <w:r w:rsidRPr="00F41843">
        <w:rPr>
          <w:rFonts w:ascii="Arial" w:hAnsi="Arial" w:cs="Arial"/>
          <w:bCs/>
        </w:rPr>
        <w:t>y</w:t>
      </w:r>
      <w:r w:rsidR="003D2B18" w:rsidRPr="00F41843">
        <w:rPr>
          <w:rFonts w:ascii="Arial" w:hAnsi="Arial" w:cs="Arial"/>
          <w:bCs/>
        </w:rPr>
        <w:t xml:space="preserve"> </w:t>
      </w:r>
      <w:r w:rsidRPr="00F41843">
        <w:rPr>
          <w:rFonts w:ascii="Arial" w:hAnsi="Arial" w:cs="Arial"/>
          <w:bCs/>
        </w:rPr>
        <w:t>las</w:t>
      </w:r>
      <w:r w:rsidR="003D2B18" w:rsidRPr="00F41843">
        <w:rPr>
          <w:rFonts w:ascii="Arial" w:hAnsi="Arial" w:cs="Arial"/>
          <w:bCs/>
        </w:rPr>
        <w:t xml:space="preserve"> </w:t>
      </w:r>
      <w:r w:rsidRPr="00F41843">
        <w:rPr>
          <w:rFonts w:ascii="Arial" w:hAnsi="Arial" w:cs="Arial"/>
          <w:bCs/>
        </w:rPr>
        <w:t>manifestaciones</w:t>
      </w:r>
      <w:r w:rsidR="003D2B18" w:rsidRPr="00F41843">
        <w:rPr>
          <w:rFonts w:ascii="Arial" w:hAnsi="Arial" w:cs="Arial"/>
          <w:bCs/>
        </w:rPr>
        <w:t xml:space="preserve"> </w:t>
      </w:r>
      <w:r w:rsidRPr="00F41843">
        <w:rPr>
          <w:rFonts w:ascii="Arial" w:hAnsi="Arial" w:cs="Arial"/>
          <w:bCs/>
        </w:rPr>
        <w:t>bajo</w:t>
      </w:r>
      <w:r w:rsidR="003D2B18" w:rsidRPr="00F41843">
        <w:rPr>
          <w:rFonts w:ascii="Arial" w:hAnsi="Arial" w:cs="Arial"/>
          <w:bCs/>
        </w:rPr>
        <w:t xml:space="preserve"> </w:t>
      </w:r>
      <w:r w:rsidRPr="00F41843">
        <w:rPr>
          <w:rFonts w:ascii="Arial" w:hAnsi="Arial" w:cs="Arial"/>
          <w:bCs/>
        </w:rPr>
        <w:t>protesta</w:t>
      </w:r>
      <w:r w:rsidR="003D2B18" w:rsidRPr="00F41843">
        <w:rPr>
          <w:rFonts w:ascii="Arial" w:hAnsi="Arial" w:cs="Arial"/>
          <w:bCs/>
        </w:rPr>
        <w:t xml:space="preserve"> </w:t>
      </w:r>
      <w:r w:rsidRPr="00F41843">
        <w:rPr>
          <w:rFonts w:ascii="Arial" w:hAnsi="Arial" w:cs="Arial"/>
          <w:bCs/>
        </w:rPr>
        <w:t>de</w:t>
      </w:r>
      <w:r w:rsidR="003D2B18" w:rsidRPr="00F41843">
        <w:rPr>
          <w:rFonts w:ascii="Arial" w:hAnsi="Arial" w:cs="Arial"/>
          <w:bCs/>
        </w:rPr>
        <w:t xml:space="preserve"> </w:t>
      </w:r>
      <w:r w:rsidRPr="00F41843">
        <w:rPr>
          <w:rFonts w:ascii="Arial" w:hAnsi="Arial" w:cs="Arial"/>
          <w:bCs/>
        </w:rPr>
        <w:t>decir</w:t>
      </w:r>
      <w:r w:rsidR="003D2B18" w:rsidRPr="00F41843">
        <w:rPr>
          <w:rFonts w:ascii="Arial" w:hAnsi="Arial" w:cs="Arial"/>
          <w:bCs/>
        </w:rPr>
        <w:t xml:space="preserve"> </w:t>
      </w:r>
      <w:r w:rsidRPr="00F41843">
        <w:rPr>
          <w:rFonts w:ascii="Arial" w:hAnsi="Arial" w:cs="Arial"/>
          <w:bCs/>
        </w:rPr>
        <w:t>verdad</w:t>
      </w:r>
      <w:r w:rsidR="003D2B18" w:rsidRPr="00F41843">
        <w:rPr>
          <w:rFonts w:ascii="Arial" w:hAnsi="Arial" w:cs="Arial"/>
          <w:bCs/>
        </w:rPr>
        <w:t xml:space="preserve"> </w:t>
      </w:r>
      <w:r w:rsidRPr="00F41843">
        <w:rPr>
          <w:rFonts w:ascii="Arial" w:hAnsi="Arial" w:cs="Arial"/>
          <w:bCs/>
        </w:rPr>
        <w:t>requerida</w:t>
      </w:r>
      <w:r w:rsidR="003D2B18" w:rsidRPr="00F41843">
        <w:rPr>
          <w:rFonts w:ascii="Arial" w:hAnsi="Arial" w:cs="Arial"/>
          <w:bCs/>
        </w:rPr>
        <w:t xml:space="preserve"> </w:t>
      </w:r>
      <w:r w:rsidRPr="00F41843">
        <w:rPr>
          <w:rFonts w:ascii="Arial" w:hAnsi="Arial" w:cs="Arial"/>
          <w:bCs/>
        </w:rPr>
        <w:t>por</w:t>
      </w:r>
      <w:r w:rsidR="003D2B18" w:rsidRPr="00F41843">
        <w:rPr>
          <w:rFonts w:ascii="Arial" w:hAnsi="Arial" w:cs="Arial"/>
          <w:bCs/>
        </w:rPr>
        <w:t xml:space="preserve"> </w:t>
      </w:r>
      <w:r w:rsidRPr="00F41843">
        <w:rPr>
          <w:rFonts w:ascii="Arial" w:hAnsi="Arial" w:cs="Arial"/>
          <w:bCs/>
        </w:rPr>
        <w:t>la</w:t>
      </w:r>
      <w:r w:rsidR="003D2B18" w:rsidRPr="00F41843">
        <w:rPr>
          <w:rFonts w:ascii="Arial" w:hAnsi="Arial" w:cs="Arial"/>
          <w:bCs/>
        </w:rPr>
        <w:t xml:space="preserve"> </w:t>
      </w:r>
      <w:r w:rsidRPr="00F41843">
        <w:rPr>
          <w:rFonts w:ascii="Arial" w:hAnsi="Arial" w:cs="Arial"/>
          <w:bCs/>
        </w:rPr>
        <w:t>Convocante.</w:t>
      </w:r>
    </w:p>
    <w:p w:rsidR="00B909FF" w:rsidRPr="00F41843" w:rsidRDefault="00B909FF" w:rsidP="00D97B9B">
      <w:pPr>
        <w:widowControl w:val="0"/>
        <w:numPr>
          <w:ilvl w:val="0"/>
          <w:numId w:val="30"/>
        </w:numPr>
        <w:tabs>
          <w:tab w:val="left" w:pos="1134"/>
        </w:tabs>
        <w:autoSpaceDE w:val="0"/>
        <w:autoSpaceDN w:val="0"/>
        <w:adjustRightInd w:val="0"/>
        <w:spacing w:after="120"/>
        <w:ind w:left="1135" w:hanging="284"/>
        <w:rPr>
          <w:rFonts w:ascii="Arial" w:hAnsi="Arial" w:cs="Arial"/>
          <w:bCs/>
        </w:rPr>
      </w:pPr>
      <w:r w:rsidRPr="00F41843">
        <w:rPr>
          <w:rFonts w:ascii="Arial" w:hAnsi="Arial" w:cs="Arial"/>
          <w:bCs/>
        </w:rPr>
        <w:t>Notificarán</w:t>
      </w:r>
      <w:r w:rsidR="003D2B18" w:rsidRPr="00F41843">
        <w:rPr>
          <w:rFonts w:ascii="Arial" w:hAnsi="Arial" w:cs="Arial"/>
          <w:bCs/>
        </w:rPr>
        <w:t xml:space="preserve"> </w:t>
      </w:r>
      <w:r w:rsidRPr="00F41843">
        <w:rPr>
          <w:rFonts w:ascii="Arial" w:hAnsi="Arial" w:cs="Arial"/>
          <w:bCs/>
        </w:rPr>
        <w:t>oportunamente</w:t>
      </w:r>
      <w:r w:rsidR="003D2B18" w:rsidRPr="00F41843">
        <w:rPr>
          <w:rFonts w:ascii="Arial" w:hAnsi="Arial" w:cs="Arial"/>
          <w:bCs/>
        </w:rPr>
        <w:t xml:space="preserve"> </w:t>
      </w:r>
      <w:r w:rsidRPr="00F41843">
        <w:rPr>
          <w:rFonts w:ascii="Arial" w:hAnsi="Arial" w:cs="Arial"/>
          <w:bCs/>
        </w:rPr>
        <w:t>a</w:t>
      </w:r>
      <w:r w:rsidR="003D2B18" w:rsidRPr="00F41843">
        <w:rPr>
          <w:rFonts w:ascii="Arial" w:hAnsi="Arial" w:cs="Arial"/>
          <w:bCs/>
        </w:rPr>
        <w:t xml:space="preserve"> </w:t>
      </w:r>
      <w:r w:rsidRPr="00F41843">
        <w:rPr>
          <w:rFonts w:ascii="Arial" w:hAnsi="Arial" w:cs="Arial"/>
          <w:bCs/>
        </w:rPr>
        <w:t>la</w:t>
      </w:r>
      <w:r w:rsidR="003D2B18" w:rsidRPr="00F41843">
        <w:rPr>
          <w:rFonts w:ascii="Arial" w:hAnsi="Arial" w:cs="Arial"/>
          <w:bCs/>
        </w:rPr>
        <w:t xml:space="preserve"> </w:t>
      </w:r>
      <w:r w:rsidR="00EF235F" w:rsidRPr="00F41843">
        <w:rPr>
          <w:rFonts w:ascii="Arial" w:hAnsi="Arial" w:cs="Arial"/>
          <w:bCs/>
        </w:rPr>
        <w:t>SHCP</w:t>
      </w:r>
      <w:r w:rsidRPr="00F41843">
        <w:rPr>
          <w:rFonts w:ascii="Arial" w:hAnsi="Arial" w:cs="Arial"/>
          <w:bCs/>
        </w:rPr>
        <w:t>,</w:t>
      </w:r>
      <w:r w:rsidR="003D2B18" w:rsidRPr="00F41843">
        <w:rPr>
          <w:rFonts w:ascii="Arial" w:hAnsi="Arial" w:cs="Arial"/>
          <w:bCs/>
        </w:rPr>
        <w:t xml:space="preserve"> </w:t>
      </w:r>
      <w:r w:rsidRPr="00F41843">
        <w:rPr>
          <w:rFonts w:ascii="Arial" w:hAnsi="Arial" w:cs="Arial"/>
          <w:bCs/>
        </w:rPr>
        <w:t>bajo</w:t>
      </w:r>
      <w:r w:rsidR="003D2B18" w:rsidRPr="00F41843">
        <w:rPr>
          <w:rFonts w:ascii="Arial" w:hAnsi="Arial" w:cs="Arial"/>
          <w:bCs/>
        </w:rPr>
        <w:t xml:space="preserve"> </w:t>
      </w:r>
      <w:r w:rsidRPr="00F41843">
        <w:rPr>
          <w:rFonts w:ascii="Arial" w:hAnsi="Arial" w:cs="Arial"/>
          <w:bCs/>
        </w:rPr>
        <w:t>su</w:t>
      </w:r>
      <w:r w:rsidR="003D2B18" w:rsidRPr="00F41843">
        <w:rPr>
          <w:rFonts w:ascii="Arial" w:hAnsi="Arial" w:cs="Arial"/>
          <w:bCs/>
        </w:rPr>
        <w:t xml:space="preserve"> </w:t>
      </w:r>
      <w:r w:rsidRPr="00F41843">
        <w:rPr>
          <w:rFonts w:ascii="Arial" w:hAnsi="Arial" w:cs="Arial"/>
          <w:bCs/>
        </w:rPr>
        <w:t>responsabilidad,</w:t>
      </w:r>
      <w:r w:rsidR="003D2B18" w:rsidRPr="00F41843">
        <w:rPr>
          <w:rFonts w:ascii="Arial" w:hAnsi="Arial" w:cs="Arial"/>
          <w:bCs/>
        </w:rPr>
        <w:t xml:space="preserve"> </w:t>
      </w:r>
      <w:r w:rsidRPr="00F41843">
        <w:rPr>
          <w:rFonts w:ascii="Arial" w:hAnsi="Arial" w:cs="Arial"/>
          <w:bCs/>
        </w:rPr>
        <w:t>respecto</w:t>
      </w:r>
      <w:r w:rsidR="003D2B18" w:rsidRPr="00F41843">
        <w:rPr>
          <w:rFonts w:ascii="Arial" w:hAnsi="Arial" w:cs="Arial"/>
          <w:bCs/>
        </w:rPr>
        <w:t xml:space="preserve"> </w:t>
      </w:r>
      <w:r w:rsidRPr="00F41843">
        <w:rPr>
          <w:rFonts w:ascii="Arial" w:hAnsi="Arial" w:cs="Arial"/>
          <w:bCs/>
        </w:rPr>
        <w:t>de</w:t>
      </w:r>
      <w:r w:rsidR="003D2B18" w:rsidRPr="00F41843">
        <w:rPr>
          <w:rFonts w:ascii="Arial" w:hAnsi="Arial" w:cs="Arial"/>
          <w:bCs/>
        </w:rPr>
        <w:t xml:space="preserve"> </w:t>
      </w:r>
      <w:r w:rsidRPr="00F41843">
        <w:rPr>
          <w:rFonts w:ascii="Arial" w:hAnsi="Arial" w:cs="Arial"/>
          <w:bCs/>
        </w:rPr>
        <w:t>cualquier</w:t>
      </w:r>
      <w:r w:rsidR="003D2B18" w:rsidRPr="00F41843">
        <w:rPr>
          <w:rFonts w:ascii="Arial" w:hAnsi="Arial" w:cs="Arial"/>
          <w:bCs/>
        </w:rPr>
        <w:t xml:space="preserve"> </w:t>
      </w:r>
      <w:r w:rsidRPr="00F41843">
        <w:rPr>
          <w:rFonts w:ascii="Arial" w:hAnsi="Arial" w:cs="Arial"/>
          <w:bCs/>
        </w:rPr>
        <w:t>modificación</w:t>
      </w:r>
      <w:r w:rsidR="003D2B18" w:rsidRPr="00F41843">
        <w:rPr>
          <w:rFonts w:ascii="Arial" w:hAnsi="Arial" w:cs="Arial"/>
          <w:bCs/>
        </w:rPr>
        <w:t xml:space="preserve"> </w:t>
      </w:r>
      <w:r w:rsidRPr="00F41843">
        <w:rPr>
          <w:rFonts w:ascii="Arial" w:hAnsi="Arial" w:cs="Arial"/>
          <w:bCs/>
        </w:rPr>
        <w:t>o</w:t>
      </w:r>
      <w:r w:rsidR="003D2B18" w:rsidRPr="00F41843">
        <w:rPr>
          <w:rFonts w:ascii="Arial" w:hAnsi="Arial" w:cs="Arial"/>
          <w:bCs/>
        </w:rPr>
        <w:t xml:space="preserve"> </w:t>
      </w:r>
      <w:r w:rsidRPr="00F41843">
        <w:rPr>
          <w:rFonts w:ascii="Arial" w:hAnsi="Arial" w:cs="Arial"/>
          <w:bCs/>
        </w:rPr>
        <w:t>revocación</w:t>
      </w:r>
      <w:r w:rsidR="003D2B18" w:rsidRPr="00F41843">
        <w:rPr>
          <w:rFonts w:ascii="Arial" w:hAnsi="Arial" w:cs="Arial"/>
          <w:bCs/>
        </w:rPr>
        <w:t xml:space="preserve"> </w:t>
      </w:r>
      <w:r w:rsidRPr="00F41843">
        <w:rPr>
          <w:rFonts w:ascii="Arial" w:hAnsi="Arial" w:cs="Arial"/>
          <w:bCs/>
        </w:rPr>
        <w:t>de</w:t>
      </w:r>
      <w:r w:rsidR="003D2B18" w:rsidRPr="00F41843">
        <w:rPr>
          <w:rFonts w:ascii="Arial" w:hAnsi="Arial" w:cs="Arial"/>
          <w:bCs/>
        </w:rPr>
        <w:t xml:space="preserve"> </w:t>
      </w:r>
      <w:r w:rsidRPr="00F41843">
        <w:rPr>
          <w:rFonts w:ascii="Arial" w:hAnsi="Arial" w:cs="Arial"/>
          <w:bCs/>
        </w:rPr>
        <w:t>las</w:t>
      </w:r>
      <w:r w:rsidR="003D2B18" w:rsidRPr="00F41843">
        <w:rPr>
          <w:rFonts w:ascii="Arial" w:hAnsi="Arial" w:cs="Arial"/>
          <w:bCs/>
        </w:rPr>
        <w:t xml:space="preserve"> </w:t>
      </w:r>
      <w:r w:rsidRPr="00F41843">
        <w:rPr>
          <w:rFonts w:ascii="Arial" w:hAnsi="Arial" w:cs="Arial"/>
          <w:bCs/>
        </w:rPr>
        <w:t>facultades</w:t>
      </w:r>
      <w:r w:rsidR="003D2B18" w:rsidRPr="00F41843">
        <w:rPr>
          <w:rFonts w:ascii="Arial" w:hAnsi="Arial" w:cs="Arial"/>
          <w:bCs/>
        </w:rPr>
        <w:t xml:space="preserve"> </w:t>
      </w:r>
      <w:r w:rsidRPr="00F41843">
        <w:rPr>
          <w:rFonts w:ascii="Arial" w:hAnsi="Arial" w:cs="Arial"/>
          <w:bCs/>
        </w:rPr>
        <w:t>otorgadas</w:t>
      </w:r>
      <w:r w:rsidR="003D2B18" w:rsidRPr="00F41843">
        <w:rPr>
          <w:rFonts w:ascii="Arial" w:hAnsi="Arial" w:cs="Arial"/>
          <w:bCs/>
        </w:rPr>
        <w:t xml:space="preserve"> </w:t>
      </w:r>
      <w:r w:rsidRPr="00F41843">
        <w:rPr>
          <w:rFonts w:ascii="Arial" w:hAnsi="Arial" w:cs="Arial"/>
          <w:bCs/>
        </w:rPr>
        <w:t>a</w:t>
      </w:r>
      <w:r w:rsidR="003D2B18" w:rsidRPr="00F41843">
        <w:rPr>
          <w:rFonts w:ascii="Arial" w:hAnsi="Arial" w:cs="Arial"/>
          <w:bCs/>
        </w:rPr>
        <w:t xml:space="preserve"> </w:t>
      </w:r>
      <w:r w:rsidRPr="00F41843">
        <w:rPr>
          <w:rFonts w:ascii="Arial" w:hAnsi="Arial" w:cs="Arial"/>
          <w:bCs/>
        </w:rPr>
        <w:t>su</w:t>
      </w:r>
      <w:r w:rsidR="003D2B18" w:rsidRPr="00F41843">
        <w:rPr>
          <w:rFonts w:ascii="Arial" w:hAnsi="Arial" w:cs="Arial"/>
          <w:bCs/>
        </w:rPr>
        <w:t xml:space="preserve"> </w:t>
      </w:r>
      <w:r w:rsidRPr="00F41843">
        <w:rPr>
          <w:rFonts w:ascii="Arial" w:hAnsi="Arial" w:cs="Arial"/>
          <w:bCs/>
        </w:rPr>
        <w:t>apoderado</w:t>
      </w:r>
      <w:r w:rsidR="003D2B18" w:rsidRPr="00F41843">
        <w:rPr>
          <w:rFonts w:ascii="Arial" w:hAnsi="Arial" w:cs="Arial"/>
          <w:bCs/>
        </w:rPr>
        <w:t xml:space="preserve"> </w:t>
      </w:r>
      <w:r w:rsidRPr="00F41843">
        <w:rPr>
          <w:rFonts w:ascii="Arial" w:hAnsi="Arial" w:cs="Arial"/>
          <w:bCs/>
        </w:rPr>
        <w:t>o</w:t>
      </w:r>
      <w:r w:rsidR="003D2B18" w:rsidRPr="00F41843">
        <w:rPr>
          <w:rFonts w:ascii="Arial" w:hAnsi="Arial" w:cs="Arial"/>
          <w:bCs/>
        </w:rPr>
        <w:t xml:space="preserve"> </w:t>
      </w:r>
      <w:r w:rsidRPr="00F41843">
        <w:rPr>
          <w:rFonts w:ascii="Arial" w:hAnsi="Arial" w:cs="Arial"/>
          <w:bCs/>
        </w:rPr>
        <w:t>representante</w:t>
      </w:r>
      <w:r w:rsidR="003D2B18" w:rsidRPr="00F41843">
        <w:rPr>
          <w:rFonts w:ascii="Arial" w:hAnsi="Arial" w:cs="Arial"/>
          <w:bCs/>
        </w:rPr>
        <w:t xml:space="preserve"> </w:t>
      </w:r>
      <w:r w:rsidRPr="00F41843">
        <w:rPr>
          <w:rFonts w:ascii="Arial" w:hAnsi="Arial" w:cs="Arial"/>
          <w:bCs/>
        </w:rPr>
        <w:t>al</w:t>
      </w:r>
      <w:r w:rsidR="003D2B18" w:rsidRPr="00F41843">
        <w:rPr>
          <w:rFonts w:ascii="Arial" w:hAnsi="Arial" w:cs="Arial"/>
          <w:bCs/>
        </w:rPr>
        <w:t xml:space="preserve"> </w:t>
      </w:r>
      <w:r w:rsidRPr="00F41843">
        <w:rPr>
          <w:rFonts w:ascii="Arial" w:hAnsi="Arial" w:cs="Arial"/>
          <w:bCs/>
        </w:rPr>
        <w:t>que</w:t>
      </w:r>
      <w:r w:rsidR="003D2B18" w:rsidRPr="00F41843">
        <w:rPr>
          <w:rFonts w:ascii="Arial" w:hAnsi="Arial" w:cs="Arial"/>
          <w:bCs/>
        </w:rPr>
        <w:t xml:space="preserve"> </w:t>
      </w:r>
      <w:r w:rsidRPr="00F41843">
        <w:rPr>
          <w:rFonts w:ascii="Arial" w:hAnsi="Arial" w:cs="Arial"/>
          <w:bCs/>
        </w:rPr>
        <w:t>le</w:t>
      </w:r>
      <w:r w:rsidR="003D2B18" w:rsidRPr="00F41843">
        <w:rPr>
          <w:rFonts w:ascii="Arial" w:hAnsi="Arial" w:cs="Arial"/>
          <w:bCs/>
        </w:rPr>
        <w:t xml:space="preserve"> </w:t>
      </w:r>
      <w:r w:rsidRPr="00F41843">
        <w:rPr>
          <w:rFonts w:ascii="Arial" w:hAnsi="Arial" w:cs="Arial"/>
          <w:bCs/>
        </w:rPr>
        <w:t>haya</w:t>
      </w:r>
      <w:r w:rsidR="003D2B18" w:rsidRPr="00F41843">
        <w:rPr>
          <w:rFonts w:ascii="Arial" w:hAnsi="Arial" w:cs="Arial"/>
          <w:bCs/>
        </w:rPr>
        <w:t xml:space="preserve"> </w:t>
      </w:r>
      <w:r w:rsidRPr="00F41843">
        <w:rPr>
          <w:rFonts w:ascii="Arial" w:hAnsi="Arial" w:cs="Arial"/>
          <w:bCs/>
        </w:rPr>
        <w:t>sido</w:t>
      </w:r>
      <w:r w:rsidR="003D2B18" w:rsidRPr="00F41843">
        <w:rPr>
          <w:rFonts w:ascii="Arial" w:hAnsi="Arial" w:cs="Arial"/>
          <w:bCs/>
        </w:rPr>
        <w:t xml:space="preserve"> </w:t>
      </w:r>
      <w:r w:rsidRPr="00F41843">
        <w:rPr>
          <w:rFonts w:ascii="Arial" w:hAnsi="Arial" w:cs="Arial"/>
          <w:bCs/>
        </w:rPr>
        <w:t>entregado</w:t>
      </w:r>
      <w:r w:rsidR="003D2B18" w:rsidRPr="00F41843">
        <w:rPr>
          <w:rFonts w:ascii="Arial" w:hAnsi="Arial" w:cs="Arial"/>
          <w:bCs/>
        </w:rPr>
        <w:t xml:space="preserve"> </w:t>
      </w:r>
      <w:r w:rsidRPr="00F41843">
        <w:rPr>
          <w:rFonts w:ascii="Arial" w:hAnsi="Arial" w:cs="Arial"/>
          <w:bCs/>
        </w:rPr>
        <w:t>un</w:t>
      </w:r>
      <w:r w:rsidR="003D2B18" w:rsidRPr="00F41843">
        <w:rPr>
          <w:rFonts w:ascii="Arial" w:hAnsi="Arial" w:cs="Arial"/>
          <w:bCs/>
        </w:rPr>
        <w:t xml:space="preserve"> </w:t>
      </w:r>
      <w:r w:rsidRPr="00F41843">
        <w:rPr>
          <w:rFonts w:ascii="Arial" w:hAnsi="Arial" w:cs="Arial"/>
          <w:bCs/>
        </w:rPr>
        <w:t>certificado</w:t>
      </w:r>
      <w:r w:rsidR="003D2B18" w:rsidRPr="00F41843">
        <w:rPr>
          <w:rFonts w:ascii="Arial" w:hAnsi="Arial" w:cs="Arial"/>
          <w:bCs/>
        </w:rPr>
        <w:t xml:space="preserve"> </w:t>
      </w:r>
      <w:r w:rsidRPr="00F41843">
        <w:rPr>
          <w:rFonts w:ascii="Arial" w:hAnsi="Arial" w:cs="Arial"/>
          <w:bCs/>
        </w:rPr>
        <w:t>digital.</w:t>
      </w:r>
    </w:p>
    <w:p w:rsidR="00B909FF" w:rsidRPr="00F41843" w:rsidRDefault="00B909FF" w:rsidP="00D97B9B">
      <w:pPr>
        <w:widowControl w:val="0"/>
        <w:numPr>
          <w:ilvl w:val="0"/>
          <w:numId w:val="30"/>
        </w:numPr>
        <w:tabs>
          <w:tab w:val="left" w:pos="1134"/>
        </w:tabs>
        <w:autoSpaceDE w:val="0"/>
        <w:autoSpaceDN w:val="0"/>
        <w:adjustRightInd w:val="0"/>
        <w:spacing w:after="120"/>
        <w:ind w:left="1135" w:hanging="284"/>
        <w:rPr>
          <w:rFonts w:ascii="Arial" w:hAnsi="Arial" w:cs="Arial"/>
          <w:bCs/>
        </w:rPr>
      </w:pPr>
      <w:r w:rsidRPr="00F41843">
        <w:rPr>
          <w:rFonts w:ascii="Arial" w:hAnsi="Arial" w:cs="Arial"/>
          <w:bCs/>
        </w:rPr>
        <w:t>Aceptarán</w:t>
      </w:r>
      <w:r w:rsidR="003D2B18" w:rsidRPr="00F41843">
        <w:rPr>
          <w:rFonts w:ascii="Arial" w:hAnsi="Arial" w:cs="Arial"/>
          <w:bCs/>
        </w:rPr>
        <w:t xml:space="preserve"> </w:t>
      </w:r>
      <w:r w:rsidRPr="00F41843">
        <w:rPr>
          <w:rFonts w:ascii="Arial" w:hAnsi="Arial" w:cs="Arial"/>
          <w:bCs/>
        </w:rPr>
        <w:t>que</w:t>
      </w:r>
      <w:r w:rsidR="003D2B18" w:rsidRPr="00F41843">
        <w:rPr>
          <w:rFonts w:ascii="Arial" w:hAnsi="Arial" w:cs="Arial"/>
          <w:bCs/>
        </w:rPr>
        <w:t xml:space="preserve"> </w:t>
      </w:r>
      <w:r w:rsidRPr="00F41843">
        <w:rPr>
          <w:rFonts w:ascii="Arial" w:hAnsi="Arial" w:cs="Arial"/>
          <w:bCs/>
        </w:rPr>
        <w:t>el</w:t>
      </w:r>
      <w:r w:rsidR="003D2B18" w:rsidRPr="00F41843">
        <w:rPr>
          <w:rFonts w:ascii="Arial" w:hAnsi="Arial" w:cs="Arial"/>
          <w:bCs/>
        </w:rPr>
        <w:t xml:space="preserve"> </w:t>
      </w:r>
      <w:r w:rsidRPr="00F41843">
        <w:rPr>
          <w:rFonts w:ascii="Arial" w:hAnsi="Arial" w:cs="Arial"/>
          <w:bCs/>
        </w:rPr>
        <w:t>uso</w:t>
      </w:r>
      <w:r w:rsidR="003D2B18" w:rsidRPr="00F41843">
        <w:rPr>
          <w:rFonts w:ascii="Arial" w:hAnsi="Arial" w:cs="Arial"/>
          <w:bCs/>
        </w:rPr>
        <w:t xml:space="preserve"> </w:t>
      </w:r>
      <w:r w:rsidRPr="00F41843">
        <w:rPr>
          <w:rFonts w:ascii="Arial" w:hAnsi="Arial" w:cs="Arial"/>
          <w:bCs/>
        </w:rPr>
        <w:t>de</w:t>
      </w:r>
      <w:r w:rsidR="003D2B18" w:rsidRPr="00F41843">
        <w:rPr>
          <w:rFonts w:ascii="Arial" w:hAnsi="Arial" w:cs="Arial"/>
          <w:bCs/>
        </w:rPr>
        <w:t xml:space="preserve"> </w:t>
      </w:r>
      <w:r w:rsidRPr="00F41843">
        <w:rPr>
          <w:rFonts w:ascii="Arial" w:hAnsi="Arial" w:cs="Arial"/>
          <w:bCs/>
        </w:rPr>
        <w:t>su</w:t>
      </w:r>
      <w:r w:rsidR="003D2B18" w:rsidRPr="00F41843">
        <w:rPr>
          <w:rFonts w:ascii="Arial" w:hAnsi="Arial" w:cs="Arial"/>
          <w:bCs/>
        </w:rPr>
        <w:t xml:space="preserve"> </w:t>
      </w:r>
      <w:r w:rsidRPr="00F41843">
        <w:rPr>
          <w:rFonts w:ascii="Arial" w:hAnsi="Arial" w:cs="Arial"/>
          <w:bCs/>
        </w:rPr>
        <w:t>certificado</w:t>
      </w:r>
      <w:r w:rsidR="003D2B18" w:rsidRPr="00F41843">
        <w:rPr>
          <w:rFonts w:ascii="Arial" w:hAnsi="Arial" w:cs="Arial"/>
          <w:bCs/>
        </w:rPr>
        <w:t xml:space="preserve"> </w:t>
      </w:r>
      <w:r w:rsidRPr="00F41843">
        <w:rPr>
          <w:rFonts w:ascii="Arial" w:hAnsi="Arial" w:cs="Arial"/>
          <w:bCs/>
        </w:rPr>
        <w:t>digital</w:t>
      </w:r>
      <w:r w:rsidR="003D2B18" w:rsidRPr="00F41843">
        <w:rPr>
          <w:rFonts w:ascii="Arial" w:hAnsi="Arial" w:cs="Arial"/>
          <w:bCs/>
        </w:rPr>
        <w:t xml:space="preserve"> </w:t>
      </w:r>
      <w:r w:rsidRPr="00F41843">
        <w:rPr>
          <w:rFonts w:ascii="Arial" w:hAnsi="Arial" w:cs="Arial"/>
          <w:bCs/>
        </w:rPr>
        <w:t>por</w:t>
      </w:r>
      <w:r w:rsidR="003D2B18" w:rsidRPr="00F41843">
        <w:rPr>
          <w:rFonts w:ascii="Arial" w:hAnsi="Arial" w:cs="Arial"/>
          <w:bCs/>
        </w:rPr>
        <w:t xml:space="preserve"> </w:t>
      </w:r>
      <w:r w:rsidRPr="00F41843">
        <w:rPr>
          <w:rFonts w:ascii="Arial" w:hAnsi="Arial" w:cs="Arial"/>
          <w:bCs/>
        </w:rPr>
        <w:t>persona</w:t>
      </w:r>
      <w:r w:rsidR="003D2B18" w:rsidRPr="00F41843">
        <w:rPr>
          <w:rFonts w:ascii="Arial" w:hAnsi="Arial" w:cs="Arial"/>
          <w:bCs/>
        </w:rPr>
        <w:t xml:space="preserve"> </w:t>
      </w:r>
      <w:r w:rsidRPr="00F41843">
        <w:rPr>
          <w:rFonts w:ascii="Arial" w:hAnsi="Arial" w:cs="Arial"/>
          <w:bCs/>
        </w:rPr>
        <w:t>distinta</w:t>
      </w:r>
      <w:r w:rsidR="003D2B18" w:rsidRPr="00F41843">
        <w:rPr>
          <w:rFonts w:ascii="Arial" w:hAnsi="Arial" w:cs="Arial"/>
          <w:bCs/>
        </w:rPr>
        <w:t xml:space="preserve"> </w:t>
      </w:r>
      <w:r w:rsidRPr="00F41843">
        <w:rPr>
          <w:rFonts w:ascii="Arial" w:hAnsi="Arial" w:cs="Arial"/>
          <w:bCs/>
        </w:rPr>
        <w:t>a</w:t>
      </w:r>
      <w:r w:rsidR="003D2B18" w:rsidRPr="00F41843">
        <w:rPr>
          <w:rFonts w:ascii="Arial" w:hAnsi="Arial" w:cs="Arial"/>
          <w:bCs/>
        </w:rPr>
        <w:t xml:space="preserve"> </w:t>
      </w:r>
      <w:r w:rsidRPr="00F41843">
        <w:rPr>
          <w:rFonts w:ascii="Arial" w:hAnsi="Arial" w:cs="Arial"/>
          <w:bCs/>
        </w:rPr>
        <w:t>la</w:t>
      </w:r>
      <w:r w:rsidR="003D2B18" w:rsidRPr="00F41843">
        <w:rPr>
          <w:rFonts w:ascii="Arial" w:hAnsi="Arial" w:cs="Arial"/>
          <w:bCs/>
        </w:rPr>
        <w:t xml:space="preserve"> </w:t>
      </w:r>
      <w:r w:rsidRPr="00F41843">
        <w:rPr>
          <w:rFonts w:ascii="Arial" w:hAnsi="Arial" w:cs="Arial"/>
          <w:bCs/>
        </w:rPr>
        <w:t>autorizada,</w:t>
      </w:r>
      <w:r w:rsidR="003D2B18" w:rsidRPr="00F41843">
        <w:rPr>
          <w:rFonts w:ascii="Arial" w:hAnsi="Arial" w:cs="Arial"/>
          <w:bCs/>
        </w:rPr>
        <w:t xml:space="preserve"> </w:t>
      </w:r>
      <w:r w:rsidRPr="00F41843">
        <w:rPr>
          <w:rFonts w:ascii="Arial" w:hAnsi="Arial" w:cs="Arial"/>
          <w:bCs/>
        </w:rPr>
        <w:t>quedará</w:t>
      </w:r>
      <w:r w:rsidR="003D2B18" w:rsidRPr="00F41843">
        <w:rPr>
          <w:rFonts w:ascii="Arial" w:hAnsi="Arial" w:cs="Arial"/>
          <w:bCs/>
        </w:rPr>
        <w:t xml:space="preserve"> </w:t>
      </w:r>
      <w:r w:rsidRPr="00F41843">
        <w:rPr>
          <w:rFonts w:ascii="Arial" w:hAnsi="Arial" w:cs="Arial"/>
          <w:bCs/>
        </w:rPr>
        <w:t>bajo</w:t>
      </w:r>
      <w:r w:rsidR="003D2B18" w:rsidRPr="00F41843">
        <w:rPr>
          <w:rFonts w:ascii="Arial" w:hAnsi="Arial" w:cs="Arial"/>
          <w:bCs/>
        </w:rPr>
        <w:t xml:space="preserve"> </w:t>
      </w:r>
      <w:r w:rsidRPr="00F41843">
        <w:rPr>
          <w:rFonts w:ascii="Arial" w:hAnsi="Arial" w:cs="Arial"/>
          <w:bCs/>
        </w:rPr>
        <w:t>su</w:t>
      </w:r>
      <w:r w:rsidR="003D2B18" w:rsidRPr="00F41843">
        <w:rPr>
          <w:rFonts w:ascii="Arial" w:hAnsi="Arial" w:cs="Arial"/>
          <w:bCs/>
        </w:rPr>
        <w:t xml:space="preserve"> </w:t>
      </w:r>
      <w:r w:rsidRPr="00F41843">
        <w:rPr>
          <w:rFonts w:ascii="Arial" w:hAnsi="Arial" w:cs="Arial"/>
          <w:bCs/>
        </w:rPr>
        <w:t>exclusiva</w:t>
      </w:r>
      <w:r w:rsidR="003D2B18" w:rsidRPr="00F41843">
        <w:rPr>
          <w:rFonts w:ascii="Arial" w:hAnsi="Arial" w:cs="Arial"/>
          <w:bCs/>
        </w:rPr>
        <w:t xml:space="preserve"> </w:t>
      </w:r>
      <w:r w:rsidRPr="00F41843">
        <w:rPr>
          <w:rFonts w:ascii="Arial" w:hAnsi="Arial" w:cs="Arial"/>
          <w:bCs/>
        </w:rPr>
        <w:t>responsabilidad.</w:t>
      </w:r>
    </w:p>
    <w:p w:rsidR="00B909FF" w:rsidRPr="00F41843" w:rsidRDefault="00B909FF" w:rsidP="00D97B9B">
      <w:pPr>
        <w:widowControl w:val="0"/>
        <w:numPr>
          <w:ilvl w:val="0"/>
          <w:numId w:val="30"/>
        </w:numPr>
        <w:tabs>
          <w:tab w:val="left" w:pos="1134"/>
        </w:tabs>
        <w:autoSpaceDE w:val="0"/>
        <w:autoSpaceDN w:val="0"/>
        <w:adjustRightInd w:val="0"/>
        <w:spacing w:after="120"/>
        <w:ind w:left="1135" w:hanging="284"/>
        <w:rPr>
          <w:rFonts w:ascii="Arial" w:hAnsi="Arial" w:cs="Arial"/>
          <w:bCs/>
        </w:rPr>
      </w:pPr>
      <w:r w:rsidRPr="00F41843">
        <w:rPr>
          <w:rFonts w:ascii="Arial" w:hAnsi="Arial" w:cs="Arial"/>
          <w:bCs/>
        </w:rPr>
        <w:t>Admitirán</w:t>
      </w:r>
      <w:r w:rsidR="003D2B18" w:rsidRPr="00F41843">
        <w:rPr>
          <w:rFonts w:ascii="Arial" w:hAnsi="Arial" w:cs="Arial"/>
          <w:bCs/>
        </w:rPr>
        <w:t xml:space="preserve"> </w:t>
      </w:r>
      <w:r w:rsidRPr="00F41843">
        <w:rPr>
          <w:rFonts w:ascii="Arial" w:hAnsi="Arial" w:cs="Arial"/>
          <w:bCs/>
        </w:rPr>
        <w:t>que</w:t>
      </w:r>
      <w:r w:rsidR="003D2B18" w:rsidRPr="00F41843">
        <w:rPr>
          <w:rFonts w:ascii="Arial" w:hAnsi="Arial" w:cs="Arial"/>
          <w:bCs/>
        </w:rPr>
        <w:t xml:space="preserve"> </w:t>
      </w:r>
      <w:r w:rsidRPr="00F41843">
        <w:rPr>
          <w:rFonts w:ascii="Arial" w:hAnsi="Arial" w:cs="Arial"/>
          <w:bCs/>
        </w:rPr>
        <w:t>se</w:t>
      </w:r>
      <w:r w:rsidR="003D2B18" w:rsidRPr="00F41843">
        <w:rPr>
          <w:rFonts w:ascii="Arial" w:hAnsi="Arial" w:cs="Arial"/>
          <w:bCs/>
        </w:rPr>
        <w:t xml:space="preserve"> </w:t>
      </w:r>
      <w:r w:rsidRPr="00F41843">
        <w:rPr>
          <w:rFonts w:ascii="Arial" w:hAnsi="Arial" w:cs="Arial"/>
          <w:bCs/>
        </w:rPr>
        <w:t>tendrán</w:t>
      </w:r>
      <w:r w:rsidR="003D2B18" w:rsidRPr="00F41843">
        <w:rPr>
          <w:rFonts w:ascii="Arial" w:hAnsi="Arial" w:cs="Arial"/>
          <w:bCs/>
        </w:rPr>
        <w:t xml:space="preserve"> </w:t>
      </w:r>
      <w:r w:rsidRPr="00F41843">
        <w:rPr>
          <w:rFonts w:ascii="Arial" w:hAnsi="Arial" w:cs="Arial"/>
          <w:bCs/>
        </w:rPr>
        <w:t>por</w:t>
      </w:r>
      <w:r w:rsidR="003D2B18" w:rsidRPr="00F41843">
        <w:rPr>
          <w:rFonts w:ascii="Arial" w:hAnsi="Arial" w:cs="Arial"/>
          <w:bCs/>
        </w:rPr>
        <w:t xml:space="preserve"> </w:t>
      </w:r>
      <w:r w:rsidRPr="00F41843">
        <w:rPr>
          <w:rFonts w:ascii="Arial" w:hAnsi="Arial" w:cs="Arial"/>
          <w:bCs/>
        </w:rPr>
        <w:t>no</w:t>
      </w:r>
      <w:r w:rsidR="003D2B18" w:rsidRPr="00F41843">
        <w:rPr>
          <w:rFonts w:ascii="Arial" w:hAnsi="Arial" w:cs="Arial"/>
          <w:bCs/>
        </w:rPr>
        <w:t xml:space="preserve"> </w:t>
      </w:r>
      <w:r w:rsidRPr="00F41843">
        <w:rPr>
          <w:rFonts w:ascii="Arial" w:hAnsi="Arial" w:cs="Arial"/>
          <w:bCs/>
        </w:rPr>
        <w:t>presentadas</w:t>
      </w:r>
      <w:r w:rsidR="003D2B18" w:rsidRPr="00F41843">
        <w:rPr>
          <w:rFonts w:ascii="Arial" w:hAnsi="Arial" w:cs="Arial"/>
          <w:bCs/>
        </w:rPr>
        <w:t xml:space="preserve"> </w:t>
      </w:r>
      <w:r w:rsidRPr="00F41843">
        <w:rPr>
          <w:rFonts w:ascii="Arial" w:hAnsi="Arial" w:cs="Arial"/>
          <w:bCs/>
        </w:rPr>
        <w:t>las</w:t>
      </w:r>
      <w:r w:rsidR="003D2B18" w:rsidRPr="00F41843">
        <w:rPr>
          <w:rFonts w:ascii="Arial" w:hAnsi="Arial" w:cs="Arial"/>
          <w:bCs/>
        </w:rPr>
        <w:t xml:space="preserve"> </w:t>
      </w:r>
      <w:r w:rsidRPr="00F41843">
        <w:rPr>
          <w:rFonts w:ascii="Arial" w:hAnsi="Arial" w:cs="Arial"/>
          <w:bCs/>
        </w:rPr>
        <w:t>proposiciones</w:t>
      </w:r>
      <w:r w:rsidR="003D2B18" w:rsidRPr="00F41843">
        <w:rPr>
          <w:rFonts w:ascii="Arial" w:hAnsi="Arial" w:cs="Arial"/>
          <w:bCs/>
        </w:rPr>
        <w:t xml:space="preserve"> </w:t>
      </w:r>
      <w:r w:rsidRPr="00F41843">
        <w:rPr>
          <w:rFonts w:ascii="Arial" w:hAnsi="Arial" w:cs="Arial"/>
          <w:bCs/>
        </w:rPr>
        <w:t>y</w:t>
      </w:r>
      <w:r w:rsidR="003D2B18" w:rsidRPr="00F41843">
        <w:rPr>
          <w:rFonts w:ascii="Arial" w:hAnsi="Arial" w:cs="Arial"/>
          <w:bCs/>
        </w:rPr>
        <w:t xml:space="preserve"> </w:t>
      </w:r>
      <w:r w:rsidRPr="00F41843">
        <w:rPr>
          <w:rFonts w:ascii="Arial" w:hAnsi="Arial" w:cs="Arial"/>
          <w:bCs/>
        </w:rPr>
        <w:t>la</w:t>
      </w:r>
      <w:r w:rsidR="003D2B18" w:rsidRPr="00F41843">
        <w:rPr>
          <w:rFonts w:ascii="Arial" w:hAnsi="Arial" w:cs="Arial"/>
          <w:bCs/>
        </w:rPr>
        <w:t xml:space="preserve"> </w:t>
      </w:r>
      <w:r w:rsidRPr="00F41843">
        <w:rPr>
          <w:rFonts w:ascii="Arial" w:hAnsi="Arial" w:cs="Arial"/>
          <w:bCs/>
        </w:rPr>
        <w:t>demás</w:t>
      </w:r>
      <w:r w:rsidR="003D2B18" w:rsidRPr="00F41843">
        <w:rPr>
          <w:rFonts w:ascii="Arial" w:hAnsi="Arial" w:cs="Arial"/>
          <w:bCs/>
        </w:rPr>
        <w:t xml:space="preserve"> </w:t>
      </w:r>
      <w:r w:rsidRPr="00F41843">
        <w:rPr>
          <w:rFonts w:ascii="Arial" w:hAnsi="Arial" w:cs="Arial"/>
          <w:bCs/>
        </w:rPr>
        <w:t>documentación</w:t>
      </w:r>
      <w:r w:rsidR="003D2B18" w:rsidRPr="00F41843">
        <w:rPr>
          <w:rFonts w:ascii="Arial" w:hAnsi="Arial" w:cs="Arial"/>
          <w:bCs/>
        </w:rPr>
        <w:t xml:space="preserve"> </w:t>
      </w:r>
      <w:r w:rsidRPr="00F41843">
        <w:rPr>
          <w:rFonts w:ascii="Arial" w:hAnsi="Arial" w:cs="Arial"/>
          <w:bCs/>
        </w:rPr>
        <w:t>requerida</w:t>
      </w:r>
      <w:r w:rsidR="003D2B18" w:rsidRPr="00F41843">
        <w:rPr>
          <w:rFonts w:ascii="Arial" w:hAnsi="Arial" w:cs="Arial"/>
          <w:bCs/>
        </w:rPr>
        <w:t xml:space="preserve"> </w:t>
      </w:r>
      <w:r w:rsidRPr="00F41843">
        <w:rPr>
          <w:rFonts w:ascii="Arial" w:hAnsi="Arial" w:cs="Arial"/>
          <w:bCs/>
        </w:rPr>
        <w:t>por</w:t>
      </w:r>
      <w:r w:rsidR="003D2B18" w:rsidRPr="00F41843">
        <w:rPr>
          <w:rFonts w:ascii="Arial" w:hAnsi="Arial" w:cs="Arial"/>
          <w:bCs/>
        </w:rPr>
        <w:t xml:space="preserve"> </w:t>
      </w:r>
      <w:r w:rsidRPr="00F41843">
        <w:rPr>
          <w:rFonts w:ascii="Arial" w:hAnsi="Arial" w:cs="Arial"/>
          <w:bCs/>
        </w:rPr>
        <w:t>la</w:t>
      </w:r>
      <w:r w:rsidR="003D2B18" w:rsidRPr="00F41843">
        <w:rPr>
          <w:rFonts w:ascii="Arial" w:hAnsi="Arial" w:cs="Arial"/>
          <w:bCs/>
        </w:rPr>
        <w:t xml:space="preserve"> </w:t>
      </w:r>
      <w:r w:rsidRPr="00F41843">
        <w:rPr>
          <w:rFonts w:ascii="Arial" w:hAnsi="Arial" w:cs="Arial"/>
          <w:bCs/>
        </w:rPr>
        <w:t>Convocante,</w:t>
      </w:r>
      <w:r w:rsidR="003D2B18" w:rsidRPr="00F41843">
        <w:rPr>
          <w:rFonts w:ascii="Arial" w:hAnsi="Arial" w:cs="Arial"/>
          <w:bCs/>
        </w:rPr>
        <w:t xml:space="preserve"> </w:t>
      </w:r>
      <w:r w:rsidRPr="00F41843">
        <w:rPr>
          <w:rFonts w:ascii="Arial" w:hAnsi="Arial" w:cs="Arial"/>
          <w:bCs/>
        </w:rPr>
        <w:t>cuando</w:t>
      </w:r>
      <w:r w:rsidR="003D2B18" w:rsidRPr="00F41843">
        <w:rPr>
          <w:rFonts w:ascii="Arial" w:hAnsi="Arial" w:cs="Arial"/>
          <w:bCs/>
        </w:rPr>
        <w:t xml:space="preserve"> </w:t>
      </w:r>
      <w:r w:rsidRPr="00F41843">
        <w:rPr>
          <w:rFonts w:ascii="Arial" w:hAnsi="Arial" w:cs="Arial"/>
          <w:bCs/>
        </w:rPr>
        <w:t>el</w:t>
      </w:r>
      <w:r w:rsidR="003D2B18" w:rsidRPr="00F41843">
        <w:rPr>
          <w:rFonts w:ascii="Arial" w:hAnsi="Arial" w:cs="Arial"/>
          <w:bCs/>
        </w:rPr>
        <w:t xml:space="preserve"> </w:t>
      </w:r>
      <w:r w:rsidRPr="00F41843">
        <w:rPr>
          <w:rFonts w:ascii="Arial" w:hAnsi="Arial" w:cs="Arial"/>
          <w:bCs/>
        </w:rPr>
        <w:t>sobre</w:t>
      </w:r>
      <w:r w:rsidR="003D2B18" w:rsidRPr="00F41843">
        <w:rPr>
          <w:rFonts w:ascii="Arial" w:hAnsi="Arial" w:cs="Arial"/>
          <w:bCs/>
        </w:rPr>
        <w:t xml:space="preserve"> </w:t>
      </w:r>
      <w:r w:rsidRPr="00F41843">
        <w:rPr>
          <w:rFonts w:ascii="Arial" w:hAnsi="Arial" w:cs="Arial"/>
          <w:bCs/>
        </w:rPr>
        <w:t>en</w:t>
      </w:r>
      <w:r w:rsidR="003D2B18" w:rsidRPr="00F41843">
        <w:rPr>
          <w:rFonts w:ascii="Arial" w:hAnsi="Arial" w:cs="Arial"/>
          <w:bCs/>
        </w:rPr>
        <w:t xml:space="preserve"> </w:t>
      </w:r>
      <w:r w:rsidRPr="00F41843">
        <w:rPr>
          <w:rFonts w:ascii="Arial" w:hAnsi="Arial" w:cs="Arial"/>
          <w:bCs/>
        </w:rPr>
        <w:t>el</w:t>
      </w:r>
      <w:r w:rsidR="003D2B18" w:rsidRPr="00F41843">
        <w:rPr>
          <w:rFonts w:ascii="Arial" w:hAnsi="Arial" w:cs="Arial"/>
          <w:bCs/>
        </w:rPr>
        <w:t xml:space="preserve"> </w:t>
      </w:r>
      <w:r w:rsidRPr="00F41843">
        <w:rPr>
          <w:rFonts w:ascii="Arial" w:hAnsi="Arial" w:cs="Arial"/>
          <w:bCs/>
        </w:rPr>
        <w:t>que</w:t>
      </w:r>
      <w:r w:rsidR="003D2B18" w:rsidRPr="00F41843">
        <w:rPr>
          <w:rFonts w:ascii="Arial" w:hAnsi="Arial" w:cs="Arial"/>
          <w:bCs/>
        </w:rPr>
        <w:t xml:space="preserve"> </w:t>
      </w:r>
      <w:r w:rsidRPr="00F41843">
        <w:rPr>
          <w:rFonts w:ascii="Arial" w:hAnsi="Arial" w:cs="Arial"/>
          <w:bCs/>
        </w:rPr>
        <w:t>se</w:t>
      </w:r>
      <w:r w:rsidR="003D2B18" w:rsidRPr="00F41843">
        <w:rPr>
          <w:rFonts w:ascii="Arial" w:hAnsi="Arial" w:cs="Arial"/>
          <w:bCs/>
        </w:rPr>
        <w:t xml:space="preserve"> </w:t>
      </w:r>
      <w:r w:rsidRPr="00F41843">
        <w:rPr>
          <w:rFonts w:ascii="Arial" w:hAnsi="Arial" w:cs="Arial"/>
          <w:bCs/>
        </w:rPr>
        <w:t>contenga</w:t>
      </w:r>
      <w:r w:rsidR="003D2B18" w:rsidRPr="00F41843">
        <w:rPr>
          <w:rFonts w:ascii="Arial" w:hAnsi="Arial" w:cs="Arial"/>
          <w:bCs/>
        </w:rPr>
        <w:t xml:space="preserve"> </w:t>
      </w:r>
      <w:r w:rsidRPr="00F41843">
        <w:rPr>
          <w:rFonts w:ascii="Arial" w:hAnsi="Arial" w:cs="Arial"/>
          <w:bCs/>
        </w:rPr>
        <w:t>dicha</w:t>
      </w:r>
      <w:r w:rsidR="003D2B18" w:rsidRPr="00F41843">
        <w:rPr>
          <w:rFonts w:ascii="Arial" w:hAnsi="Arial" w:cs="Arial"/>
          <w:bCs/>
        </w:rPr>
        <w:t xml:space="preserve"> </w:t>
      </w:r>
      <w:r w:rsidRPr="00F41843">
        <w:rPr>
          <w:rFonts w:ascii="Arial" w:hAnsi="Arial" w:cs="Arial"/>
          <w:bCs/>
        </w:rPr>
        <w:t>información</w:t>
      </w:r>
      <w:r w:rsidR="003D2B18" w:rsidRPr="00F41843">
        <w:rPr>
          <w:rFonts w:ascii="Arial" w:hAnsi="Arial" w:cs="Arial"/>
          <w:bCs/>
        </w:rPr>
        <w:t xml:space="preserve"> </w:t>
      </w:r>
      <w:r w:rsidRPr="00F41843">
        <w:rPr>
          <w:rFonts w:ascii="Arial" w:hAnsi="Arial" w:cs="Arial"/>
          <w:bCs/>
        </w:rPr>
        <w:t>esté</w:t>
      </w:r>
      <w:r w:rsidR="003D2B18" w:rsidRPr="00F41843">
        <w:rPr>
          <w:rFonts w:ascii="Arial" w:hAnsi="Arial" w:cs="Arial"/>
          <w:bCs/>
        </w:rPr>
        <w:t xml:space="preserve"> </w:t>
      </w:r>
      <w:r w:rsidRPr="00F41843">
        <w:rPr>
          <w:rFonts w:ascii="Arial" w:hAnsi="Arial" w:cs="Arial"/>
          <w:bCs/>
        </w:rPr>
        <w:t>contagiado</w:t>
      </w:r>
      <w:r w:rsidR="003D2B18" w:rsidRPr="00F41843">
        <w:rPr>
          <w:rFonts w:ascii="Arial" w:hAnsi="Arial" w:cs="Arial"/>
          <w:bCs/>
        </w:rPr>
        <w:t xml:space="preserve"> </w:t>
      </w:r>
      <w:r w:rsidRPr="00F41843">
        <w:rPr>
          <w:rFonts w:ascii="Arial" w:hAnsi="Arial" w:cs="Arial"/>
          <w:bCs/>
        </w:rPr>
        <w:t>de</w:t>
      </w:r>
      <w:r w:rsidR="003D2B18" w:rsidRPr="00F41843">
        <w:rPr>
          <w:rFonts w:ascii="Arial" w:hAnsi="Arial" w:cs="Arial"/>
          <w:bCs/>
        </w:rPr>
        <w:t xml:space="preserve"> </w:t>
      </w:r>
      <w:r w:rsidRPr="00F41843">
        <w:rPr>
          <w:rFonts w:ascii="Arial" w:hAnsi="Arial" w:cs="Arial"/>
          <w:bCs/>
        </w:rPr>
        <w:t>virus</w:t>
      </w:r>
      <w:r w:rsidR="003D2B18" w:rsidRPr="00F41843">
        <w:rPr>
          <w:rFonts w:ascii="Arial" w:hAnsi="Arial" w:cs="Arial"/>
          <w:bCs/>
        </w:rPr>
        <w:t xml:space="preserve"> </w:t>
      </w:r>
      <w:r w:rsidRPr="00F41843">
        <w:rPr>
          <w:rFonts w:ascii="Arial" w:hAnsi="Arial" w:cs="Arial"/>
          <w:bCs/>
        </w:rPr>
        <w:t>informáticos</w:t>
      </w:r>
      <w:r w:rsidR="003D2B18" w:rsidRPr="00F41843">
        <w:rPr>
          <w:rFonts w:ascii="Arial" w:hAnsi="Arial" w:cs="Arial"/>
          <w:bCs/>
        </w:rPr>
        <w:t xml:space="preserve"> </w:t>
      </w:r>
      <w:r w:rsidRPr="00F41843">
        <w:rPr>
          <w:rFonts w:ascii="Arial" w:hAnsi="Arial" w:cs="Arial"/>
          <w:bCs/>
        </w:rPr>
        <w:t>o</w:t>
      </w:r>
      <w:r w:rsidR="003D2B18" w:rsidRPr="00F41843">
        <w:rPr>
          <w:rFonts w:ascii="Arial" w:hAnsi="Arial" w:cs="Arial"/>
          <w:bCs/>
        </w:rPr>
        <w:t xml:space="preserve"> </w:t>
      </w:r>
      <w:r w:rsidRPr="00F41843">
        <w:rPr>
          <w:rFonts w:ascii="Arial" w:hAnsi="Arial" w:cs="Arial"/>
          <w:bCs/>
        </w:rPr>
        <w:t>no</w:t>
      </w:r>
      <w:r w:rsidR="003D2B18" w:rsidRPr="00F41843">
        <w:rPr>
          <w:rFonts w:ascii="Arial" w:hAnsi="Arial" w:cs="Arial"/>
          <w:bCs/>
        </w:rPr>
        <w:t xml:space="preserve"> </w:t>
      </w:r>
      <w:r w:rsidRPr="00F41843">
        <w:rPr>
          <w:rFonts w:ascii="Arial" w:hAnsi="Arial" w:cs="Arial"/>
          <w:bCs/>
        </w:rPr>
        <w:t>pueda</w:t>
      </w:r>
      <w:r w:rsidR="003D2B18" w:rsidRPr="00F41843">
        <w:rPr>
          <w:rFonts w:ascii="Arial" w:hAnsi="Arial" w:cs="Arial"/>
          <w:bCs/>
        </w:rPr>
        <w:t xml:space="preserve"> </w:t>
      </w:r>
      <w:r w:rsidRPr="00F41843">
        <w:rPr>
          <w:rFonts w:ascii="Arial" w:hAnsi="Arial" w:cs="Arial"/>
          <w:bCs/>
        </w:rPr>
        <w:t>abrirse</w:t>
      </w:r>
      <w:r w:rsidR="003D2B18" w:rsidRPr="00F41843">
        <w:rPr>
          <w:rFonts w:ascii="Arial" w:hAnsi="Arial" w:cs="Arial"/>
          <w:bCs/>
        </w:rPr>
        <w:t xml:space="preserve"> </w:t>
      </w:r>
      <w:r w:rsidRPr="00F41843">
        <w:rPr>
          <w:rFonts w:ascii="Arial" w:hAnsi="Arial" w:cs="Arial"/>
          <w:bCs/>
        </w:rPr>
        <w:t>por</w:t>
      </w:r>
      <w:r w:rsidR="003D2B18" w:rsidRPr="00F41843">
        <w:rPr>
          <w:rFonts w:ascii="Arial" w:hAnsi="Arial" w:cs="Arial"/>
          <w:bCs/>
        </w:rPr>
        <w:t xml:space="preserve"> </w:t>
      </w:r>
      <w:r w:rsidRPr="00F41843">
        <w:rPr>
          <w:rFonts w:ascii="Arial" w:hAnsi="Arial" w:cs="Arial"/>
          <w:bCs/>
        </w:rPr>
        <w:t>cualquier</w:t>
      </w:r>
      <w:r w:rsidR="003D2B18" w:rsidRPr="00F41843">
        <w:rPr>
          <w:rFonts w:ascii="Arial" w:hAnsi="Arial" w:cs="Arial"/>
          <w:bCs/>
        </w:rPr>
        <w:t xml:space="preserve"> </w:t>
      </w:r>
      <w:r w:rsidRPr="00F41843">
        <w:rPr>
          <w:rFonts w:ascii="Arial" w:hAnsi="Arial" w:cs="Arial"/>
          <w:bCs/>
        </w:rPr>
        <w:t>causa</w:t>
      </w:r>
      <w:r w:rsidR="003D2B18" w:rsidRPr="00F41843">
        <w:rPr>
          <w:rFonts w:ascii="Arial" w:hAnsi="Arial" w:cs="Arial"/>
          <w:bCs/>
        </w:rPr>
        <w:t xml:space="preserve"> </w:t>
      </w:r>
      <w:r w:rsidRPr="00F41843">
        <w:rPr>
          <w:rFonts w:ascii="Arial" w:hAnsi="Arial" w:cs="Arial"/>
          <w:bCs/>
        </w:rPr>
        <w:t>motivada</w:t>
      </w:r>
      <w:r w:rsidR="003D2B18" w:rsidRPr="00F41843">
        <w:rPr>
          <w:rFonts w:ascii="Arial" w:hAnsi="Arial" w:cs="Arial"/>
          <w:bCs/>
        </w:rPr>
        <w:t xml:space="preserve"> </w:t>
      </w:r>
      <w:r w:rsidRPr="00F41843">
        <w:rPr>
          <w:rFonts w:ascii="Arial" w:hAnsi="Arial" w:cs="Arial"/>
          <w:bCs/>
        </w:rPr>
        <w:t>por</w:t>
      </w:r>
      <w:r w:rsidR="003D2B18" w:rsidRPr="00F41843">
        <w:rPr>
          <w:rFonts w:ascii="Arial" w:hAnsi="Arial" w:cs="Arial"/>
          <w:bCs/>
        </w:rPr>
        <w:t xml:space="preserve"> </w:t>
      </w:r>
      <w:r w:rsidRPr="00F41843">
        <w:rPr>
          <w:rFonts w:ascii="Arial" w:hAnsi="Arial" w:cs="Arial"/>
          <w:bCs/>
        </w:rPr>
        <w:t>problemas</w:t>
      </w:r>
      <w:r w:rsidR="003D2B18" w:rsidRPr="00F41843">
        <w:rPr>
          <w:rFonts w:ascii="Arial" w:hAnsi="Arial" w:cs="Arial"/>
          <w:bCs/>
        </w:rPr>
        <w:t xml:space="preserve"> </w:t>
      </w:r>
      <w:r w:rsidRPr="00F41843">
        <w:rPr>
          <w:rFonts w:ascii="Arial" w:hAnsi="Arial" w:cs="Arial"/>
          <w:bCs/>
        </w:rPr>
        <w:t>técnicos</w:t>
      </w:r>
      <w:r w:rsidR="003D2B18" w:rsidRPr="00F41843">
        <w:rPr>
          <w:rFonts w:ascii="Arial" w:hAnsi="Arial" w:cs="Arial"/>
          <w:bCs/>
        </w:rPr>
        <w:t xml:space="preserve"> </w:t>
      </w:r>
      <w:r w:rsidRPr="00F41843">
        <w:rPr>
          <w:rFonts w:ascii="Arial" w:hAnsi="Arial" w:cs="Arial"/>
          <w:bCs/>
        </w:rPr>
        <w:t>imputables</w:t>
      </w:r>
      <w:r w:rsidR="003D2B18" w:rsidRPr="00F41843">
        <w:rPr>
          <w:rFonts w:ascii="Arial" w:hAnsi="Arial" w:cs="Arial"/>
          <w:bCs/>
        </w:rPr>
        <w:t xml:space="preserve"> </w:t>
      </w:r>
      <w:r w:rsidRPr="00F41843">
        <w:rPr>
          <w:rFonts w:ascii="Arial" w:hAnsi="Arial" w:cs="Arial"/>
          <w:bCs/>
        </w:rPr>
        <w:t>a</w:t>
      </w:r>
      <w:r w:rsidR="003D2B18" w:rsidRPr="00F41843">
        <w:rPr>
          <w:rFonts w:ascii="Arial" w:hAnsi="Arial" w:cs="Arial"/>
          <w:bCs/>
        </w:rPr>
        <w:t xml:space="preserve"> </w:t>
      </w:r>
      <w:r w:rsidRPr="00F41843">
        <w:rPr>
          <w:rFonts w:ascii="Arial" w:hAnsi="Arial" w:cs="Arial"/>
          <w:bCs/>
        </w:rPr>
        <w:t>sus</w:t>
      </w:r>
      <w:r w:rsidR="003D2B18" w:rsidRPr="00F41843">
        <w:rPr>
          <w:rFonts w:ascii="Arial" w:hAnsi="Arial" w:cs="Arial"/>
          <w:bCs/>
        </w:rPr>
        <w:t xml:space="preserve"> </w:t>
      </w:r>
      <w:r w:rsidRPr="00F41843">
        <w:rPr>
          <w:rFonts w:ascii="Arial" w:hAnsi="Arial" w:cs="Arial"/>
          <w:bCs/>
        </w:rPr>
        <w:t>programas</w:t>
      </w:r>
      <w:r w:rsidR="003D2B18" w:rsidRPr="00F41843">
        <w:rPr>
          <w:rFonts w:ascii="Arial" w:hAnsi="Arial" w:cs="Arial"/>
          <w:bCs/>
        </w:rPr>
        <w:t xml:space="preserve"> </w:t>
      </w:r>
      <w:r w:rsidRPr="00F41843">
        <w:rPr>
          <w:rFonts w:ascii="Arial" w:hAnsi="Arial" w:cs="Arial"/>
          <w:bCs/>
        </w:rPr>
        <w:t>o</w:t>
      </w:r>
      <w:r w:rsidR="003D2B18" w:rsidRPr="00F41843">
        <w:rPr>
          <w:rFonts w:ascii="Arial" w:hAnsi="Arial" w:cs="Arial"/>
          <w:bCs/>
        </w:rPr>
        <w:t xml:space="preserve"> </w:t>
      </w:r>
      <w:r w:rsidRPr="00F41843">
        <w:rPr>
          <w:rFonts w:ascii="Arial" w:hAnsi="Arial" w:cs="Arial"/>
          <w:bCs/>
        </w:rPr>
        <w:t>equipos</w:t>
      </w:r>
      <w:r w:rsidR="003D2B18" w:rsidRPr="00F41843">
        <w:rPr>
          <w:rFonts w:ascii="Arial" w:hAnsi="Arial" w:cs="Arial"/>
          <w:bCs/>
        </w:rPr>
        <w:t xml:space="preserve"> </w:t>
      </w:r>
      <w:r w:rsidRPr="00F41843">
        <w:rPr>
          <w:rFonts w:ascii="Arial" w:hAnsi="Arial" w:cs="Arial"/>
          <w:bCs/>
        </w:rPr>
        <w:t>de</w:t>
      </w:r>
      <w:r w:rsidR="003D2B18" w:rsidRPr="00F41843">
        <w:rPr>
          <w:rFonts w:ascii="Arial" w:hAnsi="Arial" w:cs="Arial"/>
          <w:bCs/>
        </w:rPr>
        <w:t xml:space="preserve"> </w:t>
      </w:r>
      <w:r w:rsidRPr="00F41843">
        <w:rPr>
          <w:rFonts w:ascii="Arial" w:hAnsi="Arial" w:cs="Arial"/>
          <w:bCs/>
        </w:rPr>
        <w:t>cómputo.</w:t>
      </w:r>
      <w:r w:rsidR="003D2B18" w:rsidRPr="00F41843">
        <w:rPr>
          <w:rFonts w:ascii="Arial" w:hAnsi="Arial" w:cs="Arial"/>
          <w:bCs/>
        </w:rPr>
        <w:t xml:space="preserve"> </w:t>
      </w:r>
    </w:p>
    <w:p w:rsidR="00B909FF" w:rsidRPr="00F41843" w:rsidRDefault="00B909FF" w:rsidP="00D97B9B">
      <w:pPr>
        <w:widowControl w:val="0"/>
        <w:numPr>
          <w:ilvl w:val="0"/>
          <w:numId w:val="30"/>
        </w:numPr>
        <w:tabs>
          <w:tab w:val="left" w:pos="1134"/>
        </w:tabs>
        <w:autoSpaceDE w:val="0"/>
        <w:autoSpaceDN w:val="0"/>
        <w:adjustRightInd w:val="0"/>
        <w:spacing w:after="120"/>
        <w:ind w:left="1135" w:hanging="284"/>
        <w:rPr>
          <w:rFonts w:ascii="Arial" w:hAnsi="Arial" w:cs="Arial"/>
          <w:bCs/>
        </w:rPr>
      </w:pPr>
      <w:r w:rsidRPr="00F41843">
        <w:rPr>
          <w:rFonts w:ascii="Arial" w:hAnsi="Arial" w:cs="Arial"/>
        </w:rPr>
        <w:t>Deberán</w:t>
      </w:r>
      <w:r w:rsidR="003D2B18" w:rsidRPr="00F41843">
        <w:rPr>
          <w:rFonts w:ascii="Arial" w:hAnsi="Arial" w:cs="Arial"/>
        </w:rPr>
        <w:t xml:space="preserve"> </w:t>
      </w:r>
      <w:r w:rsidRPr="00F41843">
        <w:rPr>
          <w:rFonts w:ascii="Arial" w:hAnsi="Arial" w:cs="Arial"/>
        </w:rPr>
        <w:t>firmar</w:t>
      </w:r>
      <w:r w:rsidR="003D2B18" w:rsidRPr="00F41843">
        <w:rPr>
          <w:rFonts w:ascii="Arial" w:hAnsi="Arial" w:cs="Arial"/>
        </w:rPr>
        <w:t xml:space="preserve"> </w:t>
      </w:r>
      <w:r w:rsidRPr="00F41843">
        <w:rPr>
          <w:rFonts w:ascii="Arial" w:hAnsi="Arial" w:cs="Arial"/>
        </w:rPr>
        <w:t>electrónicamente</w:t>
      </w:r>
      <w:r w:rsidR="003D2B18" w:rsidRPr="00F41843">
        <w:rPr>
          <w:rFonts w:ascii="Arial" w:hAnsi="Arial" w:cs="Arial"/>
        </w:rPr>
        <w:t xml:space="preserve"> </w:t>
      </w:r>
      <w:r w:rsidRPr="00F41843">
        <w:rPr>
          <w:rFonts w:ascii="Arial" w:hAnsi="Arial" w:cs="Arial"/>
        </w:rPr>
        <w:t>al</w:t>
      </w:r>
      <w:r w:rsidR="003D2B18" w:rsidRPr="00F41843">
        <w:rPr>
          <w:rFonts w:ascii="Arial" w:hAnsi="Arial" w:cs="Arial"/>
        </w:rPr>
        <w:t xml:space="preserve"> </w:t>
      </w:r>
      <w:r w:rsidRPr="00F41843">
        <w:rPr>
          <w:rFonts w:ascii="Arial" w:hAnsi="Arial" w:cs="Arial"/>
        </w:rPr>
        <w:t>final</w:t>
      </w:r>
      <w:r w:rsidR="003D2B18" w:rsidRPr="00F41843">
        <w:rPr>
          <w:rFonts w:ascii="Arial" w:hAnsi="Arial" w:cs="Arial"/>
        </w:rPr>
        <w:t xml:space="preserve"> </w:t>
      </w:r>
      <w:r w:rsidRPr="00F41843">
        <w:rPr>
          <w:rFonts w:ascii="Arial" w:hAnsi="Arial" w:cs="Arial"/>
        </w:rPr>
        <w:t>el</w:t>
      </w:r>
      <w:r w:rsidR="003D2B18" w:rsidRPr="00F41843">
        <w:rPr>
          <w:rFonts w:ascii="Arial" w:hAnsi="Arial" w:cs="Arial"/>
        </w:rPr>
        <w:t xml:space="preserve"> </w:t>
      </w:r>
      <w:r w:rsidRPr="00F41843">
        <w:rPr>
          <w:rFonts w:ascii="Arial" w:hAnsi="Arial" w:cs="Arial"/>
        </w:rPr>
        <w:t>sobre</w:t>
      </w:r>
      <w:r w:rsidR="003D2B18" w:rsidRPr="00F41843">
        <w:rPr>
          <w:rFonts w:ascii="Arial" w:hAnsi="Arial" w:cs="Arial"/>
        </w:rPr>
        <w:t xml:space="preserve"> </w:t>
      </w:r>
      <w:r w:rsidRPr="00F41843">
        <w:rPr>
          <w:rFonts w:ascii="Arial" w:hAnsi="Arial" w:cs="Arial"/>
        </w:rPr>
        <w:t>virtual</w:t>
      </w:r>
      <w:r w:rsidR="003D2B18" w:rsidRPr="00F41843">
        <w:rPr>
          <w:rFonts w:ascii="Arial" w:hAnsi="Arial" w:cs="Arial"/>
        </w:rPr>
        <w:t xml:space="preserve"> </w:t>
      </w:r>
      <w:r w:rsidRPr="00F41843">
        <w:rPr>
          <w:rFonts w:ascii="Arial" w:hAnsi="Arial" w:cs="Arial"/>
        </w:rPr>
        <w:t>(resumen</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la</w:t>
      </w:r>
      <w:r w:rsidR="003D2B18" w:rsidRPr="00F41843">
        <w:rPr>
          <w:rFonts w:ascii="Arial" w:hAnsi="Arial" w:cs="Arial"/>
        </w:rPr>
        <w:t xml:space="preserve"> </w:t>
      </w:r>
      <w:r w:rsidRPr="00F41843">
        <w:rPr>
          <w:rFonts w:ascii="Arial" w:hAnsi="Arial" w:cs="Arial"/>
        </w:rPr>
        <w:t>proposición</w:t>
      </w:r>
      <w:r w:rsidR="003D2B18" w:rsidRPr="00F41843">
        <w:rPr>
          <w:rFonts w:ascii="Arial" w:hAnsi="Arial" w:cs="Arial"/>
        </w:rPr>
        <w:t xml:space="preserve"> </w:t>
      </w:r>
      <w:r w:rsidRPr="00F41843">
        <w:rPr>
          <w:rFonts w:ascii="Arial" w:hAnsi="Arial" w:cs="Arial"/>
        </w:rPr>
        <w:t>técnica,</w:t>
      </w:r>
      <w:r w:rsidR="003D2B18" w:rsidRPr="00F41843">
        <w:rPr>
          <w:rFonts w:ascii="Arial" w:hAnsi="Arial" w:cs="Arial"/>
        </w:rPr>
        <w:t xml:space="preserve"> </w:t>
      </w:r>
      <w:r w:rsidRPr="00F41843">
        <w:rPr>
          <w:rFonts w:ascii="Arial" w:hAnsi="Arial" w:cs="Arial"/>
        </w:rPr>
        <w:t>económica</w:t>
      </w:r>
      <w:r w:rsidR="003D2B18" w:rsidRPr="00F41843">
        <w:rPr>
          <w:rFonts w:ascii="Arial" w:hAnsi="Arial" w:cs="Arial"/>
        </w:rPr>
        <w:t xml:space="preserve"> </w:t>
      </w:r>
      <w:r w:rsidRPr="00F41843">
        <w:rPr>
          <w:rFonts w:ascii="Arial" w:hAnsi="Arial" w:cs="Arial"/>
        </w:rPr>
        <w:t>y</w:t>
      </w:r>
      <w:r w:rsidR="003D2B18" w:rsidRPr="00F41843">
        <w:rPr>
          <w:rFonts w:ascii="Arial" w:hAnsi="Arial" w:cs="Arial"/>
        </w:rPr>
        <w:t xml:space="preserve"> </w:t>
      </w:r>
      <w:r w:rsidRPr="00F41843">
        <w:rPr>
          <w:rFonts w:ascii="Arial" w:hAnsi="Arial" w:cs="Arial"/>
        </w:rPr>
        <w:t>documentación</w:t>
      </w:r>
      <w:r w:rsidR="003D2B18" w:rsidRPr="00F41843">
        <w:rPr>
          <w:rFonts w:ascii="Arial" w:hAnsi="Arial" w:cs="Arial"/>
        </w:rPr>
        <w:t xml:space="preserve"> </w:t>
      </w:r>
      <w:r w:rsidRPr="00F41843">
        <w:rPr>
          <w:rFonts w:ascii="Arial" w:hAnsi="Arial" w:cs="Arial"/>
        </w:rPr>
        <w:t>legal)</w:t>
      </w:r>
      <w:r w:rsidR="003D2B18" w:rsidRPr="00F41843">
        <w:rPr>
          <w:rFonts w:ascii="Arial" w:hAnsi="Arial" w:cs="Arial"/>
        </w:rPr>
        <w:t xml:space="preserve"> </w:t>
      </w:r>
      <w:r w:rsidR="0042011F" w:rsidRPr="00F41843">
        <w:rPr>
          <w:rFonts w:ascii="Arial" w:hAnsi="Arial" w:cs="Arial"/>
        </w:rPr>
        <w:t>y</w:t>
      </w:r>
      <w:r w:rsidR="003D2B18" w:rsidRPr="00F41843">
        <w:rPr>
          <w:rFonts w:ascii="Arial" w:hAnsi="Arial" w:cs="Arial"/>
        </w:rPr>
        <w:t xml:space="preserve"> </w:t>
      </w:r>
      <w:r w:rsidR="0042011F" w:rsidRPr="00F41843">
        <w:rPr>
          <w:rFonts w:ascii="Arial" w:hAnsi="Arial" w:cs="Arial"/>
        </w:rPr>
        <w:t>el</w:t>
      </w:r>
      <w:r w:rsidR="003D2B18" w:rsidRPr="00F41843">
        <w:rPr>
          <w:rFonts w:ascii="Arial" w:hAnsi="Arial" w:cs="Arial"/>
        </w:rPr>
        <w:t xml:space="preserve"> </w:t>
      </w:r>
      <w:r w:rsidR="0042011F" w:rsidRPr="00F41843">
        <w:rPr>
          <w:rFonts w:ascii="Arial" w:hAnsi="Arial" w:cs="Arial"/>
        </w:rPr>
        <w:t>resumen</w:t>
      </w:r>
      <w:r w:rsidR="003D2B18" w:rsidRPr="00F41843">
        <w:rPr>
          <w:rFonts w:ascii="Arial" w:hAnsi="Arial" w:cs="Arial"/>
        </w:rPr>
        <w:t xml:space="preserve"> </w:t>
      </w:r>
      <w:r w:rsidR="0042011F" w:rsidRPr="00F41843">
        <w:rPr>
          <w:rFonts w:ascii="Arial" w:hAnsi="Arial" w:cs="Arial"/>
        </w:rPr>
        <w:t>de</w:t>
      </w:r>
      <w:r w:rsidR="003D2B18" w:rsidRPr="00F41843">
        <w:rPr>
          <w:rFonts w:ascii="Arial" w:hAnsi="Arial" w:cs="Arial"/>
        </w:rPr>
        <w:t xml:space="preserve"> </w:t>
      </w:r>
      <w:r w:rsidR="0042011F" w:rsidRPr="00F41843">
        <w:rPr>
          <w:rFonts w:ascii="Arial" w:hAnsi="Arial" w:cs="Arial"/>
        </w:rPr>
        <w:t>la</w:t>
      </w:r>
      <w:r w:rsidR="003D2B18" w:rsidRPr="00F41843">
        <w:rPr>
          <w:rFonts w:ascii="Arial" w:hAnsi="Arial" w:cs="Arial"/>
        </w:rPr>
        <w:t xml:space="preserve"> </w:t>
      </w:r>
      <w:r w:rsidR="0042011F" w:rsidRPr="00F41843">
        <w:rPr>
          <w:rFonts w:ascii="Arial" w:hAnsi="Arial" w:cs="Arial"/>
        </w:rPr>
        <w:t>proposición</w:t>
      </w:r>
      <w:r w:rsidR="003D2B18" w:rsidRPr="00F41843">
        <w:rPr>
          <w:rFonts w:ascii="Arial" w:hAnsi="Arial" w:cs="Arial"/>
        </w:rPr>
        <w:t xml:space="preserve"> </w:t>
      </w:r>
      <w:r w:rsidR="0042011F" w:rsidRPr="00F41843">
        <w:rPr>
          <w:rFonts w:ascii="Arial" w:hAnsi="Arial" w:cs="Arial"/>
        </w:rPr>
        <w:t>económica</w:t>
      </w:r>
      <w:r w:rsidR="003D2B18" w:rsidRPr="00F41843">
        <w:rPr>
          <w:rFonts w:ascii="Arial" w:hAnsi="Arial" w:cs="Arial"/>
        </w:rPr>
        <w:t xml:space="preserve"> </w:t>
      </w:r>
      <w:r w:rsidR="0042011F" w:rsidRPr="00F41843">
        <w:rPr>
          <w:rFonts w:ascii="Arial" w:hAnsi="Arial" w:cs="Arial"/>
        </w:rPr>
        <w:t>(importe</w:t>
      </w:r>
      <w:r w:rsidR="003D2B18" w:rsidRPr="00F41843">
        <w:rPr>
          <w:rFonts w:ascii="Arial" w:hAnsi="Arial" w:cs="Arial"/>
        </w:rPr>
        <w:t xml:space="preserve"> </w:t>
      </w:r>
      <w:r w:rsidR="0042011F" w:rsidRPr="00F41843">
        <w:rPr>
          <w:rFonts w:ascii="Arial" w:hAnsi="Arial" w:cs="Arial"/>
        </w:rPr>
        <w:t>total)</w:t>
      </w:r>
      <w:r w:rsidRPr="00F41843">
        <w:rPr>
          <w:rFonts w:ascii="Arial" w:hAnsi="Arial" w:cs="Arial"/>
        </w:rPr>
        <w:t>.</w:t>
      </w:r>
      <w:r w:rsidR="003D2B18" w:rsidRPr="00F41843">
        <w:rPr>
          <w:rFonts w:ascii="Arial" w:hAnsi="Arial" w:cs="Arial"/>
        </w:rPr>
        <w:t xml:space="preserve"> </w:t>
      </w:r>
      <w:r w:rsidRPr="00F41843">
        <w:rPr>
          <w:rFonts w:ascii="Arial" w:hAnsi="Arial" w:cs="Arial"/>
        </w:rPr>
        <w:t>Asimismo</w:t>
      </w:r>
      <w:r w:rsidR="003D2B18" w:rsidRPr="00F41843">
        <w:rPr>
          <w:rFonts w:ascii="Arial" w:hAnsi="Arial" w:cs="Arial"/>
        </w:rPr>
        <w:t xml:space="preserve"> </w:t>
      </w:r>
      <w:r w:rsidRPr="00F41843">
        <w:rPr>
          <w:rFonts w:ascii="Arial" w:hAnsi="Arial" w:cs="Arial"/>
        </w:rPr>
        <w:t>cada</w:t>
      </w:r>
      <w:r w:rsidR="003D2B18" w:rsidRPr="00F41843">
        <w:rPr>
          <w:rFonts w:ascii="Arial" w:hAnsi="Arial" w:cs="Arial"/>
        </w:rPr>
        <w:t xml:space="preserve"> </w:t>
      </w:r>
      <w:r w:rsidRPr="00F41843">
        <w:rPr>
          <w:rFonts w:ascii="Arial" w:hAnsi="Arial" w:cs="Arial"/>
        </w:rPr>
        <w:t>uno</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los</w:t>
      </w:r>
      <w:r w:rsidR="003D2B18" w:rsidRPr="00F41843">
        <w:rPr>
          <w:rFonts w:ascii="Arial" w:hAnsi="Arial" w:cs="Arial"/>
        </w:rPr>
        <w:t xml:space="preserve"> </w:t>
      </w:r>
      <w:r w:rsidRPr="00F41843">
        <w:rPr>
          <w:rFonts w:ascii="Arial" w:hAnsi="Arial" w:cs="Arial"/>
        </w:rPr>
        <w:t>documentos</w:t>
      </w:r>
      <w:r w:rsidR="003D2B18" w:rsidRPr="00F41843">
        <w:rPr>
          <w:rFonts w:ascii="Arial" w:hAnsi="Arial" w:cs="Arial"/>
        </w:rPr>
        <w:t xml:space="preserve"> </w:t>
      </w:r>
      <w:r w:rsidRPr="00F41843">
        <w:rPr>
          <w:rFonts w:ascii="Arial" w:hAnsi="Arial" w:cs="Arial"/>
        </w:rPr>
        <w:t>que</w:t>
      </w:r>
      <w:r w:rsidR="003D2B18" w:rsidRPr="00F41843">
        <w:rPr>
          <w:rFonts w:ascii="Arial" w:hAnsi="Arial" w:cs="Arial"/>
        </w:rPr>
        <w:t xml:space="preserve"> </w:t>
      </w:r>
      <w:r w:rsidRPr="00F41843">
        <w:rPr>
          <w:rFonts w:ascii="Arial" w:hAnsi="Arial" w:cs="Arial"/>
        </w:rPr>
        <w:t>se</w:t>
      </w:r>
      <w:r w:rsidR="003D2B18" w:rsidRPr="00F41843">
        <w:rPr>
          <w:rFonts w:ascii="Arial" w:hAnsi="Arial" w:cs="Arial"/>
        </w:rPr>
        <w:t xml:space="preserve"> </w:t>
      </w:r>
      <w:r w:rsidRPr="00F41843">
        <w:rPr>
          <w:rFonts w:ascii="Arial" w:hAnsi="Arial" w:cs="Arial"/>
        </w:rPr>
        <w:t>indican</w:t>
      </w:r>
      <w:r w:rsidR="003D2B18" w:rsidRPr="00F41843">
        <w:rPr>
          <w:rFonts w:ascii="Arial" w:hAnsi="Arial" w:cs="Arial"/>
        </w:rPr>
        <w:t xml:space="preserve"> </w:t>
      </w:r>
      <w:r w:rsidRPr="00F41843">
        <w:rPr>
          <w:rFonts w:ascii="Arial" w:hAnsi="Arial" w:cs="Arial"/>
        </w:rPr>
        <w:t>en</w:t>
      </w:r>
      <w:r w:rsidR="003D2B18" w:rsidRPr="00F41843">
        <w:rPr>
          <w:rFonts w:ascii="Arial" w:hAnsi="Arial" w:cs="Arial"/>
        </w:rPr>
        <w:t xml:space="preserve"> </w:t>
      </w:r>
      <w:r w:rsidRPr="00F41843">
        <w:rPr>
          <w:rFonts w:ascii="Arial" w:hAnsi="Arial" w:cs="Arial"/>
        </w:rPr>
        <w:t>el</w:t>
      </w:r>
      <w:r w:rsidR="003D2B18" w:rsidRPr="00F41843">
        <w:rPr>
          <w:rFonts w:ascii="Arial" w:hAnsi="Arial" w:cs="Arial"/>
        </w:rPr>
        <w:t xml:space="preserve"> </w:t>
      </w:r>
      <w:r w:rsidRPr="00F41843">
        <w:rPr>
          <w:rFonts w:ascii="Arial" w:hAnsi="Arial" w:cs="Arial"/>
        </w:rPr>
        <w:t>presente</w:t>
      </w:r>
      <w:r w:rsidR="003D2B18" w:rsidRPr="00F41843">
        <w:rPr>
          <w:rFonts w:ascii="Arial" w:hAnsi="Arial" w:cs="Arial"/>
        </w:rPr>
        <w:t xml:space="preserve"> </w:t>
      </w:r>
      <w:r w:rsidRPr="00F41843">
        <w:rPr>
          <w:rFonts w:ascii="Arial" w:hAnsi="Arial" w:cs="Arial"/>
        </w:rPr>
        <w:t>instrumento</w:t>
      </w:r>
      <w:r w:rsidR="003D2B18" w:rsidRPr="00F41843">
        <w:rPr>
          <w:rFonts w:ascii="Arial" w:hAnsi="Arial" w:cs="Arial"/>
        </w:rPr>
        <w:t xml:space="preserve"> </w:t>
      </w:r>
      <w:r w:rsidRPr="00F41843">
        <w:rPr>
          <w:rFonts w:ascii="Arial" w:hAnsi="Arial" w:cs="Arial"/>
        </w:rPr>
        <w:t>deberán</w:t>
      </w:r>
      <w:r w:rsidR="003D2B18" w:rsidRPr="00F41843">
        <w:rPr>
          <w:rFonts w:ascii="Arial" w:hAnsi="Arial" w:cs="Arial"/>
        </w:rPr>
        <w:t xml:space="preserve"> </w:t>
      </w:r>
      <w:r w:rsidRPr="00F41843">
        <w:rPr>
          <w:rFonts w:ascii="Arial" w:hAnsi="Arial" w:cs="Arial"/>
        </w:rPr>
        <w:t>tener</w:t>
      </w:r>
      <w:r w:rsidR="003D2B18" w:rsidRPr="00F41843">
        <w:rPr>
          <w:rFonts w:ascii="Arial" w:hAnsi="Arial" w:cs="Arial"/>
        </w:rPr>
        <w:t xml:space="preserve"> </w:t>
      </w:r>
      <w:r w:rsidRPr="00F41843">
        <w:rPr>
          <w:rFonts w:ascii="Arial" w:hAnsi="Arial" w:cs="Arial"/>
        </w:rPr>
        <w:t>la</w:t>
      </w:r>
      <w:r w:rsidR="003D2B18" w:rsidRPr="00F41843">
        <w:rPr>
          <w:rFonts w:ascii="Arial" w:hAnsi="Arial" w:cs="Arial"/>
        </w:rPr>
        <w:t xml:space="preserve"> </w:t>
      </w:r>
      <w:r w:rsidRPr="00F41843">
        <w:rPr>
          <w:rFonts w:ascii="Arial" w:hAnsi="Arial" w:cs="Arial"/>
        </w:rPr>
        <w:t>firma</w:t>
      </w:r>
      <w:r w:rsidR="003D2B18" w:rsidRPr="00F41843">
        <w:rPr>
          <w:rFonts w:ascii="Arial" w:hAnsi="Arial" w:cs="Arial"/>
        </w:rPr>
        <w:t xml:space="preserve"> </w:t>
      </w:r>
      <w:r w:rsidRPr="00F41843">
        <w:rPr>
          <w:rFonts w:ascii="Arial" w:hAnsi="Arial" w:cs="Arial"/>
        </w:rPr>
        <w:t>autógrafa.</w:t>
      </w:r>
    </w:p>
    <w:p w:rsidR="00B909FF" w:rsidRPr="00F41843" w:rsidRDefault="00B909FF" w:rsidP="00D97B9B">
      <w:pPr>
        <w:numPr>
          <w:ilvl w:val="0"/>
          <w:numId w:val="30"/>
        </w:numPr>
        <w:tabs>
          <w:tab w:val="left" w:pos="567"/>
          <w:tab w:val="left" w:pos="1134"/>
        </w:tabs>
        <w:autoSpaceDE w:val="0"/>
        <w:autoSpaceDN w:val="0"/>
        <w:adjustRightInd w:val="0"/>
        <w:spacing w:after="120"/>
        <w:ind w:left="1135" w:right="141" w:hanging="284"/>
        <w:rPr>
          <w:rFonts w:ascii="Arial" w:hAnsi="Arial" w:cs="Arial"/>
        </w:rPr>
      </w:pPr>
      <w:r w:rsidRPr="00F41843">
        <w:rPr>
          <w:rFonts w:ascii="Arial" w:hAnsi="Arial" w:cs="Arial"/>
        </w:rPr>
        <w:t>Aceptarán</w:t>
      </w:r>
      <w:r w:rsidR="003D2B18" w:rsidRPr="00F41843">
        <w:rPr>
          <w:rFonts w:ascii="Arial" w:hAnsi="Arial" w:cs="Arial"/>
        </w:rPr>
        <w:t xml:space="preserve"> </w:t>
      </w:r>
      <w:r w:rsidRPr="00F41843">
        <w:rPr>
          <w:rFonts w:ascii="Arial" w:hAnsi="Arial" w:cs="Arial"/>
        </w:rPr>
        <w:t>que</w:t>
      </w:r>
      <w:r w:rsidR="003D2B18" w:rsidRPr="00F41843">
        <w:rPr>
          <w:rFonts w:ascii="Arial" w:hAnsi="Arial" w:cs="Arial"/>
        </w:rPr>
        <w:t xml:space="preserve"> </w:t>
      </w:r>
      <w:r w:rsidRPr="00F41843">
        <w:rPr>
          <w:rFonts w:ascii="Arial" w:hAnsi="Arial" w:cs="Arial"/>
        </w:rPr>
        <w:t>se</w:t>
      </w:r>
      <w:r w:rsidR="003D2B18" w:rsidRPr="00F41843">
        <w:rPr>
          <w:rFonts w:ascii="Arial" w:hAnsi="Arial" w:cs="Arial"/>
        </w:rPr>
        <w:t xml:space="preserve"> </w:t>
      </w:r>
      <w:r w:rsidRPr="00F41843">
        <w:rPr>
          <w:rFonts w:ascii="Arial" w:hAnsi="Arial" w:cs="Arial"/>
        </w:rPr>
        <w:t>tendrán</w:t>
      </w:r>
      <w:r w:rsidR="003D2B18" w:rsidRPr="00F41843">
        <w:rPr>
          <w:rFonts w:ascii="Arial" w:hAnsi="Arial" w:cs="Arial"/>
        </w:rPr>
        <w:t xml:space="preserve"> </w:t>
      </w:r>
      <w:r w:rsidRPr="00F41843">
        <w:rPr>
          <w:rFonts w:ascii="Arial" w:hAnsi="Arial" w:cs="Arial"/>
        </w:rPr>
        <w:t>por</w:t>
      </w:r>
      <w:r w:rsidR="003D2B18" w:rsidRPr="00F41843">
        <w:rPr>
          <w:rFonts w:ascii="Arial" w:hAnsi="Arial" w:cs="Arial"/>
        </w:rPr>
        <w:t xml:space="preserve"> </w:t>
      </w:r>
      <w:r w:rsidRPr="00F41843">
        <w:rPr>
          <w:rFonts w:ascii="Arial" w:hAnsi="Arial" w:cs="Arial"/>
        </w:rPr>
        <w:t>notificados</w:t>
      </w:r>
      <w:r w:rsidR="003D2B18" w:rsidRPr="00F41843">
        <w:rPr>
          <w:rFonts w:ascii="Arial" w:hAnsi="Arial" w:cs="Arial"/>
        </w:rPr>
        <w:t xml:space="preserve"> </w:t>
      </w:r>
      <w:r w:rsidRPr="00F41843">
        <w:rPr>
          <w:rFonts w:ascii="Arial" w:hAnsi="Arial" w:cs="Arial"/>
        </w:rPr>
        <w:t>del</w:t>
      </w:r>
      <w:r w:rsidR="003D2B18" w:rsidRPr="00F41843">
        <w:rPr>
          <w:rFonts w:ascii="Arial" w:hAnsi="Arial" w:cs="Arial"/>
        </w:rPr>
        <w:t xml:space="preserve"> </w:t>
      </w:r>
      <w:r w:rsidRPr="00F41843">
        <w:rPr>
          <w:rFonts w:ascii="Arial" w:hAnsi="Arial" w:cs="Arial"/>
        </w:rPr>
        <w:t>fallo</w:t>
      </w:r>
      <w:r w:rsidR="003D2B18" w:rsidRPr="00F41843">
        <w:rPr>
          <w:rFonts w:ascii="Arial" w:hAnsi="Arial" w:cs="Arial"/>
        </w:rPr>
        <w:t xml:space="preserve"> </w:t>
      </w:r>
      <w:r w:rsidRPr="00F41843">
        <w:rPr>
          <w:rFonts w:ascii="Arial" w:hAnsi="Arial" w:cs="Arial"/>
        </w:rPr>
        <w:t>y</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las</w:t>
      </w:r>
      <w:r w:rsidR="003D2B18" w:rsidRPr="00F41843">
        <w:rPr>
          <w:rFonts w:ascii="Arial" w:hAnsi="Arial" w:cs="Arial"/>
        </w:rPr>
        <w:t xml:space="preserve"> </w:t>
      </w:r>
      <w:r w:rsidRPr="00F41843">
        <w:rPr>
          <w:rFonts w:ascii="Arial" w:hAnsi="Arial" w:cs="Arial"/>
        </w:rPr>
        <w:t>actas</w:t>
      </w:r>
      <w:r w:rsidR="003D2B18" w:rsidRPr="00F41843">
        <w:rPr>
          <w:rFonts w:ascii="Arial" w:hAnsi="Arial" w:cs="Arial"/>
        </w:rPr>
        <w:t xml:space="preserve"> </w:t>
      </w:r>
      <w:r w:rsidRPr="00F41843">
        <w:rPr>
          <w:rFonts w:ascii="Arial" w:hAnsi="Arial" w:cs="Arial"/>
        </w:rPr>
        <w:t>que</w:t>
      </w:r>
      <w:r w:rsidR="003D2B18" w:rsidRPr="00F41843">
        <w:rPr>
          <w:rFonts w:ascii="Arial" w:hAnsi="Arial" w:cs="Arial"/>
        </w:rPr>
        <w:t xml:space="preserve"> </w:t>
      </w:r>
      <w:r w:rsidRPr="00F41843">
        <w:rPr>
          <w:rFonts w:ascii="Arial" w:hAnsi="Arial" w:cs="Arial"/>
        </w:rPr>
        <w:t>se</w:t>
      </w:r>
      <w:r w:rsidR="003D2B18" w:rsidRPr="00F41843">
        <w:rPr>
          <w:rFonts w:ascii="Arial" w:hAnsi="Arial" w:cs="Arial"/>
        </w:rPr>
        <w:t xml:space="preserve"> </w:t>
      </w:r>
      <w:r w:rsidRPr="00F41843">
        <w:rPr>
          <w:rFonts w:ascii="Arial" w:hAnsi="Arial" w:cs="Arial"/>
        </w:rPr>
        <w:t>levanten</w:t>
      </w:r>
      <w:r w:rsidR="003D2B18" w:rsidRPr="00F41843">
        <w:rPr>
          <w:rFonts w:ascii="Arial" w:hAnsi="Arial" w:cs="Arial"/>
        </w:rPr>
        <w:t xml:space="preserve"> </w:t>
      </w:r>
      <w:r w:rsidRPr="00F41843">
        <w:rPr>
          <w:rFonts w:ascii="Arial" w:hAnsi="Arial" w:cs="Arial"/>
        </w:rPr>
        <w:t>con</w:t>
      </w:r>
      <w:r w:rsidR="003D2B18" w:rsidRPr="00F41843">
        <w:rPr>
          <w:rFonts w:ascii="Arial" w:hAnsi="Arial" w:cs="Arial"/>
        </w:rPr>
        <w:t xml:space="preserve"> </w:t>
      </w:r>
      <w:r w:rsidRPr="00F41843">
        <w:rPr>
          <w:rFonts w:ascii="Arial" w:hAnsi="Arial" w:cs="Arial"/>
        </w:rPr>
        <w:t>motivo</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la</w:t>
      </w:r>
      <w:r w:rsidR="003D2B18" w:rsidRPr="00F41843">
        <w:rPr>
          <w:rFonts w:ascii="Arial" w:hAnsi="Arial" w:cs="Arial"/>
        </w:rPr>
        <w:t xml:space="preserve"> </w:t>
      </w:r>
      <w:r w:rsidRPr="00F41843">
        <w:rPr>
          <w:rFonts w:ascii="Arial" w:hAnsi="Arial" w:cs="Arial"/>
        </w:rPr>
        <w:t>presente</w:t>
      </w:r>
      <w:r w:rsidR="003D2B18" w:rsidRPr="00F41843">
        <w:rPr>
          <w:rFonts w:ascii="Arial" w:hAnsi="Arial" w:cs="Arial"/>
        </w:rPr>
        <w:t xml:space="preserve"> </w:t>
      </w:r>
      <w:r w:rsidRPr="00F41843">
        <w:rPr>
          <w:rFonts w:ascii="Arial" w:hAnsi="Arial" w:cs="Arial"/>
        </w:rPr>
        <w:t>licitación</w:t>
      </w:r>
      <w:r w:rsidR="003D2B18" w:rsidRPr="00F41843">
        <w:rPr>
          <w:rFonts w:ascii="Arial" w:hAnsi="Arial" w:cs="Arial"/>
        </w:rPr>
        <w:t xml:space="preserve"> </w:t>
      </w:r>
      <w:r w:rsidRPr="00F41843">
        <w:rPr>
          <w:rFonts w:ascii="Arial" w:hAnsi="Arial" w:cs="Arial"/>
        </w:rPr>
        <w:t>cuando</w:t>
      </w:r>
      <w:r w:rsidR="003D2B18" w:rsidRPr="00F41843">
        <w:rPr>
          <w:rFonts w:ascii="Arial" w:hAnsi="Arial" w:cs="Arial"/>
        </w:rPr>
        <w:t xml:space="preserve"> </w:t>
      </w:r>
      <w:r w:rsidRPr="00F41843">
        <w:rPr>
          <w:rFonts w:ascii="Arial" w:hAnsi="Arial" w:cs="Arial"/>
        </w:rPr>
        <w:t>estos</w:t>
      </w:r>
      <w:r w:rsidR="003D2B18" w:rsidRPr="00F41843">
        <w:rPr>
          <w:rFonts w:ascii="Arial" w:hAnsi="Arial" w:cs="Arial"/>
        </w:rPr>
        <w:t xml:space="preserve"> </w:t>
      </w:r>
      <w:r w:rsidRPr="00F41843">
        <w:rPr>
          <w:rFonts w:ascii="Arial" w:hAnsi="Arial" w:cs="Arial"/>
        </w:rPr>
        <w:t>se</w:t>
      </w:r>
      <w:r w:rsidR="003D2B18" w:rsidRPr="00F41843">
        <w:rPr>
          <w:rFonts w:ascii="Arial" w:hAnsi="Arial" w:cs="Arial"/>
        </w:rPr>
        <w:t xml:space="preserve"> </w:t>
      </w:r>
      <w:r w:rsidRPr="00F41843">
        <w:rPr>
          <w:rFonts w:ascii="Arial" w:hAnsi="Arial" w:cs="Arial"/>
        </w:rPr>
        <w:t>encuentren</w:t>
      </w:r>
      <w:r w:rsidR="003D2B18" w:rsidRPr="00F41843">
        <w:rPr>
          <w:rFonts w:ascii="Arial" w:hAnsi="Arial" w:cs="Arial"/>
        </w:rPr>
        <w:t xml:space="preserve"> </w:t>
      </w:r>
      <w:r w:rsidRPr="00F41843">
        <w:rPr>
          <w:rFonts w:ascii="Arial" w:hAnsi="Arial" w:cs="Arial"/>
        </w:rPr>
        <w:t>a</w:t>
      </w:r>
      <w:r w:rsidR="003D2B18" w:rsidRPr="00F41843">
        <w:rPr>
          <w:rFonts w:ascii="Arial" w:hAnsi="Arial" w:cs="Arial"/>
        </w:rPr>
        <w:t xml:space="preserve"> </w:t>
      </w:r>
      <w:r w:rsidRPr="00F41843">
        <w:rPr>
          <w:rFonts w:ascii="Arial" w:hAnsi="Arial" w:cs="Arial"/>
        </w:rPr>
        <w:t>su</w:t>
      </w:r>
      <w:r w:rsidR="003D2B18" w:rsidRPr="00F41843">
        <w:rPr>
          <w:rFonts w:ascii="Arial" w:hAnsi="Arial" w:cs="Arial"/>
        </w:rPr>
        <w:t xml:space="preserve"> </w:t>
      </w:r>
      <w:r w:rsidRPr="00F41843">
        <w:rPr>
          <w:rFonts w:ascii="Arial" w:hAnsi="Arial" w:cs="Arial"/>
        </w:rPr>
        <w:t>disposición</w:t>
      </w:r>
      <w:r w:rsidR="003D2B18" w:rsidRPr="00F41843">
        <w:rPr>
          <w:rFonts w:ascii="Arial" w:hAnsi="Arial" w:cs="Arial"/>
        </w:rPr>
        <w:t xml:space="preserve"> </w:t>
      </w:r>
      <w:r w:rsidRPr="00F41843">
        <w:rPr>
          <w:rFonts w:ascii="Arial" w:hAnsi="Arial" w:cs="Arial"/>
        </w:rPr>
        <w:t>a</w:t>
      </w:r>
      <w:r w:rsidR="003D2B18" w:rsidRPr="00F41843">
        <w:rPr>
          <w:rFonts w:ascii="Arial" w:hAnsi="Arial" w:cs="Arial"/>
        </w:rPr>
        <w:t xml:space="preserve"> </w:t>
      </w:r>
      <w:r w:rsidRPr="00F41843">
        <w:rPr>
          <w:rFonts w:ascii="Arial" w:hAnsi="Arial" w:cs="Arial"/>
        </w:rPr>
        <w:t>través</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CompraNet.</w:t>
      </w:r>
    </w:p>
    <w:p w:rsidR="00B909FF" w:rsidRPr="00F41843" w:rsidRDefault="00B909FF" w:rsidP="00677737">
      <w:pPr>
        <w:tabs>
          <w:tab w:val="left" w:pos="1560"/>
        </w:tabs>
        <w:autoSpaceDE w:val="0"/>
        <w:autoSpaceDN w:val="0"/>
        <w:adjustRightInd w:val="0"/>
        <w:ind w:left="1559" w:right="142" w:hanging="567"/>
        <w:rPr>
          <w:rFonts w:ascii="Arial" w:hAnsi="Arial" w:cs="Arial"/>
          <w:b/>
        </w:rPr>
      </w:pPr>
      <w:r w:rsidRPr="00F41843">
        <w:rPr>
          <w:rFonts w:ascii="Arial" w:hAnsi="Arial" w:cs="Arial"/>
          <w:b/>
        </w:rPr>
        <w:t>Elaboración</w:t>
      </w:r>
      <w:r w:rsidR="003D2B18" w:rsidRPr="00F41843">
        <w:rPr>
          <w:rFonts w:ascii="Arial" w:hAnsi="Arial" w:cs="Arial"/>
          <w:b/>
        </w:rPr>
        <w:t xml:space="preserve"> </w:t>
      </w:r>
      <w:r w:rsidRPr="00F41843">
        <w:rPr>
          <w:rFonts w:ascii="Arial" w:hAnsi="Arial" w:cs="Arial"/>
          <w:b/>
        </w:rPr>
        <w:t>de</w:t>
      </w:r>
      <w:r w:rsidR="003D2B18" w:rsidRPr="00F41843">
        <w:rPr>
          <w:rFonts w:ascii="Arial" w:hAnsi="Arial" w:cs="Arial"/>
          <w:b/>
        </w:rPr>
        <w:t xml:space="preserve"> </w:t>
      </w:r>
      <w:r w:rsidRPr="00F41843">
        <w:rPr>
          <w:rFonts w:ascii="Arial" w:hAnsi="Arial" w:cs="Arial"/>
          <w:b/>
        </w:rPr>
        <w:t>las</w:t>
      </w:r>
      <w:r w:rsidR="003D2B18" w:rsidRPr="00F41843">
        <w:rPr>
          <w:rFonts w:ascii="Arial" w:hAnsi="Arial" w:cs="Arial"/>
          <w:b/>
        </w:rPr>
        <w:t xml:space="preserve"> </w:t>
      </w:r>
      <w:r w:rsidRPr="00F41843">
        <w:rPr>
          <w:rFonts w:ascii="Arial" w:hAnsi="Arial" w:cs="Arial"/>
          <w:b/>
        </w:rPr>
        <w:t>proposiciones:</w:t>
      </w:r>
    </w:p>
    <w:p w:rsidR="00B909FF" w:rsidRPr="00F41843" w:rsidRDefault="00B909FF" w:rsidP="00935D44">
      <w:pPr>
        <w:numPr>
          <w:ilvl w:val="0"/>
          <w:numId w:val="25"/>
        </w:numPr>
        <w:tabs>
          <w:tab w:val="left" w:pos="1276"/>
        </w:tabs>
        <w:autoSpaceDE w:val="0"/>
        <w:autoSpaceDN w:val="0"/>
        <w:adjustRightInd w:val="0"/>
        <w:spacing w:after="120"/>
        <w:ind w:left="1276" w:hanging="283"/>
        <w:rPr>
          <w:rFonts w:ascii="Arial" w:hAnsi="Arial" w:cs="Arial"/>
        </w:rPr>
      </w:pPr>
      <w:r w:rsidRPr="00F41843">
        <w:rPr>
          <w:rFonts w:ascii="Arial" w:hAnsi="Arial" w:cs="Arial"/>
        </w:rPr>
        <w:t>Los</w:t>
      </w:r>
      <w:r w:rsidR="003D2B18" w:rsidRPr="00F41843">
        <w:rPr>
          <w:rFonts w:ascii="Arial" w:hAnsi="Arial" w:cs="Arial"/>
        </w:rPr>
        <w:t xml:space="preserve"> </w:t>
      </w:r>
      <w:r w:rsidRPr="00F41843">
        <w:rPr>
          <w:rFonts w:ascii="Arial" w:hAnsi="Arial" w:cs="Arial"/>
        </w:rPr>
        <w:t>licitantes</w:t>
      </w:r>
      <w:r w:rsidR="003D2B18" w:rsidRPr="00F41843">
        <w:rPr>
          <w:rFonts w:ascii="Arial" w:hAnsi="Arial" w:cs="Arial"/>
        </w:rPr>
        <w:t xml:space="preserve"> </w:t>
      </w:r>
      <w:r w:rsidRPr="00F41843">
        <w:rPr>
          <w:rFonts w:ascii="Arial" w:hAnsi="Arial" w:cs="Arial"/>
        </w:rPr>
        <w:t>deberán</w:t>
      </w:r>
      <w:r w:rsidR="003D2B18" w:rsidRPr="00F41843">
        <w:rPr>
          <w:rFonts w:ascii="Arial" w:hAnsi="Arial" w:cs="Arial"/>
        </w:rPr>
        <w:t xml:space="preserve"> </w:t>
      </w:r>
      <w:r w:rsidRPr="00F41843">
        <w:rPr>
          <w:rFonts w:ascii="Arial" w:hAnsi="Arial" w:cs="Arial"/>
        </w:rPr>
        <w:t>presentar</w:t>
      </w:r>
      <w:r w:rsidR="003D2B18" w:rsidRPr="00F41843">
        <w:rPr>
          <w:rFonts w:ascii="Arial" w:hAnsi="Arial" w:cs="Arial"/>
        </w:rPr>
        <w:t xml:space="preserve"> </w:t>
      </w:r>
      <w:r w:rsidRPr="00F41843">
        <w:rPr>
          <w:rFonts w:ascii="Arial" w:hAnsi="Arial" w:cs="Arial"/>
        </w:rPr>
        <w:t>a</w:t>
      </w:r>
      <w:r w:rsidR="003D2B18" w:rsidRPr="00F41843">
        <w:rPr>
          <w:rFonts w:ascii="Arial" w:hAnsi="Arial" w:cs="Arial"/>
        </w:rPr>
        <w:t xml:space="preserve"> </w:t>
      </w:r>
      <w:r w:rsidRPr="00F41843">
        <w:rPr>
          <w:rFonts w:ascii="Arial" w:hAnsi="Arial" w:cs="Arial"/>
        </w:rPr>
        <w:t>través</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CompraNet</w:t>
      </w:r>
      <w:r w:rsidR="003D2B18" w:rsidRPr="00F41843">
        <w:rPr>
          <w:rFonts w:ascii="Arial" w:hAnsi="Arial" w:cs="Arial"/>
        </w:rPr>
        <w:t xml:space="preserve"> </w:t>
      </w:r>
      <w:r w:rsidRPr="00F41843">
        <w:rPr>
          <w:rFonts w:ascii="Arial" w:hAnsi="Arial" w:cs="Arial"/>
        </w:rPr>
        <w:t>los</w:t>
      </w:r>
      <w:r w:rsidR="003D2B18" w:rsidRPr="00F41843">
        <w:rPr>
          <w:rFonts w:ascii="Arial" w:hAnsi="Arial" w:cs="Arial"/>
        </w:rPr>
        <w:t xml:space="preserve"> </w:t>
      </w:r>
      <w:r w:rsidRPr="00F41843">
        <w:rPr>
          <w:rFonts w:ascii="Arial" w:hAnsi="Arial" w:cs="Arial"/>
        </w:rPr>
        <w:t>documentos</w:t>
      </w:r>
      <w:r w:rsidR="003D2B18" w:rsidRPr="00F41843">
        <w:rPr>
          <w:rFonts w:ascii="Arial" w:hAnsi="Arial" w:cs="Arial"/>
        </w:rPr>
        <w:t xml:space="preserve"> </w:t>
      </w:r>
      <w:r w:rsidRPr="00F41843">
        <w:rPr>
          <w:rFonts w:ascii="Arial" w:hAnsi="Arial" w:cs="Arial"/>
        </w:rPr>
        <w:t>que</w:t>
      </w:r>
      <w:r w:rsidR="003D2B18" w:rsidRPr="00F41843">
        <w:rPr>
          <w:rFonts w:ascii="Arial" w:hAnsi="Arial" w:cs="Arial"/>
        </w:rPr>
        <w:t xml:space="preserve"> </w:t>
      </w:r>
      <w:r w:rsidRPr="00F41843">
        <w:rPr>
          <w:rFonts w:ascii="Arial" w:hAnsi="Arial" w:cs="Arial"/>
        </w:rPr>
        <w:t>se</w:t>
      </w:r>
      <w:r w:rsidR="003D2B18" w:rsidRPr="00F41843">
        <w:rPr>
          <w:rFonts w:ascii="Arial" w:hAnsi="Arial" w:cs="Arial"/>
        </w:rPr>
        <w:t xml:space="preserve"> </w:t>
      </w:r>
      <w:r w:rsidRPr="00F41843">
        <w:rPr>
          <w:rFonts w:ascii="Arial" w:hAnsi="Arial" w:cs="Arial"/>
        </w:rPr>
        <w:t>indican</w:t>
      </w:r>
      <w:r w:rsidR="003D2B18" w:rsidRPr="00F41843">
        <w:rPr>
          <w:rFonts w:ascii="Arial" w:hAnsi="Arial" w:cs="Arial"/>
        </w:rPr>
        <w:t xml:space="preserve"> </w:t>
      </w:r>
      <w:r w:rsidRPr="00F41843">
        <w:rPr>
          <w:rFonts w:ascii="Arial" w:hAnsi="Arial" w:cs="Arial"/>
        </w:rPr>
        <w:t>en</w:t>
      </w:r>
      <w:r w:rsidR="003D2B18" w:rsidRPr="00F41843">
        <w:rPr>
          <w:rFonts w:ascii="Arial" w:hAnsi="Arial" w:cs="Arial"/>
        </w:rPr>
        <w:t xml:space="preserve"> </w:t>
      </w:r>
      <w:r w:rsidRPr="00F41843">
        <w:rPr>
          <w:rFonts w:ascii="Arial" w:hAnsi="Arial" w:cs="Arial"/>
        </w:rPr>
        <w:t>el</w:t>
      </w:r>
      <w:r w:rsidR="003D2B18" w:rsidRPr="00F41843">
        <w:rPr>
          <w:rFonts w:ascii="Arial" w:hAnsi="Arial" w:cs="Arial"/>
        </w:rPr>
        <w:t xml:space="preserve"> </w:t>
      </w:r>
      <w:r w:rsidRPr="00F41843">
        <w:rPr>
          <w:rFonts w:ascii="Arial" w:hAnsi="Arial" w:cs="Arial"/>
        </w:rPr>
        <w:t>numeral</w:t>
      </w:r>
      <w:r w:rsidR="003D2B18" w:rsidRPr="00F41843">
        <w:rPr>
          <w:rFonts w:ascii="Arial" w:hAnsi="Arial" w:cs="Arial"/>
        </w:rPr>
        <w:t xml:space="preserve"> </w:t>
      </w:r>
      <w:r w:rsidRPr="00203557">
        <w:rPr>
          <w:rFonts w:ascii="Arial" w:hAnsi="Arial" w:cs="Arial"/>
        </w:rPr>
        <w:t>5.1.</w:t>
      </w:r>
      <w:r w:rsidR="003D2B18" w:rsidRPr="00203557">
        <w:rPr>
          <w:rFonts w:ascii="Arial" w:hAnsi="Arial" w:cs="Arial"/>
        </w:rPr>
        <w:t xml:space="preserve"> </w:t>
      </w:r>
      <w:r w:rsidRPr="00203557">
        <w:rPr>
          <w:rFonts w:ascii="Arial" w:hAnsi="Arial" w:cs="Arial"/>
        </w:rPr>
        <w:t>de</w:t>
      </w:r>
      <w:r w:rsidR="003D2B18" w:rsidRPr="00203557">
        <w:rPr>
          <w:rFonts w:ascii="Arial" w:hAnsi="Arial" w:cs="Arial"/>
        </w:rPr>
        <w:t xml:space="preserve"> </w:t>
      </w:r>
      <w:r w:rsidRPr="00203557">
        <w:rPr>
          <w:rFonts w:ascii="Arial" w:hAnsi="Arial" w:cs="Arial"/>
        </w:rPr>
        <w:t>la</w:t>
      </w:r>
      <w:r w:rsidR="003D2B18" w:rsidRPr="00203557">
        <w:rPr>
          <w:rFonts w:ascii="Arial" w:hAnsi="Arial" w:cs="Arial"/>
        </w:rPr>
        <w:t xml:space="preserve"> </w:t>
      </w:r>
      <w:r w:rsidRPr="00203557">
        <w:rPr>
          <w:rFonts w:ascii="Arial" w:hAnsi="Arial" w:cs="Arial"/>
        </w:rPr>
        <w:t>presente</w:t>
      </w:r>
      <w:r w:rsidR="003D2B18" w:rsidRPr="00F41843">
        <w:rPr>
          <w:rFonts w:ascii="Arial" w:hAnsi="Arial" w:cs="Arial"/>
        </w:rPr>
        <w:t xml:space="preserve"> </w:t>
      </w:r>
      <w:r w:rsidRPr="00F41843">
        <w:rPr>
          <w:rFonts w:ascii="Arial" w:hAnsi="Arial" w:cs="Arial"/>
        </w:rPr>
        <w:t>convocatoria,</w:t>
      </w:r>
      <w:r w:rsidR="003D2B18" w:rsidRPr="00F41843">
        <w:rPr>
          <w:rFonts w:ascii="Arial" w:hAnsi="Arial" w:cs="Arial"/>
          <w:b/>
        </w:rPr>
        <w:t xml:space="preserve"> </w:t>
      </w:r>
      <w:r w:rsidRPr="00F41843">
        <w:rPr>
          <w:rFonts w:ascii="Arial" w:hAnsi="Arial" w:cs="Arial"/>
        </w:rPr>
        <w:t>identificándolos</w:t>
      </w:r>
      <w:r w:rsidR="003D2B18" w:rsidRPr="00F41843">
        <w:rPr>
          <w:rFonts w:ascii="Arial" w:hAnsi="Arial" w:cs="Arial"/>
        </w:rPr>
        <w:t xml:space="preserve"> </w:t>
      </w:r>
      <w:r w:rsidRPr="00F41843">
        <w:rPr>
          <w:rFonts w:ascii="Arial" w:hAnsi="Arial" w:cs="Arial"/>
        </w:rPr>
        <w:t>con</w:t>
      </w:r>
      <w:r w:rsidR="003D2B18" w:rsidRPr="00F41843">
        <w:rPr>
          <w:rFonts w:ascii="Arial" w:hAnsi="Arial" w:cs="Arial"/>
        </w:rPr>
        <w:t xml:space="preserve"> </w:t>
      </w:r>
      <w:r w:rsidRPr="00F41843">
        <w:rPr>
          <w:rFonts w:ascii="Arial" w:hAnsi="Arial" w:cs="Arial"/>
        </w:rPr>
        <w:t>el</w:t>
      </w:r>
      <w:r w:rsidR="003D2B18" w:rsidRPr="00F41843">
        <w:rPr>
          <w:rFonts w:ascii="Arial" w:hAnsi="Arial" w:cs="Arial"/>
        </w:rPr>
        <w:t xml:space="preserve"> </w:t>
      </w:r>
      <w:r w:rsidRPr="00F41843">
        <w:rPr>
          <w:rFonts w:ascii="Arial" w:hAnsi="Arial" w:cs="Arial"/>
        </w:rPr>
        <w:t>número</w:t>
      </w:r>
      <w:r w:rsidR="003D2B18" w:rsidRPr="00F41843">
        <w:rPr>
          <w:rFonts w:ascii="Arial" w:hAnsi="Arial" w:cs="Arial"/>
        </w:rPr>
        <w:t xml:space="preserve"> </w:t>
      </w:r>
      <w:r w:rsidRPr="00F41843">
        <w:rPr>
          <w:rFonts w:ascii="Arial" w:hAnsi="Arial" w:cs="Arial"/>
        </w:rPr>
        <w:t>que</w:t>
      </w:r>
      <w:r w:rsidR="003D2B18" w:rsidRPr="00F41843">
        <w:rPr>
          <w:rFonts w:ascii="Arial" w:hAnsi="Arial" w:cs="Arial"/>
        </w:rPr>
        <w:t xml:space="preserve"> </w:t>
      </w:r>
      <w:r w:rsidRPr="00F41843">
        <w:rPr>
          <w:rFonts w:ascii="Arial" w:hAnsi="Arial" w:cs="Arial"/>
        </w:rPr>
        <w:t>se</w:t>
      </w:r>
      <w:r w:rsidR="003D2B18" w:rsidRPr="00F41843">
        <w:rPr>
          <w:rFonts w:ascii="Arial" w:hAnsi="Arial" w:cs="Arial"/>
        </w:rPr>
        <w:t xml:space="preserve"> </w:t>
      </w:r>
      <w:r w:rsidRPr="00F41843">
        <w:rPr>
          <w:rFonts w:ascii="Arial" w:hAnsi="Arial" w:cs="Arial"/>
        </w:rPr>
        <w:t>señala</w:t>
      </w:r>
      <w:r w:rsidR="003D2B18" w:rsidRPr="00F41843">
        <w:rPr>
          <w:rFonts w:ascii="Arial" w:hAnsi="Arial" w:cs="Arial"/>
        </w:rPr>
        <w:t xml:space="preserve"> </w:t>
      </w:r>
      <w:r w:rsidRPr="00F41843">
        <w:rPr>
          <w:rFonts w:ascii="Arial" w:hAnsi="Arial" w:cs="Arial"/>
        </w:rPr>
        <w:t>en</w:t>
      </w:r>
      <w:r w:rsidR="003D2B18" w:rsidRPr="00F41843">
        <w:rPr>
          <w:rFonts w:ascii="Arial" w:hAnsi="Arial" w:cs="Arial"/>
        </w:rPr>
        <w:t xml:space="preserve"> </w:t>
      </w:r>
      <w:r w:rsidRPr="00F41843">
        <w:rPr>
          <w:rFonts w:ascii="Arial" w:hAnsi="Arial" w:cs="Arial"/>
        </w:rPr>
        <w:t>cada</w:t>
      </w:r>
      <w:r w:rsidR="003D2B18" w:rsidRPr="00F41843">
        <w:rPr>
          <w:rFonts w:ascii="Arial" w:hAnsi="Arial" w:cs="Arial"/>
        </w:rPr>
        <w:t xml:space="preserve"> </w:t>
      </w:r>
      <w:r w:rsidRPr="00F41843">
        <w:rPr>
          <w:rFonts w:ascii="Arial" w:hAnsi="Arial" w:cs="Arial"/>
        </w:rPr>
        <w:t>uno</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ellos.</w:t>
      </w:r>
    </w:p>
    <w:p w:rsidR="00B909FF" w:rsidRPr="00F41843" w:rsidRDefault="00B909FF" w:rsidP="00935D44">
      <w:pPr>
        <w:numPr>
          <w:ilvl w:val="0"/>
          <w:numId w:val="25"/>
        </w:numPr>
        <w:tabs>
          <w:tab w:val="left" w:pos="1276"/>
        </w:tabs>
        <w:autoSpaceDE w:val="0"/>
        <w:autoSpaceDN w:val="0"/>
        <w:adjustRightInd w:val="0"/>
        <w:spacing w:after="120"/>
        <w:ind w:left="1276" w:hanging="283"/>
        <w:rPr>
          <w:rFonts w:ascii="Arial" w:hAnsi="Arial" w:cs="Arial"/>
        </w:rPr>
      </w:pPr>
      <w:r w:rsidRPr="00F41843">
        <w:rPr>
          <w:rFonts w:ascii="Arial" w:hAnsi="Arial" w:cs="Arial"/>
        </w:rPr>
        <w:t>Los</w:t>
      </w:r>
      <w:r w:rsidR="003D2B18" w:rsidRPr="00F41843">
        <w:rPr>
          <w:rFonts w:ascii="Arial" w:hAnsi="Arial" w:cs="Arial"/>
        </w:rPr>
        <w:t xml:space="preserve"> </w:t>
      </w:r>
      <w:r w:rsidRPr="00F41843">
        <w:rPr>
          <w:rFonts w:ascii="Arial" w:hAnsi="Arial" w:cs="Arial"/>
        </w:rPr>
        <w:t>licitantes</w:t>
      </w:r>
      <w:r w:rsidR="003D2B18" w:rsidRPr="00F41843">
        <w:rPr>
          <w:rFonts w:ascii="Arial" w:hAnsi="Arial" w:cs="Arial"/>
        </w:rPr>
        <w:t xml:space="preserve"> </w:t>
      </w:r>
      <w:r w:rsidRPr="00F41843">
        <w:rPr>
          <w:rFonts w:ascii="Arial" w:hAnsi="Arial" w:cs="Arial"/>
        </w:rPr>
        <w:t>deberán</w:t>
      </w:r>
      <w:r w:rsidR="003D2B18" w:rsidRPr="00F41843">
        <w:rPr>
          <w:rFonts w:ascii="Arial" w:hAnsi="Arial" w:cs="Arial"/>
        </w:rPr>
        <w:t xml:space="preserve"> </w:t>
      </w:r>
      <w:r w:rsidRPr="00F41843">
        <w:rPr>
          <w:rFonts w:ascii="Arial" w:hAnsi="Arial" w:cs="Arial"/>
        </w:rPr>
        <w:t>contar</w:t>
      </w:r>
      <w:r w:rsidR="003D2B18" w:rsidRPr="00F41843">
        <w:rPr>
          <w:rFonts w:ascii="Arial" w:hAnsi="Arial" w:cs="Arial"/>
        </w:rPr>
        <w:t xml:space="preserve"> </w:t>
      </w:r>
      <w:r w:rsidRPr="00F41843">
        <w:rPr>
          <w:rFonts w:ascii="Arial" w:hAnsi="Arial" w:cs="Arial"/>
        </w:rPr>
        <w:t>con</w:t>
      </w:r>
      <w:r w:rsidR="003D2B18" w:rsidRPr="00F41843">
        <w:rPr>
          <w:rFonts w:ascii="Arial" w:hAnsi="Arial" w:cs="Arial"/>
        </w:rPr>
        <w:t xml:space="preserve"> </w:t>
      </w:r>
      <w:r w:rsidRPr="00F41843">
        <w:rPr>
          <w:rFonts w:ascii="Arial" w:hAnsi="Arial" w:cs="Arial"/>
        </w:rPr>
        <w:t>su</w:t>
      </w:r>
      <w:r w:rsidR="003D2B18" w:rsidRPr="00F41843">
        <w:rPr>
          <w:rFonts w:ascii="Arial" w:hAnsi="Arial" w:cs="Arial"/>
        </w:rPr>
        <w:t xml:space="preserve"> </w:t>
      </w:r>
      <w:r w:rsidRPr="00F41843">
        <w:rPr>
          <w:rFonts w:ascii="Arial" w:hAnsi="Arial" w:cs="Arial"/>
        </w:rPr>
        <w:t>certificado</w:t>
      </w:r>
      <w:r w:rsidR="003D2B18" w:rsidRPr="00F41843">
        <w:rPr>
          <w:rFonts w:ascii="Arial" w:hAnsi="Arial" w:cs="Arial"/>
        </w:rPr>
        <w:t xml:space="preserve"> </w:t>
      </w:r>
      <w:r w:rsidRPr="00F41843">
        <w:rPr>
          <w:rFonts w:ascii="Arial" w:hAnsi="Arial" w:cs="Arial"/>
        </w:rPr>
        <w:t>digital</w:t>
      </w:r>
      <w:r w:rsidR="003D2B18" w:rsidRPr="00F41843">
        <w:rPr>
          <w:rFonts w:ascii="Arial" w:hAnsi="Arial" w:cs="Arial"/>
        </w:rPr>
        <w:t xml:space="preserve"> </w:t>
      </w:r>
      <w:r w:rsidRPr="00F41843">
        <w:rPr>
          <w:rFonts w:ascii="Arial" w:hAnsi="Arial" w:cs="Arial"/>
        </w:rPr>
        <w:t>vigente</w:t>
      </w:r>
      <w:r w:rsidR="003D2B18" w:rsidRPr="00F41843">
        <w:rPr>
          <w:rFonts w:ascii="Arial" w:hAnsi="Arial" w:cs="Arial"/>
        </w:rPr>
        <w:t xml:space="preserve"> </w:t>
      </w:r>
      <w:r w:rsidRPr="00F41843">
        <w:rPr>
          <w:rFonts w:ascii="Arial" w:hAnsi="Arial" w:cs="Arial"/>
        </w:rPr>
        <w:t>durante</w:t>
      </w:r>
      <w:r w:rsidR="003D2B18" w:rsidRPr="00F41843">
        <w:rPr>
          <w:rFonts w:ascii="Arial" w:hAnsi="Arial" w:cs="Arial"/>
        </w:rPr>
        <w:t xml:space="preserve"> </w:t>
      </w:r>
      <w:r w:rsidRPr="00F41843">
        <w:rPr>
          <w:rFonts w:ascii="Arial" w:hAnsi="Arial" w:cs="Arial"/>
        </w:rPr>
        <w:t>todo</w:t>
      </w:r>
      <w:r w:rsidR="003D2B18" w:rsidRPr="00F41843">
        <w:rPr>
          <w:rFonts w:ascii="Arial" w:hAnsi="Arial" w:cs="Arial"/>
        </w:rPr>
        <w:t xml:space="preserve"> </w:t>
      </w:r>
      <w:r w:rsidRPr="00F41843">
        <w:rPr>
          <w:rFonts w:ascii="Arial" w:hAnsi="Arial" w:cs="Arial"/>
        </w:rPr>
        <w:t>el</w:t>
      </w:r>
      <w:r w:rsidR="003D2B18" w:rsidRPr="00F41843">
        <w:rPr>
          <w:rFonts w:ascii="Arial" w:hAnsi="Arial" w:cs="Arial"/>
        </w:rPr>
        <w:t xml:space="preserve"> </w:t>
      </w:r>
      <w:r w:rsidRPr="00F41843">
        <w:rPr>
          <w:rFonts w:ascii="Arial" w:hAnsi="Arial" w:cs="Arial"/>
        </w:rPr>
        <w:t>proceso</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la</w:t>
      </w:r>
      <w:r w:rsidR="003D2B18" w:rsidRPr="00F41843">
        <w:rPr>
          <w:rFonts w:ascii="Arial" w:hAnsi="Arial" w:cs="Arial"/>
        </w:rPr>
        <w:t xml:space="preserve"> </w:t>
      </w:r>
      <w:r w:rsidRPr="00F41843">
        <w:rPr>
          <w:rFonts w:ascii="Arial" w:hAnsi="Arial" w:cs="Arial"/>
        </w:rPr>
        <w:t>presente</w:t>
      </w:r>
      <w:r w:rsidR="003D2B18" w:rsidRPr="00F41843">
        <w:rPr>
          <w:rFonts w:ascii="Arial" w:hAnsi="Arial" w:cs="Arial"/>
        </w:rPr>
        <w:t xml:space="preserve"> </w:t>
      </w:r>
      <w:r w:rsidRPr="00F41843">
        <w:rPr>
          <w:rFonts w:ascii="Arial" w:hAnsi="Arial" w:cs="Arial"/>
        </w:rPr>
        <w:t>licitación.</w:t>
      </w:r>
    </w:p>
    <w:p w:rsidR="00B909FF" w:rsidRPr="00F41843" w:rsidRDefault="00B909FF" w:rsidP="00935D44">
      <w:pPr>
        <w:numPr>
          <w:ilvl w:val="0"/>
          <w:numId w:val="25"/>
        </w:numPr>
        <w:tabs>
          <w:tab w:val="left" w:pos="1276"/>
        </w:tabs>
        <w:spacing w:after="120"/>
        <w:ind w:left="1276" w:hanging="283"/>
        <w:rPr>
          <w:rFonts w:ascii="Arial" w:hAnsi="Arial" w:cs="Arial"/>
          <w:snapToGrid w:val="0"/>
        </w:rPr>
      </w:pPr>
      <w:r w:rsidRPr="00F41843">
        <w:rPr>
          <w:rFonts w:ascii="Arial" w:hAnsi="Arial" w:cs="Arial"/>
          <w:snapToGrid w:val="0"/>
        </w:rPr>
        <w:t>De</w:t>
      </w:r>
      <w:r w:rsidR="003D2B18" w:rsidRPr="00F41843">
        <w:rPr>
          <w:rFonts w:ascii="Arial" w:hAnsi="Arial" w:cs="Arial"/>
          <w:snapToGrid w:val="0"/>
        </w:rPr>
        <w:t xml:space="preserve"> </w:t>
      </w:r>
      <w:r w:rsidRPr="00F41843">
        <w:rPr>
          <w:rFonts w:ascii="Arial" w:hAnsi="Arial" w:cs="Arial"/>
          <w:snapToGrid w:val="0"/>
        </w:rPr>
        <w:t>conformidad</w:t>
      </w:r>
      <w:r w:rsidR="003D2B18" w:rsidRPr="00F41843">
        <w:rPr>
          <w:rFonts w:ascii="Arial" w:hAnsi="Arial" w:cs="Arial"/>
          <w:snapToGrid w:val="0"/>
        </w:rPr>
        <w:t xml:space="preserve"> </w:t>
      </w:r>
      <w:r w:rsidRPr="00F41843">
        <w:rPr>
          <w:rFonts w:ascii="Arial" w:hAnsi="Arial" w:cs="Arial"/>
          <w:snapToGrid w:val="0"/>
        </w:rPr>
        <w:t>con</w:t>
      </w:r>
      <w:r w:rsidR="003D2B18" w:rsidRPr="00F41843">
        <w:rPr>
          <w:rFonts w:ascii="Arial" w:hAnsi="Arial" w:cs="Arial"/>
          <w:snapToGrid w:val="0"/>
        </w:rPr>
        <w:t xml:space="preserve"> </w:t>
      </w:r>
      <w:r w:rsidRPr="00F41843">
        <w:rPr>
          <w:rFonts w:ascii="Arial" w:hAnsi="Arial" w:cs="Arial"/>
          <w:snapToGrid w:val="0"/>
        </w:rPr>
        <w:t>el</w:t>
      </w:r>
      <w:r w:rsidR="003D2B18" w:rsidRPr="00F41843">
        <w:rPr>
          <w:rFonts w:ascii="Arial" w:hAnsi="Arial" w:cs="Arial"/>
          <w:snapToGrid w:val="0"/>
        </w:rPr>
        <w:t xml:space="preserve"> </w:t>
      </w:r>
      <w:r w:rsidRPr="00F41843">
        <w:rPr>
          <w:rFonts w:ascii="Arial" w:hAnsi="Arial" w:cs="Arial"/>
          <w:snapToGrid w:val="0"/>
        </w:rPr>
        <w:t>artículo</w:t>
      </w:r>
      <w:r w:rsidR="003D2B18" w:rsidRPr="00F41843">
        <w:rPr>
          <w:rFonts w:ascii="Arial" w:hAnsi="Arial" w:cs="Arial"/>
          <w:snapToGrid w:val="0"/>
        </w:rPr>
        <w:t xml:space="preserve"> </w:t>
      </w:r>
      <w:r w:rsidRPr="00F41843">
        <w:rPr>
          <w:rFonts w:ascii="Arial" w:hAnsi="Arial" w:cs="Arial"/>
          <w:snapToGrid w:val="0"/>
        </w:rPr>
        <w:t>50</w:t>
      </w:r>
      <w:r w:rsidR="003D2B18" w:rsidRPr="00F41843">
        <w:rPr>
          <w:rFonts w:ascii="Arial" w:hAnsi="Arial" w:cs="Arial"/>
          <w:snapToGrid w:val="0"/>
        </w:rPr>
        <w:t xml:space="preserve"> </w:t>
      </w:r>
      <w:r w:rsidRPr="00F41843">
        <w:rPr>
          <w:rFonts w:ascii="Arial" w:hAnsi="Arial" w:cs="Arial"/>
          <w:snapToGrid w:val="0"/>
        </w:rPr>
        <w:t>del</w:t>
      </w:r>
      <w:r w:rsidR="003D2B18" w:rsidRPr="00F41843">
        <w:rPr>
          <w:rFonts w:ascii="Arial" w:hAnsi="Arial" w:cs="Arial"/>
          <w:snapToGrid w:val="0"/>
        </w:rPr>
        <w:t xml:space="preserve"> </w:t>
      </w:r>
      <w:r w:rsidRPr="00F41843">
        <w:rPr>
          <w:rFonts w:ascii="Arial" w:hAnsi="Arial" w:cs="Arial"/>
          <w:snapToGrid w:val="0"/>
        </w:rPr>
        <w:t>Reglamento</w:t>
      </w:r>
      <w:r w:rsidR="003D2B18" w:rsidRPr="00F41843">
        <w:rPr>
          <w:rFonts w:ascii="Arial" w:hAnsi="Arial" w:cs="Arial"/>
          <w:snapToGrid w:val="0"/>
        </w:rPr>
        <w:t xml:space="preserve"> </w:t>
      </w:r>
      <w:r w:rsidRPr="00F41843">
        <w:rPr>
          <w:rFonts w:ascii="Arial" w:hAnsi="Arial" w:cs="Arial"/>
          <w:snapToGrid w:val="0"/>
        </w:rPr>
        <w:t>las</w:t>
      </w:r>
      <w:r w:rsidR="003D2B18" w:rsidRPr="00F41843">
        <w:rPr>
          <w:rFonts w:ascii="Arial" w:hAnsi="Arial" w:cs="Arial"/>
          <w:snapToGrid w:val="0"/>
        </w:rPr>
        <w:t xml:space="preserve"> </w:t>
      </w:r>
      <w:r w:rsidRPr="00F41843">
        <w:rPr>
          <w:rFonts w:ascii="Arial" w:hAnsi="Arial" w:cs="Arial"/>
          <w:snapToGrid w:val="0"/>
        </w:rPr>
        <w:t>proposiciones</w:t>
      </w:r>
      <w:r w:rsidR="003D2B18" w:rsidRPr="00F41843">
        <w:rPr>
          <w:rFonts w:ascii="Arial" w:hAnsi="Arial" w:cs="Arial"/>
          <w:snapToGrid w:val="0"/>
        </w:rPr>
        <w:t xml:space="preserve"> </w:t>
      </w:r>
      <w:r w:rsidRPr="00F41843">
        <w:rPr>
          <w:rFonts w:ascii="Arial" w:hAnsi="Arial" w:cs="Arial"/>
          <w:snapToGrid w:val="0"/>
        </w:rPr>
        <w:t>enviadas</w:t>
      </w:r>
      <w:r w:rsidR="003D2B18" w:rsidRPr="00F41843">
        <w:rPr>
          <w:rFonts w:ascii="Arial" w:hAnsi="Arial" w:cs="Arial"/>
          <w:snapToGrid w:val="0"/>
        </w:rPr>
        <w:t xml:space="preserve"> </w:t>
      </w:r>
      <w:r w:rsidRPr="00F41843">
        <w:rPr>
          <w:rFonts w:ascii="Arial" w:hAnsi="Arial" w:cs="Arial"/>
          <w:snapToGrid w:val="0"/>
        </w:rPr>
        <w:t>a</w:t>
      </w:r>
      <w:r w:rsidR="003D2B18" w:rsidRPr="00F41843">
        <w:rPr>
          <w:rFonts w:ascii="Arial" w:hAnsi="Arial" w:cs="Arial"/>
          <w:snapToGrid w:val="0"/>
        </w:rPr>
        <w:t xml:space="preserve"> </w:t>
      </w:r>
      <w:r w:rsidRPr="00F41843">
        <w:rPr>
          <w:rFonts w:ascii="Arial" w:hAnsi="Arial" w:cs="Arial"/>
          <w:snapToGrid w:val="0"/>
        </w:rPr>
        <w:t>través</w:t>
      </w:r>
      <w:r w:rsidR="003D2B18" w:rsidRPr="00F41843">
        <w:rPr>
          <w:rFonts w:ascii="Arial" w:hAnsi="Arial" w:cs="Arial"/>
          <w:snapToGrid w:val="0"/>
        </w:rPr>
        <w:t xml:space="preserve"> </w:t>
      </w:r>
      <w:r w:rsidRPr="00F41843">
        <w:rPr>
          <w:rFonts w:ascii="Arial" w:hAnsi="Arial" w:cs="Arial"/>
          <w:snapToGrid w:val="0"/>
        </w:rPr>
        <w:t>de</w:t>
      </w:r>
      <w:r w:rsidR="003D2B18" w:rsidRPr="00F41843">
        <w:rPr>
          <w:rFonts w:ascii="Arial" w:hAnsi="Arial" w:cs="Arial"/>
          <w:snapToGrid w:val="0"/>
        </w:rPr>
        <w:t xml:space="preserve"> </w:t>
      </w:r>
      <w:r w:rsidRPr="00F41843">
        <w:rPr>
          <w:rFonts w:ascii="Arial" w:hAnsi="Arial" w:cs="Arial"/>
        </w:rPr>
        <w:t>CompraNet</w:t>
      </w:r>
      <w:r w:rsidRPr="00F41843">
        <w:rPr>
          <w:rFonts w:ascii="Arial" w:hAnsi="Arial" w:cs="Arial"/>
          <w:snapToGrid w:val="0"/>
        </w:rPr>
        <w:t>,</w:t>
      </w:r>
      <w:r w:rsidR="003D2B18" w:rsidRPr="00F41843">
        <w:rPr>
          <w:rFonts w:ascii="Arial" w:hAnsi="Arial" w:cs="Arial"/>
          <w:snapToGrid w:val="0"/>
        </w:rPr>
        <w:t xml:space="preserve"> </w:t>
      </w:r>
      <w:r w:rsidRPr="00F41843">
        <w:rPr>
          <w:rFonts w:ascii="Arial" w:hAnsi="Arial" w:cs="Arial"/>
          <w:snapToGrid w:val="0"/>
        </w:rPr>
        <w:t>en</w:t>
      </w:r>
      <w:r w:rsidR="003D2B18" w:rsidRPr="00F41843">
        <w:rPr>
          <w:rFonts w:ascii="Arial" w:hAnsi="Arial" w:cs="Arial"/>
          <w:snapToGrid w:val="0"/>
        </w:rPr>
        <w:t xml:space="preserve"> </w:t>
      </w:r>
      <w:r w:rsidRPr="00F41843">
        <w:rPr>
          <w:rFonts w:ascii="Arial" w:hAnsi="Arial" w:cs="Arial"/>
          <w:snapToGrid w:val="0"/>
        </w:rPr>
        <w:t>sustitución</w:t>
      </w:r>
      <w:r w:rsidR="003D2B18" w:rsidRPr="00F41843">
        <w:rPr>
          <w:rFonts w:ascii="Arial" w:hAnsi="Arial" w:cs="Arial"/>
          <w:snapToGrid w:val="0"/>
        </w:rPr>
        <w:t xml:space="preserve"> </w:t>
      </w:r>
      <w:r w:rsidRPr="00F41843">
        <w:rPr>
          <w:rFonts w:ascii="Arial" w:hAnsi="Arial" w:cs="Arial"/>
          <w:snapToGrid w:val="0"/>
        </w:rPr>
        <w:t>de</w:t>
      </w:r>
      <w:r w:rsidR="003D2B18" w:rsidRPr="00F41843">
        <w:rPr>
          <w:rFonts w:ascii="Arial" w:hAnsi="Arial" w:cs="Arial"/>
          <w:snapToGrid w:val="0"/>
        </w:rPr>
        <w:t xml:space="preserve"> </w:t>
      </w:r>
      <w:r w:rsidRPr="00F41843">
        <w:rPr>
          <w:rFonts w:ascii="Arial" w:hAnsi="Arial" w:cs="Arial"/>
          <w:snapToGrid w:val="0"/>
        </w:rPr>
        <w:t>la</w:t>
      </w:r>
      <w:r w:rsidR="003D2B18" w:rsidRPr="00F41843">
        <w:rPr>
          <w:rFonts w:ascii="Arial" w:hAnsi="Arial" w:cs="Arial"/>
          <w:snapToGrid w:val="0"/>
        </w:rPr>
        <w:t xml:space="preserve"> </w:t>
      </w:r>
      <w:r w:rsidRPr="00F41843">
        <w:rPr>
          <w:rFonts w:ascii="Arial" w:hAnsi="Arial" w:cs="Arial"/>
          <w:snapToGrid w:val="0"/>
        </w:rPr>
        <w:t>firma</w:t>
      </w:r>
      <w:r w:rsidR="003D2B18" w:rsidRPr="00F41843">
        <w:rPr>
          <w:rFonts w:ascii="Arial" w:hAnsi="Arial" w:cs="Arial"/>
          <w:snapToGrid w:val="0"/>
        </w:rPr>
        <w:t xml:space="preserve"> </w:t>
      </w:r>
      <w:r w:rsidRPr="00F41843">
        <w:rPr>
          <w:rFonts w:ascii="Arial" w:hAnsi="Arial" w:cs="Arial"/>
          <w:snapToGrid w:val="0"/>
        </w:rPr>
        <w:t>autógrafa,</w:t>
      </w:r>
      <w:r w:rsidR="003D2B18" w:rsidRPr="00F41843">
        <w:rPr>
          <w:rFonts w:ascii="Arial" w:hAnsi="Arial" w:cs="Arial"/>
          <w:snapToGrid w:val="0"/>
        </w:rPr>
        <w:t xml:space="preserve"> </w:t>
      </w:r>
      <w:r w:rsidRPr="00F41843">
        <w:rPr>
          <w:rFonts w:ascii="Arial" w:hAnsi="Arial" w:cs="Arial"/>
          <w:snapToGrid w:val="0"/>
        </w:rPr>
        <w:t>deberán</w:t>
      </w:r>
      <w:r w:rsidR="003D2B18" w:rsidRPr="00F41843">
        <w:rPr>
          <w:rFonts w:ascii="Arial" w:hAnsi="Arial" w:cs="Arial"/>
          <w:snapToGrid w:val="0"/>
        </w:rPr>
        <w:t xml:space="preserve"> </w:t>
      </w:r>
      <w:r w:rsidRPr="00F41843">
        <w:rPr>
          <w:rFonts w:ascii="Arial" w:hAnsi="Arial" w:cs="Arial"/>
          <w:snapToGrid w:val="0"/>
        </w:rPr>
        <w:t>utilizar</w:t>
      </w:r>
      <w:r w:rsidR="003D2B18" w:rsidRPr="00F41843">
        <w:rPr>
          <w:rFonts w:ascii="Arial" w:hAnsi="Arial" w:cs="Arial"/>
          <w:snapToGrid w:val="0"/>
        </w:rPr>
        <w:t xml:space="preserve"> </w:t>
      </w:r>
      <w:r w:rsidRPr="00F41843">
        <w:rPr>
          <w:rFonts w:ascii="Arial" w:hAnsi="Arial" w:cs="Arial"/>
          <w:snapToGrid w:val="0"/>
        </w:rPr>
        <w:t>la</w:t>
      </w:r>
      <w:r w:rsidR="003D2B18" w:rsidRPr="00F41843">
        <w:rPr>
          <w:rFonts w:ascii="Arial" w:hAnsi="Arial" w:cs="Arial"/>
          <w:snapToGrid w:val="0"/>
        </w:rPr>
        <w:t xml:space="preserve"> </w:t>
      </w:r>
      <w:r w:rsidRPr="00F41843">
        <w:rPr>
          <w:rFonts w:ascii="Arial" w:hAnsi="Arial" w:cs="Arial"/>
          <w:snapToGrid w:val="0"/>
        </w:rPr>
        <w:t>FEA</w:t>
      </w:r>
      <w:r w:rsidR="003D2B18" w:rsidRPr="00F41843">
        <w:rPr>
          <w:rFonts w:ascii="Arial" w:hAnsi="Arial" w:cs="Arial"/>
          <w:snapToGrid w:val="0"/>
        </w:rPr>
        <w:t xml:space="preserve"> </w:t>
      </w:r>
      <w:r w:rsidRPr="00F41843">
        <w:rPr>
          <w:rFonts w:ascii="Arial" w:hAnsi="Arial" w:cs="Arial"/>
          <w:snapToGrid w:val="0"/>
        </w:rPr>
        <w:t>que</w:t>
      </w:r>
      <w:r w:rsidR="003D2B18" w:rsidRPr="00F41843">
        <w:rPr>
          <w:rFonts w:ascii="Arial" w:hAnsi="Arial" w:cs="Arial"/>
          <w:snapToGrid w:val="0"/>
        </w:rPr>
        <w:t xml:space="preserve"> </w:t>
      </w:r>
      <w:r w:rsidRPr="00F41843">
        <w:rPr>
          <w:rFonts w:ascii="Arial" w:hAnsi="Arial" w:cs="Arial"/>
          <w:snapToGrid w:val="0"/>
        </w:rPr>
        <w:t>emite</w:t>
      </w:r>
      <w:r w:rsidR="003D2B18" w:rsidRPr="00F41843">
        <w:rPr>
          <w:rFonts w:ascii="Arial" w:hAnsi="Arial" w:cs="Arial"/>
          <w:snapToGrid w:val="0"/>
        </w:rPr>
        <w:t xml:space="preserve"> </w:t>
      </w:r>
      <w:r w:rsidRPr="00F41843">
        <w:rPr>
          <w:rFonts w:ascii="Arial" w:hAnsi="Arial" w:cs="Arial"/>
          <w:snapToGrid w:val="0"/>
        </w:rPr>
        <w:t>el</w:t>
      </w:r>
      <w:r w:rsidR="003D2B18" w:rsidRPr="00F41843">
        <w:rPr>
          <w:rFonts w:ascii="Arial" w:hAnsi="Arial" w:cs="Arial"/>
          <w:snapToGrid w:val="0"/>
        </w:rPr>
        <w:t xml:space="preserve"> </w:t>
      </w:r>
      <w:r w:rsidRPr="00F41843">
        <w:rPr>
          <w:rFonts w:ascii="Arial" w:hAnsi="Arial" w:cs="Arial"/>
          <w:snapToGrid w:val="0"/>
        </w:rPr>
        <w:t>SAT</w:t>
      </w:r>
      <w:r w:rsidR="003D2B18" w:rsidRPr="00F41843">
        <w:rPr>
          <w:rFonts w:ascii="Arial" w:hAnsi="Arial" w:cs="Arial"/>
          <w:snapToGrid w:val="0"/>
        </w:rPr>
        <w:t xml:space="preserve"> </w:t>
      </w:r>
      <w:r w:rsidRPr="00F41843">
        <w:rPr>
          <w:rFonts w:ascii="Arial" w:hAnsi="Arial" w:cs="Arial"/>
          <w:snapToGrid w:val="0"/>
        </w:rPr>
        <w:t>para</w:t>
      </w:r>
      <w:r w:rsidR="003D2B18" w:rsidRPr="00F41843">
        <w:rPr>
          <w:rFonts w:ascii="Arial" w:hAnsi="Arial" w:cs="Arial"/>
          <w:snapToGrid w:val="0"/>
        </w:rPr>
        <w:t xml:space="preserve"> </w:t>
      </w:r>
      <w:r w:rsidRPr="00F41843">
        <w:rPr>
          <w:rFonts w:ascii="Arial" w:hAnsi="Arial" w:cs="Arial"/>
          <w:snapToGrid w:val="0"/>
        </w:rPr>
        <w:t>el</w:t>
      </w:r>
      <w:r w:rsidR="003D2B18" w:rsidRPr="00F41843">
        <w:rPr>
          <w:rFonts w:ascii="Arial" w:hAnsi="Arial" w:cs="Arial"/>
          <w:snapToGrid w:val="0"/>
        </w:rPr>
        <w:t xml:space="preserve"> </w:t>
      </w:r>
      <w:r w:rsidRPr="00F41843">
        <w:rPr>
          <w:rFonts w:ascii="Arial" w:hAnsi="Arial" w:cs="Arial"/>
          <w:snapToGrid w:val="0"/>
        </w:rPr>
        <w:t>cumplimiento</w:t>
      </w:r>
      <w:r w:rsidR="003D2B18" w:rsidRPr="00F41843">
        <w:rPr>
          <w:rFonts w:ascii="Arial" w:hAnsi="Arial" w:cs="Arial"/>
          <w:snapToGrid w:val="0"/>
        </w:rPr>
        <w:t xml:space="preserve"> </w:t>
      </w:r>
      <w:r w:rsidRPr="00F41843">
        <w:rPr>
          <w:rFonts w:ascii="Arial" w:hAnsi="Arial" w:cs="Arial"/>
          <w:snapToGrid w:val="0"/>
        </w:rPr>
        <w:t>de</w:t>
      </w:r>
      <w:r w:rsidR="003D2B18" w:rsidRPr="00F41843">
        <w:rPr>
          <w:rFonts w:ascii="Arial" w:hAnsi="Arial" w:cs="Arial"/>
          <w:snapToGrid w:val="0"/>
        </w:rPr>
        <w:t xml:space="preserve"> </w:t>
      </w:r>
      <w:r w:rsidRPr="00F41843">
        <w:rPr>
          <w:rFonts w:ascii="Arial" w:hAnsi="Arial" w:cs="Arial"/>
          <w:snapToGrid w:val="0"/>
        </w:rPr>
        <w:t>obligaciones</w:t>
      </w:r>
      <w:r w:rsidR="003D2B18" w:rsidRPr="00F41843">
        <w:rPr>
          <w:rFonts w:ascii="Arial" w:hAnsi="Arial" w:cs="Arial"/>
          <w:snapToGrid w:val="0"/>
        </w:rPr>
        <w:t xml:space="preserve"> </w:t>
      </w:r>
      <w:r w:rsidRPr="00F41843">
        <w:rPr>
          <w:rFonts w:ascii="Arial" w:hAnsi="Arial" w:cs="Arial"/>
          <w:snapToGrid w:val="0"/>
        </w:rPr>
        <w:t>fiscales,</w:t>
      </w:r>
      <w:r w:rsidR="003D2B18" w:rsidRPr="00F41843">
        <w:rPr>
          <w:rFonts w:ascii="Arial" w:hAnsi="Arial" w:cs="Arial"/>
          <w:snapToGrid w:val="0"/>
        </w:rPr>
        <w:t xml:space="preserve"> </w:t>
      </w:r>
      <w:r w:rsidRPr="00F41843">
        <w:rPr>
          <w:rFonts w:ascii="Arial" w:hAnsi="Arial" w:cs="Arial"/>
          <w:snapToGrid w:val="0"/>
        </w:rPr>
        <w:t>atendiendo</w:t>
      </w:r>
      <w:r w:rsidR="003D2B18" w:rsidRPr="00F41843">
        <w:rPr>
          <w:rFonts w:ascii="Arial" w:hAnsi="Arial" w:cs="Arial"/>
          <w:snapToGrid w:val="0"/>
        </w:rPr>
        <w:t xml:space="preserve"> </w:t>
      </w:r>
      <w:r w:rsidRPr="00F41843">
        <w:rPr>
          <w:rFonts w:ascii="Arial" w:hAnsi="Arial" w:cs="Arial"/>
          <w:snapToGrid w:val="0"/>
        </w:rPr>
        <w:t>a</w:t>
      </w:r>
      <w:r w:rsidR="003D2B18" w:rsidRPr="00F41843">
        <w:rPr>
          <w:rFonts w:ascii="Arial" w:hAnsi="Arial" w:cs="Arial"/>
          <w:snapToGrid w:val="0"/>
        </w:rPr>
        <w:t xml:space="preserve"> </w:t>
      </w:r>
      <w:r w:rsidRPr="00F41843">
        <w:rPr>
          <w:rFonts w:ascii="Arial" w:hAnsi="Arial" w:cs="Arial"/>
          <w:snapToGrid w:val="0"/>
        </w:rPr>
        <w:t>lo</w:t>
      </w:r>
      <w:r w:rsidR="003D2B18" w:rsidRPr="00F41843">
        <w:rPr>
          <w:rFonts w:ascii="Arial" w:hAnsi="Arial" w:cs="Arial"/>
          <w:snapToGrid w:val="0"/>
        </w:rPr>
        <w:t xml:space="preserve"> </w:t>
      </w:r>
      <w:r w:rsidRPr="00F41843">
        <w:rPr>
          <w:rFonts w:ascii="Arial" w:hAnsi="Arial" w:cs="Arial"/>
          <w:snapToGrid w:val="0"/>
        </w:rPr>
        <w:t>establecido</w:t>
      </w:r>
      <w:r w:rsidR="003D2B18" w:rsidRPr="00F41843">
        <w:rPr>
          <w:rFonts w:ascii="Arial" w:hAnsi="Arial" w:cs="Arial"/>
          <w:snapToGrid w:val="0"/>
        </w:rPr>
        <w:t xml:space="preserve"> </w:t>
      </w:r>
      <w:r w:rsidRPr="00F41843">
        <w:rPr>
          <w:rFonts w:ascii="Arial" w:hAnsi="Arial" w:cs="Arial"/>
          <w:snapToGrid w:val="0"/>
        </w:rPr>
        <w:t>en</w:t>
      </w:r>
      <w:r w:rsidR="003D2B18" w:rsidRPr="00F41843">
        <w:rPr>
          <w:rFonts w:ascii="Arial" w:hAnsi="Arial" w:cs="Arial"/>
          <w:snapToGrid w:val="0"/>
        </w:rPr>
        <w:t xml:space="preserve"> </w:t>
      </w:r>
      <w:r w:rsidRPr="00F41843">
        <w:rPr>
          <w:rFonts w:ascii="Arial" w:hAnsi="Arial" w:cs="Arial"/>
          <w:snapToGrid w:val="0"/>
        </w:rPr>
        <w:t>el</w:t>
      </w:r>
      <w:r w:rsidR="003D2B18" w:rsidRPr="00F41843">
        <w:rPr>
          <w:rFonts w:ascii="Arial" w:hAnsi="Arial" w:cs="Arial"/>
          <w:snapToGrid w:val="0"/>
        </w:rPr>
        <w:t xml:space="preserve"> </w:t>
      </w:r>
      <w:r w:rsidRPr="00F41843">
        <w:rPr>
          <w:rFonts w:ascii="Arial" w:hAnsi="Arial" w:cs="Arial"/>
          <w:snapToGrid w:val="0"/>
        </w:rPr>
        <w:t>numeral</w:t>
      </w:r>
      <w:r w:rsidR="003D2B18" w:rsidRPr="00F41843">
        <w:rPr>
          <w:rFonts w:ascii="Arial" w:hAnsi="Arial" w:cs="Arial"/>
          <w:snapToGrid w:val="0"/>
        </w:rPr>
        <w:t xml:space="preserve"> </w:t>
      </w:r>
      <w:r w:rsidRPr="00F41843">
        <w:rPr>
          <w:rFonts w:ascii="Arial" w:hAnsi="Arial" w:cs="Arial"/>
          <w:snapToGrid w:val="0"/>
        </w:rPr>
        <w:t>16</w:t>
      </w:r>
      <w:r w:rsidR="003D2B18" w:rsidRPr="00F41843">
        <w:rPr>
          <w:rFonts w:ascii="Arial" w:hAnsi="Arial" w:cs="Arial"/>
          <w:snapToGrid w:val="0"/>
        </w:rPr>
        <w:t xml:space="preserve"> </w:t>
      </w:r>
      <w:r w:rsidRPr="00F41843">
        <w:rPr>
          <w:rFonts w:ascii="Arial" w:hAnsi="Arial" w:cs="Arial"/>
          <w:snapToGrid w:val="0"/>
        </w:rPr>
        <w:t>del</w:t>
      </w:r>
      <w:r w:rsidR="003D2B18" w:rsidRPr="00F41843">
        <w:rPr>
          <w:rFonts w:ascii="Arial" w:hAnsi="Arial" w:cs="Arial"/>
          <w:snapToGrid w:val="0"/>
        </w:rPr>
        <w:t xml:space="preserve"> </w:t>
      </w:r>
      <w:r w:rsidRPr="00F41843">
        <w:rPr>
          <w:rFonts w:ascii="Arial" w:hAnsi="Arial" w:cs="Arial"/>
          <w:i/>
          <w:snapToGrid w:val="0"/>
        </w:rPr>
        <w:t>“Acuerdo</w:t>
      </w:r>
      <w:r w:rsidR="003D2B18" w:rsidRPr="00F41843">
        <w:rPr>
          <w:rFonts w:ascii="Arial" w:hAnsi="Arial" w:cs="Arial"/>
          <w:i/>
          <w:snapToGrid w:val="0"/>
        </w:rPr>
        <w:t xml:space="preserve"> </w:t>
      </w:r>
      <w:r w:rsidRPr="00F41843">
        <w:rPr>
          <w:rFonts w:ascii="Arial" w:hAnsi="Arial" w:cs="Arial"/>
          <w:i/>
          <w:snapToGrid w:val="0"/>
        </w:rPr>
        <w:t>por</w:t>
      </w:r>
      <w:r w:rsidR="003D2B18" w:rsidRPr="00F41843">
        <w:rPr>
          <w:rFonts w:ascii="Arial" w:hAnsi="Arial" w:cs="Arial"/>
          <w:i/>
          <w:snapToGrid w:val="0"/>
        </w:rPr>
        <w:t xml:space="preserve"> </w:t>
      </w:r>
      <w:r w:rsidRPr="00F41843">
        <w:rPr>
          <w:rFonts w:ascii="Arial" w:hAnsi="Arial" w:cs="Arial"/>
          <w:i/>
          <w:snapToGrid w:val="0"/>
        </w:rPr>
        <w:t>el</w:t>
      </w:r>
      <w:r w:rsidR="003D2B18" w:rsidRPr="00F41843">
        <w:rPr>
          <w:rFonts w:ascii="Arial" w:hAnsi="Arial" w:cs="Arial"/>
          <w:i/>
          <w:snapToGrid w:val="0"/>
        </w:rPr>
        <w:t xml:space="preserve"> </w:t>
      </w:r>
      <w:r w:rsidRPr="00F41843">
        <w:rPr>
          <w:rFonts w:ascii="Arial" w:hAnsi="Arial" w:cs="Arial"/>
          <w:i/>
          <w:snapToGrid w:val="0"/>
        </w:rPr>
        <w:t>que</w:t>
      </w:r>
      <w:r w:rsidR="003D2B18" w:rsidRPr="00F41843">
        <w:rPr>
          <w:rFonts w:ascii="Arial" w:hAnsi="Arial" w:cs="Arial"/>
          <w:i/>
          <w:snapToGrid w:val="0"/>
        </w:rPr>
        <w:t xml:space="preserve"> </w:t>
      </w:r>
      <w:r w:rsidRPr="00F41843">
        <w:rPr>
          <w:rFonts w:ascii="Arial" w:hAnsi="Arial" w:cs="Arial"/>
          <w:i/>
          <w:snapToGrid w:val="0"/>
        </w:rPr>
        <w:t>se</w:t>
      </w:r>
      <w:r w:rsidR="003D2B18" w:rsidRPr="00F41843">
        <w:rPr>
          <w:rFonts w:ascii="Arial" w:hAnsi="Arial" w:cs="Arial"/>
          <w:i/>
          <w:snapToGrid w:val="0"/>
        </w:rPr>
        <w:t xml:space="preserve"> </w:t>
      </w:r>
      <w:r w:rsidRPr="00F41843">
        <w:rPr>
          <w:rFonts w:ascii="Arial" w:hAnsi="Arial" w:cs="Arial"/>
          <w:i/>
          <w:snapToGrid w:val="0"/>
        </w:rPr>
        <w:t>establecen</w:t>
      </w:r>
      <w:r w:rsidR="003D2B18" w:rsidRPr="00F41843">
        <w:rPr>
          <w:rFonts w:ascii="Arial" w:hAnsi="Arial" w:cs="Arial"/>
          <w:i/>
          <w:snapToGrid w:val="0"/>
        </w:rPr>
        <w:t xml:space="preserve"> </w:t>
      </w:r>
      <w:r w:rsidRPr="00F41843">
        <w:rPr>
          <w:rFonts w:ascii="Arial" w:hAnsi="Arial" w:cs="Arial"/>
          <w:i/>
          <w:snapToGrid w:val="0"/>
        </w:rPr>
        <w:t>las</w:t>
      </w:r>
      <w:r w:rsidR="003D2B18" w:rsidRPr="00F41843">
        <w:rPr>
          <w:rFonts w:ascii="Arial" w:hAnsi="Arial" w:cs="Arial"/>
          <w:i/>
          <w:snapToGrid w:val="0"/>
        </w:rPr>
        <w:t xml:space="preserve"> </w:t>
      </w:r>
      <w:r w:rsidRPr="00F41843">
        <w:rPr>
          <w:rFonts w:ascii="Arial" w:hAnsi="Arial" w:cs="Arial"/>
          <w:i/>
          <w:snapToGrid w:val="0"/>
        </w:rPr>
        <w:t>disposiciones</w:t>
      </w:r>
      <w:r w:rsidR="003D2B18" w:rsidRPr="00F41843">
        <w:rPr>
          <w:rFonts w:ascii="Arial" w:hAnsi="Arial" w:cs="Arial"/>
          <w:i/>
          <w:snapToGrid w:val="0"/>
        </w:rPr>
        <w:t xml:space="preserve"> </w:t>
      </w:r>
      <w:r w:rsidRPr="00F41843">
        <w:rPr>
          <w:rFonts w:ascii="Arial" w:hAnsi="Arial" w:cs="Arial"/>
          <w:i/>
          <w:snapToGrid w:val="0"/>
        </w:rPr>
        <w:t>que</w:t>
      </w:r>
      <w:r w:rsidR="003D2B18" w:rsidRPr="00F41843">
        <w:rPr>
          <w:rFonts w:ascii="Arial" w:hAnsi="Arial" w:cs="Arial"/>
          <w:i/>
          <w:snapToGrid w:val="0"/>
        </w:rPr>
        <w:t xml:space="preserve"> </w:t>
      </w:r>
      <w:r w:rsidRPr="00F41843">
        <w:rPr>
          <w:rFonts w:ascii="Arial" w:hAnsi="Arial" w:cs="Arial"/>
          <w:i/>
          <w:snapToGrid w:val="0"/>
        </w:rPr>
        <w:t>se</w:t>
      </w:r>
      <w:r w:rsidR="003D2B18" w:rsidRPr="00F41843">
        <w:rPr>
          <w:rFonts w:ascii="Arial" w:hAnsi="Arial" w:cs="Arial"/>
          <w:i/>
          <w:snapToGrid w:val="0"/>
        </w:rPr>
        <w:t xml:space="preserve"> </w:t>
      </w:r>
      <w:r w:rsidRPr="00F41843">
        <w:rPr>
          <w:rFonts w:ascii="Arial" w:hAnsi="Arial" w:cs="Arial"/>
          <w:i/>
          <w:snapToGrid w:val="0"/>
        </w:rPr>
        <w:t>deberán</w:t>
      </w:r>
      <w:r w:rsidR="003D2B18" w:rsidRPr="00F41843">
        <w:rPr>
          <w:rFonts w:ascii="Arial" w:hAnsi="Arial" w:cs="Arial"/>
          <w:i/>
          <w:snapToGrid w:val="0"/>
        </w:rPr>
        <w:t xml:space="preserve"> </w:t>
      </w:r>
      <w:r w:rsidRPr="00F41843">
        <w:rPr>
          <w:rFonts w:ascii="Arial" w:hAnsi="Arial" w:cs="Arial"/>
          <w:i/>
          <w:snapToGrid w:val="0"/>
        </w:rPr>
        <w:t>observar</w:t>
      </w:r>
      <w:r w:rsidR="003D2B18" w:rsidRPr="00F41843">
        <w:rPr>
          <w:rFonts w:ascii="Arial" w:hAnsi="Arial" w:cs="Arial"/>
          <w:i/>
          <w:snapToGrid w:val="0"/>
        </w:rPr>
        <w:t xml:space="preserve"> </w:t>
      </w:r>
      <w:r w:rsidRPr="00F41843">
        <w:rPr>
          <w:rFonts w:ascii="Arial" w:hAnsi="Arial" w:cs="Arial"/>
          <w:i/>
          <w:snapToGrid w:val="0"/>
        </w:rPr>
        <w:t>para</w:t>
      </w:r>
      <w:r w:rsidR="003D2B18" w:rsidRPr="00F41843">
        <w:rPr>
          <w:rFonts w:ascii="Arial" w:hAnsi="Arial" w:cs="Arial"/>
          <w:i/>
          <w:snapToGrid w:val="0"/>
        </w:rPr>
        <w:t xml:space="preserve"> </w:t>
      </w:r>
      <w:r w:rsidRPr="00F41843">
        <w:rPr>
          <w:rFonts w:ascii="Arial" w:hAnsi="Arial" w:cs="Arial"/>
          <w:i/>
          <w:snapToGrid w:val="0"/>
        </w:rPr>
        <w:t>la</w:t>
      </w:r>
      <w:r w:rsidR="003D2B18" w:rsidRPr="00F41843">
        <w:rPr>
          <w:rFonts w:ascii="Arial" w:hAnsi="Arial" w:cs="Arial"/>
          <w:i/>
          <w:snapToGrid w:val="0"/>
        </w:rPr>
        <w:t xml:space="preserve"> </w:t>
      </w:r>
      <w:r w:rsidRPr="00F41843">
        <w:rPr>
          <w:rFonts w:ascii="Arial" w:hAnsi="Arial" w:cs="Arial"/>
          <w:i/>
          <w:snapToGrid w:val="0"/>
        </w:rPr>
        <w:t>utilización</w:t>
      </w:r>
      <w:r w:rsidR="003D2B18" w:rsidRPr="00F41843">
        <w:rPr>
          <w:rFonts w:ascii="Arial" w:hAnsi="Arial" w:cs="Arial"/>
          <w:i/>
          <w:snapToGrid w:val="0"/>
        </w:rPr>
        <w:t xml:space="preserve"> </w:t>
      </w:r>
      <w:r w:rsidRPr="00F41843">
        <w:rPr>
          <w:rFonts w:ascii="Arial" w:hAnsi="Arial" w:cs="Arial"/>
          <w:i/>
          <w:snapToGrid w:val="0"/>
        </w:rPr>
        <w:t>del</w:t>
      </w:r>
      <w:r w:rsidR="003D2B18" w:rsidRPr="00F41843">
        <w:rPr>
          <w:rFonts w:ascii="Arial" w:hAnsi="Arial" w:cs="Arial"/>
          <w:i/>
          <w:snapToGrid w:val="0"/>
        </w:rPr>
        <w:t xml:space="preserve"> </w:t>
      </w:r>
      <w:r w:rsidRPr="00F41843">
        <w:rPr>
          <w:rFonts w:ascii="Arial" w:hAnsi="Arial" w:cs="Arial"/>
          <w:i/>
          <w:snapToGrid w:val="0"/>
        </w:rPr>
        <w:t>sistema</w:t>
      </w:r>
      <w:r w:rsidR="003D2B18" w:rsidRPr="00F41843">
        <w:rPr>
          <w:rFonts w:ascii="Arial" w:hAnsi="Arial" w:cs="Arial"/>
          <w:i/>
          <w:snapToGrid w:val="0"/>
        </w:rPr>
        <w:t xml:space="preserve"> </w:t>
      </w:r>
      <w:r w:rsidRPr="00F41843">
        <w:rPr>
          <w:rFonts w:ascii="Arial" w:hAnsi="Arial" w:cs="Arial"/>
          <w:i/>
          <w:snapToGrid w:val="0"/>
        </w:rPr>
        <w:t>electrónico</w:t>
      </w:r>
      <w:r w:rsidR="003D2B18" w:rsidRPr="00F41843">
        <w:rPr>
          <w:rFonts w:ascii="Arial" w:hAnsi="Arial" w:cs="Arial"/>
          <w:i/>
          <w:snapToGrid w:val="0"/>
        </w:rPr>
        <w:t xml:space="preserve"> </w:t>
      </w:r>
      <w:r w:rsidRPr="00F41843">
        <w:rPr>
          <w:rFonts w:ascii="Arial" w:hAnsi="Arial" w:cs="Arial"/>
          <w:i/>
          <w:snapToGrid w:val="0"/>
        </w:rPr>
        <w:t>de</w:t>
      </w:r>
      <w:r w:rsidR="003D2B18" w:rsidRPr="00F41843">
        <w:rPr>
          <w:rFonts w:ascii="Arial" w:hAnsi="Arial" w:cs="Arial"/>
          <w:i/>
          <w:snapToGrid w:val="0"/>
        </w:rPr>
        <w:t xml:space="preserve"> </w:t>
      </w:r>
      <w:r w:rsidRPr="00F41843">
        <w:rPr>
          <w:rFonts w:ascii="Arial" w:hAnsi="Arial" w:cs="Arial"/>
          <w:i/>
          <w:snapToGrid w:val="0"/>
        </w:rPr>
        <w:t>información</w:t>
      </w:r>
      <w:r w:rsidR="003D2B18" w:rsidRPr="00F41843">
        <w:rPr>
          <w:rFonts w:ascii="Arial" w:hAnsi="Arial" w:cs="Arial"/>
          <w:i/>
          <w:snapToGrid w:val="0"/>
        </w:rPr>
        <w:t xml:space="preserve"> </w:t>
      </w:r>
      <w:r w:rsidRPr="00F41843">
        <w:rPr>
          <w:rFonts w:ascii="Arial" w:hAnsi="Arial" w:cs="Arial"/>
          <w:i/>
          <w:snapToGrid w:val="0"/>
        </w:rPr>
        <w:t>pública</w:t>
      </w:r>
      <w:r w:rsidR="003D2B18" w:rsidRPr="00F41843">
        <w:rPr>
          <w:rFonts w:ascii="Arial" w:hAnsi="Arial" w:cs="Arial"/>
          <w:i/>
          <w:snapToGrid w:val="0"/>
        </w:rPr>
        <w:t xml:space="preserve"> </w:t>
      </w:r>
      <w:r w:rsidRPr="00F41843">
        <w:rPr>
          <w:rFonts w:ascii="Arial" w:hAnsi="Arial" w:cs="Arial"/>
          <w:i/>
          <w:snapToGrid w:val="0"/>
        </w:rPr>
        <w:t>gubernamental</w:t>
      </w:r>
      <w:r w:rsidR="003D2B18" w:rsidRPr="00F41843">
        <w:rPr>
          <w:rFonts w:ascii="Arial" w:hAnsi="Arial" w:cs="Arial"/>
          <w:i/>
          <w:snapToGrid w:val="0"/>
        </w:rPr>
        <w:t xml:space="preserve"> </w:t>
      </w:r>
      <w:r w:rsidRPr="00F41843">
        <w:rPr>
          <w:rFonts w:ascii="Arial" w:hAnsi="Arial" w:cs="Arial"/>
          <w:i/>
          <w:snapToGrid w:val="0"/>
        </w:rPr>
        <w:t>denominado</w:t>
      </w:r>
      <w:r w:rsidR="003D2B18" w:rsidRPr="00F41843">
        <w:rPr>
          <w:rFonts w:ascii="Arial" w:hAnsi="Arial" w:cs="Arial"/>
          <w:i/>
          <w:snapToGrid w:val="0"/>
        </w:rPr>
        <w:t xml:space="preserve"> </w:t>
      </w:r>
      <w:r w:rsidRPr="00F41843">
        <w:rPr>
          <w:rFonts w:ascii="Arial" w:hAnsi="Arial" w:cs="Arial"/>
          <w:i/>
        </w:rPr>
        <w:t>CompraNet</w:t>
      </w:r>
      <w:r w:rsidRPr="00F41843">
        <w:rPr>
          <w:rFonts w:ascii="Arial" w:hAnsi="Arial" w:cs="Arial"/>
          <w:i/>
          <w:snapToGrid w:val="0"/>
        </w:rPr>
        <w:t>”</w:t>
      </w:r>
      <w:r w:rsidRPr="00F41843">
        <w:rPr>
          <w:rFonts w:ascii="Arial" w:hAnsi="Arial" w:cs="Arial"/>
          <w:snapToGrid w:val="0"/>
        </w:rPr>
        <w:t>,</w:t>
      </w:r>
      <w:r w:rsidR="003D2B18" w:rsidRPr="00F41843">
        <w:rPr>
          <w:rFonts w:ascii="Arial" w:hAnsi="Arial" w:cs="Arial"/>
          <w:snapToGrid w:val="0"/>
        </w:rPr>
        <w:t xml:space="preserve"> </w:t>
      </w:r>
      <w:r w:rsidRPr="00F41843">
        <w:rPr>
          <w:rFonts w:ascii="Arial" w:hAnsi="Arial" w:cs="Arial"/>
          <w:snapToGrid w:val="0"/>
        </w:rPr>
        <w:t>publicado</w:t>
      </w:r>
      <w:r w:rsidR="003D2B18" w:rsidRPr="00F41843">
        <w:rPr>
          <w:rFonts w:ascii="Arial" w:hAnsi="Arial" w:cs="Arial"/>
          <w:snapToGrid w:val="0"/>
        </w:rPr>
        <w:t xml:space="preserve"> </w:t>
      </w:r>
      <w:r w:rsidRPr="00F41843">
        <w:rPr>
          <w:rFonts w:ascii="Arial" w:hAnsi="Arial" w:cs="Arial"/>
          <w:snapToGrid w:val="0"/>
        </w:rPr>
        <w:t>en</w:t>
      </w:r>
      <w:r w:rsidR="003D2B18" w:rsidRPr="00F41843">
        <w:rPr>
          <w:rFonts w:ascii="Arial" w:hAnsi="Arial" w:cs="Arial"/>
          <w:snapToGrid w:val="0"/>
        </w:rPr>
        <w:t xml:space="preserve"> </w:t>
      </w:r>
      <w:r w:rsidRPr="00F41843">
        <w:rPr>
          <w:rFonts w:ascii="Arial" w:hAnsi="Arial" w:cs="Arial"/>
          <w:snapToGrid w:val="0"/>
        </w:rPr>
        <w:t>el</w:t>
      </w:r>
      <w:r w:rsidR="003D2B18" w:rsidRPr="00F41843">
        <w:rPr>
          <w:rFonts w:ascii="Arial" w:hAnsi="Arial" w:cs="Arial"/>
          <w:snapToGrid w:val="0"/>
        </w:rPr>
        <w:t xml:space="preserve"> </w:t>
      </w:r>
      <w:r w:rsidRPr="00F41843">
        <w:rPr>
          <w:rFonts w:ascii="Arial" w:hAnsi="Arial" w:cs="Arial"/>
          <w:snapToGrid w:val="0"/>
        </w:rPr>
        <w:t>DOF</w:t>
      </w:r>
      <w:r w:rsidR="003D2B18" w:rsidRPr="00F41843">
        <w:rPr>
          <w:rFonts w:ascii="Arial" w:hAnsi="Arial" w:cs="Arial"/>
          <w:snapToGrid w:val="0"/>
        </w:rPr>
        <w:t xml:space="preserve"> </w:t>
      </w:r>
      <w:r w:rsidRPr="00F41843">
        <w:rPr>
          <w:rFonts w:ascii="Arial" w:hAnsi="Arial" w:cs="Arial"/>
          <w:snapToGrid w:val="0"/>
        </w:rPr>
        <w:t>el</w:t>
      </w:r>
      <w:r w:rsidR="003D2B18" w:rsidRPr="00F41843">
        <w:rPr>
          <w:rFonts w:ascii="Arial" w:hAnsi="Arial" w:cs="Arial"/>
          <w:snapToGrid w:val="0"/>
        </w:rPr>
        <w:t xml:space="preserve"> </w:t>
      </w:r>
      <w:r w:rsidRPr="00F41843">
        <w:rPr>
          <w:rFonts w:ascii="Arial" w:hAnsi="Arial" w:cs="Arial"/>
          <w:snapToGrid w:val="0"/>
        </w:rPr>
        <w:t>28</w:t>
      </w:r>
      <w:r w:rsidR="003D2B18" w:rsidRPr="00F41843">
        <w:rPr>
          <w:rFonts w:ascii="Arial" w:hAnsi="Arial" w:cs="Arial"/>
          <w:snapToGrid w:val="0"/>
        </w:rPr>
        <w:t xml:space="preserve"> </w:t>
      </w:r>
      <w:r w:rsidRPr="00F41843">
        <w:rPr>
          <w:rFonts w:ascii="Arial" w:hAnsi="Arial" w:cs="Arial"/>
          <w:snapToGrid w:val="0"/>
        </w:rPr>
        <w:t>de</w:t>
      </w:r>
      <w:r w:rsidR="003D2B18" w:rsidRPr="00F41843">
        <w:rPr>
          <w:rFonts w:ascii="Arial" w:hAnsi="Arial" w:cs="Arial"/>
          <w:snapToGrid w:val="0"/>
        </w:rPr>
        <w:t xml:space="preserve"> </w:t>
      </w:r>
      <w:r w:rsidRPr="00F41843">
        <w:rPr>
          <w:rFonts w:ascii="Arial" w:hAnsi="Arial" w:cs="Arial"/>
          <w:snapToGrid w:val="0"/>
        </w:rPr>
        <w:t>junio</w:t>
      </w:r>
      <w:r w:rsidR="003D2B18" w:rsidRPr="00F41843">
        <w:rPr>
          <w:rFonts w:ascii="Arial" w:hAnsi="Arial" w:cs="Arial"/>
          <w:snapToGrid w:val="0"/>
        </w:rPr>
        <w:t xml:space="preserve"> </w:t>
      </w:r>
      <w:r w:rsidRPr="00F41843">
        <w:rPr>
          <w:rFonts w:ascii="Arial" w:hAnsi="Arial" w:cs="Arial"/>
          <w:snapToGrid w:val="0"/>
        </w:rPr>
        <w:t>del</w:t>
      </w:r>
      <w:r w:rsidR="003D2B18" w:rsidRPr="00F41843">
        <w:rPr>
          <w:rFonts w:ascii="Arial" w:hAnsi="Arial" w:cs="Arial"/>
          <w:snapToGrid w:val="0"/>
        </w:rPr>
        <w:t xml:space="preserve"> </w:t>
      </w:r>
      <w:r w:rsidRPr="00F41843">
        <w:rPr>
          <w:rFonts w:ascii="Arial" w:hAnsi="Arial" w:cs="Arial"/>
          <w:snapToGrid w:val="0"/>
        </w:rPr>
        <w:t>2011.</w:t>
      </w:r>
    </w:p>
    <w:p w:rsidR="00B909FF" w:rsidRPr="00F41843" w:rsidRDefault="00B909FF" w:rsidP="00935D44">
      <w:pPr>
        <w:numPr>
          <w:ilvl w:val="0"/>
          <w:numId w:val="25"/>
        </w:numPr>
        <w:tabs>
          <w:tab w:val="left" w:pos="1276"/>
        </w:tabs>
        <w:spacing w:after="120"/>
        <w:ind w:left="1276" w:hanging="283"/>
        <w:rPr>
          <w:rFonts w:ascii="Arial" w:hAnsi="Arial" w:cs="Arial"/>
          <w:snapToGrid w:val="0"/>
        </w:rPr>
      </w:pPr>
      <w:r w:rsidRPr="00F41843">
        <w:rPr>
          <w:rFonts w:ascii="Arial" w:hAnsi="Arial" w:cs="Arial"/>
        </w:rPr>
        <w:t>Cada</w:t>
      </w:r>
      <w:r w:rsidR="003D2B18" w:rsidRPr="00F41843">
        <w:rPr>
          <w:rFonts w:ascii="Arial" w:hAnsi="Arial" w:cs="Arial"/>
        </w:rPr>
        <w:t xml:space="preserve"> </w:t>
      </w:r>
      <w:r w:rsidRPr="00F41843">
        <w:rPr>
          <w:rFonts w:ascii="Arial" w:hAnsi="Arial" w:cs="Arial"/>
        </w:rPr>
        <w:t>uno</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los</w:t>
      </w:r>
      <w:r w:rsidR="003D2B18" w:rsidRPr="00F41843">
        <w:rPr>
          <w:rFonts w:ascii="Arial" w:hAnsi="Arial" w:cs="Arial"/>
        </w:rPr>
        <w:t xml:space="preserve"> </w:t>
      </w:r>
      <w:r w:rsidRPr="00F41843">
        <w:rPr>
          <w:rFonts w:ascii="Arial" w:hAnsi="Arial" w:cs="Arial"/>
        </w:rPr>
        <w:t>documentos</w:t>
      </w:r>
      <w:r w:rsidR="003D2B18" w:rsidRPr="00F41843">
        <w:rPr>
          <w:rFonts w:ascii="Arial" w:hAnsi="Arial" w:cs="Arial"/>
        </w:rPr>
        <w:t xml:space="preserve"> </w:t>
      </w:r>
      <w:r w:rsidRPr="00F41843">
        <w:rPr>
          <w:rFonts w:ascii="Arial" w:hAnsi="Arial" w:cs="Arial"/>
        </w:rPr>
        <w:t>que</w:t>
      </w:r>
      <w:r w:rsidR="003D2B18" w:rsidRPr="00F41843">
        <w:rPr>
          <w:rFonts w:ascii="Arial" w:hAnsi="Arial" w:cs="Arial"/>
        </w:rPr>
        <w:t xml:space="preserve"> </w:t>
      </w:r>
      <w:r w:rsidRPr="00F41843">
        <w:rPr>
          <w:rFonts w:ascii="Arial" w:hAnsi="Arial" w:cs="Arial"/>
        </w:rPr>
        <w:t>integren</w:t>
      </w:r>
      <w:r w:rsidR="003D2B18" w:rsidRPr="00F41843">
        <w:rPr>
          <w:rFonts w:ascii="Arial" w:hAnsi="Arial" w:cs="Arial"/>
        </w:rPr>
        <w:t xml:space="preserve"> </w:t>
      </w:r>
      <w:r w:rsidRPr="00F41843">
        <w:rPr>
          <w:rFonts w:ascii="Arial" w:hAnsi="Arial" w:cs="Arial"/>
        </w:rPr>
        <w:t>la</w:t>
      </w:r>
      <w:r w:rsidR="003D2B18" w:rsidRPr="00F41843">
        <w:rPr>
          <w:rFonts w:ascii="Arial" w:hAnsi="Arial" w:cs="Arial"/>
        </w:rPr>
        <w:t xml:space="preserve"> </w:t>
      </w:r>
      <w:r w:rsidRPr="00F41843">
        <w:rPr>
          <w:rFonts w:ascii="Arial" w:hAnsi="Arial" w:cs="Arial"/>
        </w:rPr>
        <w:t>proposición</w:t>
      </w:r>
      <w:r w:rsidR="003D2B18" w:rsidRPr="00F41843">
        <w:rPr>
          <w:rFonts w:ascii="Arial" w:hAnsi="Arial" w:cs="Arial"/>
        </w:rPr>
        <w:t xml:space="preserve"> </w:t>
      </w:r>
      <w:r w:rsidRPr="00F41843">
        <w:rPr>
          <w:rFonts w:ascii="Arial" w:hAnsi="Arial" w:cs="Arial"/>
        </w:rPr>
        <w:t>y</w:t>
      </w:r>
      <w:r w:rsidR="003D2B18" w:rsidRPr="00F41843">
        <w:rPr>
          <w:rFonts w:ascii="Arial" w:hAnsi="Arial" w:cs="Arial"/>
        </w:rPr>
        <w:t xml:space="preserve"> </w:t>
      </w:r>
      <w:r w:rsidRPr="00F41843">
        <w:rPr>
          <w:rFonts w:ascii="Arial" w:hAnsi="Arial" w:cs="Arial"/>
        </w:rPr>
        <w:t>aquéllos</w:t>
      </w:r>
      <w:r w:rsidR="003D2B18" w:rsidRPr="00F41843">
        <w:rPr>
          <w:rFonts w:ascii="Arial" w:hAnsi="Arial" w:cs="Arial"/>
        </w:rPr>
        <w:t xml:space="preserve"> </w:t>
      </w:r>
      <w:r w:rsidRPr="00F41843">
        <w:rPr>
          <w:rFonts w:ascii="Arial" w:hAnsi="Arial" w:cs="Arial"/>
        </w:rPr>
        <w:t>distintos</w:t>
      </w:r>
      <w:r w:rsidR="003D2B18" w:rsidRPr="00F41843">
        <w:rPr>
          <w:rFonts w:ascii="Arial" w:hAnsi="Arial" w:cs="Arial"/>
        </w:rPr>
        <w:t xml:space="preserve"> </w:t>
      </w:r>
      <w:r w:rsidRPr="00F41843">
        <w:rPr>
          <w:rFonts w:ascii="Arial" w:hAnsi="Arial" w:cs="Arial"/>
        </w:rPr>
        <w:t>a</w:t>
      </w:r>
      <w:r w:rsidR="003D2B18" w:rsidRPr="00F41843">
        <w:rPr>
          <w:rFonts w:ascii="Arial" w:hAnsi="Arial" w:cs="Arial"/>
        </w:rPr>
        <w:t xml:space="preserve"> </w:t>
      </w:r>
      <w:r w:rsidRPr="00F41843">
        <w:rPr>
          <w:rFonts w:ascii="Arial" w:hAnsi="Arial" w:cs="Arial"/>
        </w:rPr>
        <w:t>esta,</w:t>
      </w:r>
      <w:r w:rsidR="003D2B18" w:rsidRPr="00F41843">
        <w:rPr>
          <w:rFonts w:ascii="Arial" w:hAnsi="Arial" w:cs="Arial"/>
        </w:rPr>
        <w:t xml:space="preserve"> </w:t>
      </w:r>
      <w:r w:rsidRPr="00F41843">
        <w:rPr>
          <w:rFonts w:ascii="Arial" w:hAnsi="Arial" w:cs="Arial"/>
        </w:rPr>
        <w:t>deberán</w:t>
      </w:r>
      <w:r w:rsidR="003D2B18" w:rsidRPr="00F41843">
        <w:rPr>
          <w:rFonts w:ascii="Arial" w:hAnsi="Arial" w:cs="Arial"/>
        </w:rPr>
        <w:t xml:space="preserve"> </w:t>
      </w:r>
      <w:r w:rsidRPr="00F41843">
        <w:rPr>
          <w:rFonts w:ascii="Arial" w:hAnsi="Arial" w:cs="Arial"/>
        </w:rPr>
        <w:t>estar</w:t>
      </w:r>
      <w:r w:rsidR="003D2B18" w:rsidRPr="00F41843">
        <w:rPr>
          <w:rFonts w:ascii="Arial" w:hAnsi="Arial" w:cs="Arial"/>
        </w:rPr>
        <w:t xml:space="preserve"> </w:t>
      </w:r>
      <w:r w:rsidRPr="00F41843">
        <w:rPr>
          <w:rFonts w:ascii="Arial" w:hAnsi="Arial" w:cs="Arial"/>
        </w:rPr>
        <w:t>foliados</w:t>
      </w:r>
      <w:r w:rsidR="003D2B18" w:rsidRPr="00F41843">
        <w:rPr>
          <w:rFonts w:ascii="Arial" w:hAnsi="Arial" w:cs="Arial"/>
        </w:rPr>
        <w:t xml:space="preserve"> </w:t>
      </w:r>
      <w:r w:rsidRPr="00F41843">
        <w:rPr>
          <w:rFonts w:ascii="Arial" w:hAnsi="Arial" w:cs="Arial"/>
        </w:rPr>
        <w:t>en</w:t>
      </w:r>
      <w:r w:rsidR="003D2B18" w:rsidRPr="00F41843">
        <w:rPr>
          <w:rFonts w:ascii="Arial" w:hAnsi="Arial" w:cs="Arial"/>
        </w:rPr>
        <w:t xml:space="preserve"> </w:t>
      </w:r>
      <w:r w:rsidRPr="00F41843">
        <w:rPr>
          <w:rFonts w:ascii="Arial" w:hAnsi="Arial" w:cs="Arial"/>
        </w:rPr>
        <w:t>todas</w:t>
      </w:r>
      <w:r w:rsidR="003D2B18" w:rsidRPr="00F41843">
        <w:rPr>
          <w:rFonts w:ascii="Arial" w:hAnsi="Arial" w:cs="Arial"/>
        </w:rPr>
        <w:t xml:space="preserve"> </w:t>
      </w:r>
      <w:r w:rsidRPr="00F41843">
        <w:rPr>
          <w:rFonts w:ascii="Arial" w:hAnsi="Arial" w:cs="Arial"/>
        </w:rPr>
        <w:t>y</w:t>
      </w:r>
      <w:r w:rsidR="003D2B18" w:rsidRPr="00F41843">
        <w:rPr>
          <w:rFonts w:ascii="Arial" w:hAnsi="Arial" w:cs="Arial"/>
        </w:rPr>
        <w:t xml:space="preserve"> </w:t>
      </w:r>
      <w:r w:rsidRPr="00F41843">
        <w:rPr>
          <w:rFonts w:ascii="Arial" w:hAnsi="Arial" w:cs="Arial"/>
        </w:rPr>
        <w:t>cada</w:t>
      </w:r>
      <w:r w:rsidR="003D2B18" w:rsidRPr="00F41843">
        <w:rPr>
          <w:rFonts w:ascii="Arial" w:hAnsi="Arial" w:cs="Arial"/>
        </w:rPr>
        <w:t xml:space="preserve"> </w:t>
      </w:r>
      <w:r w:rsidRPr="00F41843">
        <w:rPr>
          <w:rFonts w:ascii="Arial" w:hAnsi="Arial" w:cs="Arial"/>
        </w:rPr>
        <w:t>una</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las</w:t>
      </w:r>
      <w:r w:rsidR="003D2B18" w:rsidRPr="00F41843">
        <w:rPr>
          <w:rFonts w:ascii="Arial" w:hAnsi="Arial" w:cs="Arial"/>
        </w:rPr>
        <w:t xml:space="preserve"> </w:t>
      </w:r>
      <w:r w:rsidRPr="00F41843">
        <w:rPr>
          <w:rFonts w:ascii="Arial" w:hAnsi="Arial" w:cs="Arial"/>
        </w:rPr>
        <w:t>hojas</w:t>
      </w:r>
      <w:r w:rsidR="003D2B18" w:rsidRPr="00F41843">
        <w:rPr>
          <w:rFonts w:ascii="Arial" w:hAnsi="Arial" w:cs="Arial"/>
        </w:rPr>
        <w:t xml:space="preserve"> </w:t>
      </w:r>
      <w:r w:rsidRPr="00F41843">
        <w:rPr>
          <w:rFonts w:ascii="Arial" w:hAnsi="Arial" w:cs="Arial"/>
        </w:rPr>
        <w:t>que</w:t>
      </w:r>
      <w:r w:rsidR="003D2B18" w:rsidRPr="00F41843">
        <w:rPr>
          <w:rFonts w:ascii="Arial" w:hAnsi="Arial" w:cs="Arial"/>
        </w:rPr>
        <w:t xml:space="preserve"> </w:t>
      </w:r>
      <w:r w:rsidRPr="00F41843">
        <w:rPr>
          <w:rFonts w:ascii="Arial" w:hAnsi="Arial" w:cs="Arial"/>
        </w:rPr>
        <w:t>los</w:t>
      </w:r>
      <w:r w:rsidR="003D2B18" w:rsidRPr="00F41843">
        <w:rPr>
          <w:rFonts w:ascii="Arial" w:hAnsi="Arial" w:cs="Arial"/>
        </w:rPr>
        <w:t xml:space="preserve"> </w:t>
      </w:r>
      <w:r w:rsidRPr="00F41843">
        <w:rPr>
          <w:rFonts w:ascii="Arial" w:hAnsi="Arial" w:cs="Arial"/>
        </w:rPr>
        <w:t>integren.</w:t>
      </w:r>
      <w:r w:rsidR="003D2B18" w:rsidRPr="00F41843">
        <w:rPr>
          <w:rFonts w:ascii="Arial" w:hAnsi="Arial" w:cs="Arial"/>
        </w:rPr>
        <w:t xml:space="preserve"> </w:t>
      </w:r>
      <w:r w:rsidRPr="00F41843">
        <w:rPr>
          <w:rFonts w:ascii="Arial" w:hAnsi="Arial" w:cs="Arial"/>
        </w:rPr>
        <w:t>Al</w:t>
      </w:r>
      <w:r w:rsidR="003D2B18" w:rsidRPr="00F41843">
        <w:rPr>
          <w:rFonts w:ascii="Arial" w:hAnsi="Arial" w:cs="Arial"/>
        </w:rPr>
        <w:t xml:space="preserve"> </w:t>
      </w:r>
      <w:r w:rsidRPr="00F41843">
        <w:rPr>
          <w:rFonts w:ascii="Arial" w:hAnsi="Arial" w:cs="Arial"/>
        </w:rPr>
        <w:t>efecto,</w:t>
      </w:r>
      <w:r w:rsidR="003D2B18" w:rsidRPr="00F41843">
        <w:rPr>
          <w:rFonts w:ascii="Arial" w:hAnsi="Arial" w:cs="Arial"/>
        </w:rPr>
        <w:t xml:space="preserve"> </w:t>
      </w:r>
      <w:r w:rsidRPr="00F41843">
        <w:rPr>
          <w:rFonts w:ascii="Arial" w:hAnsi="Arial" w:cs="Arial"/>
        </w:rPr>
        <w:t>se</w:t>
      </w:r>
      <w:r w:rsidR="003D2B18" w:rsidRPr="00F41843">
        <w:rPr>
          <w:rFonts w:ascii="Arial" w:hAnsi="Arial" w:cs="Arial"/>
        </w:rPr>
        <w:t xml:space="preserve"> </w:t>
      </w:r>
      <w:r w:rsidRPr="00F41843">
        <w:rPr>
          <w:rFonts w:ascii="Arial" w:hAnsi="Arial" w:cs="Arial"/>
        </w:rPr>
        <w:t>deberán</w:t>
      </w:r>
      <w:r w:rsidR="003D2B18" w:rsidRPr="00F41843">
        <w:rPr>
          <w:rFonts w:ascii="Arial" w:hAnsi="Arial" w:cs="Arial"/>
        </w:rPr>
        <w:t xml:space="preserve"> </w:t>
      </w:r>
      <w:r w:rsidRPr="00F41843">
        <w:rPr>
          <w:rFonts w:ascii="Arial" w:hAnsi="Arial" w:cs="Arial"/>
        </w:rPr>
        <w:t>numerar</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manera</w:t>
      </w:r>
      <w:r w:rsidR="003D2B18" w:rsidRPr="00F41843">
        <w:rPr>
          <w:rFonts w:ascii="Arial" w:hAnsi="Arial" w:cs="Arial"/>
        </w:rPr>
        <w:t xml:space="preserve"> </w:t>
      </w:r>
      <w:r w:rsidRPr="00F41843">
        <w:rPr>
          <w:rFonts w:ascii="Arial" w:hAnsi="Arial" w:cs="Arial"/>
        </w:rPr>
        <w:t>individual</w:t>
      </w:r>
      <w:r w:rsidR="003D2B18" w:rsidRPr="00F41843">
        <w:rPr>
          <w:rFonts w:ascii="Arial" w:hAnsi="Arial" w:cs="Arial"/>
        </w:rPr>
        <w:t xml:space="preserve"> </w:t>
      </w:r>
      <w:r w:rsidRPr="00F41843">
        <w:rPr>
          <w:rFonts w:ascii="Arial" w:hAnsi="Arial" w:cs="Arial"/>
        </w:rPr>
        <w:t>las</w:t>
      </w:r>
      <w:r w:rsidR="003D2B18" w:rsidRPr="00F41843">
        <w:rPr>
          <w:rFonts w:ascii="Arial" w:hAnsi="Arial" w:cs="Arial"/>
        </w:rPr>
        <w:t xml:space="preserve"> </w:t>
      </w:r>
      <w:r w:rsidRPr="00F41843">
        <w:rPr>
          <w:rFonts w:ascii="Arial" w:hAnsi="Arial" w:cs="Arial"/>
        </w:rPr>
        <w:t>propuestas</w:t>
      </w:r>
      <w:r w:rsidR="003D2B18" w:rsidRPr="00F41843">
        <w:rPr>
          <w:rFonts w:ascii="Arial" w:hAnsi="Arial" w:cs="Arial"/>
        </w:rPr>
        <w:t xml:space="preserve"> </w:t>
      </w:r>
      <w:r w:rsidRPr="00F41843">
        <w:rPr>
          <w:rFonts w:ascii="Arial" w:hAnsi="Arial" w:cs="Arial"/>
        </w:rPr>
        <w:t>técnica</w:t>
      </w:r>
      <w:r w:rsidR="003D2B18" w:rsidRPr="00F41843">
        <w:rPr>
          <w:rFonts w:ascii="Arial" w:hAnsi="Arial" w:cs="Arial"/>
        </w:rPr>
        <w:t xml:space="preserve"> </w:t>
      </w:r>
      <w:r w:rsidRPr="00F41843">
        <w:rPr>
          <w:rFonts w:ascii="Arial" w:hAnsi="Arial" w:cs="Arial"/>
        </w:rPr>
        <w:t>y</w:t>
      </w:r>
      <w:r w:rsidR="003D2B18" w:rsidRPr="00F41843">
        <w:rPr>
          <w:rFonts w:ascii="Arial" w:hAnsi="Arial" w:cs="Arial"/>
        </w:rPr>
        <w:t xml:space="preserve"> </w:t>
      </w:r>
      <w:r w:rsidRPr="00F41843">
        <w:rPr>
          <w:rFonts w:ascii="Arial" w:hAnsi="Arial" w:cs="Arial"/>
        </w:rPr>
        <w:t>económica,</w:t>
      </w:r>
      <w:r w:rsidR="003D2B18" w:rsidRPr="00F41843">
        <w:rPr>
          <w:rFonts w:ascii="Arial" w:hAnsi="Arial" w:cs="Arial"/>
        </w:rPr>
        <w:t xml:space="preserve"> </w:t>
      </w:r>
      <w:r w:rsidRPr="00F41843">
        <w:rPr>
          <w:rFonts w:ascii="Arial" w:hAnsi="Arial" w:cs="Arial"/>
        </w:rPr>
        <w:t>así</w:t>
      </w:r>
      <w:r w:rsidR="003D2B18" w:rsidRPr="00F41843">
        <w:rPr>
          <w:rFonts w:ascii="Arial" w:hAnsi="Arial" w:cs="Arial"/>
        </w:rPr>
        <w:t xml:space="preserve"> </w:t>
      </w:r>
      <w:r w:rsidRPr="00F41843">
        <w:rPr>
          <w:rFonts w:ascii="Arial" w:hAnsi="Arial" w:cs="Arial"/>
        </w:rPr>
        <w:t>como</w:t>
      </w:r>
      <w:r w:rsidR="003D2B18" w:rsidRPr="00F41843">
        <w:rPr>
          <w:rFonts w:ascii="Arial" w:hAnsi="Arial" w:cs="Arial"/>
        </w:rPr>
        <w:t xml:space="preserve"> </w:t>
      </w:r>
      <w:r w:rsidRPr="00F41843">
        <w:rPr>
          <w:rFonts w:ascii="Arial" w:hAnsi="Arial" w:cs="Arial"/>
        </w:rPr>
        <w:t>el</w:t>
      </w:r>
      <w:r w:rsidR="003D2B18" w:rsidRPr="00F41843">
        <w:rPr>
          <w:rFonts w:ascii="Arial" w:hAnsi="Arial" w:cs="Arial"/>
        </w:rPr>
        <w:t xml:space="preserve"> </w:t>
      </w:r>
      <w:r w:rsidRPr="00F41843">
        <w:rPr>
          <w:rFonts w:ascii="Arial" w:hAnsi="Arial" w:cs="Arial"/>
        </w:rPr>
        <w:t>resto</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los</w:t>
      </w:r>
      <w:r w:rsidR="003D2B18" w:rsidRPr="00F41843">
        <w:rPr>
          <w:rFonts w:ascii="Arial" w:hAnsi="Arial" w:cs="Arial"/>
        </w:rPr>
        <w:t xml:space="preserve"> </w:t>
      </w:r>
      <w:r w:rsidRPr="00F41843">
        <w:rPr>
          <w:rFonts w:ascii="Arial" w:hAnsi="Arial" w:cs="Arial"/>
        </w:rPr>
        <w:t>documentos</w:t>
      </w:r>
      <w:r w:rsidR="003D2B18" w:rsidRPr="00F41843">
        <w:rPr>
          <w:rFonts w:ascii="Arial" w:hAnsi="Arial" w:cs="Arial"/>
        </w:rPr>
        <w:t xml:space="preserve"> </w:t>
      </w:r>
      <w:r w:rsidRPr="00F41843">
        <w:rPr>
          <w:rFonts w:ascii="Arial" w:hAnsi="Arial" w:cs="Arial"/>
        </w:rPr>
        <w:t>que</w:t>
      </w:r>
      <w:r w:rsidR="003D2B18" w:rsidRPr="00F41843">
        <w:rPr>
          <w:rFonts w:ascii="Arial" w:hAnsi="Arial" w:cs="Arial"/>
        </w:rPr>
        <w:t xml:space="preserve"> </w:t>
      </w:r>
      <w:r w:rsidRPr="00F41843">
        <w:rPr>
          <w:rFonts w:ascii="Arial" w:hAnsi="Arial" w:cs="Arial"/>
        </w:rPr>
        <w:t>entregue</w:t>
      </w:r>
      <w:r w:rsidR="003D2B18" w:rsidRPr="00F41843">
        <w:rPr>
          <w:rFonts w:ascii="Arial" w:hAnsi="Arial" w:cs="Arial"/>
        </w:rPr>
        <w:t xml:space="preserve"> </w:t>
      </w:r>
      <w:r w:rsidRPr="00F41843">
        <w:rPr>
          <w:rFonts w:ascii="Arial" w:hAnsi="Arial" w:cs="Arial"/>
        </w:rPr>
        <w:t>el</w:t>
      </w:r>
      <w:r w:rsidR="003D2B18" w:rsidRPr="00F41843">
        <w:rPr>
          <w:rFonts w:ascii="Arial" w:hAnsi="Arial" w:cs="Arial"/>
        </w:rPr>
        <w:t xml:space="preserve"> </w:t>
      </w:r>
      <w:r w:rsidRPr="00F41843">
        <w:rPr>
          <w:rFonts w:ascii="Arial" w:hAnsi="Arial" w:cs="Arial"/>
        </w:rPr>
        <w:t>licitante,</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conformidad</w:t>
      </w:r>
      <w:r w:rsidR="003D2B18" w:rsidRPr="00F41843">
        <w:rPr>
          <w:rFonts w:ascii="Arial" w:hAnsi="Arial" w:cs="Arial"/>
        </w:rPr>
        <w:t xml:space="preserve"> </w:t>
      </w:r>
      <w:r w:rsidRPr="00F41843">
        <w:rPr>
          <w:rFonts w:ascii="Arial" w:hAnsi="Arial" w:cs="Arial"/>
        </w:rPr>
        <w:t>con</w:t>
      </w:r>
      <w:r w:rsidR="003D2B18" w:rsidRPr="00F41843">
        <w:rPr>
          <w:rFonts w:ascii="Arial" w:hAnsi="Arial" w:cs="Arial"/>
        </w:rPr>
        <w:t xml:space="preserve"> </w:t>
      </w:r>
      <w:r w:rsidRPr="00F41843">
        <w:rPr>
          <w:rFonts w:ascii="Arial" w:hAnsi="Arial" w:cs="Arial"/>
        </w:rPr>
        <w:t>el</w:t>
      </w:r>
      <w:r w:rsidR="003D2B18" w:rsidRPr="00F41843">
        <w:rPr>
          <w:rFonts w:ascii="Arial" w:hAnsi="Arial" w:cs="Arial"/>
        </w:rPr>
        <w:t xml:space="preserve"> </w:t>
      </w:r>
      <w:r w:rsidRPr="00F41843">
        <w:rPr>
          <w:rFonts w:ascii="Arial" w:hAnsi="Arial" w:cs="Arial"/>
        </w:rPr>
        <w:t>artículo</w:t>
      </w:r>
      <w:r w:rsidR="003D2B18" w:rsidRPr="00F41843">
        <w:rPr>
          <w:rFonts w:ascii="Arial" w:hAnsi="Arial" w:cs="Arial"/>
        </w:rPr>
        <w:t xml:space="preserve"> </w:t>
      </w:r>
      <w:r w:rsidRPr="00F41843">
        <w:rPr>
          <w:rFonts w:ascii="Arial" w:hAnsi="Arial" w:cs="Arial"/>
        </w:rPr>
        <w:t>50</w:t>
      </w:r>
      <w:r w:rsidR="003D2B18" w:rsidRPr="00F41843">
        <w:rPr>
          <w:rFonts w:ascii="Arial" w:hAnsi="Arial" w:cs="Arial"/>
        </w:rPr>
        <w:t xml:space="preserve"> </w:t>
      </w:r>
      <w:r w:rsidRPr="00F41843">
        <w:rPr>
          <w:rFonts w:ascii="Arial" w:hAnsi="Arial" w:cs="Arial"/>
        </w:rPr>
        <w:t>del</w:t>
      </w:r>
      <w:r w:rsidR="003D2B18" w:rsidRPr="00F41843">
        <w:rPr>
          <w:rFonts w:ascii="Arial" w:hAnsi="Arial" w:cs="Arial"/>
        </w:rPr>
        <w:t xml:space="preserve"> </w:t>
      </w:r>
      <w:r w:rsidRPr="00F41843">
        <w:rPr>
          <w:rFonts w:ascii="Arial" w:hAnsi="Arial" w:cs="Arial"/>
        </w:rPr>
        <w:t>Reglamento.</w:t>
      </w:r>
      <w:r w:rsidR="003D2B18" w:rsidRPr="00F41843">
        <w:rPr>
          <w:rFonts w:ascii="Arial" w:hAnsi="Arial" w:cs="Arial"/>
        </w:rPr>
        <w:t xml:space="preserve"> </w:t>
      </w:r>
    </w:p>
    <w:p w:rsidR="00B909FF" w:rsidRPr="00F41843" w:rsidRDefault="00B909FF" w:rsidP="00935D44">
      <w:pPr>
        <w:numPr>
          <w:ilvl w:val="0"/>
          <w:numId w:val="25"/>
        </w:numPr>
        <w:tabs>
          <w:tab w:val="left" w:pos="360"/>
          <w:tab w:val="left" w:pos="1276"/>
        </w:tabs>
        <w:autoSpaceDE w:val="0"/>
        <w:autoSpaceDN w:val="0"/>
        <w:adjustRightInd w:val="0"/>
        <w:spacing w:after="120"/>
        <w:ind w:left="1276" w:hanging="284"/>
        <w:rPr>
          <w:rFonts w:ascii="Arial" w:hAnsi="Arial" w:cs="Arial"/>
          <w:b/>
        </w:rPr>
      </w:pPr>
      <w:r w:rsidRPr="00F41843">
        <w:rPr>
          <w:rFonts w:ascii="Arial" w:hAnsi="Arial" w:cs="Arial"/>
        </w:rPr>
        <w:t>Para</w:t>
      </w:r>
      <w:r w:rsidR="003D2B18" w:rsidRPr="00F41843">
        <w:rPr>
          <w:rFonts w:ascii="Arial" w:hAnsi="Arial" w:cs="Arial"/>
        </w:rPr>
        <w:t xml:space="preserve"> </w:t>
      </w:r>
      <w:r w:rsidRPr="00F41843">
        <w:rPr>
          <w:rFonts w:ascii="Arial" w:hAnsi="Arial" w:cs="Arial"/>
        </w:rPr>
        <w:t>la</w:t>
      </w:r>
      <w:r w:rsidR="003D2B18" w:rsidRPr="00F41843">
        <w:rPr>
          <w:rFonts w:ascii="Arial" w:hAnsi="Arial" w:cs="Arial"/>
        </w:rPr>
        <w:t xml:space="preserve"> </w:t>
      </w:r>
      <w:r w:rsidRPr="00F41843">
        <w:rPr>
          <w:rFonts w:ascii="Arial" w:hAnsi="Arial" w:cs="Arial"/>
        </w:rPr>
        <w:t>elaboración</w:t>
      </w:r>
      <w:r w:rsidR="003D2B18" w:rsidRPr="00F41843">
        <w:rPr>
          <w:rFonts w:ascii="Arial" w:hAnsi="Arial" w:cs="Arial"/>
        </w:rPr>
        <w:t xml:space="preserve"> </w:t>
      </w:r>
      <w:r w:rsidRPr="00F41843">
        <w:rPr>
          <w:rFonts w:ascii="Arial" w:hAnsi="Arial" w:cs="Arial"/>
        </w:rPr>
        <w:t>y</w:t>
      </w:r>
      <w:r w:rsidR="003D2B18" w:rsidRPr="00F41843">
        <w:rPr>
          <w:rFonts w:ascii="Arial" w:hAnsi="Arial" w:cs="Arial"/>
        </w:rPr>
        <w:t xml:space="preserve"> </w:t>
      </w:r>
      <w:r w:rsidRPr="00F41843">
        <w:rPr>
          <w:rFonts w:ascii="Arial" w:hAnsi="Arial" w:cs="Arial"/>
        </w:rPr>
        <w:t>envío</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proposiciones</w:t>
      </w:r>
      <w:r w:rsidR="003D2B18" w:rsidRPr="00F41843">
        <w:rPr>
          <w:rFonts w:ascii="Arial" w:hAnsi="Arial" w:cs="Arial"/>
        </w:rPr>
        <w:t xml:space="preserve"> </w:t>
      </w:r>
      <w:r w:rsidRPr="00F41843">
        <w:rPr>
          <w:rFonts w:ascii="Arial" w:hAnsi="Arial" w:cs="Arial"/>
        </w:rPr>
        <w:t>a</w:t>
      </w:r>
      <w:r w:rsidR="003D2B18" w:rsidRPr="00F41843">
        <w:rPr>
          <w:rFonts w:ascii="Arial" w:hAnsi="Arial" w:cs="Arial"/>
        </w:rPr>
        <w:t xml:space="preserve"> </w:t>
      </w:r>
      <w:r w:rsidRPr="00F41843">
        <w:rPr>
          <w:rFonts w:ascii="Arial" w:hAnsi="Arial" w:cs="Arial"/>
        </w:rPr>
        <w:t>través</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CompraNet,</w:t>
      </w:r>
      <w:r w:rsidR="003D2B18" w:rsidRPr="00F41843">
        <w:rPr>
          <w:rFonts w:ascii="Arial" w:hAnsi="Arial" w:cs="Arial"/>
        </w:rPr>
        <w:t xml:space="preserve"> </w:t>
      </w:r>
      <w:r w:rsidRPr="00F41843">
        <w:rPr>
          <w:rFonts w:ascii="Arial" w:hAnsi="Arial" w:cs="Arial"/>
        </w:rPr>
        <w:t>el</w:t>
      </w:r>
      <w:r w:rsidR="003D2B18" w:rsidRPr="00F41843">
        <w:rPr>
          <w:rFonts w:ascii="Arial" w:hAnsi="Arial" w:cs="Arial"/>
        </w:rPr>
        <w:t xml:space="preserve"> </w:t>
      </w:r>
      <w:r w:rsidRPr="00F41843">
        <w:rPr>
          <w:rFonts w:ascii="Arial" w:hAnsi="Arial" w:cs="Arial"/>
        </w:rPr>
        <w:t>licitante</w:t>
      </w:r>
      <w:r w:rsidR="003D2B18" w:rsidRPr="00F41843">
        <w:rPr>
          <w:rFonts w:ascii="Arial" w:hAnsi="Arial" w:cs="Arial"/>
        </w:rPr>
        <w:t xml:space="preserve"> </w:t>
      </w:r>
      <w:r w:rsidRPr="00F41843">
        <w:rPr>
          <w:rFonts w:ascii="Arial" w:hAnsi="Arial" w:cs="Arial"/>
        </w:rPr>
        <w:t>podrá</w:t>
      </w:r>
      <w:r w:rsidR="003D2B18" w:rsidRPr="00F41843">
        <w:rPr>
          <w:rFonts w:ascii="Arial" w:hAnsi="Arial" w:cs="Arial"/>
        </w:rPr>
        <w:t xml:space="preserve"> </w:t>
      </w:r>
      <w:r w:rsidRPr="00F41843">
        <w:rPr>
          <w:rFonts w:ascii="Arial" w:hAnsi="Arial" w:cs="Arial"/>
        </w:rPr>
        <w:t>auxiliarse</w:t>
      </w:r>
      <w:r w:rsidR="003D2B18" w:rsidRPr="00F41843">
        <w:rPr>
          <w:rFonts w:ascii="Arial" w:hAnsi="Arial" w:cs="Arial"/>
        </w:rPr>
        <w:t xml:space="preserve"> </w:t>
      </w:r>
      <w:r w:rsidRPr="00F41843">
        <w:rPr>
          <w:rFonts w:ascii="Arial" w:hAnsi="Arial" w:cs="Arial"/>
        </w:rPr>
        <w:t>con</w:t>
      </w:r>
      <w:r w:rsidR="003D2B18" w:rsidRPr="00F41843">
        <w:rPr>
          <w:rFonts w:ascii="Arial" w:hAnsi="Arial" w:cs="Arial"/>
        </w:rPr>
        <w:t xml:space="preserve"> </w:t>
      </w:r>
      <w:r w:rsidRPr="00F41843">
        <w:rPr>
          <w:rFonts w:ascii="Arial" w:hAnsi="Arial" w:cs="Arial"/>
        </w:rPr>
        <w:t>la</w:t>
      </w:r>
      <w:r w:rsidR="003D2B18" w:rsidRPr="00F41843">
        <w:rPr>
          <w:rFonts w:ascii="Arial" w:hAnsi="Arial" w:cs="Arial"/>
        </w:rPr>
        <w:t xml:space="preserve"> </w:t>
      </w:r>
      <w:r w:rsidR="00EF235F" w:rsidRPr="00F41843">
        <w:rPr>
          <w:rFonts w:ascii="Arial" w:hAnsi="Arial" w:cs="Arial"/>
          <w:i/>
        </w:rPr>
        <w:t>“Guía del licitante”</w:t>
      </w:r>
      <w:r w:rsidR="00EF235F" w:rsidRPr="00F41843">
        <w:rPr>
          <w:rFonts w:ascii="Arial" w:hAnsi="Arial" w:cs="Arial"/>
        </w:rPr>
        <w:t xml:space="preserve"> actualizada el 23 de mayo de 2019 por la SHCP y que se encuentra disponible en la página https://compranet.hacienda.gob.mx en el menú de </w:t>
      </w:r>
      <w:r w:rsidR="00EF235F" w:rsidRPr="00F41843">
        <w:rPr>
          <w:rFonts w:ascii="Arial" w:hAnsi="Arial" w:cs="Arial"/>
          <w:i/>
        </w:rPr>
        <w:t>“información y ayudas – licitantes y empresas”</w:t>
      </w:r>
      <w:r w:rsidRPr="00F41843">
        <w:rPr>
          <w:rFonts w:ascii="Arial" w:hAnsi="Arial" w:cs="Arial"/>
          <w:i/>
        </w:rPr>
        <w:t>.</w:t>
      </w:r>
    </w:p>
    <w:p w:rsidR="00B909FF" w:rsidRPr="00F41843" w:rsidRDefault="00B909FF" w:rsidP="00C15BE3">
      <w:pPr>
        <w:autoSpaceDE w:val="0"/>
        <w:autoSpaceDN w:val="0"/>
        <w:adjustRightInd w:val="0"/>
        <w:spacing w:after="120"/>
        <w:ind w:left="1276" w:right="141"/>
        <w:rPr>
          <w:rFonts w:ascii="Arial" w:hAnsi="Arial" w:cs="Arial"/>
        </w:rPr>
      </w:pPr>
      <w:r w:rsidRPr="00F41843">
        <w:rPr>
          <w:rFonts w:ascii="Arial" w:hAnsi="Arial" w:cs="Arial"/>
        </w:rPr>
        <w:t>Los</w:t>
      </w:r>
      <w:r w:rsidR="003D2B18" w:rsidRPr="00F41843">
        <w:rPr>
          <w:rFonts w:ascii="Arial" w:hAnsi="Arial" w:cs="Arial"/>
        </w:rPr>
        <w:t xml:space="preserve"> </w:t>
      </w:r>
      <w:r w:rsidRPr="00F41843">
        <w:rPr>
          <w:rFonts w:ascii="Arial" w:hAnsi="Arial" w:cs="Arial"/>
        </w:rPr>
        <w:t>licitantes</w:t>
      </w:r>
      <w:r w:rsidR="003D2B18" w:rsidRPr="00F41843">
        <w:rPr>
          <w:rFonts w:ascii="Arial" w:hAnsi="Arial" w:cs="Arial"/>
        </w:rPr>
        <w:t xml:space="preserve"> </w:t>
      </w:r>
      <w:r w:rsidRPr="00F41843">
        <w:rPr>
          <w:rFonts w:ascii="Arial" w:hAnsi="Arial" w:cs="Arial"/>
        </w:rPr>
        <w:t>deberán</w:t>
      </w:r>
      <w:r w:rsidR="003D2B18" w:rsidRPr="00F41843">
        <w:rPr>
          <w:rFonts w:ascii="Arial" w:hAnsi="Arial" w:cs="Arial"/>
        </w:rPr>
        <w:t xml:space="preserve"> </w:t>
      </w:r>
      <w:r w:rsidRPr="00F41843">
        <w:rPr>
          <w:rFonts w:ascii="Arial" w:hAnsi="Arial" w:cs="Arial"/>
        </w:rPr>
        <w:t>elaborar</w:t>
      </w:r>
      <w:r w:rsidR="003D2B18" w:rsidRPr="00F41843">
        <w:rPr>
          <w:rFonts w:ascii="Arial" w:hAnsi="Arial" w:cs="Arial"/>
        </w:rPr>
        <w:t xml:space="preserve"> </w:t>
      </w:r>
      <w:r w:rsidRPr="00F41843">
        <w:rPr>
          <w:rFonts w:ascii="Arial" w:hAnsi="Arial" w:cs="Arial"/>
        </w:rPr>
        <w:t>los</w:t>
      </w:r>
      <w:r w:rsidR="003D2B18" w:rsidRPr="00F41843">
        <w:rPr>
          <w:rFonts w:ascii="Arial" w:hAnsi="Arial" w:cs="Arial"/>
        </w:rPr>
        <w:t xml:space="preserve"> </w:t>
      </w:r>
      <w:r w:rsidRPr="00F41843">
        <w:rPr>
          <w:rFonts w:ascii="Arial" w:hAnsi="Arial" w:cs="Arial"/>
        </w:rPr>
        <w:t>documentos</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su</w:t>
      </w:r>
      <w:r w:rsidR="003D2B18" w:rsidRPr="00F41843">
        <w:rPr>
          <w:rFonts w:ascii="Arial" w:hAnsi="Arial" w:cs="Arial"/>
        </w:rPr>
        <w:t xml:space="preserve"> </w:t>
      </w:r>
      <w:r w:rsidRPr="00F41843">
        <w:rPr>
          <w:rFonts w:ascii="Arial" w:hAnsi="Arial" w:cs="Arial"/>
        </w:rPr>
        <w:t>proposición</w:t>
      </w:r>
      <w:r w:rsidR="003D2B18" w:rsidRPr="00F41843">
        <w:rPr>
          <w:rFonts w:ascii="Arial" w:hAnsi="Arial" w:cs="Arial"/>
        </w:rPr>
        <w:t xml:space="preserve"> </w:t>
      </w:r>
      <w:r w:rsidRPr="00F41843">
        <w:rPr>
          <w:rFonts w:ascii="Arial" w:hAnsi="Arial" w:cs="Arial"/>
        </w:rPr>
        <w:t>en</w:t>
      </w:r>
      <w:r w:rsidR="003D2B18" w:rsidRPr="00F41843">
        <w:rPr>
          <w:rFonts w:ascii="Arial" w:hAnsi="Arial" w:cs="Arial"/>
        </w:rPr>
        <w:t xml:space="preserve"> </w:t>
      </w:r>
      <w:r w:rsidRPr="00F41843">
        <w:rPr>
          <w:rFonts w:ascii="Arial" w:hAnsi="Arial" w:cs="Arial"/>
        </w:rPr>
        <w:t>archivos</w:t>
      </w:r>
      <w:r w:rsidR="003D2B18" w:rsidRPr="00F41843">
        <w:rPr>
          <w:rFonts w:ascii="Arial" w:hAnsi="Arial" w:cs="Arial"/>
        </w:rPr>
        <w:t xml:space="preserve"> </w:t>
      </w:r>
      <w:r w:rsidRPr="00F41843">
        <w:rPr>
          <w:rFonts w:ascii="Arial" w:hAnsi="Arial" w:cs="Arial"/>
        </w:rPr>
        <w:t>con</w:t>
      </w:r>
      <w:r w:rsidR="003D2B18" w:rsidRPr="00F41843">
        <w:rPr>
          <w:rFonts w:ascii="Arial" w:hAnsi="Arial" w:cs="Arial"/>
        </w:rPr>
        <w:t xml:space="preserve"> </w:t>
      </w:r>
      <w:r w:rsidRPr="00F41843">
        <w:rPr>
          <w:rFonts w:ascii="Arial" w:hAnsi="Arial" w:cs="Arial"/>
        </w:rPr>
        <w:t>extensión</w:t>
      </w:r>
      <w:r w:rsidR="003D2B18" w:rsidRPr="00F41843">
        <w:rPr>
          <w:rFonts w:ascii="Arial" w:hAnsi="Arial" w:cs="Arial"/>
        </w:rPr>
        <w:t xml:space="preserve"> </w:t>
      </w:r>
      <w:r w:rsidRPr="00F41843">
        <w:rPr>
          <w:rFonts w:ascii="Arial" w:hAnsi="Arial" w:cs="Arial"/>
        </w:rPr>
        <w:t>.</w:t>
      </w:r>
      <w:proofErr w:type="spellStart"/>
      <w:r w:rsidRPr="00F41843">
        <w:rPr>
          <w:rFonts w:ascii="Arial" w:hAnsi="Arial" w:cs="Arial"/>
        </w:rPr>
        <w:t>doc</w:t>
      </w:r>
      <w:proofErr w:type="spellEnd"/>
      <w:r w:rsidR="003D2B18" w:rsidRPr="00F41843">
        <w:rPr>
          <w:rFonts w:ascii="Arial" w:hAnsi="Arial" w:cs="Arial"/>
        </w:rPr>
        <w:t xml:space="preserve"> </w:t>
      </w:r>
      <w:r w:rsidRPr="00F41843">
        <w:rPr>
          <w:rFonts w:ascii="Arial" w:hAnsi="Arial" w:cs="Arial"/>
        </w:rPr>
        <w:t>o</w:t>
      </w:r>
      <w:r w:rsidR="003D2B18" w:rsidRPr="00F41843">
        <w:rPr>
          <w:rFonts w:ascii="Arial" w:hAnsi="Arial" w:cs="Arial"/>
        </w:rPr>
        <w:t xml:space="preserve"> </w:t>
      </w:r>
      <w:r w:rsidRPr="00F41843">
        <w:rPr>
          <w:rFonts w:ascii="Arial" w:hAnsi="Arial" w:cs="Arial"/>
        </w:rPr>
        <w:t>.pdf,</w:t>
      </w:r>
      <w:r w:rsidR="003D2B18" w:rsidRPr="00F41843">
        <w:rPr>
          <w:rFonts w:ascii="Arial" w:hAnsi="Arial" w:cs="Arial"/>
        </w:rPr>
        <w:t xml:space="preserve"> </w:t>
      </w:r>
      <w:r w:rsidRPr="00F41843">
        <w:rPr>
          <w:rFonts w:ascii="Arial" w:hAnsi="Arial" w:cs="Arial"/>
          <w:b/>
        </w:rPr>
        <w:t>no</w:t>
      </w:r>
      <w:r w:rsidR="003D2B18" w:rsidRPr="00F41843">
        <w:rPr>
          <w:rFonts w:ascii="Arial" w:hAnsi="Arial" w:cs="Arial"/>
          <w:b/>
        </w:rPr>
        <w:t xml:space="preserve"> </w:t>
      </w:r>
      <w:r w:rsidRPr="00F41843">
        <w:rPr>
          <w:rFonts w:ascii="Arial" w:hAnsi="Arial" w:cs="Arial"/>
          <w:b/>
        </w:rPr>
        <w:t>deberán</w:t>
      </w:r>
      <w:r w:rsidR="003D2B18" w:rsidRPr="00F41843">
        <w:rPr>
          <w:rFonts w:ascii="Arial" w:hAnsi="Arial" w:cs="Arial"/>
          <w:b/>
        </w:rPr>
        <w:t xml:space="preserve"> </w:t>
      </w:r>
      <w:r w:rsidRPr="00F41843">
        <w:rPr>
          <w:rFonts w:ascii="Arial" w:hAnsi="Arial" w:cs="Arial"/>
          <w:b/>
        </w:rPr>
        <w:t>firmar</w:t>
      </w:r>
      <w:r w:rsidR="003D2B18" w:rsidRPr="00F41843">
        <w:rPr>
          <w:rFonts w:ascii="Arial" w:hAnsi="Arial" w:cs="Arial"/>
          <w:b/>
        </w:rPr>
        <w:t xml:space="preserve"> </w:t>
      </w:r>
      <w:r w:rsidRPr="00F41843">
        <w:rPr>
          <w:rFonts w:ascii="Arial" w:hAnsi="Arial" w:cs="Arial"/>
          <w:b/>
        </w:rPr>
        <w:t>electrónicamente</w:t>
      </w:r>
      <w:r w:rsidR="003D2B18" w:rsidRPr="00F41843">
        <w:rPr>
          <w:rFonts w:ascii="Arial" w:hAnsi="Arial" w:cs="Arial"/>
          <w:b/>
        </w:rPr>
        <w:t xml:space="preserve"> </w:t>
      </w:r>
      <w:r w:rsidRPr="00F41843">
        <w:rPr>
          <w:rFonts w:ascii="Arial" w:hAnsi="Arial" w:cs="Arial"/>
          <w:b/>
        </w:rPr>
        <w:t>(archivo</w:t>
      </w:r>
      <w:r w:rsidR="003D2B18" w:rsidRPr="00F41843">
        <w:rPr>
          <w:rFonts w:ascii="Arial" w:hAnsi="Arial" w:cs="Arial"/>
          <w:b/>
        </w:rPr>
        <w:t xml:space="preserve"> </w:t>
      </w:r>
      <w:r w:rsidRPr="00F41843">
        <w:rPr>
          <w:rFonts w:ascii="Arial" w:hAnsi="Arial" w:cs="Arial"/>
          <w:b/>
        </w:rPr>
        <w:t>.p7m)</w:t>
      </w:r>
      <w:r w:rsidR="003D2B18" w:rsidRPr="00F41843">
        <w:rPr>
          <w:rFonts w:ascii="Arial" w:hAnsi="Arial" w:cs="Arial"/>
          <w:b/>
        </w:rPr>
        <w:t xml:space="preserve"> </w:t>
      </w:r>
      <w:r w:rsidRPr="00F41843">
        <w:rPr>
          <w:rFonts w:ascii="Arial" w:hAnsi="Arial" w:cs="Arial"/>
          <w:b/>
        </w:rPr>
        <w:t>estos</w:t>
      </w:r>
      <w:r w:rsidR="003D2B18" w:rsidRPr="00F41843">
        <w:rPr>
          <w:rFonts w:ascii="Arial" w:hAnsi="Arial" w:cs="Arial"/>
          <w:b/>
        </w:rPr>
        <w:t xml:space="preserve"> </w:t>
      </w:r>
      <w:r w:rsidRPr="00F41843">
        <w:rPr>
          <w:rFonts w:ascii="Arial" w:hAnsi="Arial" w:cs="Arial"/>
          <w:b/>
        </w:rPr>
        <w:t>documentos</w:t>
      </w:r>
      <w:r w:rsidRPr="00F41843">
        <w:rPr>
          <w:rFonts w:ascii="Arial" w:hAnsi="Arial" w:cs="Arial"/>
        </w:rPr>
        <w:t>,</w:t>
      </w:r>
      <w:r w:rsidR="003D2B18" w:rsidRPr="00F41843">
        <w:rPr>
          <w:rFonts w:ascii="Arial" w:hAnsi="Arial" w:cs="Arial"/>
        </w:rPr>
        <w:t xml:space="preserve"> </w:t>
      </w:r>
      <w:r w:rsidRPr="00F41843">
        <w:rPr>
          <w:rFonts w:ascii="Arial" w:hAnsi="Arial" w:cs="Arial"/>
        </w:rPr>
        <w:t>deberán</w:t>
      </w:r>
      <w:r w:rsidR="003D2B18" w:rsidRPr="00F41843">
        <w:rPr>
          <w:rFonts w:ascii="Arial" w:hAnsi="Arial" w:cs="Arial"/>
        </w:rPr>
        <w:t xml:space="preserve"> </w:t>
      </w:r>
      <w:r w:rsidRPr="00F41843">
        <w:rPr>
          <w:rFonts w:ascii="Arial" w:hAnsi="Arial" w:cs="Arial"/>
        </w:rPr>
        <w:t>seguir</w:t>
      </w:r>
      <w:r w:rsidR="003D2B18" w:rsidRPr="00F41843">
        <w:rPr>
          <w:rFonts w:ascii="Arial" w:hAnsi="Arial" w:cs="Arial"/>
        </w:rPr>
        <w:t xml:space="preserve"> </w:t>
      </w:r>
      <w:r w:rsidRPr="00F41843">
        <w:rPr>
          <w:rFonts w:ascii="Arial" w:hAnsi="Arial" w:cs="Arial"/>
        </w:rPr>
        <w:t>las</w:t>
      </w:r>
      <w:r w:rsidR="003D2B18" w:rsidRPr="00F41843">
        <w:rPr>
          <w:rFonts w:ascii="Arial" w:hAnsi="Arial" w:cs="Arial"/>
        </w:rPr>
        <w:t xml:space="preserve"> </w:t>
      </w:r>
      <w:r w:rsidRPr="00F41843">
        <w:rPr>
          <w:rFonts w:ascii="Arial" w:hAnsi="Arial" w:cs="Arial"/>
        </w:rPr>
        <w:t>instrucciones</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la</w:t>
      </w:r>
      <w:r w:rsidR="003D2B18" w:rsidRPr="00F41843">
        <w:rPr>
          <w:rFonts w:ascii="Arial" w:hAnsi="Arial" w:cs="Arial"/>
        </w:rPr>
        <w:t xml:space="preserve"> </w:t>
      </w:r>
      <w:r w:rsidRPr="00F41843">
        <w:rPr>
          <w:rFonts w:ascii="Arial" w:hAnsi="Arial" w:cs="Arial"/>
        </w:rPr>
        <w:t>guía</w:t>
      </w:r>
      <w:r w:rsidR="003D2B18" w:rsidRPr="00F41843">
        <w:rPr>
          <w:rFonts w:ascii="Arial" w:hAnsi="Arial" w:cs="Arial"/>
        </w:rPr>
        <w:t xml:space="preserve"> </w:t>
      </w:r>
      <w:r w:rsidRPr="00F41843">
        <w:rPr>
          <w:rFonts w:ascii="Arial" w:hAnsi="Arial" w:cs="Arial"/>
        </w:rPr>
        <w:t>del</w:t>
      </w:r>
      <w:r w:rsidR="003D2B18" w:rsidRPr="00F41843">
        <w:rPr>
          <w:rFonts w:ascii="Arial" w:hAnsi="Arial" w:cs="Arial"/>
        </w:rPr>
        <w:t xml:space="preserve"> </w:t>
      </w:r>
      <w:r w:rsidRPr="00F41843">
        <w:rPr>
          <w:rFonts w:ascii="Arial" w:hAnsi="Arial" w:cs="Arial"/>
        </w:rPr>
        <w:t>licitante</w:t>
      </w:r>
      <w:r w:rsidR="003D2B18" w:rsidRPr="00F41843">
        <w:rPr>
          <w:rFonts w:ascii="Arial" w:hAnsi="Arial" w:cs="Arial"/>
        </w:rPr>
        <w:t xml:space="preserve"> </w:t>
      </w:r>
      <w:r w:rsidRPr="00F41843">
        <w:rPr>
          <w:rFonts w:ascii="Arial" w:hAnsi="Arial" w:cs="Arial"/>
        </w:rPr>
        <w:t>que</w:t>
      </w:r>
      <w:r w:rsidR="003D2B18" w:rsidRPr="00F41843">
        <w:rPr>
          <w:rFonts w:ascii="Arial" w:hAnsi="Arial" w:cs="Arial"/>
        </w:rPr>
        <w:t xml:space="preserve"> </w:t>
      </w:r>
      <w:r w:rsidRPr="00F41843">
        <w:rPr>
          <w:rFonts w:ascii="Arial" w:hAnsi="Arial" w:cs="Arial"/>
        </w:rPr>
        <w:t>se</w:t>
      </w:r>
      <w:r w:rsidR="003D2B18" w:rsidRPr="00F41843">
        <w:rPr>
          <w:rFonts w:ascii="Arial" w:hAnsi="Arial" w:cs="Arial"/>
        </w:rPr>
        <w:t xml:space="preserve"> </w:t>
      </w:r>
      <w:r w:rsidRPr="00F41843">
        <w:rPr>
          <w:rFonts w:ascii="Arial" w:hAnsi="Arial" w:cs="Arial"/>
        </w:rPr>
        <w:t>transcriben</w:t>
      </w:r>
      <w:r w:rsidR="003D2B18" w:rsidRPr="00F41843">
        <w:rPr>
          <w:rFonts w:ascii="Arial" w:hAnsi="Arial" w:cs="Arial"/>
        </w:rPr>
        <w:t xml:space="preserve"> </w:t>
      </w:r>
      <w:r w:rsidRPr="00F41843">
        <w:rPr>
          <w:rFonts w:ascii="Arial" w:hAnsi="Arial" w:cs="Arial"/>
        </w:rPr>
        <w:t>a</w:t>
      </w:r>
      <w:r w:rsidR="003D2B18" w:rsidRPr="00F41843">
        <w:rPr>
          <w:rFonts w:ascii="Arial" w:hAnsi="Arial" w:cs="Arial"/>
        </w:rPr>
        <w:t xml:space="preserve"> </w:t>
      </w:r>
      <w:r w:rsidRPr="00F41843">
        <w:rPr>
          <w:rFonts w:ascii="Arial" w:hAnsi="Arial" w:cs="Arial"/>
        </w:rPr>
        <w:t>continuación:</w:t>
      </w:r>
      <w:r w:rsidR="003D2B18" w:rsidRPr="00F41843">
        <w:rPr>
          <w:rFonts w:ascii="Arial" w:hAnsi="Arial" w:cs="Arial"/>
        </w:rPr>
        <w:t xml:space="preserve"> </w:t>
      </w:r>
    </w:p>
    <w:p w:rsidR="00B909FF" w:rsidRPr="00F41843" w:rsidRDefault="00B909FF" w:rsidP="00D97B9B">
      <w:pPr>
        <w:pStyle w:val="Prrafodelista"/>
        <w:numPr>
          <w:ilvl w:val="3"/>
          <w:numId w:val="29"/>
        </w:numPr>
        <w:autoSpaceDE w:val="0"/>
        <w:autoSpaceDN w:val="0"/>
        <w:adjustRightInd w:val="0"/>
        <w:spacing w:after="120"/>
        <w:ind w:left="2410" w:right="142" w:hanging="284"/>
        <w:jc w:val="both"/>
        <w:rPr>
          <w:rFonts w:ascii="Arial" w:hAnsi="Arial" w:cs="Arial"/>
        </w:rPr>
      </w:pPr>
      <w:r w:rsidRPr="00F41843">
        <w:rPr>
          <w:rFonts w:ascii="Arial" w:hAnsi="Arial" w:cs="Arial"/>
        </w:rPr>
        <w:t>Descargar</w:t>
      </w:r>
      <w:r w:rsidR="003D2B18" w:rsidRPr="00F41843">
        <w:rPr>
          <w:rFonts w:ascii="Arial" w:hAnsi="Arial" w:cs="Arial"/>
        </w:rPr>
        <w:t xml:space="preserve"> </w:t>
      </w:r>
      <w:r w:rsidRPr="00F41843">
        <w:rPr>
          <w:rFonts w:ascii="Arial" w:hAnsi="Arial" w:cs="Arial"/>
        </w:rPr>
        <w:t>el</w:t>
      </w:r>
      <w:r w:rsidR="003D2B18" w:rsidRPr="00F41843">
        <w:rPr>
          <w:rFonts w:ascii="Arial" w:hAnsi="Arial" w:cs="Arial"/>
        </w:rPr>
        <w:t xml:space="preserve"> </w:t>
      </w:r>
      <w:r w:rsidRPr="00F41843">
        <w:rPr>
          <w:rFonts w:ascii="Arial" w:hAnsi="Arial" w:cs="Arial"/>
        </w:rPr>
        <w:t>pdf</w:t>
      </w:r>
      <w:r w:rsidR="003D2B18" w:rsidRPr="00F41843">
        <w:rPr>
          <w:rFonts w:ascii="Arial" w:hAnsi="Arial" w:cs="Arial"/>
        </w:rPr>
        <w:t xml:space="preserve"> </w:t>
      </w:r>
      <w:r w:rsidRPr="00F41843">
        <w:rPr>
          <w:rFonts w:ascii="Arial" w:hAnsi="Arial" w:cs="Arial"/>
        </w:rPr>
        <w:t>del</w:t>
      </w:r>
      <w:r w:rsidR="003D2B18" w:rsidRPr="00F41843">
        <w:rPr>
          <w:rFonts w:ascii="Arial" w:hAnsi="Arial" w:cs="Arial"/>
        </w:rPr>
        <w:t xml:space="preserve"> </w:t>
      </w:r>
      <w:r w:rsidRPr="00F41843">
        <w:rPr>
          <w:rFonts w:ascii="Arial" w:hAnsi="Arial" w:cs="Arial"/>
        </w:rPr>
        <w:t>contenido</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los</w:t>
      </w:r>
      <w:r w:rsidR="003D2B18" w:rsidRPr="00F41843">
        <w:rPr>
          <w:rFonts w:ascii="Arial" w:hAnsi="Arial" w:cs="Arial"/>
        </w:rPr>
        <w:t xml:space="preserve"> </w:t>
      </w:r>
      <w:r w:rsidRPr="00F41843">
        <w:rPr>
          <w:rFonts w:ascii="Arial" w:hAnsi="Arial" w:cs="Arial"/>
        </w:rPr>
        <w:t>datos</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cada</w:t>
      </w:r>
      <w:r w:rsidR="003D2B18" w:rsidRPr="00F41843">
        <w:rPr>
          <w:rFonts w:ascii="Arial" w:hAnsi="Arial" w:cs="Arial"/>
        </w:rPr>
        <w:t xml:space="preserve"> </w:t>
      </w:r>
      <w:r w:rsidRPr="00F41843">
        <w:rPr>
          <w:rFonts w:ascii="Arial" w:hAnsi="Arial" w:cs="Arial"/>
        </w:rPr>
        <w:t>sobre.</w:t>
      </w:r>
    </w:p>
    <w:p w:rsidR="00B909FF" w:rsidRPr="00F41843" w:rsidRDefault="00B909FF" w:rsidP="00D97B9B">
      <w:pPr>
        <w:pStyle w:val="Prrafodelista"/>
        <w:numPr>
          <w:ilvl w:val="3"/>
          <w:numId w:val="29"/>
        </w:numPr>
        <w:autoSpaceDE w:val="0"/>
        <w:autoSpaceDN w:val="0"/>
        <w:adjustRightInd w:val="0"/>
        <w:spacing w:after="120"/>
        <w:ind w:left="2410" w:right="142" w:hanging="284"/>
        <w:jc w:val="both"/>
        <w:rPr>
          <w:rFonts w:ascii="Arial" w:hAnsi="Arial" w:cs="Arial"/>
        </w:rPr>
      </w:pPr>
      <w:r w:rsidRPr="00F41843">
        <w:rPr>
          <w:rFonts w:ascii="Arial" w:hAnsi="Arial" w:cs="Arial"/>
        </w:rPr>
        <w:t>Firmar</w:t>
      </w:r>
      <w:r w:rsidR="003D2B18" w:rsidRPr="00F41843">
        <w:rPr>
          <w:rFonts w:ascii="Arial" w:hAnsi="Arial" w:cs="Arial"/>
        </w:rPr>
        <w:t xml:space="preserve"> </w:t>
      </w:r>
      <w:r w:rsidRPr="00F41843">
        <w:rPr>
          <w:rFonts w:ascii="Arial" w:hAnsi="Arial" w:cs="Arial"/>
        </w:rPr>
        <w:t>digitalmente</w:t>
      </w:r>
      <w:r w:rsidR="003D2B18" w:rsidRPr="00F41843">
        <w:rPr>
          <w:rFonts w:ascii="Arial" w:hAnsi="Arial" w:cs="Arial"/>
        </w:rPr>
        <w:t xml:space="preserve"> </w:t>
      </w:r>
      <w:r w:rsidRPr="00F41843">
        <w:rPr>
          <w:rFonts w:ascii="Arial" w:hAnsi="Arial" w:cs="Arial"/>
        </w:rPr>
        <w:t>cada</w:t>
      </w:r>
      <w:r w:rsidR="003D2B18" w:rsidRPr="00F41843">
        <w:rPr>
          <w:rFonts w:ascii="Arial" w:hAnsi="Arial" w:cs="Arial"/>
        </w:rPr>
        <w:t xml:space="preserve"> </w:t>
      </w:r>
      <w:r w:rsidRPr="00F41843">
        <w:rPr>
          <w:rFonts w:ascii="Arial" w:hAnsi="Arial" w:cs="Arial"/>
        </w:rPr>
        <w:t>pdf</w:t>
      </w:r>
      <w:r w:rsidR="003D2B18" w:rsidRPr="00F41843">
        <w:rPr>
          <w:rFonts w:ascii="Arial" w:hAnsi="Arial" w:cs="Arial"/>
        </w:rPr>
        <w:t xml:space="preserve"> </w:t>
      </w:r>
      <w:r w:rsidRPr="00F41843">
        <w:rPr>
          <w:rFonts w:ascii="Arial" w:hAnsi="Arial" w:cs="Arial"/>
        </w:rPr>
        <w:t>(usar</w:t>
      </w:r>
      <w:r w:rsidR="003D2B18" w:rsidRPr="00F41843">
        <w:rPr>
          <w:rFonts w:ascii="Arial" w:hAnsi="Arial" w:cs="Arial"/>
        </w:rPr>
        <w:t xml:space="preserve"> </w:t>
      </w:r>
      <w:r w:rsidRPr="00F41843">
        <w:rPr>
          <w:rFonts w:ascii="Arial" w:hAnsi="Arial" w:cs="Arial"/>
        </w:rPr>
        <w:t>módulo</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firma</w:t>
      </w:r>
      <w:r w:rsidR="003D2B18" w:rsidRPr="00F41843">
        <w:rPr>
          <w:rFonts w:ascii="Arial" w:hAnsi="Arial" w:cs="Arial"/>
        </w:rPr>
        <w:t xml:space="preserve"> </w:t>
      </w:r>
      <w:r w:rsidRPr="00F41843">
        <w:rPr>
          <w:rFonts w:ascii="Arial" w:hAnsi="Arial" w:cs="Arial"/>
        </w:rPr>
        <w:t>electrónica</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documentos).</w:t>
      </w:r>
    </w:p>
    <w:p w:rsidR="00B909FF" w:rsidRPr="00F41843" w:rsidRDefault="00B909FF" w:rsidP="00D97B9B">
      <w:pPr>
        <w:pStyle w:val="Prrafodelista"/>
        <w:numPr>
          <w:ilvl w:val="3"/>
          <w:numId w:val="29"/>
        </w:numPr>
        <w:autoSpaceDE w:val="0"/>
        <w:autoSpaceDN w:val="0"/>
        <w:adjustRightInd w:val="0"/>
        <w:spacing w:after="120"/>
        <w:ind w:left="2410" w:right="142" w:hanging="284"/>
        <w:jc w:val="both"/>
        <w:rPr>
          <w:rFonts w:ascii="Arial" w:hAnsi="Arial" w:cs="Arial"/>
        </w:rPr>
      </w:pPr>
      <w:r w:rsidRPr="00F41843">
        <w:rPr>
          <w:rFonts w:ascii="Arial" w:hAnsi="Arial" w:cs="Arial"/>
        </w:rPr>
        <w:t>Cargar</w:t>
      </w:r>
      <w:r w:rsidR="003D2B18" w:rsidRPr="00F41843">
        <w:rPr>
          <w:rFonts w:ascii="Arial" w:hAnsi="Arial" w:cs="Arial"/>
        </w:rPr>
        <w:t xml:space="preserve"> </w:t>
      </w:r>
      <w:r w:rsidRPr="00F41843">
        <w:rPr>
          <w:rFonts w:ascii="Arial" w:hAnsi="Arial" w:cs="Arial"/>
        </w:rPr>
        <w:t>los</w:t>
      </w:r>
      <w:r w:rsidR="003D2B18" w:rsidRPr="00F41843">
        <w:rPr>
          <w:rFonts w:ascii="Arial" w:hAnsi="Arial" w:cs="Arial"/>
        </w:rPr>
        <w:t xml:space="preserve"> </w:t>
      </w:r>
      <w:r w:rsidRPr="00F41843">
        <w:rPr>
          <w:rFonts w:ascii="Arial" w:hAnsi="Arial" w:cs="Arial"/>
        </w:rPr>
        <w:t>archivos</w:t>
      </w:r>
      <w:r w:rsidR="003D2B18" w:rsidRPr="00F41843">
        <w:rPr>
          <w:rFonts w:ascii="Arial" w:hAnsi="Arial" w:cs="Arial"/>
        </w:rPr>
        <w:t xml:space="preserve"> </w:t>
      </w:r>
      <w:r w:rsidRPr="00F41843">
        <w:rPr>
          <w:rFonts w:ascii="Arial" w:hAnsi="Arial" w:cs="Arial"/>
        </w:rPr>
        <w:t>(pdf)</w:t>
      </w:r>
      <w:r w:rsidR="003D2B18" w:rsidRPr="00F41843">
        <w:rPr>
          <w:rFonts w:ascii="Arial" w:hAnsi="Arial" w:cs="Arial"/>
        </w:rPr>
        <w:t xml:space="preserve"> </w:t>
      </w:r>
      <w:r w:rsidRPr="00F41843">
        <w:rPr>
          <w:rFonts w:ascii="Arial" w:hAnsi="Arial" w:cs="Arial"/>
        </w:rPr>
        <w:t>firmados</w:t>
      </w:r>
      <w:r w:rsidR="003D2B18" w:rsidRPr="00F41843">
        <w:rPr>
          <w:rFonts w:ascii="Arial" w:hAnsi="Arial" w:cs="Arial"/>
        </w:rPr>
        <w:t xml:space="preserve"> </w:t>
      </w:r>
      <w:r w:rsidRPr="00F41843">
        <w:rPr>
          <w:rFonts w:ascii="Arial" w:hAnsi="Arial" w:cs="Arial"/>
        </w:rPr>
        <w:t>digitalmente.</w:t>
      </w:r>
    </w:p>
    <w:p w:rsidR="00B909FF" w:rsidRPr="00F41843" w:rsidRDefault="00B909FF" w:rsidP="00D97B9B">
      <w:pPr>
        <w:pStyle w:val="Prrafodelista"/>
        <w:numPr>
          <w:ilvl w:val="3"/>
          <w:numId w:val="29"/>
        </w:numPr>
        <w:autoSpaceDE w:val="0"/>
        <w:autoSpaceDN w:val="0"/>
        <w:adjustRightInd w:val="0"/>
        <w:spacing w:after="120"/>
        <w:ind w:left="2410" w:right="142" w:hanging="284"/>
        <w:jc w:val="both"/>
        <w:rPr>
          <w:rFonts w:ascii="Arial" w:hAnsi="Arial" w:cs="Arial"/>
        </w:rPr>
      </w:pPr>
      <w:r w:rsidRPr="00F41843">
        <w:rPr>
          <w:rFonts w:ascii="Arial" w:hAnsi="Arial" w:cs="Arial"/>
        </w:rPr>
        <w:t>Hacer</w:t>
      </w:r>
      <w:r w:rsidR="003D2B18" w:rsidRPr="00F41843">
        <w:rPr>
          <w:rFonts w:ascii="Arial" w:hAnsi="Arial" w:cs="Arial"/>
        </w:rPr>
        <w:t xml:space="preserve"> </w:t>
      </w:r>
      <w:proofErr w:type="spellStart"/>
      <w:r w:rsidRPr="00F41843">
        <w:rPr>
          <w:rFonts w:ascii="Arial" w:hAnsi="Arial" w:cs="Arial"/>
        </w:rPr>
        <w:t>click</w:t>
      </w:r>
      <w:proofErr w:type="spellEnd"/>
      <w:r w:rsidR="003D2B18" w:rsidRPr="00F41843">
        <w:rPr>
          <w:rFonts w:ascii="Arial" w:hAnsi="Arial" w:cs="Arial"/>
        </w:rPr>
        <w:t xml:space="preserve"> </w:t>
      </w:r>
      <w:r w:rsidRPr="00F41843">
        <w:rPr>
          <w:rFonts w:ascii="Arial" w:hAnsi="Arial" w:cs="Arial"/>
        </w:rPr>
        <w:t>en</w:t>
      </w:r>
      <w:r w:rsidR="003D2B18" w:rsidRPr="00F41843">
        <w:rPr>
          <w:rFonts w:ascii="Arial" w:hAnsi="Arial" w:cs="Arial"/>
        </w:rPr>
        <w:t xml:space="preserve"> </w:t>
      </w:r>
      <w:r w:rsidRPr="00F41843">
        <w:rPr>
          <w:rFonts w:ascii="Arial" w:hAnsi="Arial" w:cs="Arial"/>
        </w:rPr>
        <w:t>cargar</w:t>
      </w:r>
      <w:r w:rsidR="003D2B18" w:rsidRPr="00F41843">
        <w:rPr>
          <w:rFonts w:ascii="Arial" w:hAnsi="Arial" w:cs="Arial"/>
        </w:rPr>
        <w:t xml:space="preserve"> </w:t>
      </w:r>
      <w:r w:rsidRPr="00F41843">
        <w:rPr>
          <w:rFonts w:ascii="Arial" w:hAnsi="Arial" w:cs="Arial"/>
        </w:rPr>
        <w:t>pdf</w:t>
      </w:r>
      <w:r w:rsidR="003D2B18" w:rsidRPr="00F41843">
        <w:rPr>
          <w:rFonts w:ascii="Arial" w:hAnsi="Arial" w:cs="Arial"/>
        </w:rPr>
        <w:t xml:space="preserve"> </w:t>
      </w:r>
      <w:r w:rsidRPr="00F41843">
        <w:rPr>
          <w:rFonts w:ascii="Arial" w:hAnsi="Arial" w:cs="Arial"/>
        </w:rPr>
        <w:t>firmado</w:t>
      </w:r>
      <w:r w:rsidR="003D2B18" w:rsidRPr="00F41843">
        <w:rPr>
          <w:rFonts w:ascii="Arial" w:hAnsi="Arial" w:cs="Arial"/>
        </w:rPr>
        <w:t xml:space="preserve"> </w:t>
      </w:r>
      <w:r w:rsidRPr="00F41843">
        <w:rPr>
          <w:rFonts w:ascii="Arial" w:hAnsi="Arial" w:cs="Arial"/>
        </w:rPr>
        <w:t>para</w:t>
      </w:r>
      <w:r w:rsidR="003D2B18" w:rsidRPr="00F41843">
        <w:rPr>
          <w:rFonts w:ascii="Arial" w:hAnsi="Arial" w:cs="Arial"/>
        </w:rPr>
        <w:t xml:space="preserve"> </w:t>
      </w:r>
      <w:r w:rsidRPr="00F41843">
        <w:rPr>
          <w:rFonts w:ascii="Arial" w:hAnsi="Arial" w:cs="Arial"/>
        </w:rPr>
        <w:t>completar</w:t>
      </w:r>
      <w:r w:rsidR="003D2B18" w:rsidRPr="00F41843">
        <w:rPr>
          <w:rFonts w:ascii="Arial" w:hAnsi="Arial" w:cs="Arial"/>
        </w:rPr>
        <w:t xml:space="preserve"> </w:t>
      </w:r>
      <w:r w:rsidRPr="00F41843">
        <w:rPr>
          <w:rFonts w:ascii="Arial" w:hAnsi="Arial" w:cs="Arial"/>
        </w:rPr>
        <w:t>el</w:t>
      </w:r>
      <w:r w:rsidR="003D2B18" w:rsidRPr="00F41843">
        <w:rPr>
          <w:rFonts w:ascii="Arial" w:hAnsi="Arial" w:cs="Arial"/>
        </w:rPr>
        <w:t xml:space="preserve"> </w:t>
      </w:r>
      <w:r w:rsidRPr="00F41843">
        <w:rPr>
          <w:rFonts w:ascii="Arial" w:hAnsi="Arial" w:cs="Arial"/>
        </w:rPr>
        <w:t>envío</w:t>
      </w:r>
      <w:r w:rsidR="003D2B18" w:rsidRPr="00F41843">
        <w:rPr>
          <w:rFonts w:ascii="Arial" w:hAnsi="Arial" w:cs="Arial"/>
        </w:rPr>
        <w:t xml:space="preserve"> </w:t>
      </w:r>
      <w:r w:rsidRPr="00F41843">
        <w:rPr>
          <w:rFonts w:ascii="Arial" w:hAnsi="Arial" w:cs="Arial"/>
        </w:rPr>
        <w:t>de</w:t>
      </w:r>
      <w:r w:rsidR="003D2B18" w:rsidRPr="00F41843">
        <w:rPr>
          <w:rFonts w:ascii="Arial" w:hAnsi="Arial" w:cs="Arial"/>
        </w:rPr>
        <w:t xml:space="preserve"> </w:t>
      </w:r>
      <w:r w:rsidRPr="00F41843">
        <w:rPr>
          <w:rFonts w:ascii="Arial" w:hAnsi="Arial" w:cs="Arial"/>
        </w:rPr>
        <w:t>la</w:t>
      </w:r>
      <w:r w:rsidR="003D2B18" w:rsidRPr="00F41843">
        <w:rPr>
          <w:rFonts w:ascii="Arial" w:hAnsi="Arial" w:cs="Arial"/>
        </w:rPr>
        <w:t xml:space="preserve"> </w:t>
      </w:r>
      <w:r w:rsidRPr="00F41843">
        <w:rPr>
          <w:rFonts w:ascii="Arial" w:hAnsi="Arial" w:cs="Arial"/>
        </w:rPr>
        <w:t>proposición.</w:t>
      </w:r>
    </w:p>
    <w:p w:rsidR="007C6886" w:rsidRPr="00F41843" w:rsidRDefault="00B909FF" w:rsidP="00B21679">
      <w:pPr>
        <w:pStyle w:val="TextoTitulo2"/>
        <w:ind w:left="1276"/>
        <w:rPr>
          <w:rFonts w:ascii="Arial" w:eastAsia="Batang" w:hAnsi="Arial" w:cs="Arial"/>
          <w:sz w:val="20"/>
        </w:rPr>
      </w:pPr>
      <w:r w:rsidRPr="00F41843">
        <w:rPr>
          <w:rFonts w:ascii="Arial" w:hAnsi="Arial" w:cs="Arial"/>
          <w:sz w:val="20"/>
        </w:rPr>
        <w:t>Con</w:t>
      </w:r>
      <w:r w:rsidR="003D2B18" w:rsidRPr="00F41843">
        <w:rPr>
          <w:rFonts w:ascii="Arial" w:hAnsi="Arial" w:cs="Arial"/>
          <w:sz w:val="20"/>
        </w:rPr>
        <w:t xml:space="preserve"> </w:t>
      </w:r>
      <w:r w:rsidRPr="00F41843">
        <w:rPr>
          <w:rFonts w:ascii="Arial" w:hAnsi="Arial" w:cs="Arial"/>
          <w:sz w:val="20"/>
        </w:rPr>
        <w:t>fundamento</w:t>
      </w:r>
      <w:r w:rsidR="003D2B18" w:rsidRPr="00F41843">
        <w:rPr>
          <w:rFonts w:ascii="Arial" w:hAnsi="Arial" w:cs="Arial"/>
          <w:sz w:val="20"/>
        </w:rPr>
        <w:t xml:space="preserve"> </w:t>
      </w:r>
      <w:r w:rsidRPr="00F41843">
        <w:rPr>
          <w:rFonts w:ascii="Arial" w:hAnsi="Arial" w:cs="Arial"/>
          <w:sz w:val="20"/>
        </w:rPr>
        <w:t>en</w:t>
      </w:r>
      <w:r w:rsidR="003D2B18" w:rsidRPr="00F41843">
        <w:rPr>
          <w:rFonts w:ascii="Arial" w:hAnsi="Arial" w:cs="Arial"/>
          <w:sz w:val="20"/>
        </w:rPr>
        <w:t xml:space="preserve"> </w:t>
      </w:r>
      <w:r w:rsidRPr="00F41843">
        <w:rPr>
          <w:rFonts w:ascii="Arial" w:hAnsi="Arial" w:cs="Arial"/>
          <w:sz w:val="20"/>
        </w:rPr>
        <w:t>el</w:t>
      </w:r>
      <w:r w:rsidR="003D2B18" w:rsidRPr="00F41843">
        <w:rPr>
          <w:rFonts w:ascii="Arial" w:hAnsi="Arial" w:cs="Arial"/>
          <w:sz w:val="20"/>
        </w:rPr>
        <w:t xml:space="preserve"> </w:t>
      </w:r>
      <w:r w:rsidRPr="00F41843">
        <w:rPr>
          <w:rFonts w:ascii="Arial" w:hAnsi="Arial" w:cs="Arial"/>
          <w:sz w:val="20"/>
        </w:rPr>
        <w:t>numeral</w:t>
      </w:r>
      <w:r w:rsidR="003D2B18" w:rsidRPr="00F41843">
        <w:rPr>
          <w:rFonts w:ascii="Arial" w:hAnsi="Arial" w:cs="Arial"/>
          <w:sz w:val="20"/>
        </w:rPr>
        <w:t xml:space="preserve"> </w:t>
      </w:r>
      <w:r w:rsidRPr="00F41843">
        <w:rPr>
          <w:rFonts w:ascii="Arial" w:hAnsi="Arial" w:cs="Arial"/>
          <w:sz w:val="20"/>
        </w:rPr>
        <w:t>29</w:t>
      </w:r>
      <w:r w:rsidR="003D2B18" w:rsidRPr="00F41843">
        <w:rPr>
          <w:rFonts w:ascii="Arial" w:hAnsi="Arial" w:cs="Arial"/>
          <w:sz w:val="20"/>
        </w:rPr>
        <w:t xml:space="preserve"> </w:t>
      </w:r>
      <w:r w:rsidRPr="00F41843">
        <w:rPr>
          <w:rFonts w:ascii="Arial" w:hAnsi="Arial" w:cs="Arial"/>
          <w:sz w:val="20"/>
        </w:rPr>
        <w:t>del</w:t>
      </w:r>
      <w:r w:rsidR="003D2B18" w:rsidRPr="00F41843">
        <w:rPr>
          <w:rFonts w:ascii="Arial" w:hAnsi="Arial" w:cs="Arial"/>
          <w:sz w:val="20"/>
        </w:rPr>
        <w:t xml:space="preserve"> </w:t>
      </w:r>
      <w:r w:rsidRPr="00F41843">
        <w:rPr>
          <w:rFonts w:ascii="Arial" w:hAnsi="Arial" w:cs="Arial"/>
          <w:sz w:val="20"/>
        </w:rPr>
        <w:t>“Acuerdo</w:t>
      </w:r>
      <w:r w:rsidR="003D2B18" w:rsidRPr="00F41843">
        <w:rPr>
          <w:rFonts w:ascii="Arial" w:hAnsi="Arial" w:cs="Arial"/>
          <w:sz w:val="20"/>
        </w:rPr>
        <w:t xml:space="preserve"> </w:t>
      </w:r>
      <w:r w:rsidRPr="00F41843">
        <w:rPr>
          <w:rFonts w:ascii="Arial" w:hAnsi="Arial" w:cs="Arial"/>
          <w:sz w:val="20"/>
        </w:rPr>
        <w:t>por</w:t>
      </w:r>
      <w:r w:rsidR="003D2B18" w:rsidRPr="00F41843">
        <w:rPr>
          <w:rFonts w:ascii="Arial" w:hAnsi="Arial" w:cs="Arial"/>
          <w:sz w:val="20"/>
        </w:rPr>
        <w:t xml:space="preserve"> </w:t>
      </w:r>
      <w:r w:rsidRPr="00F41843">
        <w:rPr>
          <w:rFonts w:ascii="Arial" w:hAnsi="Arial" w:cs="Arial"/>
          <w:sz w:val="20"/>
        </w:rPr>
        <w:t>el</w:t>
      </w:r>
      <w:r w:rsidR="003D2B18" w:rsidRPr="00F41843">
        <w:rPr>
          <w:rFonts w:ascii="Arial" w:hAnsi="Arial" w:cs="Arial"/>
          <w:sz w:val="20"/>
        </w:rPr>
        <w:t xml:space="preserve"> </w:t>
      </w:r>
      <w:r w:rsidRPr="00F41843">
        <w:rPr>
          <w:rFonts w:ascii="Arial" w:hAnsi="Arial" w:cs="Arial"/>
          <w:sz w:val="20"/>
        </w:rPr>
        <w:t>que</w:t>
      </w:r>
      <w:r w:rsidR="003D2B18" w:rsidRPr="00F41843">
        <w:rPr>
          <w:rFonts w:ascii="Arial" w:hAnsi="Arial" w:cs="Arial"/>
          <w:sz w:val="20"/>
        </w:rPr>
        <w:t xml:space="preserve"> </w:t>
      </w:r>
      <w:r w:rsidRPr="00F41843">
        <w:rPr>
          <w:rFonts w:ascii="Arial" w:hAnsi="Arial" w:cs="Arial"/>
          <w:sz w:val="20"/>
        </w:rPr>
        <w:t>se</w:t>
      </w:r>
      <w:r w:rsidR="003D2B18" w:rsidRPr="00F41843">
        <w:rPr>
          <w:rFonts w:ascii="Arial" w:hAnsi="Arial" w:cs="Arial"/>
          <w:sz w:val="20"/>
        </w:rPr>
        <w:t xml:space="preserve"> </w:t>
      </w:r>
      <w:r w:rsidRPr="00F41843">
        <w:rPr>
          <w:rFonts w:ascii="Arial" w:hAnsi="Arial" w:cs="Arial"/>
          <w:sz w:val="20"/>
        </w:rPr>
        <w:t>establecen</w:t>
      </w:r>
      <w:r w:rsidR="003D2B18" w:rsidRPr="00F41843">
        <w:rPr>
          <w:rFonts w:ascii="Arial" w:hAnsi="Arial" w:cs="Arial"/>
          <w:sz w:val="20"/>
        </w:rPr>
        <w:t xml:space="preserve"> </w:t>
      </w:r>
      <w:r w:rsidRPr="00F41843">
        <w:rPr>
          <w:rFonts w:ascii="Arial" w:hAnsi="Arial" w:cs="Arial"/>
          <w:sz w:val="20"/>
        </w:rPr>
        <w:t>las</w:t>
      </w:r>
      <w:r w:rsidR="003D2B18" w:rsidRPr="00F41843">
        <w:rPr>
          <w:rFonts w:ascii="Arial" w:hAnsi="Arial" w:cs="Arial"/>
          <w:sz w:val="20"/>
        </w:rPr>
        <w:t xml:space="preserve"> </w:t>
      </w:r>
      <w:r w:rsidRPr="00F41843">
        <w:rPr>
          <w:rFonts w:ascii="Arial" w:hAnsi="Arial" w:cs="Arial"/>
          <w:sz w:val="20"/>
        </w:rPr>
        <w:t>disposiciones</w:t>
      </w:r>
      <w:r w:rsidR="003D2B18" w:rsidRPr="00F41843">
        <w:rPr>
          <w:rFonts w:ascii="Arial" w:hAnsi="Arial" w:cs="Arial"/>
          <w:sz w:val="20"/>
        </w:rPr>
        <w:t xml:space="preserve"> </w:t>
      </w:r>
      <w:r w:rsidRPr="00F41843">
        <w:rPr>
          <w:rFonts w:ascii="Arial" w:hAnsi="Arial" w:cs="Arial"/>
          <w:sz w:val="20"/>
        </w:rPr>
        <w:t>que</w:t>
      </w:r>
      <w:r w:rsidR="003D2B18" w:rsidRPr="00F41843">
        <w:rPr>
          <w:rFonts w:ascii="Arial" w:hAnsi="Arial" w:cs="Arial"/>
          <w:sz w:val="20"/>
        </w:rPr>
        <w:t xml:space="preserve"> </w:t>
      </w:r>
      <w:r w:rsidRPr="00F41843">
        <w:rPr>
          <w:rFonts w:ascii="Arial" w:hAnsi="Arial" w:cs="Arial"/>
          <w:sz w:val="20"/>
        </w:rPr>
        <w:t>se</w:t>
      </w:r>
      <w:r w:rsidR="003D2B18" w:rsidRPr="00F41843">
        <w:rPr>
          <w:rFonts w:ascii="Arial" w:hAnsi="Arial" w:cs="Arial"/>
          <w:sz w:val="20"/>
        </w:rPr>
        <w:t xml:space="preserve"> </w:t>
      </w:r>
      <w:r w:rsidRPr="00F41843">
        <w:rPr>
          <w:rFonts w:ascii="Arial" w:hAnsi="Arial" w:cs="Arial"/>
          <w:sz w:val="20"/>
        </w:rPr>
        <w:t>deberán</w:t>
      </w:r>
      <w:r w:rsidR="003D2B18" w:rsidRPr="00F41843">
        <w:rPr>
          <w:rFonts w:ascii="Arial" w:hAnsi="Arial" w:cs="Arial"/>
          <w:sz w:val="20"/>
        </w:rPr>
        <w:t xml:space="preserve"> </w:t>
      </w:r>
      <w:r w:rsidRPr="00F41843">
        <w:rPr>
          <w:rFonts w:ascii="Arial" w:hAnsi="Arial" w:cs="Arial"/>
          <w:sz w:val="20"/>
        </w:rPr>
        <w:t>observar</w:t>
      </w:r>
      <w:r w:rsidR="003D2B18" w:rsidRPr="00F41843">
        <w:rPr>
          <w:rFonts w:ascii="Arial" w:hAnsi="Arial" w:cs="Arial"/>
          <w:sz w:val="20"/>
        </w:rPr>
        <w:t xml:space="preserve"> </w:t>
      </w:r>
      <w:r w:rsidRPr="00F41843">
        <w:rPr>
          <w:rFonts w:ascii="Arial" w:hAnsi="Arial" w:cs="Arial"/>
          <w:sz w:val="20"/>
        </w:rPr>
        <w:t>para</w:t>
      </w:r>
      <w:r w:rsidR="003D2B18" w:rsidRPr="00F41843">
        <w:rPr>
          <w:rFonts w:ascii="Arial" w:hAnsi="Arial" w:cs="Arial"/>
          <w:sz w:val="20"/>
        </w:rPr>
        <w:t xml:space="preserve"> </w:t>
      </w:r>
      <w:r w:rsidRPr="00F41843">
        <w:rPr>
          <w:rFonts w:ascii="Arial" w:hAnsi="Arial" w:cs="Arial"/>
          <w:sz w:val="20"/>
        </w:rPr>
        <w:t>la</w:t>
      </w:r>
      <w:r w:rsidR="003D2B18" w:rsidRPr="00F41843">
        <w:rPr>
          <w:rFonts w:ascii="Arial" w:hAnsi="Arial" w:cs="Arial"/>
          <w:sz w:val="20"/>
        </w:rPr>
        <w:t xml:space="preserve"> </w:t>
      </w:r>
      <w:r w:rsidRPr="00F41843">
        <w:rPr>
          <w:rFonts w:ascii="Arial" w:hAnsi="Arial" w:cs="Arial"/>
          <w:sz w:val="20"/>
        </w:rPr>
        <w:t>utilización</w:t>
      </w:r>
      <w:r w:rsidR="003D2B18" w:rsidRPr="00F41843">
        <w:rPr>
          <w:rFonts w:ascii="Arial" w:hAnsi="Arial" w:cs="Arial"/>
          <w:sz w:val="20"/>
        </w:rPr>
        <w:t xml:space="preserve"> </w:t>
      </w:r>
      <w:r w:rsidRPr="00F41843">
        <w:rPr>
          <w:rFonts w:ascii="Arial" w:hAnsi="Arial" w:cs="Arial"/>
          <w:sz w:val="20"/>
        </w:rPr>
        <w:t>del</w:t>
      </w:r>
      <w:r w:rsidR="003D2B18" w:rsidRPr="00F41843">
        <w:rPr>
          <w:rFonts w:ascii="Arial" w:hAnsi="Arial" w:cs="Arial"/>
          <w:sz w:val="20"/>
        </w:rPr>
        <w:t xml:space="preserve"> </w:t>
      </w:r>
      <w:r w:rsidRPr="00F41843">
        <w:rPr>
          <w:rFonts w:ascii="Arial" w:hAnsi="Arial" w:cs="Arial"/>
          <w:sz w:val="20"/>
        </w:rPr>
        <w:t>sistema</w:t>
      </w:r>
      <w:r w:rsidR="003D2B18" w:rsidRPr="00F41843">
        <w:rPr>
          <w:rFonts w:ascii="Arial" w:hAnsi="Arial" w:cs="Arial"/>
          <w:sz w:val="20"/>
        </w:rPr>
        <w:t xml:space="preserve"> </w:t>
      </w:r>
      <w:r w:rsidRPr="00F41843">
        <w:rPr>
          <w:rFonts w:ascii="Arial" w:hAnsi="Arial" w:cs="Arial"/>
          <w:sz w:val="20"/>
        </w:rPr>
        <w:t>electrónico</w:t>
      </w:r>
      <w:r w:rsidR="003D2B18" w:rsidRPr="00F41843">
        <w:rPr>
          <w:rFonts w:ascii="Arial" w:hAnsi="Arial" w:cs="Arial"/>
          <w:sz w:val="20"/>
        </w:rPr>
        <w:t xml:space="preserve"> </w:t>
      </w:r>
      <w:r w:rsidRPr="00F41843">
        <w:rPr>
          <w:rFonts w:ascii="Arial" w:hAnsi="Arial" w:cs="Arial"/>
          <w:sz w:val="20"/>
        </w:rPr>
        <w:t>de</w:t>
      </w:r>
      <w:r w:rsidR="003D2B18" w:rsidRPr="00F41843">
        <w:rPr>
          <w:rFonts w:ascii="Arial" w:hAnsi="Arial" w:cs="Arial"/>
          <w:sz w:val="20"/>
        </w:rPr>
        <w:t xml:space="preserve"> </w:t>
      </w:r>
      <w:r w:rsidRPr="00F41843">
        <w:rPr>
          <w:rFonts w:ascii="Arial" w:hAnsi="Arial" w:cs="Arial"/>
          <w:sz w:val="20"/>
        </w:rPr>
        <w:t>información</w:t>
      </w:r>
      <w:r w:rsidR="003D2B18" w:rsidRPr="00F41843">
        <w:rPr>
          <w:rFonts w:ascii="Arial" w:hAnsi="Arial" w:cs="Arial"/>
          <w:sz w:val="20"/>
        </w:rPr>
        <w:t xml:space="preserve"> </w:t>
      </w:r>
      <w:r w:rsidRPr="00F41843">
        <w:rPr>
          <w:rFonts w:ascii="Arial" w:hAnsi="Arial" w:cs="Arial"/>
          <w:sz w:val="20"/>
        </w:rPr>
        <w:t>pública</w:t>
      </w:r>
      <w:r w:rsidR="003D2B18" w:rsidRPr="00F41843">
        <w:rPr>
          <w:rFonts w:ascii="Arial" w:hAnsi="Arial" w:cs="Arial"/>
          <w:sz w:val="20"/>
        </w:rPr>
        <w:t xml:space="preserve"> </w:t>
      </w:r>
      <w:r w:rsidRPr="00F41843">
        <w:rPr>
          <w:rFonts w:ascii="Arial" w:hAnsi="Arial" w:cs="Arial"/>
          <w:sz w:val="20"/>
        </w:rPr>
        <w:t>gubernamental</w:t>
      </w:r>
      <w:r w:rsidR="003D2B18" w:rsidRPr="00F41843">
        <w:rPr>
          <w:rFonts w:ascii="Arial" w:hAnsi="Arial" w:cs="Arial"/>
          <w:sz w:val="20"/>
        </w:rPr>
        <w:t xml:space="preserve"> </w:t>
      </w:r>
      <w:r w:rsidRPr="00F41843">
        <w:rPr>
          <w:rFonts w:ascii="Arial" w:hAnsi="Arial" w:cs="Arial"/>
          <w:sz w:val="20"/>
        </w:rPr>
        <w:t>denominado</w:t>
      </w:r>
      <w:r w:rsidR="003D2B18" w:rsidRPr="00F41843">
        <w:rPr>
          <w:rFonts w:ascii="Arial" w:hAnsi="Arial" w:cs="Arial"/>
          <w:sz w:val="20"/>
        </w:rPr>
        <w:t xml:space="preserve"> </w:t>
      </w:r>
      <w:r w:rsidRPr="00F41843">
        <w:rPr>
          <w:rFonts w:ascii="Arial" w:hAnsi="Arial" w:cs="Arial"/>
          <w:sz w:val="20"/>
        </w:rPr>
        <w:t>CompraNet”,</w:t>
      </w:r>
      <w:r w:rsidR="003D2B18" w:rsidRPr="00F41843">
        <w:rPr>
          <w:rFonts w:ascii="Arial" w:hAnsi="Arial" w:cs="Arial"/>
          <w:sz w:val="20"/>
        </w:rPr>
        <w:t xml:space="preserve"> </w:t>
      </w:r>
      <w:r w:rsidRPr="00F41843">
        <w:rPr>
          <w:rFonts w:ascii="Arial" w:hAnsi="Arial" w:cs="Arial"/>
          <w:sz w:val="20"/>
        </w:rPr>
        <w:t>publicado</w:t>
      </w:r>
      <w:r w:rsidR="003D2B18" w:rsidRPr="00F41843">
        <w:rPr>
          <w:rFonts w:ascii="Arial" w:hAnsi="Arial" w:cs="Arial"/>
          <w:sz w:val="20"/>
        </w:rPr>
        <w:t xml:space="preserve"> </w:t>
      </w:r>
      <w:r w:rsidRPr="00F41843">
        <w:rPr>
          <w:rFonts w:ascii="Arial" w:hAnsi="Arial" w:cs="Arial"/>
          <w:sz w:val="20"/>
        </w:rPr>
        <w:t>en</w:t>
      </w:r>
      <w:r w:rsidR="003D2B18" w:rsidRPr="00F41843">
        <w:rPr>
          <w:rFonts w:ascii="Arial" w:hAnsi="Arial" w:cs="Arial"/>
          <w:sz w:val="20"/>
        </w:rPr>
        <w:t xml:space="preserve"> </w:t>
      </w:r>
      <w:r w:rsidRPr="00F41843">
        <w:rPr>
          <w:rFonts w:ascii="Arial" w:hAnsi="Arial" w:cs="Arial"/>
          <w:sz w:val="20"/>
        </w:rPr>
        <w:t>el</w:t>
      </w:r>
      <w:r w:rsidR="003D2B18" w:rsidRPr="00F41843">
        <w:rPr>
          <w:rFonts w:ascii="Arial" w:hAnsi="Arial" w:cs="Arial"/>
          <w:sz w:val="20"/>
        </w:rPr>
        <w:t xml:space="preserve"> </w:t>
      </w:r>
      <w:r w:rsidRPr="00F41843">
        <w:rPr>
          <w:rFonts w:ascii="Arial" w:hAnsi="Arial" w:cs="Arial"/>
          <w:sz w:val="20"/>
        </w:rPr>
        <w:t>DOF</w:t>
      </w:r>
      <w:r w:rsidR="003D2B18" w:rsidRPr="00F41843">
        <w:rPr>
          <w:rFonts w:ascii="Arial" w:hAnsi="Arial" w:cs="Arial"/>
          <w:sz w:val="20"/>
        </w:rPr>
        <w:t xml:space="preserve"> </w:t>
      </w:r>
      <w:r w:rsidRPr="00F41843">
        <w:rPr>
          <w:rFonts w:ascii="Arial" w:hAnsi="Arial" w:cs="Arial"/>
          <w:sz w:val="20"/>
        </w:rPr>
        <w:t>el</w:t>
      </w:r>
      <w:r w:rsidR="003D2B18" w:rsidRPr="00F41843">
        <w:rPr>
          <w:rFonts w:ascii="Arial" w:hAnsi="Arial" w:cs="Arial"/>
          <w:sz w:val="20"/>
        </w:rPr>
        <w:t xml:space="preserve"> </w:t>
      </w:r>
      <w:r w:rsidRPr="00F41843">
        <w:rPr>
          <w:rFonts w:ascii="Arial" w:hAnsi="Arial" w:cs="Arial"/>
          <w:sz w:val="20"/>
        </w:rPr>
        <w:t>28</w:t>
      </w:r>
      <w:r w:rsidR="003D2B18" w:rsidRPr="00F41843">
        <w:rPr>
          <w:rFonts w:ascii="Arial" w:hAnsi="Arial" w:cs="Arial"/>
          <w:sz w:val="20"/>
        </w:rPr>
        <w:t xml:space="preserve"> </w:t>
      </w:r>
      <w:r w:rsidRPr="00F41843">
        <w:rPr>
          <w:rFonts w:ascii="Arial" w:hAnsi="Arial" w:cs="Arial"/>
          <w:sz w:val="20"/>
        </w:rPr>
        <w:t>de</w:t>
      </w:r>
      <w:r w:rsidR="003D2B18" w:rsidRPr="00F41843">
        <w:rPr>
          <w:rFonts w:ascii="Arial" w:hAnsi="Arial" w:cs="Arial"/>
          <w:sz w:val="20"/>
        </w:rPr>
        <w:t xml:space="preserve"> </w:t>
      </w:r>
      <w:r w:rsidRPr="00F41843">
        <w:rPr>
          <w:rFonts w:ascii="Arial" w:hAnsi="Arial" w:cs="Arial"/>
          <w:sz w:val="20"/>
        </w:rPr>
        <w:t>junio</w:t>
      </w:r>
      <w:r w:rsidR="003D2B18" w:rsidRPr="00F41843">
        <w:rPr>
          <w:rFonts w:ascii="Arial" w:hAnsi="Arial" w:cs="Arial"/>
          <w:sz w:val="20"/>
        </w:rPr>
        <w:t xml:space="preserve"> </w:t>
      </w:r>
      <w:r w:rsidRPr="00F41843">
        <w:rPr>
          <w:rFonts w:ascii="Arial" w:hAnsi="Arial" w:cs="Arial"/>
          <w:sz w:val="20"/>
        </w:rPr>
        <w:t>del</w:t>
      </w:r>
      <w:r w:rsidR="003D2B18" w:rsidRPr="00F41843">
        <w:rPr>
          <w:rFonts w:ascii="Arial" w:hAnsi="Arial" w:cs="Arial"/>
          <w:sz w:val="20"/>
        </w:rPr>
        <w:t xml:space="preserve"> </w:t>
      </w:r>
      <w:r w:rsidRPr="00F41843">
        <w:rPr>
          <w:rFonts w:ascii="Arial" w:hAnsi="Arial" w:cs="Arial"/>
          <w:sz w:val="20"/>
        </w:rPr>
        <w:t>2011,</w:t>
      </w:r>
      <w:r w:rsidR="003D2B18" w:rsidRPr="00F41843">
        <w:rPr>
          <w:rFonts w:ascii="Arial" w:hAnsi="Arial" w:cs="Arial"/>
          <w:sz w:val="20"/>
        </w:rPr>
        <w:t xml:space="preserve"> </w:t>
      </w:r>
      <w:r w:rsidRPr="00F41843">
        <w:rPr>
          <w:rFonts w:ascii="Arial" w:hAnsi="Arial" w:cs="Arial"/>
          <w:sz w:val="20"/>
        </w:rPr>
        <w:t>los</w:t>
      </w:r>
      <w:r w:rsidR="003D2B18" w:rsidRPr="00F41843">
        <w:rPr>
          <w:rFonts w:ascii="Arial" w:hAnsi="Arial" w:cs="Arial"/>
          <w:sz w:val="20"/>
        </w:rPr>
        <w:t xml:space="preserve"> </w:t>
      </w:r>
      <w:r w:rsidRPr="00F41843">
        <w:rPr>
          <w:rFonts w:ascii="Arial" w:hAnsi="Arial" w:cs="Arial"/>
          <w:sz w:val="20"/>
        </w:rPr>
        <w:t>licitantes</w:t>
      </w:r>
      <w:r w:rsidR="003D2B18" w:rsidRPr="00F41843">
        <w:rPr>
          <w:rFonts w:ascii="Arial" w:hAnsi="Arial" w:cs="Arial"/>
          <w:sz w:val="20"/>
        </w:rPr>
        <w:t xml:space="preserve"> </w:t>
      </w:r>
      <w:r w:rsidRPr="00F41843">
        <w:rPr>
          <w:rFonts w:ascii="Arial" w:hAnsi="Arial" w:cs="Arial"/>
          <w:sz w:val="20"/>
        </w:rPr>
        <w:t>deberán</w:t>
      </w:r>
      <w:r w:rsidR="003D2B18" w:rsidRPr="00F41843">
        <w:rPr>
          <w:rFonts w:ascii="Arial" w:hAnsi="Arial" w:cs="Arial"/>
          <w:sz w:val="20"/>
        </w:rPr>
        <w:t xml:space="preserve"> </w:t>
      </w:r>
      <w:r w:rsidRPr="00F41843">
        <w:rPr>
          <w:rFonts w:ascii="Arial" w:hAnsi="Arial" w:cs="Arial"/>
          <w:sz w:val="20"/>
        </w:rPr>
        <w:t>manifestar</w:t>
      </w:r>
      <w:r w:rsidR="003D2B18" w:rsidRPr="00F41843">
        <w:rPr>
          <w:rFonts w:ascii="Arial" w:hAnsi="Arial" w:cs="Arial"/>
          <w:sz w:val="20"/>
        </w:rPr>
        <w:t xml:space="preserve"> </w:t>
      </w:r>
      <w:r w:rsidRPr="00F41843">
        <w:rPr>
          <w:rFonts w:ascii="Arial" w:hAnsi="Arial" w:cs="Arial"/>
          <w:sz w:val="20"/>
        </w:rPr>
        <w:t>su</w:t>
      </w:r>
      <w:r w:rsidR="003D2B18" w:rsidRPr="00F41843">
        <w:rPr>
          <w:rFonts w:ascii="Arial" w:hAnsi="Arial" w:cs="Arial"/>
          <w:sz w:val="20"/>
        </w:rPr>
        <w:t xml:space="preserve"> </w:t>
      </w:r>
      <w:r w:rsidRPr="00F41843">
        <w:rPr>
          <w:rFonts w:ascii="Arial" w:hAnsi="Arial" w:cs="Arial"/>
          <w:sz w:val="20"/>
        </w:rPr>
        <w:t>aceptación</w:t>
      </w:r>
      <w:r w:rsidR="003D2B18" w:rsidRPr="00F41843">
        <w:rPr>
          <w:rFonts w:ascii="Arial" w:hAnsi="Arial" w:cs="Arial"/>
          <w:sz w:val="20"/>
        </w:rPr>
        <w:t xml:space="preserve"> </w:t>
      </w:r>
      <w:r w:rsidRPr="00F41843">
        <w:rPr>
          <w:rFonts w:ascii="Arial" w:hAnsi="Arial" w:cs="Arial"/>
          <w:sz w:val="20"/>
        </w:rPr>
        <w:t>de</w:t>
      </w:r>
      <w:r w:rsidR="003D2B18" w:rsidRPr="00F41843">
        <w:rPr>
          <w:rFonts w:ascii="Arial" w:hAnsi="Arial" w:cs="Arial"/>
          <w:sz w:val="20"/>
        </w:rPr>
        <w:t xml:space="preserve"> </w:t>
      </w:r>
      <w:r w:rsidRPr="00F41843">
        <w:rPr>
          <w:rFonts w:ascii="Arial" w:hAnsi="Arial" w:cs="Arial"/>
          <w:sz w:val="20"/>
        </w:rPr>
        <w:t>que</w:t>
      </w:r>
      <w:r w:rsidR="003D2B18" w:rsidRPr="00F41843">
        <w:rPr>
          <w:rFonts w:ascii="Arial" w:hAnsi="Arial" w:cs="Arial"/>
          <w:sz w:val="20"/>
        </w:rPr>
        <w:t xml:space="preserve"> </w:t>
      </w:r>
      <w:r w:rsidRPr="00F41843">
        <w:rPr>
          <w:rFonts w:ascii="Arial" w:hAnsi="Arial" w:cs="Arial"/>
          <w:sz w:val="20"/>
        </w:rPr>
        <w:t>se</w:t>
      </w:r>
      <w:r w:rsidR="003D2B18" w:rsidRPr="00F41843">
        <w:rPr>
          <w:rFonts w:ascii="Arial" w:hAnsi="Arial" w:cs="Arial"/>
          <w:sz w:val="20"/>
        </w:rPr>
        <w:t xml:space="preserve"> </w:t>
      </w:r>
      <w:r w:rsidRPr="00F41843">
        <w:rPr>
          <w:rFonts w:ascii="Arial" w:hAnsi="Arial" w:cs="Arial"/>
          <w:sz w:val="20"/>
        </w:rPr>
        <w:t>tendrán</w:t>
      </w:r>
      <w:r w:rsidR="003D2B18" w:rsidRPr="00F41843">
        <w:rPr>
          <w:rFonts w:ascii="Arial" w:hAnsi="Arial" w:cs="Arial"/>
          <w:sz w:val="20"/>
        </w:rPr>
        <w:t xml:space="preserve"> </w:t>
      </w:r>
      <w:r w:rsidRPr="00F41843">
        <w:rPr>
          <w:rFonts w:ascii="Arial" w:hAnsi="Arial" w:cs="Arial"/>
          <w:sz w:val="20"/>
        </w:rPr>
        <w:t>como</w:t>
      </w:r>
      <w:r w:rsidR="003D2B18" w:rsidRPr="00F41843">
        <w:rPr>
          <w:rFonts w:ascii="Arial" w:hAnsi="Arial" w:cs="Arial"/>
          <w:sz w:val="20"/>
        </w:rPr>
        <w:t xml:space="preserve"> </w:t>
      </w:r>
      <w:r w:rsidRPr="00F41843">
        <w:rPr>
          <w:rFonts w:ascii="Arial" w:hAnsi="Arial" w:cs="Arial"/>
          <w:sz w:val="20"/>
        </w:rPr>
        <w:t>no</w:t>
      </w:r>
      <w:r w:rsidR="003D2B18" w:rsidRPr="00F41843">
        <w:rPr>
          <w:rFonts w:ascii="Arial" w:hAnsi="Arial" w:cs="Arial"/>
          <w:sz w:val="20"/>
        </w:rPr>
        <w:t xml:space="preserve"> </w:t>
      </w:r>
      <w:r w:rsidRPr="00F41843">
        <w:rPr>
          <w:rFonts w:ascii="Arial" w:hAnsi="Arial" w:cs="Arial"/>
          <w:sz w:val="20"/>
        </w:rPr>
        <w:t>presentadas</w:t>
      </w:r>
      <w:r w:rsidR="003D2B18" w:rsidRPr="00F41843">
        <w:rPr>
          <w:rFonts w:ascii="Arial" w:hAnsi="Arial" w:cs="Arial"/>
          <w:sz w:val="20"/>
        </w:rPr>
        <w:t xml:space="preserve"> </w:t>
      </w:r>
      <w:r w:rsidRPr="00F41843">
        <w:rPr>
          <w:rFonts w:ascii="Arial" w:hAnsi="Arial" w:cs="Arial"/>
          <w:sz w:val="20"/>
        </w:rPr>
        <w:t>sus</w:t>
      </w:r>
      <w:r w:rsidR="003D2B18" w:rsidRPr="00F41843">
        <w:rPr>
          <w:rFonts w:ascii="Arial" w:hAnsi="Arial" w:cs="Arial"/>
          <w:sz w:val="20"/>
        </w:rPr>
        <w:t xml:space="preserve"> </w:t>
      </w:r>
      <w:r w:rsidRPr="00F41843">
        <w:rPr>
          <w:rFonts w:ascii="Arial" w:hAnsi="Arial" w:cs="Arial"/>
          <w:sz w:val="20"/>
        </w:rPr>
        <w:t>proposiciones</w:t>
      </w:r>
      <w:r w:rsidR="003D2B18" w:rsidRPr="00F41843">
        <w:rPr>
          <w:rFonts w:ascii="Arial" w:hAnsi="Arial" w:cs="Arial"/>
          <w:sz w:val="20"/>
        </w:rPr>
        <w:t xml:space="preserve"> </w:t>
      </w:r>
      <w:r w:rsidRPr="00F41843">
        <w:rPr>
          <w:rFonts w:ascii="Arial" w:hAnsi="Arial" w:cs="Arial"/>
          <w:sz w:val="20"/>
        </w:rPr>
        <w:t>y,</w:t>
      </w:r>
      <w:r w:rsidR="003D2B18" w:rsidRPr="00F41843">
        <w:rPr>
          <w:rFonts w:ascii="Arial" w:hAnsi="Arial" w:cs="Arial"/>
          <w:sz w:val="20"/>
        </w:rPr>
        <w:t xml:space="preserve"> </w:t>
      </w:r>
      <w:r w:rsidRPr="00F41843">
        <w:rPr>
          <w:rFonts w:ascii="Arial" w:hAnsi="Arial" w:cs="Arial"/>
          <w:sz w:val="20"/>
        </w:rPr>
        <w:t>en</w:t>
      </w:r>
      <w:r w:rsidR="003D2B18" w:rsidRPr="00F41843">
        <w:rPr>
          <w:rFonts w:ascii="Arial" w:hAnsi="Arial" w:cs="Arial"/>
          <w:sz w:val="20"/>
        </w:rPr>
        <w:t xml:space="preserve"> </w:t>
      </w:r>
      <w:r w:rsidRPr="00F41843">
        <w:rPr>
          <w:rFonts w:ascii="Arial" w:hAnsi="Arial" w:cs="Arial"/>
          <w:sz w:val="20"/>
        </w:rPr>
        <w:t>su</w:t>
      </w:r>
      <w:r w:rsidR="003D2B18" w:rsidRPr="00F41843">
        <w:rPr>
          <w:rFonts w:ascii="Arial" w:hAnsi="Arial" w:cs="Arial"/>
          <w:sz w:val="20"/>
        </w:rPr>
        <w:t xml:space="preserve"> </w:t>
      </w:r>
      <w:r w:rsidRPr="00F41843">
        <w:rPr>
          <w:rFonts w:ascii="Arial" w:hAnsi="Arial" w:cs="Arial"/>
          <w:sz w:val="20"/>
        </w:rPr>
        <w:t>caso,</w:t>
      </w:r>
      <w:r w:rsidR="003D2B18" w:rsidRPr="00F41843">
        <w:rPr>
          <w:rFonts w:ascii="Arial" w:hAnsi="Arial" w:cs="Arial"/>
          <w:sz w:val="20"/>
        </w:rPr>
        <w:t xml:space="preserve"> </w:t>
      </w:r>
      <w:r w:rsidRPr="00F41843">
        <w:rPr>
          <w:rFonts w:ascii="Arial" w:hAnsi="Arial" w:cs="Arial"/>
          <w:sz w:val="20"/>
        </w:rPr>
        <w:t>la</w:t>
      </w:r>
      <w:r w:rsidR="003D2B18" w:rsidRPr="00F41843">
        <w:rPr>
          <w:rFonts w:ascii="Arial" w:hAnsi="Arial" w:cs="Arial"/>
          <w:sz w:val="20"/>
        </w:rPr>
        <w:t xml:space="preserve"> </w:t>
      </w:r>
      <w:r w:rsidRPr="00F41843">
        <w:rPr>
          <w:rFonts w:ascii="Arial" w:hAnsi="Arial" w:cs="Arial"/>
          <w:sz w:val="20"/>
        </w:rPr>
        <w:lastRenderedPageBreak/>
        <w:t>documentación</w:t>
      </w:r>
      <w:r w:rsidR="003D2B18" w:rsidRPr="00F41843">
        <w:rPr>
          <w:rFonts w:ascii="Arial" w:hAnsi="Arial" w:cs="Arial"/>
          <w:sz w:val="20"/>
        </w:rPr>
        <w:t xml:space="preserve"> </w:t>
      </w:r>
      <w:r w:rsidRPr="00F41843">
        <w:rPr>
          <w:rFonts w:ascii="Arial" w:hAnsi="Arial" w:cs="Arial"/>
          <w:sz w:val="20"/>
        </w:rPr>
        <w:t>requerida</w:t>
      </w:r>
      <w:r w:rsidR="003D2B18" w:rsidRPr="00F41843">
        <w:rPr>
          <w:rFonts w:ascii="Arial" w:hAnsi="Arial" w:cs="Arial"/>
          <w:sz w:val="20"/>
        </w:rPr>
        <w:t xml:space="preserve"> </w:t>
      </w:r>
      <w:r w:rsidRPr="00F41843">
        <w:rPr>
          <w:rFonts w:ascii="Arial" w:hAnsi="Arial" w:cs="Arial"/>
          <w:sz w:val="20"/>
        </w:rPr>
        <w:t>por</w:t>
      </w:r>
      <w:r w:rsidR="003D2B18" w:rsidRPr="00F41843">
        <w:rPr>
          <w:rFonts w:ascii="Arial" w:hAnsi="Arial" w:cs="Arial"/>
          <w:sz w:val="20"/>
        </w:rPr>
        <w:t xml:space="preserve"> </w:t>
      </w:r>
      <w:r w:rsidRPr="00F41843">
        <w:rPr>
          <w:rFonts w:ascii="Arial" w:hAnsi="Arial" w:cs="Arial"/>
          <w:sz w:val="20"/>
        </w:rPr>
        <w:t>la</w:t>
      </w:r>
      <w:r w:rsidR="003D2B18" w:rsidRPr="00F41843">
        <w:rPr>
          <w:rFonts w:ascii="Arial" w:hAnsi="Arial" w:cs="Arial"/>
          <w:sz w:val="20"/>
        </w:rPr>
        <w:t xml:space="preserve"> </w:t>
      </w:r>
      <w:r w:rsidRPr="00F41843">
        <w:rPr>
          <w:rFonts w:ascii="Arial" w:hAnsi="Arial" w:cs="Arial"/>
          <w:sz w:val="20"/>
        </w:rPr>
        <w:t>convocante,</w:t>
      </w:r>
      <w:r w:rsidR="003D2B18" w:rsidRPr="00F41843">
        <w:rPr>
          <w:rFonts w:ascii="Arial" w:hAnsi="Arial" w:cs="Arial"/>
          <w:sz w:val="20"/>
        </w:rPr>
        <w:t xml:space="preserve"> </w:t>
      </w:r>
      <w:r w:rsidRPr="00F41843">
        <w:rPr>
          <w:rFonts w:ascii="Arial" w:hAnsi="Arial" w:cs="Arial"/>
          <w:sz w:val="20"/>
        </w:rPr>
        <w:t>cuando</w:t>
      </w:r>
      <w:r w:rsidR="003D2B18" w:rsidRPr="00F41843">
        <w:rPr>
          <w:rFonts w:ascii="Arial" w:hAnsi="Arial" w:cs="Arial"/>
          <w:sz w:val="20"/>
        </w:rPr>
        <w:t xml:space="preserve"> </w:t>
      </w:r>
      <w:r w:rsidRPr="00F41843">
        <w:rPr>
          <w:rFonts w:ascii="Arial" w:hAnsi="Arial" w:cs="Arial"/>
          <w:sz w:val="20"/>
        </w:rPr>
        <w:t>el</w:t>
      </w:r>
      <w:r w:rsidR="003D2B18" w:rsidRPr="00F41843">
        <w:rPr>
          <w:rFonts w:ascii="Arial" w:hAnsi="Arial" w:cs="Arial"/>
          <w:sz w:val="20"/>
        </w:rPr>
        <w:t xml:space="preserve"> </w:t>
      </w:r>
      <w:r w:rsidRPr="00F41843">
        <w:rPr>
          <w:rFonts w:ascii="Arial" w:hAnsi="Arial" w:cs="Arial"/>
          <w:sz w:val="20"/>
        </w:rPr>
        <w:t>archivo</w:t>
      </w:r>
      <w:r w:rsidR="003D2B18" w:rsidRPr="00F41843">
        <w:rPr>
          <w:rFonts w:ascii="Arial" w:hAnsi="Arial" w:cs="Arial"/>
          <w:sz w:val="20"/>
        </w:rPr>
        <w:t xml:space="preserve"> </w:t>
      </w:r>
      <w:r w:rsidRPr="00F41843">
        <w:rPr>
          <w:rFonts w:ascii="Arial" w:hAnsi="Arial" w:cs="Arial"/>
          <w:sz w:val="20"/>
        </w:rPr>
        <w:t>electrónico</w:t>
      </w:r>
      <w:r w:rsidR="003D2B18" w:rsidRPr="00F41843">
        <w:rPr>
          <w:rFonts w:ascii="Arial" w:hAnsi="Arial" w:cs="Arial"/>
          <w:sz w:val="20"/>
        </w:rPr>
        <w:t xml:space="preserve"> </w:t>
      </w:r>
      <w:r w:rsidRPr="00F41843">
        <w:rPr>
          <w:rFonts w:ascii="Arial" w:hAnsi="Arial" w:cs="Arial"/>
          <w:sz w:val="20"/>
        </w:rPr>
        <w:t>en</w:t>
      </w:r>
      <w:r w:rsidR="003D2B18" w:rsidRPr="00F41843">
        <w:rPr>
          <w:rFonts w:ascii="Arial" w:hAnsi="Arial" w:cs="Arial"/>
          <w:sz w:val="20"/>
        </w:rPr>
        <w:t xml:space="preserve"> </w:t>
      </w:r>
      <w:r w:rsidRPr="00F41843">
        <w:rPr>
          <w:rFonts w:ascii="Arial" w:hAnsi="Arial" w:cs="Arial"/>
          <w:sz w:val="20"/>
        </w:rPr>
        <w:t>el</w:t>
      </w:r>
      <w:r w:rsidR="003D2B18" w:rsidRPr="00F41843">
        <w:rPr>
          <w:rFonts w:ascii="Arial" w:hAnsi="Arial" w:cs="Arial"/>
          <w:sz w:val="20"/>
        </w:rPr>
        <w:t xml:space="preserve"> </w:t>
      </w:r>
      <w:r w:rsidRPr="00F41843">
        <w:rPr>
          <w:rFonts w:ascii="Arial" w:hAnsi="Arial" w:cs="Arial"/>
          <w:sz w:val="20"/>
        </w:rPr>
        <w:t>que</w:t>
      </w:r>
      <w:r w:rsidR="003D2B18" w:rsidRPr="00F41843">
        <w:rPr>
          <w:rFonts w:ascii="Arial" w:hAnsi="Arial" w:cs="Arial"/>
          <w:sz w:val="20"/>
        </w:rPr>
        <w:t xml:space="preserve"> </w:t>
      </w:r>
      <w:r w:rsidRPr="00F41843">
        <w:rPr>
          <w:rFonts w:ascii="Arial" w:hAnsi="Arial" w:cs="Arial"/>
          <w:sz w:val="20"/>
        </w:rPr>
        <w:t>se</w:t>
      </w:r>
      <w:r w:rsidR="003D2B18" w:rsidRPr="00F41843">
        <w:rPr>
          <w:rFonts w:ascii="Arial" w:hAnsi="Arial" w:cs="Arial"/>
          <w:sz w:val="20"/>
        </w:rPr>
        <w:t xml:space="preserve"> </w:t>
      </w:r>
      <w:r w:rsidRPr="00F41843">
        <w:rPr>
          <w:rFonts w:ascii="Arial" w:hAnsi="Arial" w:cs="Arial"/>
          <w:sz w:val="20"/>
        </w:rPr>
        <w:t>contengan</w:t>
      </w:r>
      <w:r w:rsidR="003D2B18" w:rsidRPr="00F41843">
        <w:rPr>
          <w:rFonts w:ascii="Arial" w:hAnsi="Arial" w:cs="Arial"/>
          <w:sz w:val="20"/>
        </w:rPr>
        <w:t xml:space="preserve"> </w:t>
      </w:r>
      <w:r w:rsidRPr="00F41843">
        <w:rPr>
          <w:rFonts w:ascii="Arial" w:hAnsi="Arial" w:cs="Arial"/>
          <w:sz w:val="20"/>
        </w:rPr>
        <w:t>las</w:t>
      </w:r>
      <w:r w:rsidR="003D2B18" w:rsidRPr="00F41843">
        <w:rPr>
          <w:rFonts w:ascii="Arial" w:hAnsi="Arial" w:cs="Arial"/>
          <w:sz w:val="20"/>
        </w:rPr>
        <w:t xml:space="preserve"> </w:t>
      </w:r>
      <w:r w:rsidRPr="00F41843">
        <w:rPr>
          <w:rFonts w:ascii="Arial" w:hAnsi="Arial" w:cs="Arial"/>
          <w:sz w:val="20"/>
        </w:rPr>
        <w:t>proposiciones</w:t>
      </w:r>
      <w:r w:rsidR="003D2B18" w:rsidRPr="00F41843">
        <w:rPr>
          <w:rFonts w:ascii="Arial" w:hAnsi="Arial" w:cs="Arial"/>
          <w:sz w:val="20"/>
        </w:rPr>
        <w:t xml:space="preserve"> </w:t>
      </w:r>
      <w:r w:rsidRPr="00F41843">
        <w:rPr>
          <w:rFonts w:ascii="Arial" w:hAnsi="Arial" w:cs="Arial"/>
          <w:sz w:val="20"/>
        </w:rPr>
        <w:t>y/o</w:t>
      </w:r>
      <w:r w:rsidR="003D2B18" w:rsidRPr="00F41843">
        <w:rPr>
          <w:rFonts w:ascii="Arial" w:hAnsi="Arial" w:cs="Arial"/>
          <w:sz w:val="20"/>
        </w:rPr>
        <w:t xml:space="preserve"> </w:t>
      </w:r>
      <w:r w:rsidRPr="00F41843">
        <w:rPr>
          <w:rFonts w:ascii="Arial" w:hAnsi="Arial" w:cs="Arial"/>
          <w:sz w:val="20"/>
        </w:rPr>
        <w:t>demás</w:t>
      </w:r>
      <w:r w:rsidR="003D2B18" w:rsidRPr="00F41843">
        <w:rPr>
          <w:rFonts w:ascii="Arial" w:hAnsi="Arial" w:cs="Arial"/>
          <w:sz w:val="20"/>
        </w:rPr>
        <w:t xml:space="preserve"> </w:t>
      </w:r>
      <w:r w:rsidRPr="00F41843">
        <w:rPr>
          <w:rFonts w:ascii="Arial" w:hAnsi="Arial" w:cs="Arial"/>
          <w:sz w:val="20"/>
        </w:rPr>
        <w:t>información</w:t>
      </w:r>
      <w:r w:rsidR="003D2B18" w:rsidRPr="00F41843">
        <w:rPr>
          <w:rFonts w:ascii="Arial" w:hAnsi="Arial" w:cs="Arial"/>
          <w:sz w:val="20"/>
        </w:rPr>
        <w:t xml:space="preserve"> </w:t>
      </w:r>
      <w:r w:rsidRPr="00F41843">
        <w:rPr>
          <w:rFonts w:ascii="Arial" w:hAnsi="Arial" w:cs="Arial"/>
          <w:sz w:val="20"/>
        </w:rPr>
        <w:t>no</w:t>
      </w:r>
      <w:r w:rsidR="003D2B18" w:rsidRPr="00F41843">
        <w:rPr>
          <w:rFonts w:ascii="Arial" w:hAnsi="Arial" w:cs="Arial"/>
          <w:sz w:val="20"/>
        </w:rPr>
        <w:t xml:space="preserve"> </w:t>
      </w:r>
      <w:r w:rsidRPr="00F41843">
        <w:rPr>
          <w:rFonts w:ascii="Arial" w:hAnsi="Arial" w:cs="Arial"/>
          <w:sz w:val="20"/>
        </w:rPr>
        <w:t>pueda</w:t>
      </w:r>
      <w:r w:rsidR="003D2B18" w:rsidRPr="00F41843">
        <w:rPr>
          <w:rFonts w:ascii="Arial" w:hAnsi="Arial" w:cs="Arial"/>
          <w:sz w:val="20"/>
        </w:rPr>
        <w:t xml:space="preserve"> </w:t>
      </w:r>
      <w:r w:rsidRPr="00F41843">
        <w:rPr>
          <w:rFonts w:ascii="Arial" w:hAnsi="Arial" w:cs="Arial"/>
          <w:sz w:val="20"/>
        </w:rPr>
        <w:t>abrirse</w:t>
      </w:r>
      <w:r w:rsidR="003D2B18" w:rsidRPr="00F41843">
        <w:rPr>
          <w:rFonts w:ascii="Arial" w:hAnsi="Arial" w:cs="Arial"/>
          <w:sz w:val="20"/>
        </w:rPr>
        <w:t xml:space="preserve"> </w:t>
      </w:r>
      <w:r w:rsidRPr="00F41843">
        <w:rPr>
          <w:rFonts w:ascii="Arial" w:hAnsi="Arial" w:cs="Arial"/>
          <w:sz w:val="20"/>
        </w:rPr>
        <w:t>por</w:t>
      </w:r>
      <w:r w:rsidR="003D2B18" w:rsidRPr="00F41843">
        <w:rPr>
          <w:rFonts w:ascii="Arial" w:hAnsi="Arial" w:cs="Arial"/>
          <w:sz w:val="20"/>
        </w:rPr>
        <w:t xml:space="preserve"> </w:t>
      </w:r>
      <w:r w:rsidRPr="00F41843">
        <w:rPr>
          <w:rFonts w:ascii="Arial" w:hAnsi="Arial" w:cs="Arial"/>
          <w:sz w:val="20"/>
        </w:rPr>
        <w:t>tener</w:t>
      </w:r>
      <w:r w:rsidR="003D2B18" w:rsidRPr="00F41843">
        <w:rPr>
          <w:rFonts w:ascii="Arial" w:hAnsi="Arial" w:cs="Arial"/>
          <w:sz w:val="20"/>
        </w:rPr>
        <w:t xml:space="preserve"> </w:t>
      </w:r>
      <w:r w:rsidRPr="00F41843">
        <w:rPr>
          <w:rFonts w:ascii="Arial" w:hAnsi="Arial" w:cs="Arial"/>
          <w:sz w:val="20"/>
        </w:rPr>
        <w:t>algún</w:t>
      </w:r>
      <w:r w:rsidR="003D2B18" w:rsidRPr="00F41843">
        <w:rPr>
          <w:rFonts w:ascii="Arial" w:hAnsi="Arial" w:cs="Arial"/>
          <w:sz w:val="20"/>
        </w:rPr>
        <w:t xml:space="preserve"> </w:t>
      </w:r>
      <w:r w:rsidRPr="00F41843">
        <w:rPr>
          <w:rFonts w:ascii="Arial" w:hAnsi="Arial" w:cs="Arial"/>
          <w:sz w:val="20"/>
        </w:rPr>
        <w:t>virus</w:t>
      </w:r>
      <w:r w:rsidR="003D2B18" w:rsidRPr="00F41843">
        <w:rPr>
          <w:rFonts w:ascii="Arial" w:hAnsi="Arial" w:cs="Arial"/>
          <w:sz w:val="20"/>
        </w:rPr>
        <w:t xml:space="preserve"> </w:t>
      </w:r>
      <w:r w:rsidRPr="00F41843">
        <w:rPr>
          <w:rFonts w:ascii="Arial" w:hAnsi="Arial" w:cs="Arial"/>
          <w:sz w:val="20"/>
        </w:rPr>
        <w:t>informático</w:t>
      </w:r>
      <w:r w:rsidR="003D2B18" w:rsidRPr="00F41843">
        <w:rPr>
          <w:rFonts w:ascii="Arial" w:hAnsi="Arial" w:cs="Arial"/>
          <w:sz w:val="20"/>
        </w:rPr>
        <w:t xml:space="preserve"> </w:t>
      </w:r>
      <w:r w:rsidRPr="00F41843">
        <w:rPr>
          <w:rFonts w:ascii="Arial" w:hAnsi="Arial" w:cs="Arial"/>
          <w:sz w:val="20"/>
        </w:rPr>
        <w:t>o</w:t>
      </w:r>
      <w:r w:rsidR="003D2B18" w:rsidRPr="00F41843">
        <w:rPr>
          <w:rFonts w:ascii="Arial" w:hAnsi="Arial" w:cs="Arial"/>
          <w:sz w:val="20"/>
        </w:rPr>
        <w:t xml:space="preserve"> </w:t>
      </w:r>
      <w:r w:rsidRPr="00F41843">
        <w:rPr>
          <w:rFonts w:ascii="Arial" w:hAnsi="Arial" w:cs="Arial"/>
          <w:sz w:val="20"/>
        </w:rPr>
        <w:t>por</w:t>
      </w:r>
      <w:r w:rsidR="003D2B18" w:rsidRPr="00F41843">
        <w:rPr>
          <w:rFonts w:ascii="Arial" w:hAnsi="Arial" w:cs="Arial"/>
          <w:sz w:val="20"/>
        </w:rPr>
        <w:t xml:space="preserve"> </w:t>
      </w:r>
      <w:r w:rsidRPr="00F41843">
        <w:rPr>
          <w:rFonts w:ascii="Arial" w:hAnsi="Arial" w:cs="Arial"/>
          <w:sz w:val="20"/>
        </w:rPr>
        <w:t>cualquier</w:t>
      </w:r>
      <w:r w:rsidR="003D2B18" w:rsidRPr="00F41843">
        <w:rPr>
          <w:rFonts w:ascii="Arial" w:hAnsi="Arial" w:cs="Arial"/>
          <w:sz w:val="20"/>
        </w:rPr>
        <w:t xml:space="preserve"> </w:t>
      </w:r>
      <w:r w:rsidRPr="00F41843">
        <w:rPr>
          <w:rFonts w:ascii="Arial" w:hAnsi="Arial" w:cs="Arial"/>
          <w:sz w:val="20"/>
        </w:rPr>
        <w:t>otra</w:t>
      </w:r>
      <w:r w:rsidR="003D2B18" w:rsidRPr="00F41843">
        <w:rPr>
          <w:rFonts w:ascii="Arial" w:hAnsi="Arial" w:cs="Arial"/>
          <w:sz w:val="20"/>
        </w:rPr>
        <w:t xml:space="preserve"> </w:t>
      </w:r>
      <w:r w:rsidRPr="00F41843">
        <w:rPr>
          <w:rFonts w:ascii="Arial" w:hAnsi="Arial" w:cs="Arial"/>
          <w:sz w:val="20"/>
        </w:rPr>
        <w:t>causa</w:t>
      </w:r>
      <w:r w:rsidR="003D2B18" w:rsidRPr="00F41843">
        <w:rPr>
          <w:rFonts w:ascii="Arial" w:hAnsi="Arial" w:cs="Arial"/>
          <w:sz w:val="20"/>
        </w:rPr>
        <w:t xml:space="preserve"> </w:t>
      </w:r>
      <w:r w:rsidRPr="00F41843">
        <w:rPr>
          <w:rFonts w:ascii="Arial" w:hAnsi="Arial" w:cs="Arial"/>
          <w:sz w:val="20"/>
        </w:rPr>
        <w:t>ajena</w:t>
      </w:r>
      <w:r w:rsidR="003D2B18" w:rsidRPr="00F41843">
        <w:rPr>
          <w:rFonts w:ascii="Arial" w:hAnsi="Arial" w:cs="Arial"/>
          <w:sz w:val="20"/>
        </w:rPr>
        <w:t xml:space="preserve"> </w:t>
      </w:r>
      <w:r w:rsidRPr="00F41843">
        <w:rPr>
          <w:rFonts w:ascii="Arial" w:hAnsi="Arial" w:cs="Arial"/>
          <w:sz w:val="20"/>
        </w:rPr>
        <w:t>a</w:t>
      </w:r>
      <w:r w:rsidR="003D2B18" w:rsidRPr="00F41843">
        <w:rPr>
          <w:rFonts w:ascii="Arial" w:hAnsi="Arial" w:cs="Arial"/>
          <w:sz w:val="20"/>
        </w:rPr>
        <w:t xml:space="preserve"> </w:t>
      </w:r>
      <w:r w:rsidRPr="00F41843">
        <w:rPr>
          <w:rFonts w:ascii="Arial" w:hAnsi="Arial" w:cs="Arial"/>
          <w:sz w:val="20"/>
        </w:rPr>
        <w:t>la</w:t>
      </w:r>
      <w:r w:rsidR="003D2B18" w:rsidRPr="00F41843">
        <w:rPr>
          <w:rFonts w:ascii="Arial" w:hAnsi="Arial" w:cs="Arial"/>
          <w:sz w:val="20"/>
        </w:rPr>
        <w:t xml:space="preserve"> </w:t>
      </w:r>
      <w:r w:rsidRPr="00F41843">
        <w:rPr>
          <w:rFonts w:ascii="Arial" w:hAnsi="Arial" w:cs="Arial"/>
          <w:sz w:val="20"/>
        </w:rPr>
        <w:t>convocante.</w:t>
      </w:r>
    </w:p>
    <w:p w:rsidR="007C6886" w:rsidRPr="00F41843" w:rsidRDefault="008B2FB2" w:rsidP="00EF235F">
      <w:pPr>
        <w:pStyle w:val="Ttulo2"/>
        <w:rPr>
          <w:rFonts w:ascii="Arial" w:hAnsi="Arial" w:cs="Arial"/>
          <w:lang w:val="es-MX"/>
        </w:rPr>
      </w:pPr>
      <w:bookmarkStart w:id="11" w:name="_Toc497493538"/>
      <w:r w:rsidRPr="00F41843">
        <w:rPr>
          <w:rFonts w:ascii="Arial" w:hAnsi="Arial" w:cs="Arial"/>
          <w:lang w:val="es-MX"/>
        </w:rPr>
        <w:t>Prohibición</w:t>
      </w:r>
      <w:r w:rsidR="003D2B18" w:rsidRPr="00F41843">
        <w:rPr>
          <w:rFonts w:ascii="Arial" w:hAnsi="Arial" w:cs="Arial"/>
          <w:lang w:val="es-MX"/>
        </w:rPr>
        <w:t xml:space="preserve"> </w:t>
      </w:r>
      <w:r w:rsidRPr="00F41843">
        <w:rPr>
          <w:rFonts w:ascii="Arial" w:hAnsi="Arial" w:cs="Arial"/>
          <w:lang w:val="es-MX"/>
        </w:rPr>
        <w:t>para</w:t>
      </w:r>
      <w:r w:rsidR="003D2B18" w:rsidRPr="00F41843">
        <w:rPr>
          <w:rFonts w:ascii="Arial" w:hAnsi="Arial" w:cs="Arial"/>
          <w:lang w:val="es-MX"/>
        </w:rPr>
        <w:t xml:space="preserve"> </w:t>
      </w:r>
      <w:r w:rsidRPr="00F41843">
        <w:rPr>
          <w:rFonts w:ascii="Arial" w:hAnsi="Arial" w:cs="Arial"/>
          <w:lang w:val="es-MX"/>
        </w:rPr>
        <w:t>participar</w:t>
      </w:r>
      <w:r w:rsidR="007C6886" w:rsidRPr="00F41843">
        <w:rPr>
          <w:rFonts w:ascii="Arial" w:hAnsi="Arial" w:cs="Arial"/>
          <w:lang w:val="es-MX"/>
        </w:rPr>
        <w:t>.</w:t>
      </w:r>
      <w:bookmarkEnd w:id="11"/>
    </w:p>
    <w:p w:rsidR="007C6886" w:rsidRPr="00F41843" w:rsidRDefault="007C6886" w:rsidP="00042F55">
      <w:pPr>
        <w:pStyle w:val="TextoTitulo2"/>
        <w:ind w:left="851"/>
        <w:rPr>
          <w:rFonts w:ascii="Arial" w:eastAsia="Batang" w:hAnsi="Arial" w:cs="Arial"/>
          <w:sz w:val="20"/>
        </w:rPr>
      </w:pPr>
      <w:r w:rsidRPr="00F41843">
        <w:rPr>
          <w:rFonts w:ascii="Arial" w:eastAsia="Batang" w:hAnsi="Arial" w:cs="Arial"/>
          <w:sz w:val="20"/>
        </w:rPr>
        <w:t>No</w:t>
      </w:r>
      <w:r w:rsidR="003D2B18" w:rsidRPr="00F41843">
        <w:rPr>
          <w:rFonts w:ascii="Arial" w:eastAsia="Batang" w:hAnsi="Arial" w:cs="Arial"/>
          <w:sz w:val="20"/>
        </w:rPr>
        <w:t xml:space="preserve"> </w:t>
      </w:r>
      <w:r w:rsidRPr="00F41843">
        <w:rPr>
          <w:rFonts w:ascii="Arial" w:eastAsia="Batang" w:hAnsi="Arial" w:cs="Arial"/>
          <w:sz w:val="20"/>
        </w:rPr>
        <w:t>podrán</w:t>
      </w:r>
      <w:r w:rsidR="003D2B18" w:rsidRPr="00F41843">
        <w:rPr>
          <w:rFonts w:ascii="Arial" w:eastAsia="Batang" w:hAnsi="Arial" w:cs="Arial"/>
          <w:sz w:val="20"/>
        </w:rPr>
        <w:t xml:space="preserve"> </w:t>
      </w:r>
      <w:r w:rsidRPr="00F41843">
        <w:rPr>
          <w:rFonts w:ascii="Arial" w:eastAsia="Batang" w:hAnsi="Arial" w:cs="Arial"/>
          <w:sz w:val="20"/>
        </w:rPr>
        <w:t>participar</w:t>
      </w:r>
      <w:r w:rsidR="003D2B18" w:rsidRPr="00F41843">
        <w:rPr>
          <w:rFonts w:ascii="Arial" w:eastAsia="Batang" w:hAnsi="Arial" w:cs="Arial"/>
          <w:sz w:val="20"/>
        </w:rPr>
        <w:t xml:space="preserve"> </w:t>
      </w:r>
      <w:r w:rsidRPr="00F41843">
        <w:rPr>
          <w:rFonts w:ascii="Arial" w:eastAsia="Batang" w:hAnsi="Arial" w:cs="Arial"/>
          <w:sz w:val="20"/>
        </w:rPr>
        <w:t>las</w:t>
      </w:r>
      <w:r w:rsidR="003D2B18" w:rsidRPr="00F41843">
        <w:rPr>
          <w:rFonts w:ascii="Arial" w:eastAsia="Batang" w:hAnsi="Arial" w:cs="Arial"/>
          <w:sz w:val="20"/>
        </w:rPr>
        <w:t xml:space="preserve"> </w:t>
      </w:r>
      <w:r w:rsidRPr="00F41843">
        <w:rPr>
          <w:rFonts w:ascii="Arial" w:eastAsia="Batang" w:hAnsi="Arial" w:cs="Arial"/>
          <w:sz w:val="20"/>
        </w:rPr>
        <w:t>personas</w:t>
      </w:r>
      <w:r w:rsidR="003D2B18" w:rsidRPr="00F41843">
        <w:rPr>
          <w:rFonts w:ascii="Arial" w:eastAsia="Batang" w:hAnsi="Arial" w:cs="Arial"/>
          <w:sz w:val="20"/>
        </w:rPr>
        <w:t xml:space="preserve"> </w:t>
      </w:r>
      <w:r w:rsidRPr="00F41843">
        <w:rPr>
          <w:rFonts w:ascii="Arial" w:eastAsia="Batang" w:hAnsi="Arial" w:cs="Arial"/>
          <w:sz w:val="20"/>
        </w:rPr>
        <w:t>físicas</w:t>
      </w:r>
      <w:r w:rsidR="003D2B18" w:rsidRPr="00F41843">
        <w:rPr>
          <w:rFonts w:ascii="Arial" w:eastAsia="Batang" w:hAnsi="Arial" w:cs="Arial"/>
          <w:sz w:val="20"/>
        </w:rPr>
        <w:t xml:space="preserve"> </w:t>
      </w:r>
      <w:r w:rsidRPr="00F41843">
        <w:rPr>
          <w:rFonts w:ascii="Arial" w:eastAsia="Batang" w:hAnsi="Arial" w:cs="Arial"/>
          <w:sz w:val="20"/>
        </w:rPr>
        <w:t>o</w:t>
      </w:r>
      <w:r w:rsidR="003D2B18" w:rsidRPr="00F41843">
        <w:rPr>
          <w:rFonts w:ascii="Arial" w:eastAsia="Batang" w:hAnsi="Arial" w:cs="Arial"/>
          <w:sz w:val="20"/>
        </w:rPr>
        <w:t xml:space="preserve"> </w:t>
      </w:r>
      <w:r w:rsidRPr="00F41843">
        <w:rPr>
          <w:rFonts w:ascii="Arial" w:eastAsia="Batang" w:hAnsi="Arial" w:cs="Arial"/>
          <w:sz w:val="20"/>
        </w:rPr>
        <w:t>morales</w:t>
      </w:r>
      <w:r w:rsidR="003D2B18" w:rsidRPr="00F41843">
        <w:rPr>
          <w:rFonts w:ascii="Arial" w:eastAsia="Batang" w:hAnsi="Arial" w:cs="Arial"/>
          <w:sz w:val="20"/>
        </w:rPr>
        <w:t xml:space="preserve"> </w:t>
      </w:r>
      <w:r w:rsidRPr="00F41843">
        <w:rPr>
          <w:rFonts w:ascii="Arial" w:eastAsia="Batang" w:hAnsi="Arial" w:cs="Arial"/>
          <w:sz w:val="20"/>
        </w:rPr>
        <w:t>inhabilitadas</w:t>
      </w:r>
      <w:r w:rsidR="003D2B18" w:rsidRPr="00F41843">
        <w:rPr>
          <w:rFonts w:ascii="Arial" w:eastAsia="Batang" w:hAnsi="Arial" w:cs="Arial"/>
          <w:sz w:val="20"/>
        </w:rPr>
        <w:t xml:space="preserve"> </w:t>
      </w:r>
      <w:r w:rsidRPr="00F41843">
        <w:rPr>
          <w:rFonts w:ascii="Arial" w:eastAsia="Batang" w:hAnsi="Arial" w:cs="Arial"/>
          <w:sz w:val="20"/>
        </w:rPr>
        <w:t>por</w:t>
      </w:r>
      <w:r w:rsidR="003D2B18" w:rsidRPr="00F41843">
        <w:rPr>
          <w:rFonts w:ascii="Arial" w:eastAsia="Batang" w:hAnsi="Arial" w:cs="Arial"/>
          <w:sz w:val="20"/>
        </w:rPr>
        <w:t xml:space="preserve"> </w:t>
      </w:r>
      <w:r w:rsidRPr="00F41843">
        <w:rPr>
          <w:rFonts w:ascii="Arial" w:eastAsia="Batang" w:hAnsi="Arial" w:cs="Arial"/>
          <w:sz w:val="20"/>
        </w:rPr>
        <w:t>resolución</w:t>
      </w:r>
      <w:r w:rsidR="003D2B18" w:rsidRPr="00F41843">
        <w:rPr>
          <w:rFonts w:ascii="Arial" w:eastAsia="Batang" w:hAnsi="Arial" w:cs="Arial"/>
          <w:sz w:val="20"/>
        </w:rPr>
        <w:t xml:space="preserve"> </w:t>
      </w:r>
      <w:r w:rsidRPr="00F41843">
        <w:rPr>
          <w:rFonts w:ascii="Arial" w:eastAsia="Batang" w:hAnsi="Arial" w:cs="Arial"/>
          <w:sz w:val="20"/>
        </w:rPr>
        <w:t>de</w:t>
      </w:r>
      <w:r w:rsidR="003D2B18" w:rsidRPr="00F41843">
        <w:rPr>
          <w:rFonts w:ascii="Arial" w:eastAsia="Batang" w:hAnsi="Arial" w:cs="Arial"/>
          <w:sz w:val="20"/>
        </w:rPr>
        <w:t xml:space="preserve"> </w:t>
      </w:r>
      <w:r w:rsidRPr="00F41843">
        <w:rPr>
          <w:rFonts w:ascii="Arial" w:eastAsia="Batang" w:hAnsi="Arial" w:cs="Arial"/>
          <w:sz w:val="20"/>
        </w:rPr>
        <w:t>la</w:t>
      </w:r>
      <w:r w:rsidR="003D2B18" w:rsidRPr="00F41843">
        <w:rPr>
          <w:rFonts w:ascii="Arial" w:eastAsia="Batang" w:hAnsi="Arial" w:cs="Arial"/>
          <w:sz w:val="20"/>
        </w:rPr>
        <w:t xml:space="preserve"> </w:t>
      </w:r>
      <w:r w:rsidRPr="00F41843">
        <w:rPr>
          <w:rFonts w:ascii="Arial" w:eastAsia="Batang" w:hAnsi="Arial" w:cs="Arial"/>
          <w:sz w:val="20"/>
        </w:rPr>
        <w:t>Secretaría</w:t>
      </w:r>
      <w:r w:rsidR="003D2B18" w:rsidRPr="00F41843">
        <w:rPr>
          <w:rFonts w:ascii="Arial" w:eastAsia="Batang" w:hAnsi="Arial" w:cs="Arial"/>
          <w:sz w:val="20"/>
        </w:rPr>
        <w:t xml:space="preserve"> </w:t>
      </w:r>
      <w:r w:rsidRPr="00F41843">
        <w:rPr>
          <w:rFonts w:ascii="Arial" w:eastAsia="Batang" w:hAnsi="Arial" w:cs="Arial"/>
          <w:sz w:val="20"/>
        </w:rPr>
        <w:t>de</w:t>
      </w:r>
      <w:r w:rsidR="003D2B18" w:rsidRPr="00F41843">
        <w:rPr>
          <w:rFonts w:ascii="Arial" w:eastAsia="Batang" w:hAnsi="Arial" w:cs="Arial"/>
          <w:sz w:val="20"/>
        </w:rPr>
        <w:t xml:space="preserve"> </w:t>
      </w:r>
      <w:r w:rsidRPr="00F41843">
        <w:rPr>
          <w:rFonts w:ascii="Arial" w:eastAsia="Batang" w:hAnsi="Arial" w:cs="Arial"/>
          <w:sz w:val="20"/>
        </w:rPr>
        <w:t>la</w:t>
      </w:r>
      <w:r w:rsidR="003D2B18" w:rsidRPr="00F41843">
        <w:rPr>
          <w:rFonts w:ascii="Arial" w:eastAsia="Batang" w:hAnsi="Arial" w:cs="Arial"/>
          <w:sz w:val="20"/>
        </w:rPr>
        <w:t xml:space="preserve"> </w:t>
      </w:r>
      <w:r w:rsidRPr="00F41843">
        <w:rPr>
          <w:rFonts w:ascii="Arial" w:eastAsia="Batang" w:hAnsi="Arial" w:cs="Arial"/>
          <w:sz w:val="20"/>
        </w:rPr>
        <w:t>Función</w:t>
      </w:r>
      <w:r w:rsidR="003D2B18" w:rsidRPr="00F41843">
        <w:rPr>
          <w:rFonts w:ascii="Arial" w:eastAsia="Batang" w:hAnsi="Arial" w:cs="Arial"/>
          <w:sz w:val="20"/>
        </w:rPr>
        <w:t xml:space="preserve"> </w:t>
      </w:r>
      <w:r w:rsidRPr="00F41843">
        <w:rPr>
          <w:rFonts w:ascii="Arial" w:eastAsia="Batang" w:hAnsi="Arial" w:cs="Arial"/>
          <w:sz w:val="20"/>
        </w:rPr>
        <w:t>Pública</w:t>
      </w:r>
      <w:r w:rsidR="003D2B18" w:rsidRPr="00F41843">
        <w:rPr>
          <w:rFonts w:ascii="Arial" w:eastAsia="Batang" w:hAnsi="Arial" w:cs="Arial"/>
          <w:sz w:val="20"/>
        </w:rPr>
        <w:t xml:space="preserve"> </w:t>
      </w:r>
      <w:r w:rsidRPr="00F41843">
        <w:rPr>
          <w:rFonts w:ascii="Arial" w:eastAsia="Batang" w:hAnsi="Arial" w:cs="Arial"/>
          <w:sz w:val="20"/>
        </w:rPr>
        <w:t>en</w:t>
      </w:r>
      <w:r w:rsidR="003D2B18" w:rsidRPr="00F41843">
        <w:rPr>
          <w:rFonts w:ascii="Arial" w:eastAsia="Batang" w:hAnsi="Arial" w:cs="Arial"/>
          <w:sz w:val="20"/>
        </w:rPr>
        <w:t xml:space="preserve"> </w:t>
      </w:r>
      <w:r w:rsidRPr="00F41843">
        <w:rPr>
          <w:rFonts w:ascii="Arial" w:eastAsia="Batang" w:hAnsi="Arial" w:cs="Arial"/>
          <w:sz w:val="20"/>
        </w:rPr>
        <w:t>los</w:t>
      </w:r>
      <w:r w:rsidR="003D2B18" w:rsidRPr="00F41843">
        <w:rPr>
          <w:rFonts w:ascii="Arial" w:eastAsia="Batang" w:hAnsi="Arial" w:cs="Arial"/>
          <w:sz w:val="20"/>
        </w:rPr>
        <w:t xml:space="preserve"> </w:t>
      </w:r>
      <w:r w:rsidRPr="00F41843">
        <w:rPr>
          <w:rFonts w:ascii="Arial" w:eastAsia="Batang" w:hAnsi="Arial" w:cs="Arial"/>
          <w:sz w:val="20"/>
        </w:rPr>
        <w:t>términos</w:t>
      </w:r>
      <w:r w:rsidR="003D2B18" w:rsidRPr="00F41843">
        <w:rPr>
          <w:rFonts w:ascii="Arial" w:eastAsia="Batang" w:hAnsi="Arial" w:cs="Arial"/>
          <w:sz w:val="20"/>
        </w:rPr>
        <w:t xml:space="preserve"> </w:t>
      </w:r>
      <w:r w:rsidRPr="00F41843">
        <w:rPr>
          <w:rFonts w:ascii="Arial" w:eastAsia="Batang" w:hAnsi="Arial" w:cs="Arial"/>
          <w:sz w:val="20"/>
        </w:rPr>
        <w:t>de</w:t>
      </w:r>
      <w:r w:rsidR="003D2B18" w:rsidRPr="00F41843">
        <w:rPr>
          <w:rFonts w:ascii="Arial" w:eastAsia="Batang" w:hAnsi="Arial" w:cs="Arial"/>
          <w:sz w:val="20"/>
        </w:rPr>
        <w:t xml:space="preserve"> </w:t>
      </w:r>
      <w:r w:rsidRPr="00F41843">
        <w:rPr>
          <w:rFonts w:ascii="Arial" w:eastAsia="Batang" w:hAnsi="Arial" w:cs="Arial"/>
          <w:sz w:val="20"/>
        </w:rPr>
        <w:t>la</w:t>
      </w:r>
      <w:r w:rsidR="003D2B18" w:rsidRPr="00F41843">
        <w:rPr>
          <w:rFonts w:ascii="Arial" w:eastAsia="Batang" w:hAnsi="Arial" w:cs="Arial"/>
          <w:sz w:val="20"/>
        </w:rPr>
        <w:t xml:space="preserve"> </w:t>
      </w:r>
      <w:r w:rsidR="008B2FB2" w:rsidRPr="00F41843">
        <w:rPr>
          <w:rFonts w:ascii="Arial" w:eastAsia="Batang" w:hAnsi="Arial" w:cs="Arial"/>
          <w:sz w:val="20"/>
        </w:rPr>
        <w:t>Ley</w:t>
      </w:r>
      <w:r w:rsidR="003D2B18" w:rsidRPr="00F41843">
        <w:rPr>
          <w:rFonts w:ascii="Arial" w:eastAsia="Batang" w:hAnsi="Arial" w:cs="Arial"/>
          <w:sz w:val="20"/>
        </w:rPr>
        <w:t xml:space="preserve"> </w:t>
      </w:r>
      <w:r w:rsidR="00B909FF" w:rsidRPr="00F41843">
        <w:rPr>
          <w:rFonts w:ascii="Arial" w:eastAsia="Batang" w:hAnsi="Arial" w:cs="Arial"/>
          <w:sz w:val="20"/>
        </w:rPr>
        <w:t>numeral</w:t>
      </w:r>
      <w:r w:rsidR="003D2B18" w:rsidRPr="00F41843">
        <w:rPr>
          <w:rFonts w:ascii="Arial" w:eastAsia="Batang" w:hAnsi="Arial" w:cs="Arial"/>
          <w:sz w:val="20"/>
        </w:rPr>
        <w:t xml:space="preserve"> </w:t>
      </w:r>
      <w:r w:rsidR="00B909FF" w:rsidRPr="00F41843">
        <w:rPr>
          <w:rFonts w:ascii="Arial" w:eastAsia="Batang" w:hAnsi="Arial" w:cs="Arial"/>
          <w:sz w:val="20"/>
        </w:rPr>
        <w:t>5.1</w:t>
      </w:r>
      <w:r w:rsidR="003D2B18" w:rsidRPr="00F41843">
        <w:rPr>
          <w:rFonts w:ascii="Arial" w:eastAsia="Batang" w:hAnsi="Arial" w:cs="Arial"/>
          <w:sz w:val="20"/>
        </w:rPr>
        <w:t xml:space="preserve"> </w:t>
      </w:r>
      <w:r w:rsidR="00B909FF" w:rsidRPr="00F41843">
        <w:rPr>
          <w:rFonts w:ascii="Arial" w:eastAsia="Batang" w:hAnsi="Arial" w:cs="Arial"/>
          <w:sz w:val="20"/>
        </w:rPr>
        <w:t>inciso</w:t>
      </w:r>
      <w:r w:rsidR="003D2B18" w:rsidRPr="00F41843">
        <w:rPr>
          <w:rFonts w:ascii="Arial" w:eastAsia="Batang" w:hAnsi="Arial" w:cs="Arial"/>
          <w:sz w:val="20"/>
        </w:rPr>
        <w:t xml:space="preserve"> </w:t>
      </w:r>
      <w:r w:rsidR="00B909FF" w:rsidRPr="00F41843">
        <w:rPr>
          <w:rFonts w:ascii="Arial" w:eastAsia="Batang" w:hAnsi="Arial" w:cs="Arial"/>
          <w:sz w:val="20"/>
        </w:rPr>
        <w:t>5</w:t>
      </w:r>
      <w:r w:rsidRPr="00F41843">
        <w:rPr>
          <w:rFonts w:ascii="Arial" w:eastAsia="Batang" w:hAnsi="Arial" w:cs="Arial"/>
          <w:sz w:val="20"/>
        </w:rPr>
        <w:t>).</w:t>
      </w:r>
    </w:p>
    <w:p w:rsidR="007C6886" w:rsidRPr="00F41843" w:rsidRDefault="00270B7D" w:rsidP="00EF235F">
      <w:pPr>
        <w:pStyle w:val="Ttulo2"/>
        <w:rPr>
          <w:rFonts w:ascii="Arial" w:hAnsi="Arial" w:cs="Arial"/>
          <w:lang w:val="es-MX"/>
        </w:rPr>
      </w:pPr>
      <w:bookmarkStart w:id="12" w:name="_Toc497493539"/>
      <w:r w:rsidRPr="00F41843">
        <w:rPr>
          <w:rFonts w:ascii="Arial" w:hAnsi="Arial" w:cs="Arial"/>
          <w:lang w:val="es-MX"/>
        </w:rPr>
        <w:t>Requisitos</w:t>
      </w:r>
      <w:r w:rsidR="003D2B18" w:rsidRPr="00F41843">
        <w:rPr>
          <w:rFonts w:ascii="Arial" w:hAnsi="Arial" w:cs="Arial"/>
          <w:lang w:val="es-MX"/>
        </w:rPr>
        <w:t xml:space="preserve"> </w:t>
      </w:r>
      <w:r w:rsidRPr="00F41843">
        <w:rPr>
          <w:rFonts w:ascii="Arial" w:hAnsi="Arial" w:cs="Arial"/>
          <w:lang w:val="es-MX"/>
        </w:rPr>
        <w:t>para</w:t>
      </w:r>
      <w:r w:rsidR="003D2B18" w:rsidRPr="00F41843">
        <w:rPr>
          <w:rFonts w:ascii="Arial" w:hAnsi="Arial" w:cs="Arial"/>
          <w:lang w:val="es-MX"/>
        </w:rPr>
        <w:t xml:space="preserve"> </w:t>
      </w:r>
      <w:r w:rsidRPr="00F41843">
        <w:rPr>
          <w:rFonts w:ascii="Arial" w:hAnsi="Arial" w:cs="Arial"/>
          <w:lang w:val="es-MX"/>
        </w:rPr>
        <w:t>participar</w:t>
      </w:r>
      <w:r w:rsidR="003D2B18" w:rsidRPr="00F41843">
        <w:rPr>
          <w:rFonts w:ascii="Arial" w:hAnsi="Arial" w:cs="Arial"/>
          <w:lang w:val="es-MX"/>
        </w:rPr>
        <w:t xml:space="preserve"> </w:t>
      </w:r>
      <w:r w:rsidRPr="00F41843">
        <w:rPr>
          <w:rFonts w:ascii="Arial" w:hAnsi="Arial" w:cs="Arial"/>
          <w:lang w:val="es-MX"/>
        </w:rPr>
        <w:t>en</w:t>
      </w:r>
      <w:r w:rsidR="003D2B18" w:rsidRPr="00F41843">
        <w:rPr>
          <w:rFonts w:ascii="Arial" w:hAnsi="Arial" w:cs="Arial"/>
          <w:lang w:val="es-MX"/>
        </w:rPr>
        <w:t xml:space="preserve"> </w:t>
      </w:r>
      <w:r w:rsidRPr="00F41843">
        <w:rPr>
          <w:rFonts w:ascii="Arial" w:hAnsi="Arial" w:cs="Arial"/>
          <w:lang w:val="es-MX"/>
        </w:rPr>
        <w:t>la</w:t>
      </w:r>
      <w:r w:rsidR="003D2B18" w:rsidRPr="00F41843">
        <w:rPr>
          <w:rFonts w:ascii="Arial" w:hAnsi="Arial" w:cs="Arial"/>
          <w:lang w:val="es-MX"/>
        </w:rPr>
        <w:t xml:space="preserve"> </w:t>
      </w:r>
      <w:r w:rsidRPr="00F41843">
        <w:rPr>
          <w:rFonts w:ascii="Arial" w:hAnsi="Arial" w:cs="Arial"/>
          <w:lang w:val="es-MX"/>
        </w:rPr>
        <w:t>junta</w:t>
      </w:r>
      <w:r w:rsidR="003D2B18" w:rsidRPr="00F41843">
        <w:rPr>
          <w:rFonts w:ascii="Arial" w:hAnsi="Arial" w:cs="Arial"/>
          <w:lang w:val="es-MX"/>
        </w:rPr>
        <w:t xml:space="preserve"> </w:t>
      </w:r>
      <w:r w:rsidRPr="00F41843">
        <w:rPr>
          <w:rFonts w:ascii="Arial" w:hAnsi="Arial" w:cs="Arial"/>
          <w:lang w:val="es-MX"/>
        </w:rPr>
        <w:t>de</w:t>
      </w:r>
      <w:r w:rsidR="003D2B18" w:rsidRPr="00F41843">
        <w:rPr>
          <w:rFonts w:ascii="Arial" w:hAnsi="Arial" w:cs="Arial"/>
          <w:lang w:val="es-MX"/>
        </w:rPr>
        <w:t xml:space="preserve"> </w:t>
      </w:r>
      <w:r w:rsidRPr="00F41843">
        <w:rPr>
          <w:rFonts w:ascii="Arial" w:hAnsi="Arial" w:cs="Arial"/>
          <w:lang w:val="es-MX"/>
        </w:rPr>
        <w:t>aclaraciones</w:t>
      </w:r>
      <w:r w:rsidR="007C6886" w:rsidRPr="00F41843">
        <w:rPr>
          <w:rFonts w:ascii="Arial" w:hAnsi="Arial" w:cs="Arial"/>
          <w:lang w:val="es-MX"/>
        </w:rPr>
        <w:t>.</w:t>
      </w:r>
      <w:bookmarkEnd w:id="12"/>
    </w:p>
    <w:p w:rsidR="00B21679" w:rsidRPr="00F41843" w:rsidRDefault="00B21679" w:rsidP="00B21679">
      <w:pPr>
        <w:widowControl w:val="0"/>
        <w:autoSpaceDE w:val="0"/>
        <w:autoSpaceDN w:val="0"/>
        <w:adjustRightInd w:val="0"/>
        <w:spacing w:after="120"/>
        <w:ind w:left="851"/>
        <w:rPr>
          <w:rFonts w:ascii="Arial" w:hAnsi="Arial" w:cs="Arial"/>
        </w:rPr>
      </w:pPr>
      <w:r w:rsidRPr="00F41843">
        <w:rPr>
          <w:rFonts w:ascii="Arial" w:hAnsi="Arial" w:cs="Arial"/>
        </w:rPr>
        <w:t>El acto de junta de aclaraciones se efectuará el día y hora indicada en el calendario de eventos señalado en el inciso “</w:t>
      </w:r>
      <w:r w:rsidR="00486938" w:rsidRPr="00F41843">
        <w:rPr>
          <w:rFonts w:ascii="Arial" w:hAnsi="Arial" w:cs="Arial"/>
        </w:rPr>
        <w:t>c</w:t>
      </w:r>
      <w:r w:rsidRPr="00F41843">
        <w:rPr>
          <w:rFonts w:ascii="Arial" w:hAnsi="Arial" w:cs="Arial"/>
        </w:rPr>
        <w:t>” del numeral 2.1; a través del sistema electrónico CompraNet, sin la presencia de los licitantes y conforme al artículo 46 fracción II del Reglamento.</w:t>
      </w:r>
    </w:p>
    <w:p w:rsidR="00310930" w:rsidRDefault="00B21679" w:rsidP="00310930">
      <w:pPr>
        <w:ind w:left="851"/>
        <w:rPr>
          <w:rFonts w:ascii="Arial" w:hAnsi="Arial" w:cs="Arial"/>
        </w:rPr>
      </w:pPr>
      <w:r w:rsidRPr="00F41843">
        <w:rPr>
          <w:rFonts w:ascii="Arial" w:hAnsi="Arial" w:cs="Arial"/>
        </w:rPr>
        <w:t>Los representantes de la Convocante y del Órgano Interno de Control, se reunirá</w:t>
      </w:r>
      <w:r w:rsidRPr="00AD05EF">
        <w:rPr>
          <w:rFonts w:ascii="Arial" w:hAnsi="Arial" w:cs="Arial"/>
        </w:rPr>
        <w:t xml:space="preserve">n en la </w:t>
      </w:r>
      <w:r w:rsidR="00310930" w:rsidRPr="00310930">
        <w:rPr>
          <w:rFonts w:ascii="Arial" w:hAnsi="Arial" w:cs="Arial"/>
        </w:rPr>
        <w:t>Sala de Juntas de la Dirección General, ubicada en Av. Miguel de Cervantes número 120, Complejo Industria Chihuahua, C.P. 31136, en Chihuahua, Chih.</w:t>
      </w:r>
    </w:p>
    <w:p w:rsidR="00310930" w:rsidRPr="00310930" w:rsidRDefault="00310930" w:rsidP="00310930">
      <w:pPr>
        <w:ind w:left="851"/>
        <w:rPr>
          <w:rFonts w:ascii="Arial" w:hAnsi="Arial" w:cs="Arial"/>
        </w:rPr>
      </w:pPr>
    </w:p>
    <w:p w:rsidR="007D3BCE" w:rsidRPr="00AD05EF" w:rsidRDefault="007D3BCE" w:rsidP="00042F55">
      <w:pPr>
        <w:widowControl w:val="0"/>
        <w:autoSpaceDE w:val="0"/>
        <w:autoSpaceDN w:val="0"/>
        <w:adjustRightInd w:val="0"/>
        <w:spacing w:after="120"/>
        <w:ind w:left="851"/>
        <w:rPr>
          <w:rFonts w:ascii="Arial" w:hAnsi="Arial" w:cs="Arial"/>
        </w:rPr>
      </w:pPr>
      <w:r w:rsidRPr="00AD05EF">
        <w:rPr>
          <w:rFonts w:ascii="Arial" w:hAnsi="Arial" w:cs="Arial"/>
        </w:rPr>
        <w:t>De</w:t>
      </w:r>
      <w:r w:rsidR="003D2B18" w:rsidRPr="00AD05EF">
        <w:rPr>
          <w:rFonts w:ascii="Arial" w:hAnsi="Arial" w:cs="Arial"/>
        </w:rPr>
        <w:t xml:space="preserve"> </w:t>
      </w:r>
      <w:r w:rsidRPr="00AD05EF">
        <w:rPr>
          <w:rFonts w:ascii="Arial" w:hAnsi="Arial" w:cs="Arial"/>
        </w:rPr>
        <w:t>conformidad</w:t>
      </w:r>
      <w:r w:rsidR="003D2B18" w:rsidRPr="00AD05EF">
        <w:rPr>
          <w:rFonts w:ascii="Arial" w:hAnsi="Arial" w:cs="Arial"/>
        </w:rPr>
        <w:t xml:space="preserve"> </w:t>
      </w:r>
      <w:r w:rsidRPr="00AD05EF">
        <w:rPr>
          <w:rFonts w:ascii="Arial" w:hAnsi="Arial" w:cs="Arial"/>
        </w:rPr>
        <w:t>con</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párrafo</w:t>
      </w:r>
      <w:r w:rsidR="003D2B18" w:rsidRPr="00AD05EF">
        <w:rPr>
          <w:rFonts w:ascii="Arial" w:hAnsi="Arial" w:cs="Arial"/>
        </w:rPr>
        <w:t xml:space="preserve"> </w:t>
      </w:r>
      <w:r w:rsidRPr="00AD05EF">
        <w:rPr>
          <w:rFonts w:ascii="Arial" w:hAnsi="Arial" w:cs="Arial"/>
        </w:rPr>
        <w:t>segundo</w:t>
      </w:r>
      <w:r w:rsidR="003D2B18" w:rsidRPr="00AD05EF">
        <w:rPr>
          <w:rFonts w:ascii="Arial" w:hAnsi="Arial" w:cs="Arial"/>
        </w:rPr>
        <w:t xml:space="preserve"> </w:t>
      </w:r>
      <w:r w:rsidR="00957758" w:rsidRPr="00AD05EF">
        <w:rPr>
          <w:rFonts w:ascii="Arial" w:hAnsi="Arial" w:cs="Arial"/>
        </w:rPr>
        <w:t>del</w:t>
      </w:r>
      <w:r w:rsidR="003D2B18" w:rsidRPr="00AD05EF">
        <w:rPr>
          <w:rFonts w:ascii="Arial" w:hAnsi="Arial" w:cs="Arial"/>
        </w:rPr>
        <w:t xml:space="preserve"> </w:t>
      </w:r>
      <w:r w:rsidR="00957758" w:rsidRPr="00AD05EF">
        <w:rPr>
          <w:rFonts w:ascii="Arial" w:hAnsi="Arial" w:cs="Arial"/>
        </w:rPr>
        <w:t>artículo</w:t>
      </w:r>
      <w:r w:rsidR="003D2B18" w:rsidRPr="00AD05EF">
        <w:rPr>
          <w:rFonts w:ascii="Arial" w:hAnsi="Arial" w:cs="Arial"/>
        </w:rPr>
        <w:t xml:space="preserve"> </w:t>
      </w:r>
      <w:r w:rsidR="00957758" w:rsidRPr="00AD05EF">
        <w:rPr>
          <w:rFonts w:ascii="Arial" w:hAnsi="Arial" w:cs="Arial"/>
        </w:rPr>
        <w:t>33</w:t>
      </w:r>
      <w:r w:rsidR="003D2B18" w:rsidRPr="00AD05EF">
        <w:rPr>
          <w:rFonts w:ascii="Arial" w:hAnsi="Arial" w:cs="Arial"/>
        </w:rPr>
        <w:t xml:space="preserve"> </w:t>
      </w:r>
      <w:r w:rsidR="00957758" w:rsidRPr="00AD05EF">
        <w:rPr>
          <w:rFonts w:ascii="Arial" w:hAnsi="Arial" w:cs="Arial"/>
        </w:rPr>
        <w:t>bis</w:t>
      </w:r>
      <w:r w:rsidR="003D2B18" w:rsidRPr="00AD05EF">
        <w:rPr>
          <w:rFonts w:ascii="Arial" w:hAnsi="Arial" w:cs="Arial"/>
        </w:rPr>
        <w:t xml:space="preserve"> </w:t>
      </w:r>
      <w:r w:rsidR="00957758" w:rsidRPr="00AD05EF">
        <w:rPr>
          <w:rFonts w:ascii="Arial" w:hAnsi="Arial" w:cs="Arial"/>
        </w:rPr>
        <w:t>de</w:t>
      </w:r>
      <w:r w:rsidR="003D2B18" w:rsidRPr="00AD05EF">
        <w:rPr>
          <w:rFonts w:ascii="Arial" w:hAnsi="Arial" w:cs="Arial"/>
        </w:rPr>
        <w:t xml:space="preserve"> </w:t>
      </w:r>
      <w:r w:rsidR="00957758" w:rsidRPr="00AD05EF">
        <w:rPr>
          <w:rFonts w:ascii="Arial" w:hAnsi="Arial" w:cs="Arial"/>
        </w:rPr>
        <w:t>la</w:t>
      </w:r>
      <w:r w:rsidR="003D2B18" w:rsidRPr="00AD05EF">
        <w:rPr>
          <w:rFonts w:ascii="Arial" w:hAnsi="Arial" w:cs="Arial"/>
        </w:rPr>
        <w:t xml:space="preserve"> </w:t>
      </w:r>
      <w:r w:rsidR="00957758" w:rsidRPr="00AD05EF">
        <w:rPr>
          <w:rFonts w:ascii="Arial" w:hAnsi="Arial" w:cs="Arial"/>
        </w:rPr>
        <w:t>Ley</w:t>
      </w:r>
      <w:r w:rsidRPr="00AD05EF">
        <w:rPr>
          <w:rFonts w:ascii="Arial" w:hAnsi="Arial" w:cs="Arial"/>
        </w:rPr>
        <w:t>,</w:t>
      </w:r>
      <w:r w:rsidR="003D2B18" w:rsidRPr="00AD05EF">
        <w:rPr>
          <w:rFonts w:ascii="Arial" w:hAnsi="Arial" w:cs="Arial"/>
        </w:rPr>
        <w:t xml:space="preserve"> </w:t>
      </w:r>
      <w:r w:rsidRPr="00AD05EF">
        <w:rPr>
          <w:rFonts w:ascii="Arial" w:hAnsi="Arial" w:cs="Arial"/>
        </w:rPr>
        <w:t>para</w:t>
      </w:r>
      <w:r w:rsidR="003D2B18" w:rsidRPr="00AD05EF">
        <w:rPr>
          <w:rFonts w:ascii="Arial" w:hAnsi="Arial" w:cs="Arial"/>
        </w:rPr>
        <w:t xml:space="preserve"> </w:t>
      </w:r>
      <w:r w:rsidRPr="00AD05EF">
        <w:rPr>
          <w:rFonts w:ascii="Arial" w:hAnsi="Arial" w:cs="Arial"/>
        </w:rPr>
        <w:t>solicitar</w:t>
      </w:r>
      <w:r w:rsidR="003D2B18" w:rsidRPr="00AD05EF">
        <w:rPr>
          <w:rFonts w:ascii="Arial" w:hAnsi="Arial" w:cs="Arial"/>
        </w:rPr>
        <w:t xml:space="preserve"> </w:t>
      </w:r>
      <w:r w:rsidRPr="00AD05EF">
        <w:rPr>
          <w:rFonts w:ascii="Arial" w:hAnsi="Arial" w:cs="Arial"/>
        </w:rPr>
        <w:t>aclaraciones</w:t>
      </w:r>
      <w:r w:rsidR="003D2B18" w:rsidRPr="00AD05EF">
        <w:rPr>
          <w:rFonts w:ascii="Arial" w:hAnsi="Arial" w:cs="Arial"/>
        </w:rPr>
        <w:t xml:space="preserve"> </w:t>
      </w:r>
      <w:r w:rsidRPr="00AD05EF">
        <w:rPr>
          <w:rFonts w:ascii="Arial" w:hAnsi="Arial" w:cs="Arial"/>
        </w:rPr>
        <w:t>los</w:t>
      </w:r>
      <w:r w:rsidR="003D2B18" w:rsidRPr="00AD05EF">
        <w:rPr>
          <w:rFonts w:ascii="Arial" w:hAnsi="Arial" w:cs="Arial"/>
        </w:rPr>
        <w:t xml:space="preserve"> </w:t>
      </w:r>
      <w:r w:rsidRPr="00AD05EF">
        <w:rPr>
          <w:rFonts w:ascii="Arial" w:hAnsi="Arial" w:cs="Arial"/>
        </w:rPr>
        <w:t>licitantes</w:t>
      </w:r>
      <w:r w:rsidR="003D2B18" w:rsidRPr="00AD05EF">
        <w:rPr>
          <w:rFonts w:ascii="Arial" w:hAnsi="Arial" w:cs="Arial"/>
        </w:rPr>
        <w:t xml:space="preserve"> </w:t>
      </w:r>
      <w:r w:rsidRPr="00AD05EF">
        <w:rPr>
          <w:rFonts w:ascii="Arial" w:hAnsi="Arial" w:cs="Arial"/>
        </w:rPr>
        <w:t>deberán</w:t>
      </w:r>
      <w:r w:rsidR="003D2B18" w:rsidRPr="00AD05EF">
        <w:rPr>
          <w:rFonts w:ascii="Arial" w:hAnsi="Arial" w:cs="Arial"/>
        </w:rPr>
        <w:t xml:space="preserve"> </w:t>
      </w:r>
      <w:r w:rsidRPr="00AD05EF">
        <w:rPr>
          <w:rFonts w:ascii="Arial" w:hAnsi="Arial" w:cs="Arial"/>
        </w:rPr>
        <w:t>presentar</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través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00957758" w:rsidRPr="00AD05EF">
        <w:rPr>
          <w:rFonts w:ascii="Arial" w:hAnsi="Arial" w:cs="Arial"/>
        </w:rPr>
        <w:t>CompraNet</w:t>
      </w:r>
      <w:r w:rsidR="003D2B18" w:rsidRPr="00AD05EF">
        <w:rPr>
          <w:rFonts w:ascii="Arial" w:hAnsi="Arial" w:cs="Arial"/>
        </w:rPr>
        <w:t xml:space="preserve"> </w:t>
      </w:r>
      <w:r w:rsidRPr="00AD05EF">
        <w:rPr>
          <w:rFonts w:ascii="Arial" w:hAnsi="Arial" w:cs="Arial"/>
        </w:rPr>
        <w:t>un</w:t>
      </w:r>
      <w:r w:rsidR="003D2B18" w:rsidRPr="00AD05EF">
        <w:rPr>
          <w:rFonts w:ascii="Arial" w:hAnsi="Arial" w:cs="Arial"/>
        </w:rPr>
        <w:t xml:space="preserve"> </w:t>
      </w:r>
      <w:r w:rsidRPr="00AD05EF">
        <w:rPr>
          <w:rFonts w:ascii="Arial" w:hAnsi="Arial" w:cs="Arial"/>
        </w:rPr>
        <w:t>escrito</w:t>
      </w:r>
      <w:r w:rsidR="003D2B18" w:rsidRPr="00AD05EF">
        <w:rPr>
          <w:rFonts w:ascii="Arial" w:hAnsi="Arial" w:cs="Arial"/>
        </w:rPr>
        <w:t xml:space="preserve"> </w:t>
      </w:r>
      <w:r w:rsidRPr="00AD05EF">
        <w:rPr>
          <w:rFonts w:ascii="Arial" w:hAnsi="Arial" w:cs="Arial"/>
        </w:rPr>
        <w:t>en</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expresen</w:t>
      </w:r>
      <w:r w:rsidR="003D2B18" w:rsidRPr="00AD05EF">
        <w:rPr>
          <w:rFonts w:ascii="Arial" w:hAnsi="Arial" w:cs="Arial"/>
        </w:rPr>
        <w:t xml:space="preserve"> </w:t>
      </w:r>
      <w:r w:rsidRPr="00AD05EF">
        <w:rPr>
          <w:rFonts w:ascii="Arial" w:hAnsi="Arial" w:cs="Arial"/>
        </w:rPr>
        <w:t>su</w:t>
      </w:r>
      <w:r w:rsidR="003D2B18" w:rsidRPr="00AD05EF">
        <w:rPr>
          <w:rFonts w:ascii="Arial" w:hAnsi="Arial" w:cs="Arial"/>
        </w:rPr>
        <w:t xml:space="preserve"> </w:t>
      </w:r>
      <w:r w:rsidRPr="00AD05EF">
        <w:rPr>
          <w:rFonts w:ascii="Arial" w:hAnsi="Arial" w:cs="Arial"/>
        </w:rPr>
        <w:t>interés</w:t>
      </w:r>
      <w:r w:rsidR="003D2B18" w:rsidRPr="00AD05EF">
        <w:rPr>
          <w:rFonts w:ascii="Arial" w:hAnsi="Arial" w:cs="Arial"/>
        </w:rPr>
        <w:t xml:space="preserve"> </w:t>
      </w:r>
      <w:r w:rsidRPr="00AD05EF">
        <w:rPr>
          <w:rFonts w:ascii="Arial" w:hAnsi="Arial" w:cs="Arial"/>
        </w:rPr>
        <w:t>en</w:t>
      </w:r>
      <w:r w:rsidR="003D2B18" w:rsidRPr="00AD05EF">
        <w:rPr>
          <w:rFonts w:ascii="Arial" w:hAnsi="Arial" w:cs="Arial"/>
        </w:rPr>
        <w:t xml:space="preserve"> </w:t>
      </w:r>
      <w:r w:rsidRPr="00AD05EF">
        <w:rPr>
          <w:rFonts w:ascii="Arial" w:hAnsi="Arial" w:cs="Arial"/>
        </w:rPr>
        <w:t>participar</w:t>
      </w:r>
      <w:r w:rsidR="003D2B18" w:rsidRPr="00AD05EF">
        <w:rPr>
          <w:rFonts w:ascii="Arial" w:hAnsi="Arial" w:cs="Arial"/>
        </w:rPr>
        <w:t xml:space="preserve"> </w:t>
      </w:r>
      <w:r w:rsidRPr="00AD05EF">
        <w:rPr>
          <w:rFonts w:ascii="Arial" w:hAnsi="Arial" w:cs="Arial"/>
        </w:rPr>
        <w:t>en</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licitación</w:t>
      </w:r>
      <w:r w:rsidR="003D2B18" w:rsidRPr="00AD05EF">
        <w:rPr>
          <w:rFonts w:ascii="Arial" w:hAnsi="Arial" w:cs="Arial"/>
        </w:rPr>
        <w:t xml:space="preserve"> </w:t>
      </w:r>
      <w:r w:rsidR="00957758" w:rsidRPr="00AD05EF">
        <w:rPr>
          <w:rFonts w:ascii="Arial" w:hAnsi="Arial" w:cs="Arial"/>
        </w:rPr>
        <w:t>(anexo</w:t>
      </w:r>
      <w:r w:rsidR="003D2B18" w:rsidRPr="00AD05EF">
        <w:rPr>
          <w:rFonts w:ascii="Arial" w:hAnsi="Arial" w:cs="Arial"/>
        </w:rPr>
        <w:t xml:space="preserve"> </w:t>
      </w:r>
      <w:r w:rsidR="00957758" w:rsidRPr="00AD05EF">
        <w:rPr>
          <w:rFonts w:ascii="Arial" w:hAnsi="Arial" w:cs="Arial"/>
        </w:rPr>
        <w:t>B)</w:t>
      </w:r>
      <w:r w:rsidR="003D2B18" w:rsidRPr="00AD05EF">
        <w:rPr>
          <w:rFonts w:ascii="Arial" w:hAnsi="Arial" w:cs="Arial"/>
          <w:b/>
        </w:rPr>
        <w:t xml:space="preserve"> </w:t>
      </w:r>
      <w:r w:rsidR="00B909FF" w:rsidRPr="00AD05EF">
        <w:rPr>
          <w:rFonts w:ascii="Arial" w:hAnsi="Arial" w:cs="Arial"/>
        </w:rPr>
        <w:t>de</w:t>
      </w:r>
      <w:r w:rsidR="003D2B18" w:rsidRPr="00AD05EF">
        <w:rPr>
          <w:rFonts w:ascii="Arial" w:hAnsi="Arial" w:cs="Arial"/>
        </w:rPr>
        <w:t xml:space="preserve"> </w:t>
      </w:r>
      <w:r w:rsidR="00B909FF" w:rsidRPr="00AD05EF">
        <w:rPr>
          <w:rFonts w:ascii="Arial" w:hAnsi="Arial" w:cs="Arial"/>
        </w:rPr>
        <w:t>acuerdo</w:t>
      </w:r>
      <w:r w:rsidR="003D2B18" w:rsidRPr="00AD05EF">
        <w:rPr>
          <w:rFonts w:ascii="Arial" w:hAnsi="Arial" w:cs="Arial"/>
        </w:rPr>
        <w:t xml:space="preserve"> </w:t>
      </w:r>
      <w:r w:rsidR="00B909FF" w:rsidRPr="00AD05EF">
        <w:rPr>
          <w:rFonts w:ascii="Arial" w:hAnsi="Arial" w:cs="Arial"/>
        </w:rPr>
        <w:t>con</w:t>
      </w:r>
      <w:r w:rsidR="003D2B18" w:rsidRPr="00AD05EF">
        <w:rPr>
          <w:rFonts w:ascii="Arial" w:hAnsi="Arial" w:cs="Arial"/>
        </w:rPr>
        <w:t xml:space="preserve"> </w:t>
      </w:r>
      <w:r w:rsidR="00B909FF" w:rsidRPr="00AD05EF">
        <w:rPr>
          <w:rFonts w:ascii="Arial" w:hAnsi="Arial" w:cs="Arial"/>
        </w:rPr>
        <w:t>el</w:t>
      </w:r>
      <w:r w:rsidR="003D2B18" w:rsidRPr="00AD05EF">
        <w:rPr>
          <w:rFonts w:ascii="Arial" w:hAnsi="Arial" w:cs="Arial"/>
        </w:rPr>
        <w:t xml:space="preserve"> </w:t>
      </w:r>
      <w:r w:rsidR="00B909FF" w:rsidRPr="00AD05EF">
        <w:rPr>
          <w:rFonts w:ascii="Arial" w:hAnsi="Arial" w:cs="Arial"/>
        </w:rPr>
        <w:t>artículo</w:t>
      </w:r>
      <w:r w:rsidR="003D2B18" w:rsidRPr="00AD05EF">
        <w:rPr>
          <w:rFonts w:ascii="Arial" w:hAnsi="Arial" w:cs="Arial"/>
        </w:rPr>
        <w:t xml:space="preserve"> </w:t>
      </w:r>
      <w:r w:rsidR="00B909FF" w:rsidRPr="00AD05EF">
        <w:rPr>
          <w:rFonts w:ascii="Arial" w:hAnsi="Arial" w:cs="Arial"/>
        </w:rPr>
        <w:t>33</w:t>
      </w:r>
      <w:r w:rsidR="003D2B18" w:rsidRPr="00AD05EF">
        <w:rPr>
          <w:rFonts w:ascii="Arial" w:hAnsi="Arial" w:cs="Arial"/>
        </w:rPr>
        <w:t xml:space="preserve"> </w:t>
      </w:r>
      <w:r w:rsidR="00B909FF" w:rsidRPr="00AD05EF">
        <w:rPr>
          <w:rFonts w:ascii="Arial" w:hAnsi="Arial" w:cs="Arial"/>
        </w:rPr>
        <w:t>Bis</w:t>
      </w:r>
      <w:r w:rsidR="003D2B18" w:rsidRPr="00AD05EF">
        <w:rPr>
          <w:rFonts w:ascii="Arial" w:hAnsi="Arial" w:cs="Arial"/>
        </w:rPr>
        <w:t xml:space="preserve"> </w:t>
      </w:r>
      <w:r w:rsidR="00B909FF" w:rsidRPr="00AD05EF">
        <w:rPr>
          <w:rFonts w:ascii="Arial" w:hAnsi="Arial" w:cs="Arial"/>
        </w:rPr>
        <w:t>de</w:t>
      </w:r>
      <w:r w:rsidR="003D2B18" w:rsidRPr="00AD05EF">
        <w:rPr>
          <w:rFonts w:ascii="Arial" w:hAnsi="Arial" w:cs="Arial"/>
        </w:rPr>
        <w:t xml:space="preserve"> </w:t>
      </w:r>
      <w:r w:rsidR="00B909FF" w:rsidRPr="00AD05EF">
        <w:rPr>
          <w:rFonts w:ascii="Arial" w:hAnsi="Arial" w:cs="Arial"/>
        </w:rPr>
        <w:t>la</w:t>
      </w:r>
      <w:r w:rsidR="003D2B18" w:rsidRPr="00AD05EF">
        <w:rPr>
          <w:rFonts w:ascii="Arial" w:hAnsi="Arial" w:cs="Arial"/>
        </w:rPr>
        <w:t xml:space="preserve"> </w:t>
      </w:r>
      <w:r w:rsidR="00B909FF" w:rsidRPr="00AD05EF">
        <w:rPr>
          <w:rFonts w:ascii="Arial" w:hAnsi="Arial" w:cs="Arial"/>
        </w:rPr>
        <w:t>Ley,</w:t>
      </w:r>
      <w:r w:rsidR="003D2B18" w:rsidRPr="00AD05EF">
        <w:rPr>
          <w:rFonts w:ascii="Arial" w:hAnsi="Arial" w:cs="Arial"/>
        </w:rPr>
        <w:t xml:space="preserve"> </w:t>
      </w:r>
      <w:r w:rsidR="00B909FF" w:rsidRPr="00AD05EF">
        <w:rPr>
          <w:rFonts w:ascii="Arial" w:hAnsi="Arial" w:cs="Arial"/>
        </w:rPr>
        <w:t>y</w:t>
      </w:r>
      <w:r w:rsidR="003D2B18" w:rsidRPr="00AD05EF">
        <w:rPr>
          <w:rFonts w:ascii="Arial" w:hAnsi="Arial" w:cs="Arial"/>
        </w:rPr>
        <w:t xml:space="preserve"> </w:t>
      </w:r>
      <w:r w:rsidR="00B909FF" w:rsidRPr="00AD05EF">
        <w:rPr>
          <w:rFonts w:ascii="Arial" w:hAnsi="Arial" w:cs="Arial"/>
        </w:rPr>
        <w:t>deberán</w:t>
      </w:r>
      <w:r w:rsidR="003D2B18" w:rsidRPr="00AD05EF">
        <w:rPr>
          <w:rFonts w:ascii="Arial" w:hAnsi="Arial" w:cs="Arial"/>
        </w:rPr>
        <w:t xml:space="preserve"> </w:t>
      </w:r>
      <w:r w:rsidR="00B909FF" w:rsidRPr="00AD05EF">
        <w:rPr>
          <w:rFonts w:ascii="Arial" w:hAnsi="Arial" w:cs="Arial"/>
        </w:rPr>
        <w:t>incluir</w:t>
      </w:r>
      <w:r w:rsidR="003D2B18" w:rsidRPr="00AD05EF">
        <w:rPr>
          <w:rFonts w:ascii="Arial" w:hAnsi="Arial" w:cs="Arial"/>
        </w:rPr>
        <w:t xml:space="preserve"> </w:t>
      </w:r>
      <w:r w:rsidR="00B909FF" w:rsidRPr="00AD05EF">
        <w:rPr>
          <w:rFonts w:ascii="Arial" w:hAnsi="Arial" w:cs="Arial"/>
        </w:rPr>
        <w:t>los</w:t>
      </w:r>
      <w:r w:rsidR="003D2B18" w:rsidRPr="00AD05EF">
        <w:rPr>
          <w:rFonts w:ascii="Arial" w:hAnsi="Arial" w:cs="Arial"/>
        </w:rPr>
        <w:t xml:space="preserve"> </w:t>
      </w:r>
      <w:r w:rsidR="00B909FF" w:rsidRPr="00AD05EF">
        <w:rPr>
          <w:rFonts w:ascii="Arial" w:hAnsi="Arial" w:cs="Arial"/>
        </w:rPr>
        <w:t>datos</w:t>
      </w:r>
      <w:r w:rsidR="003D2B18" w:rsidRPr="00AD05EF">
        <w:rPr>
          <w:rFonts w:ascii="Arial" w:hAnsi="Arial" w:cs="Arial"/>
        </w:rPr>
        <w:t xml:space="preserve"> </w:t>
      </w:r>
      <w:r w:rsidR="00B909FF" w:rsidRPr="00AD05EF">
        <w:rPr>
          <w:rFonts w:ascii="Arial" w:hAnsi="Arial" w:cs="Arial"/>
        </w:rPr>
        <w:t>contenidos</w:t>
      </w:r>
      <w:r w:rsidR="003D2B18" w:rsidRPr="00AD05EF">
        <w:rPr>
          <w:rFonts w:ascii="Arial" w:hAnsi="Arial" w:cs="Arial"/>
        </w:rPr>
        <w:t xml:space="preserve"> </w:t>
      </w:r>
      <w:r w:rsidR="00B909FF" w:rsidRPr="00AD05EF">
        <w:rPr>
          <w:rFonts w:ascii="Arial" w:hAnsi="Arial" w:cs="Arial"/>
        </w:rPr>
        <w:t>en</w:t>
      </w:r>
      <w:r w:rsidR="003D2B18" w:rsidRPr="00AD05EF">
        <w:rPr>
          <w:rFonts w:ascii="Arial" w:hAnsi="Arial" w:cs="Arial"/>
        </w:rPr>
        <w:t xml:space="preserve"> </w:t>
      </w:r>
      <w:r w:rsidR="00B909FF" w:rsidRPr="00AD05EF">
        <w:rPr>
          <w:rFonts w:ascii="Arial" w:hAnsi="Arial" w:cs="Arial"/>
        </w:rPr>
        <w:t>el</w:t>
      </w:r>
      <w:r w:rsidR="003D2B18" w:rsidRPr="00AD05EF">
        <w:rPr>
          <w:rFonts w:ascii="Arial" w:hAnsi="Arial" w:cs="Arial"/>
        </w:rPr>
        <w:t xml:space="preserve"> </w:t>
      </w:r>
      <w:r w:rsidR="00B909FF" w:rsidRPr="00AD05EF">
        <w:rPr>
          <w:rFonts w:ascii="Arial" w:hAnsi="Arial" w:cs="Arial"/>
        </w:rPr>
        <w:t>artículo</w:t>
      </w:r>
      <w:r w:rsidR="003D2B18" w:rsidRPr="00AD05EF">
        <w:rPr>
          <w:rFonts w:ascii="Arial" w:hAnsi="Arial" w:cs="Arial"/>
        </w:rPr>
        <w:t xml:space="preserve"> </w:t>
      </w:r>
      <w:r w:rsidR="00B909FF" w:rsidRPr="00AD05EF">
        <w:rPr>
          <w:rFonts w:ascii="Arial" w:hAnsi="Arial" w:cs="Arial"/>
        </w:rPr>
        <w:t>48</w:t>
      </w:r>
      <w:r w:rsidR="003D2B18" w:rsidRPr="00AD05EF">
        <w:rPr>
          <w:rFonts w:ascii="Arial" w:hAnsi="Arial" w:cs="Arial"/>
        </w:rPr>
        <w:t xml:space="preserve"> </w:t>
      </w:r>
      <w:r w:rsidR="00B909FF" w:rsidRPr="00AD05EF">
        <w:rPr>
          <w:rFonts w:ascii="Arial" w:hAnsi="Arial" w:cs="Arial"/>
        </w:rPr>
        <w:t>fracción</w:t>
      </w:r>
      <w:r w:rsidR="003D2B18" w:rsidRPr="00AD05EF">
        <w:rPr>
          <w:rFonts w:ascii="Arial" w:hAnsi="Arial" w:cs="Arial"/>
        </w:rPr>
        <w:t xml:space="preserve"> </w:t>
      </w:r>
      <w:r w:rsidR="00B909FF" w:rsidRPr="00AD05EF">
        <w:rPr>
          <w:rFonts w:ascii="Arial" w:hAnsi="Arial" w:cs="Arial"/>
        </w:rPr>
        <w:t>V</w:t>
      </w:r>
      <w:r w:rsidR="003D2B18" w:rsidRPr="00AD05EF">
        <w:rPr>
          <w:rFonts w:ascii="Arial" w:hAnsi="Arial" w:cs="Arial"/>
        </w:rPr>
        <w:t xml:space="preserve"> </w:t>
      </w:r>
      <w:r w:rsidR="00B909FF" w:rsidRPr="00AD05EF">
        <w:rPr>
          <w:rFonts w:ascii="Arial" w:hAnsi="Arial" w:cs="Arial"/>
        </w:rPr>
        <w:t>de</w:t>
      </w:r>
      <w:r w:rsidR="003D2B18" w:rsidRPr="00AD05EF">
        <w:rPr>
          <w:rFonts w:ascii="Arial" w:hAnsi="Arial" w:cs="Arial"/>
        </w:rPr>
        <w:t xml:space="preserve"> </w:t>
      </w:r>
      <w:r w:rsidR="00B909FF" w:rsidRPr="00AD05EF">
        <w:rPr>
          <w:rFonts w:ascii="Arial" w:hAnsi="Arial" w:cs="Arial"/>
        </w:rPr>
        <w:t>su</w:t>
      </w:r>
      <w:r w:rsidR="003D2B18" w:rsidRPr="00AD05EF">
        <w:rPr>
          <w:rFonts w:ascii="Arial" w:hAnsi="Arial" w:cs="Arial"/>
        </w:rPr>
        <w:t xml:space="preserve"> </w:t>
      </w:r>
      <w:r w:rsidR="00B909FF" w:rsidRPr="00AD05EF">
        <w:rPr>
          <w:rFonts w:ascii="Arial" w:hAnsi="Arial" w:cs="Arial"/>
        </w:rPr>
        <w:t>Reglamento</w:t>
      </w:r>
      <w:r w:rsidRPr="00AD05EF">
        <w:rPr>
          <w:rFonts w:ascii="Arial" w:hAnsi="Arial" w:cs="Arial"/>
        </w:rPr>
        <w:t>.</w:t>
      </w:r>
    </w:p>
    <w:p w:rsidR="007D3BCE" w:rsidRPr="00AD05EF" w:rsidRDefault="007D3BCE" w:rsidP="00042F55">
      <w:pPr>
        <w:widowControl w:val="0"/>
        <w:autoSpaceDE w:val="0"/>
        <w:autoSpaceDN w:val="0"/>
        <w:adjustRightInd w:val="0"/>
        <w:spacing w:after="120"/>
        <w:ind w:left="851"/>
        <w:rPr>
          <w:rFonts w:ascii="Arial" w:hAnsi="Arial" w:cs="Arial"/>
        </w:rPr>
      </w:pPr>
      <w:r w:rsidRPr="00AD05EF">
        <w:rPr>
          <w:rFonts w:ascii="Arial" w:hAnsi="Arial" w:cs="Arial"/>
        </w:rPr>
        <w:t>Dicho</w:t>
      </w:r>
      <w:r w:rsidR="003D2B18" w:rsidRPr="00AD05EF">
        <w:rPr>
          <w:rFonts w:ascii="Arial" w:hAnsi="Arial" w:cs="Arial"/>
        </w:rPr>
        <w:t xml:space="preserve"> </w:t>
      </w:r>
      <w:r w:rsidRPr="00AD05EF">
        <w:rPr>
          <w:rFonts w:ascii="Arial" w:hAnsi="Arial" w:cs="Arial"/>
        </w:rPr>
        <w:t>escrito</w:t>
      </w:r>
      <w:r w:rsidR="003D2B18" w:rsidRPr="00AD05EF">
        <w:rPr>
          <w:rFonts w:ascii="Arial" w:hAnsi="Arial" w:cs="Arial"/>
        </w:rPr>
        <w:t xml:space="preserve"> </w:t>
      </w:r>
      <w:r w:rsidRPr="00AD05EF">
        <w:rPr>
          <w:rFonts w:ascii="Arial" w:hAnsi="Arial" w:cs="Arial"/>
        </w:rPr>
        <w:t>acompañado</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solicitud</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aclaración</w:t>
      </w:r>
      <w:r w:rsidR="003D2B18" w:rsidRPr="00AD05EF">
        <w:rPr>
          <w:rFonts w:ascii="Arial" w:hAnsi="Arial" w:cs="Arial"/>
        </w:rPr>
        <w:t xml:space="preserve"> </w:t>
      </w:r>
      <w:r w:rsidR="004F3C45" w:rsidRPr="00AD05EF">
        <w:rPr>
          <w:rFonts w:ascii="Arial" w:hAnsi="Arial" w:cs="Arial"/>
        </w:rPr>
        <w:t>(preguntas)</w:t>
      </w:r>
      <w:r w:rsidR="003D2B18" w:rsidRPr="00AD05EF">
        <w:rPr>
          <w:rFonts w:ascii="Arial" w:hAnsi="Arial" w:cs="Arial"/>
        </w:rPr>
        <w:t xml:space="preserve"> </w:t>
      </w:r>
      <w:r w:rsidRPr="00AD05EF">
        <w:rPr>
          <w:rFonts w:ascii="Arial" w:hAnsi="Arial" w:cs="Arial"/>
        </w:rPr>
        <w:t>deberán</w:t>
      </w:r>
      <w:r w:rsidR="003D2B18" w:rsidRPr="00AD05EF">
        <w:rPr>
          <w:rFonts w:ascii="Arial" w:hAnsi="Arial" w:cs="Arial"/>
        </w:rPr>
        <w:t xml:space="preserve"> </w:t>
      </w:r>
      <w:r w:rsidRPr="00AD05EF">
        <w:rPr>
          <w:rFonts w:ascii="Arial" w:hAnsi="Arial" w:cs="Arial"/>
        </w:rPr>
        <w:t>enviarse</w:t>
      </w:r>
      <w:r w:rsidR="003D2B18" w:rsidRPr="00AD05EF">
        <w:rPr>
          <w:rFonts w:ascii="Arial" w:hAnsi="Arial" w:cs="Arial"/>
        </w:rPr>
        <w:t xml:space="preserve"> </w:t>
      </w:r>
      <w:r w:rsidRPr="00AD05EF">
        <w:rPr>
          <w:rFonts w:ascii="Arial" w:hAnsi="Arial" w:cs="Arial"/>
        </w:rPr>
        <w:t>únicamente</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través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004F3C45" w:rsidRPr="00AD05EF">
        <w:rPr>
          <w:rFonts w:ascii="Arial" w:hAnsi="Arial" w:cs="Arial"/>
        </w:rPr>
        <w:t>C</w:t>
      </w:r>
      <w:r w:rsidRPr="00AD05EF">
        <w:rPr>
          <w:rFonts w:ascii="Arial" w:hAnsi="Arial" w:cs="Arial"/>
        </w:rPr>
        <w:t>ompra</w:t>
      </w:r>
      <w:r w:rsidR="004F3C45" w:rsidRPr="00AD05EF">
        <w:rPr>
          <w:rFonts w:ascii="Arial" w:hAnsi="Arial" w:cs="Arial"/>
        </w:rPr>
        <w:t>N</w:t>
      </w:r>
      <w:r w:rsidRPr="00AD05EF">
        <w:rPr>
          <w:rFonts w:ascii="Arial" w:hAnsi="Arial" w:cs="Arial"/>
        </w:rPr>
        <w:t>et;</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más</w:t>
      </w:r>
      <w:r w:rsidR="003D2B18" w:rsidRPr="00AD05EF">
        <w:rPr>
          <w:rFonts w:ascii="Arial" w:hAnsi="Arial" w:cs="Arial"/>
        </w:rPr>
        <w:t xml:space="preserve"> </w:t>
      </w:r>
      <w:r w:rsidRPr="00AD05EF">
        <w:rPr>
          <w:rFonts w:ascii="Arial" w:hAnsi="Arial" w:cs="Arial"/>
        </w:rPr>
        <w:t>tardar</w:t>
      </w:r>
      <w:r w:rsidR="003D2B18" w:rsidRPr="00AD05EF">
        <w:rPr>
          <w:rFonts w:ascii="Arial" w:hAnsi="Arial" w:cs="Arial"/>
        </w:rPr>
        <w:t xml:space="preserve"> </w:t>
      </w:r>
      <w:r w:rsidR="00957758" w:rsidRPr="00AD05EF">
        <w:rPr>
          <w:rFonts w:ascii="Arial" w:hAnsi="Arial" w:cs="Arial"/>
        </w:rPr>
        <w:t>el</w:t>
      </w:r>
      <w:r w:rsidR="003D2B18" w:rsidRPr="00AD05EF">
        <w:rPr>
          <w:rFonts w:ascii="Arial" w:hAnsi="Arial" w:cs="Arial"/>
        </w:rPr>
        <w:t xml:space="preserve"> </w:t>
      </w:r>
      <w:r w:rsidR="007E575E" w:rsidRPr="00AD05EF">
        <w:rPr>
          <w:rFonts w:ascii="Arial" w:hAnsi="Arial" w:cs="Arial"/>
        </w:rPr>
        <w:t>día</w:t>
      </w:r>
      <w:r w:rsidR="003D2B18" w:rsidRPr="00AD05EF">
        <w:rPr>
          <w:rFonts w:ascii="Arial" w:hAnsi="Arial" w:cs="Arial"/>
        </w:rPr>
        <w:t xml:space="preserve"> </w:t>
      </w:r>
      <w:r w:rsidRPr="00AD05EF">
        <w:rPr>
          <w:rFonts w:ascii="Arial" w:hAnsi="Arial" w:cs="Arial"/>
        </w:rPr>
        <w:t>24</w:t>
      </w:r>
      <w:r w:rsidR="003D2B18" w:rsidRPr="00AD05EF">
        <w:rPr>
          <w:rFonts w:ascii="Arial" w:hAnsi="Arial" w:cs="Arial"/>
        </w:rPr>
        <w:t xml:space="preserve"> </w:t>
      </w:r>
      <w:r w:rsidRPr="00AD05EF">
        <w:rPr>
          <w:rFonts w:ascii="Arial" w:hAnsi="Arial" w:cs="Arial"/>
        </w:rPr>
        <w:t>horas</w:t>
      </w:r>
      <w:r w:rsidR="003D2B18" w:rsidRPr="00AD05EF">
        <w:rPr>
          <w:rFonts w:ascii="Arial" w:hAnsi="Arial" w:cs="Arial"/>
        </w:rPr>
        <w:t xml:space="preserve"> </w:t>
      </w:r>
      <w:r w:rsidRPr="00AD05EF">
        <w:rPr>
          <w:rFonts w:ascii="Arial" w:hAnsi="Arial" w:cs="Arial"/>
        </w:rPr>
        <w:t>antes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fecha</w:t>
      </w:r>
      <w:r w:rsidR="003D2B18" w:rsidRPr="00AD05EF">
        <w:rPr>
          <w:rFonts w:ascii="Arial" w:hAnsi="Arial" w:cs="Arial"/>
        </w:rPr>
        <w:t xml:space="preserve"> </w:t>
      </w:r>
      <w:r w:rsidRPr="00AD05EF">
        <w:rPr>
          <w:rFonts w:ascii="Arial" w:hAnsi="Arial" w:cs="Arial"/>
        </w:rPr>
        <w:t>y</w:t>
      </w:r>
      <w:r w:rsidR="003D2B18" w:rsidRPr="00AD05EF">
        <w:rPr>
          <w:rFonts w:ascii="Arial" w:hAnsi="Arial" w:cs="Arial"/>
        </w:rPr>
        <w:t xml:space="preserve"> </w:t>
      </w:r>
      <w:r w:rsidRPr="00AD05EF">
        <w:rPr>
          <w:rFonts w:ascii="Arial" w:hAnsi="Arial" w:cs="Arial"/>
        </w:rPr>
        <w:t>hora</w:t>
      </w:r>
      <w:r w:rsidR="003D2B18" w:rsidRPr="00AD05EF">
        <w:rPr>
          <w:rFonts w:ascii="Arial" w:hAnsi="Arial" w:cs="Arial"/>
        </w:rPr>
        <w:t xml:space="preserve"> </w:t>
      </w:r>
      <w:r w:rsidRPr="00AD05EF">
        <w:rPr>
          <w:rFonts w:ascii="Arial" w:hAnsi="Arial" w:cs="Arial"/>
        </w:rPr>
        <w:t>en</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se</w:t>
      </w:r>
      <w:r w:rsidR="003D2B18" w:rsidRPr="00AD05EF">
        <w:rPr>
          <w:rFonts w:ascii="Arial" w:hAnsi="Arial" w:cs="Arial"/>
        </w:rPr>
        <w:t xml:space="preserve"> </w:t>
      </w:r>
      <w:r w:rsidRPr="00AD05EF">
        <w:rPr>
          <w:rFonts w:ascii="Arial" w:hAnsi="Arial" w:cs="Arial"/>
        </w:rPr>
        <w:t>vaya</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realizar</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junta</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aclaraciones.</w:t>
      </w:r>
    </w:p>
    <w:p w:rsidR="00B909FF" w:rsidRPr="00AD05EF" w:rsidRDefault="00B909FF" w:rsidP="00042F55">
      <w:pPr>
        <w:widowControl w:val="0"/>
        <w:tabs>
          <w:tab w:val="left" w:pos="993"/>
        </w:tabs>
        <w:autoSpaceDE w:val="0"/>
        <w:autoSpaceDN w:val="0"/>
        <w:adjustRightInd w:val="0"/>
        <w:spacing w:after="120"/>
        <w:ind w:left="851"/>
        <w:rPr>
          <w:rFonts w:ascii="Arial" w:hAnsi="Arial" w:cs="Arial"/>
        </w:rPr>
      </w:pPr>
      <w:r w:rsidRPr="00AD05EF">
        <w:rPr>
          <w:rFonts w:ascii="Arial" w:hAnsi="Arial" w:cs="Arial"/>
        </w:rPr>
        <w:t>No</w:t>
      </w:r>
      <w:r w:rsidR="003D2B18" w:rsidRPr="00AD05EF">
        <w:rPr>
          <w:rFonts w:ascii="Arial" w:hAnsi="Arial" w:cs="Arial"/>
        </w:rPr>
        <w:t xml:space="preserve"> </w:t>
      </w:r>
      <w:r w:rsidRPr="00AD05EF">
        <w:rPr>
          <w:rFonts w:ascii="Arial" w:hAnsi="Arial" w:cs="Arial"/>
        </w:rPr>
        <w:t>serán</w:t>
      </w:r>
      <w:r w:rsidR="003D2B18" w:rsidRPr="00AD05EF">
        <w:rPr>
          <w:rFonts w:ascii="Arial" w:hAnsi="Arial" w:cs="Arial"/>
        </w:rPr>
        <w:t xml:space="preserve"> </w:t>
      </w:r>
      <w:r w:rsidRPr="00AD05EF">
        <w:rPr>
          <w:rFonts w:ascii="Arial" w:hAnsi="Arial" w:cs="Arial"/>
        </w:rPr>
        <w:t>aceptadas</w:t>
      </w:r>
      <w:r w:rsidR="003D2B18" w:rsidRPr="00AD05EF">
        <w:rPr>
          <w:rFonts w:ascii="Arial" w:hAnsi="Arial" w:cs="Arial"/>
        </w:rPr>
        <w:t xml:space="preserve"> </w:t>
      </w:r>
      <w:r w:rsidRPr="00AD05EF">
        <w:rPr>
          <w:rFonts w:ascii="Arial" w:hAnsi="Arial" w:cs="Arial"/>
        </w:rPr>
        <w:t>preguntas</w:t>
      </w:r>
      <w:r w:rsidR="003D2B18" w:rsidRPr="00AD05EF">
        <w:rPr>
          <w:rFonts w:ascii="Arial" w:hAnsi="Arial" w:cs="Arial"/>
        </w:rPr>
        <w:t xml:space="preserve"> </w:t>
      </w:r>
      <w:r w:rsidR="00486938" w:rsidRPr="00AD05EF">
        <w:rPr>
          <w:rFonts w:ascii="Arial" w:hAnsi="Arial" w:cs="Arial"/>
        </w:rPr>
        <w:t xml:space="preserve">entregadas personalmente o </w:t>
      </w:r>
      <w:r w:rsidRPr="00AD05EF">
        <w:rPr>
          <w:rFonts w:ascii="Arial" w:hAnsi="Arial" w:cs="Arial"/>
        </w:rPr>
        <w:t>enviadas</w:t>
      </w:r>
      <w:r w:rsidR="003D2B18" w:rsidRPr="00AD05EF">
        <w:rPr>
          <w:rFonts w:ascii="Arial" w:hAnsi="Arial" w:cs="Arial"/>
        </w:rPr>
        <w:t xml:space="preserve"> </w:t>
      </w:r>
      <w:r w:rsidRPr="00AD05EF">
        <w:rPr>
          <w:rFonts w:ascii="Arial" w:hAnsi="Arial" w:cs="Arial"/>
        </w:rPr>
        <w:t>por</w:t>
      </w:r>
      <w:r w:rsidR="003D2B18" w:rsidRPr="00AD05EF">
        <w:rPr>
          <w:rFonts w:ascii="Arial" w:hAnsi="Arial" w:cs="Arial"/>
        </w:rPr>
        <w:t xml:space="preserve"> </w:t>
      </w:r>
      <w:r w:rsidRPr="00AD05EF">
        <w:rPr>
          <w:rFonts w:ascii="Arial" w:hAnsi="Arial" w:cs="Arial"/>
        </w:rPr>
        <w:t>fax,</w:t>
      </w:r>
      <w:r w:rsidR="003D2B18" w:rsidRPr="00AD05EF">
        <w:rPr>
          <w:rFonts w:ascii="Arial" w:hAnsi="Arial" w:cs="Arial"/>
        </w:rPr>
        <w:t xml:space="preserve"> </w:t>
      </w:r>
      <w:r w:rsidRPr="00AD05EF">
        <w:rPr>
          <w:rFonts w:ascii="Arial" w:hAnsi="Arial" w:cs="Arial"/>
        </w:rPr>
        <w:t>servicio</w:t>
      </w:r>
      <w:r w:rsidR="003D2B18" w:rsidRPr="00AD05EF">
        <w:rPr>
          <w:rFonts w:ascii="Arial" w:hAnsi="Arial" w:cs="Arial"/>
        </w:rPr>
        <w:t xml:space="preserve"> </w:t>
      </w:r>
      <w:r w:rsidRPr="00AD05EF">
        <w:rPr>
          <w:rFonts w:ascii="Arial" w:hAnsi="Arial" w:cs="Arial"/>
        </w:rPr>
        <w:t>postal,</w:t>
      </w:r>
      <w:r w:rsidR="003D2B18" w:rsidRPr="00AD05EF">
        <w:rPr>
          <w:rFonts w:ascii="Arial" w:hAnsi="Arial" w:cs="Arial"/>
        </w:rPr>
        <w:t xml:space="preserve"> </w:t>
      </w:r>
      <w:r w:rsidRPr="00AD05EF">
        <w:rPr>
          <w:rFonts w:ascii="Arial" w:hAnsi="Arial" w:cs="Arial"/>
        </w:rPr>
        <w:t>servicio</w:t>
      </w:r>
      <w:r w:rsidR="003D2B18" w:rsidRPr="00AD05EF">
        <w:rPr>
          <w:rFonts w:ascii="Arial" w:hAnsi="Arial" w:cs="Arial"/>
        </w:rPr>
        <w:t xml:space="preserve"> </w:t>
      </w:r>
      <w:r w:rsidRPr="00AD05EF">
        <w:rPr>
          <w:rFonts w:ascii="Arial" w:hAnsi="Arial" w:cs="Arial"/>
        </w:rPr>
        <w:t>telegráfico,</w:t>
      </w:r>
      <w:r w:rsidR="003D2B18" w:rsidRPr="00AD05EF">
        <w:rPr>
          <w:rFonts w:ascii="Arial" w:hAnsi="Arial" w:cs="Arial"/>
        </w:rPr>
        <w:t xml:space="preserve"> </w:t>
      </w:r>
      <w:r w:rsidRPr="00AD05EF">
        <w:rPr>
          <w:rFonts w:ascii="Arial" w:hAnsi="Arial" w:cs="Arial"/>
        </w:rPr>
        <w:t>mensajería,</w:t>
      </w:r>
      <w:r w:rsidR="003D2B18" w:rsidRPr="00AD05EF">
        <w:rPr>
          <w:rFonts w:ascii="Arial" w:hAnsi="Arial" w:cs="Arial"/>
        </w:rPr>
        <w:t xml:space="preserve"> </w:t>
      </w:r>
      <w:r w:rsidRPr="00AD05EF">
        <w:rPr>
          <w:rFonts w:ascii="Arial" w:hAnsi="Arial" w:cs="Arial"/>
        </w:rPr>
        <w:t>correo</w:t>
      </w:r>
      <w:r w:rsidR="003D2B18" w:rsidRPr="00AD05EF">
        <w:rPr>
          <w:rFonts w:ascii="Arial" w:hAnsi="Arial" w:cs="Arial"/>
        </w:rPr>
        <w:t xml:space="preserve"> </w:t>
      </w:r>
      <w:r w:rsidRPr="00AD05EF">
        <w:rPr>
          <w:rFonts w:ascii="Arial" w:hAnsi="Arial" w:cs="Arial"/>
        </w:rPr>
        <w:t>electrónico</w:t>
      </w:r>
      <w:r w:rsidR="003D2B18" w:rsidRPr="00AD05EF">
        <w:rPr>
          <w:rFonts w:ascii="Arial" w:hAnsi="Arial" w:cs="Arial"/>
        </w:rPr>
        <w:t xml:space="preserve"> </w:t>
      </w:r>
      <w:r w:rsidRPr="00AD05EF">
        <w:rPr>
          <w:rFonts w:ascii="Arial" w:hAnsi="Arial" w:cs="Arial"/>
        </w:rPr>
        <w:t>o</w:t>
      </w:r>
      <w:r w:rsidR="003D2B18" w:rsidRPr="00AD05EF">
        <w:rPr>
          <w:rFonts w:ascii="Arial" w:hAnsi="Arial" w:cs="Arial"/>
        </w:rPr>
        <w:t xml:space="preserve"> </w:t>
      </w:r>
      <w:r w:rsidRPr="00AD05EF">
        <w:rPr>
          <w:rFonts w:ascii="Arial" w:hAnsi="Arial" w:cs="Arial"/>
        </w:rPr>
        <w:t>cualquier</w:t>
      </w:r>
      <w:r w:rsidR="003D2B18" w:rsidRPr="00AD05EF">
        <w:rPr>
          <w:rFonts w:ascii="Arial" w:hAnsi="Arial" w:cs="Arial"/>
        </w:rPr>
        <w:t xml:space="preserve"> </w:t>
      </w:r>
      <w:r w:rsidRPr="00AD05EF">
        <w:rPr>
          <w:rFonts w:ascii="Arial" w:hAnsi="Arial" w:cs="Arial"/>
        </w:rPr>
        <w:t>otro</w:t>
      </w:r>
      <w:r w:rsidR="003D2B18" w:rsidRPr="00AD05EF">
        <w:rPr>
          <w:rFonts w:ascii="Arial" w:hAnsi="Arial" w:cs="Arial"/>
        </w:rPr>
        <w:t xml:space="preserve"> </w:t>
      </w:r>
      <w:r w:rsidRPr="00AD05EF">
        <w:rPr>
          <w:rFonts w:ascii="Arial" w:hAnsi="Arial" w:cs="Arial"/>
        </w:rPr>
        <w:t>medio</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no</w:t>
      </w:r>
      <w:r w:rsidR="003D2B18" w:rsidRPr="00AD05EF">
        <w:rPr>
          <w:rFonts w:ascii="Arial" w:hAnsi="Arial" w:cs="Arial"/>
        </w:rPr>
        <w:t xml:space="preserve"> </w:t>
      </w:r>
      <w:r w:rsidRPr="00AD05EF">
        <w:rPr>
          <w:rFonts w:ascii="Arial" w:hAnsi="Arial" w:cs="Arial"/>
        </w:rPr>
        <w:t>sea</w:t>
      </w:r>
      <w:r w:rsidR="003D2B18" w:rsidRPr="00AD05EF">
        <w:rPr>
          <w:rFonts w:ascii="Arial" w:hAnsi="Arial" w:cs="Arial"/>
        </w:rPr>
        <w:t xml:space="preserve"> </w:t>
      </w:r>
      <w:r w:rsidRPr="00AD05EF">
        <w:rPr>
          <w:rFonts w:ascii="Arial" w:hAnsi="Arial" w:cs="Arial"/>
        </w:rPr>
        <w:t>CompraNet.</w:t>
      </w:r>
    </w:p>
    <w:p w:rsidR="00B909FF" w:rsidRPr="00AD05EF" w:rsidRDefault="00B909FF" w:rsidP="00042F55">
      <w:pPr>
        <w:widowControl w:val="0"/>
        <w:tabs>
          <w:tab w:val="left" w:pos="993"/>
        </w:tabs>
        <w:autoSpaceDE w:val="0"/>
        <w:autoSpaceDN w:val="0"/>
        <w:adjustRightInd w:val="0"/>
        <w:spacing w:after="120"/>
        <w:ind w:left="851"/>
        <w:rPr>
          <w:rFonts w:ascii="Arial" w:hAnsi="Arial" w:cs="Arial"/>
        </w:rPr>
      </w:pPr>
      <w:r w:rsidRPr="00AD05EF">
        <w:rPr>
          <w:rFonts w:ascii="Arial" w:hAnsi="Arial" w:cs="Arial"/>
        </w:rPr>
        <w:t>La</w:t>
      </w:r>
      <w:r w:rsidR="003D2B18" w:rsidRPr="00AD05EF">
        <w:rPr>
          <w:rFonts w:ascii="Arial" w:hAnsi="Arial" w:cs="Arial"/>
        </w:rPr>
        <w:t xml:space="preserve"> </w:t>
      </w:r>
      <w:r w:rsidRPr="00AD05EF">
        <w:rPr>
          <w:rFonts w:ascii="Arial" w:hAnsi="Arial" w:cs="Arial"/>
        </w:rPr>
        <w:t>Convocante</w:t>
      </w:r>
      <w:r w:rsidR="003D2B18" w:rsidRPr="00AD05EF">
        <w:rPr>
          <w:rFonts w:ascii="Arial" w:hAnsi="Arial" w:cs="Arial"/>
        </w:rPr>
        <w:t xml:space="preserve"> </w:t>
      </w:r>
      <w:r w:rsidRPr="00AD05EF">
        <w:rPr>
          <w:rFonts w:ascii="Arial" w:hAnsi="Arial" w:cs="Arial"/>
        </w:rPr>
        <w:t>tomará</w:t>
      </w:r>
      <w:r w:rsidR="003D2B18" w:rsidRPr="00AD05EF">
        <w:rPr>
          <w:rFonts w:ascii="Arial" w:hAnsi="Arial" w:cs="Arial"/>
        </w:rPr>
        <w:t xml:space="preserve"> </w:t>
      </w:r>
      <w:r w:rsidRPr="00AD05EF">
        <w:rPr>
          <w:rFonts w:ascii="Arial" w:hAnsi="Arial" w:cs="Arial"/>
        </w:rPr>
        <w:t>como</w:t>
      </w:r>
      <w:r w:rsidR="003D2B18" w:rsidRPr="00AD05EF">
        <w:rPr>
          <w:rFonts w:ascii="Arial" w:hAnsi="Arial" w:cs="Arial"/>
        </w:rPr>
        <w:t xml:space="preserve"> </w:t>
      </w:r>
      <w:r w:rsidRPr="00AD05EF">
        <w:rPr>
          <w:rFonts w:ascii="Arial" w:hAnsi="Arial" w:cs="Arial"/>
        </w:rPr>
        <w:t>hora</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recepción</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las</w:t>
      </w:r>
      <w:r w:rsidR="003D2B18" w:rsidRPr="00AD05EF">
        <w:rPr>
          <w:rFonts w:ascii="Arial" w:hAnsi="Arial" w:cs="Arial"/>
        </w:rPr>
        <w:t xml:space="preserve"> </w:t>
      </w:r>
      <w:r w:rsidRPr="00AD05EF">
        <w:rPr>
          <w:rFonts w:ascii="Arial" w:hAnsi="Arial" w:cs="Arial"/>
        </w:rPr>
        <w:t>solicitudes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aclaración</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licitante</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se</w:t>
      </w:r>
      <w:r w:rsidR="003D2B18" w:rsidRPr="00AD05EF">
        <w:rPr>
          <w:rFonts w:ascii="Arial" w:hAnsi="Arial" w:cs="Arial"/>
        </w:rPr>
        <w:t xml:space="preserve"> </w:t>
      </w:r>
      <w:r w:rsidRPr="00AD05EF">
        <w:rPr>
          <w:rFonts w:ascii="Arial" w:hAnsi="Arial" w:cs="Arial"/>
        </w:rPr>
        <w:t>formulen</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través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CompraNet,</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hora</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registre</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sistema</w:t>
      </w:r>
      <w:r w:rsidR="003D2B18" w:rsidRPr="00AD05EF">
        <w:rPr>
          <w:rFonts w:ascii="Arial" w:hAnsi="Arial" w:cs="Arial"/>
        </w:rPr>
        <w:t xml:space="preserve"> </w:t>
      </w:r>
      <w:r w:rsidRPr="00AD05EF">
        <w:rPr>
          <w:rFonts w:ascii="Arial" w:hAnsi="Arial" w:cs="Arial"/>
        </w:rPr>
        <w:t>al</w:t>
      </w:r>
      <w:r w:rsidR="003D2B18" w:rsidRPr="00AD05EF">
        <w:rPr>
          <w:rFonts w:ascii="Arial" w:hAnsi="Arial" w:cs="Arial"/>
        </w:rPr>
        <w:t xml:space="preserve"> </w:t>
      </w:r>
      <w:r w:rsidRPr="00AD05EF">
        <w:rPr>
          <w:rFonts w:ascii="Arial" w:hAnsi="Arial" w:cs="Arial"/>
        </w:rPr>
        <w:t>momento</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su</w:t>
      </w:r>
      <w:r w:rsidR="003D2B18" w:rsidRPr="00AD05EF">
        <w:rPr>
          <w:rFonts w:ascii="Arial" w:hAnsi="Arial" w:cs="Arial"/>
        </w:rPr>
        <w:t xml:space="preserve"> </w:t>
      </w:r>
      <w:r w:rsidRPr="00AD05EF">
        <w:rPr>
          <w:rFonts w:ascii="Arial" w:hAnsi="Arial" w:cs="Arial"/>
        </w:rPr>
        <w:t>envío.</w:t>
      </w:r>
    </w:p>
    <w:p w:rsidR="00B909FF" w:rsidRPr="00F14E5A" w:rsidRDefault="00B909FF" w:rsidP="00B21679">
      <w:pPr>
        <w:widowControl w:val="0"/>
        <w:tabs>
          <w:tab w:val="left" w:pos="993"/>
        </w:tabs>
        <w:autoSpaceDE w:val="0"/>
        <w:autoSpaceDN w:val="0"/>
        <w:adjustRightInd w:val="0"/>
        <w:spacing w:after="120"/>
        <w:ind w:left="851"/>
        <w:rPr>
          <w:rFonts w:ascii="Arial" w:hAnsi="Arial" w:cs="Arial"/>
          <w:b/>
        </w:rPr>
      </w:pPr>
      <w:r w:rsidRPr="00AD05EF">
        <w:rPr>
          <w:rFonts w:ascii="Arial" w:hAnsi="Arial" w:cs="Arial"/>
        </w:rPr>
        <w:t>Asimismo</w:t>
      </w:r>
      <w:r w:rsidR="003D2B18" w:rsidRPr="00AD05EF">
        <w:rPr>
          <w:rFonts w:ascii="Arial" w:hAnsi="Arial" w:cs="Arial"/>
        </w:rPr>
        <w:t xml:space="preserve"> </w:t>
      </w:r>
      <w:r w:rsidRPr="00AD05EF">
        <w:rPr>
          <w:rFonts w:ascii="Arial" w:hAnsi="Arial" w:cs="Arial"/>
        </w:rPr>
        <w:t>y</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acuerdo</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lo</w:t>
      </w:r>
      <w:r w:rsidR="003D2B18" w:rsidRPr="00AD05EF">
        <w:rPr>
          <w:rFonts w:ascii="Arial" w:hAnsi="Arial" w:cs="Arial"/>
        </w:rPr>
        <w:t xml:space="preserve"> </w:t>
      </w:r>
      <w:r w:rsidRPr="00AD05EF">
        <w:rPr>
          <w:rFonts w:ascii="Arial" w:hAnsi="Arial" w:cs="Arial"/>
        </w:rPr>
        <w:t>establecido</w:t>
      </w:r>
      <w:r w:rsidR="003D2B18" w:rsidRPr="00AD05EF">
        <w:rPr>
          <w:rFonts w:ascii="Arial" w:hAnsi="Arial" w:cs="Arial"/>
        </w:rPr>
        <w:t xml:space="preserve"> </w:t>
      </w:r>
      <w:r w:rsidRPr="00AD05EF">
        <w:rPr>
          <w:rFonts w:ascii="Arial" w:hAnsi="Arial" w:cs="Arial"/>
        </w:rPr>
        <w:t>en</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artículo</w:t>
      </w:r>
      <w:r w:rsidR="003D2B18" w:rsidRPr="00AD05EF">
        <w:rPr>
          <w:rFonts w:ascii="Arial" w:hAnsi="Arial" w:cs="Arial"/>
        </w:rPr>
        <w:t xml:space="preserve"> </w:t>
      </w:r>
      <w:r w:rsidRPr="00AD05EF">
        <w:rPr>
          <w:rFonts w:ascii="Arial" w:hAnsi="Arial" w:cs="Arial"/>
        </w:rPr>
        <w:t>45</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Reglamento,</w:t>
      </w:r>
      <w:r w:rsidR="003D2B18" w:rsidRPr="00AD05EF">
        <w:rPr>
          <w:rFonts w:ascii="Arial" w:hAnsi="Arial" w:cs="Arial"/>
        </w:rPr>
        <w:t xml:space="preserve"> </w:t>
      </w:r>
      <w:r w:rsidRPr="00AD05EF">
        <w:rPr>
          <w:rFonts w:ascii="Arial" w:hAnsi="Arial" w:cs="Arial"/>
        </w:rPr>
        <w:t>si</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escrito</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interés</w:t>
      </w:r>
      <w:r w:rsidR="003D2B18" w:rsidRPr="00AD05EF">
        <w:rPr>
          <w:rFonts w:ascii="Arial" w:hAnsi="Arial" w:cs="Arial"/>
        </w:rPr>
        <w:t xml:space="preserve"> </w:t>
      </w:r>
      <w:r w:rsidRPr="00AD05EF">
        <w:rPr>
          <w:rFonts w:ascii="Arial" w:hAnsi="Arial" w:cs="Arial"/>
        </w:rPr>
        <w:t>se</w:t>
      </w:r>
      <w:r w:rsidR="003D2B18" w:rsidRPr="00AD05EF">
        <w:rPr>
          <w:rFonts w:ascii="Arial" w:hAnsi="Arial" w:cs="Arial"/>
        </w:rPr>
        <w:t xml:space="preserve"> </w:t>
      </w:r>
      <w:r w:rsidRPr="00AD05EF">
        <w:rPr>
          <w:rFonts w:ascii="Arial" w:hAnsi="Arial" w:cs="Arial"/>
        </w:rPr>
        <w:t>presenta</w:t>
      </w:r>
      <w:r w:rsidR="003D2B18" w:rsidRPr="00AD05EF">
        <w:rPr>
          <w:rFonts w:ascii="Arial" w:hAnsi="Arial" w:cs="Arial"/>
        </w:rPr>
        <w:t xml:space="preserve"> </w:t>
      </w:r>
      <w:r w:rsidRPr="00AD05EF">
        <w:rPr>
          <w:rFonts w:ascii="Arial" w:hAnsi="Arial" w:cs="Arial"/>
        </w:rPr>
        <w:t>fuera</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plazo</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24</w:t>
      </w:r>
      <w:r w:rsidR="003D2B18" w:rsidRPr="00AD05EF">
        <w:rPr>
          <w:rFonts w:ascii="Arial" w:hAnsi="Arial" w:cs="Arial"/>
        </w:rPr>
        <w:t xml:space="preserve"> </w:t>
      </w:r>
      <w:r w:rsidRPr="00AD05EF">
        <w:rPr>
          <w:rFonts w:ascii="Arial" w:hAnsi="Arial" w:cs="Arial"/>
        </w:rPr>
        <w:t>horas</w:t>
      </w:r>
      <w:r w:rsidR="003D2B18" w:rsidRPr="00AD05EF">
        <w:rPr>
          <w:rFonts w:ascii="Arial" w:hAnsi="Arial" w:cs="Arial"/>
        </w:rPr>
        <w:t xml:space="preserve"> </w:t>
      </w:r>
      <w:r w:rsidRPr="00AD05EF">
        <w:rPr>
          <w:rFonts w:ascii="Arial" w:hAnsi="Arial" w:cs="Arial"/>
        </w:rPr>
        <w:t>previas</w:t>
      </w:r>
      <w:r w:rsidR="003D2B18" w:rsidRPr="00AD05EF">
        <w:rPr>
          <w:rFonts w:ascii="Arial" w:hAnsi="Arial" w:cs="Arial"/>
        </w:rPr>
        <w:t xml:space="preserve"> </w:t>
      </w:r>
      <w:r w:rsidRPr="00AD05EF">
        <w:rPr>
          <w:rFonts w:ascii="Arial" w:hAnsi="Arial" w:cs="Arial"/>
        </w:rPr>
        <w:t>al</w:t>
      </w:r>
      <w:r w:rsidR="003D2B18" w:rsidRPr="00AD05EF">
        <w:rPr>
          <w:rFonts w:ascii="Arial" w:hAnsi="Arial" w:cs="Arial"/>
        </w:rPr>
        <w:t xml:space="preserve"> </w:t>
      </w:r>
      <w:r w:rsidRPr="00AD05EF">
        <w:rPr>
          <w:rFonts w:ascii="Arial" w:hAnsi="Arial" w:cs="Arial"/>
        </w:rPr>
        <w:t>acto</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aclaraciones</w:t>
      </w:r>
      <w:r w:rsidR="003D2B18" w:rsidRPr="00AD05EF">
        <w:rPr>
          <w:rFonts w:ascii="Arial" w:hAnsi="Arial" w:cs="Arial"/>
        </w:rPr>
        <w:t xml:space="preserve"> </w:t>
      </w:r>
      <w:r w:rsidRPr="00AD05EF">
        <w:rPr>
          <w:rFonts w:ascii="Arial" w:hAnsi="Arial" w:cs="Arial"/>
        </w:rPr>
        <w:t>o</w:t>
      </w:r>
      <w:r w:rsidR="003D2B18" w:rsidRPr="00AD05EF">
        <w:rPr>
          <w:rFonts w:ascii="Arial" w:hAnsi="Arial" w:cs="Arial"/>
        </w:rPr>
        <w:t xml:space="preserve"> </w:t>
      </w:r>
      <w:r w:rsidRPr="00AD05EF">
        <w:rPr>
          <w:rFonts w:ascii="Arial" w:hAnsi="Arial" w:cs="Arial"/>
        </w:rPr>
        <w:t>al</w:t>
      </w:r>
      <w:r w:rsidR="003D2B18" w:rsidRPr="00AD05EF">
        <w:rPr>
          <w:rFonts w:ascii="Arial" w:hAnsi="Arial" w:cs="Arial"/>
        </w:rPr>
        <w:t xml:space="preserve"> </w:t>
      </w:r>
      <w:r w:rsidRPr="00AD05EF">
        <w:rPr>
          <w:rFonts w:ascii="Arial" w:hAnsi="Arial" w:cs="Arial"/>
        </w:rPr>
        <w:t>inicio</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éste,</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licitante</w:t>
      </w:r>
      <w:r w:rsidR="003D2B18" w:rsidRPr="00AD05EF">
        <w:rPr>
          <w:rFonts w:ascii="Arial" w:hAnsi="Arial" w:cs="Arial"/>
        </w:rPr>
        <w:t xml:space="preserve"> </w:t>
      </w:r>
      <w:r w:rsidRPr="00AD05EF">
        <w:rPr>
          <w:rFonts w:ascii="Arial" w:hAnsi="Arial" w:cs="Arial"/>
        </w:rPr>
        <w:t>sólo</w:t>
      </w:r>
      <w:r w:rsidR="003D2B18" w:rsidRPr="00AD05EF">
        <w:rPr>
          <w:rFonts w:ascii="Arial" w:hAnsi="Arial" w:cs="Arial"/>
        </w:rPr>
        <w:t xml:space="preserve"> </w:t>
      </w:r>
      <w:r w:rsidRPr="00AD05EF">
        <w:rPr>
          <w:rFonts w:ascii="Arial" w:hAnsi="Arial" w:cs="Arial"/>
        </w:rPr>
        <w:t>tendrá</w:t>
      </w:r>
      <w:r w:rsidR="003D2B18" w:rsidRPr="00AD05EF">
        <w:rPr>
          <w:rFonts w:ascii="Arial" w:hAnsi="Arial" w:cs="Arial"/>
        </w:rPr>
        <w:t xml:space="preserve"> </w:t>
      </w:r>
      <w:r w:rsidRPr="00AD05EF">
        <w:rPr>
          <w:rFonts w:ascii="Arial" w:hAnsi="Arial" w:cs="Arial"/>
        </w:rPr>
        <w:t>derecho</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formular</w:t>
      </w:r>
      <w:r w:rsidR="003D2B18" w:rsidRPr="00AD05EF">
        <w:rPr>
          <w:rFonts w:ascii="Arial" w:hAnsi="Arial" w:cs="Arial"/>
        </w:rPr>
        <w:t xml:space="preserve"> </w:t>
      </w:r>
      <w:r w:rsidRPr="00AD05EF">
        <w:rPr>
          <w:rFonts w:ascii="Arial" w:hAnsi="Arial" w:cs="Arial"/>
        </w:rPr>
        <w:t>preguntas</w:t>
      </w:r>
      <w:r w:rsidR="003D2B18" w:rsidRPr="00AD05EF">
        <w:rPr>
          <w:rFonts w:ascii="Arial" w:hAnsi="Arial" w:cs="Arial"/>
        </w:rPr>
        <w:t xml:space="preserve"> </w:t>
      </w:r>
      <w:r w:rsidRPr="00AD05EF">
        <w:rPr>
          <w:rFonts w:ascii="Arial" w:hAnsi="Arial" w:cs="Arial"/>
        </w:rPr>
        <w:t>sobre</w:t>
      </w:r>
      <w:r w:rsidR="003D2B18" w:rsidRPr="00AD05EF">
        <w:rPr>
          <w:rFonts w:ascii="Arial" w:hAnsi="Arial" w:cs="Arial"/>
        </w:rPr>
        <w:t xml:space="preserve"> </w:t>
      </w:r>
      <w:r w:rsidRPr="00AD05EF">
        <w:rPr>
          <w:rFonts w:ascii="Arial" w:hAnsi="Arial" w:cs="Arial"/>
        </w:rPr>
        <w:t>las</w:t>
      </w:r>
      <w:r w:rsidR="003D2B18" w:rsidRPr="00AD05EF">
        <w:rPr>
          <w:rFonts w:ascii="Arial" w:hAnsi="Arial" w:cs="Arial"/>
        </w:rPr>
        <w:t xml:space="preserve"> </w:t>
      </w:r>
      <w:r w:rsidRPr="00F14E5A">
        <w:rPr>
          <w:rFonts w:ascii="Arial" w:hAnsi="Arial" w:cs="Arial"/>
        </w:rPr>
        <w:t>respuestas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dé</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convocante</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dicho</w:t>
      </w:r>
      <w:r w:rsidR="003D2B18" w:rsidRPr="00F14E5A">
        <w:rPr>
          <w:rFonts w:ascii="Arial" w:hAnsi="Arial" w:cs="Arial"/>
        </w:rPr>
        <w:t xml:space="preserve"> </w:t>
      </w:r>
      <w:r w:rsidRPr="00F14E5A">
        <w:rPr>
          <w:rFonts w:ascii="Arial" w:hAnsi="Arial" w:cs="Arial"/>
        </w:rPr>
        <w:t>acto.</w:t>
      </w:r>
      <w:r w:rsidR="003D2B18" w:rsidRPr="00F14E5A">
        <w:rPr>
          <w:rFonts w:ascii="Arial" w:hAnsi="Arial" w:cs="Arial"/>
        </w:rPr>
        <w:t xml:space="preserve"> </w:t>
      </w:r>
    </w:p>
    <w:p w:rsidR="00B909FF" w:rsidRPr="00F14E5A" w:rsidRDefault="00B909FF" w:rsidP="00B21679">
      <w:pPr>
        <w:widowControl w:val="0"/>
        <w:tabs>
          <w:tab w:val="left" w:pos="993"/>
        </w:tabs>
        <w:autoSpaceDE w:val="0"/>
        <w:autoSpaceDN w:val="0"/>
        <w:adjustRightInd w:val="0"/>
        <w:spacing w:after="120"/>
        <w:ind w:left="851"/>
        <w:rPr>
          <w:rFonts w:ascii="Arial" w:hAnsi="Arial" w:cs="Arial"/>
          <w:b/>
        </w:rPr>
      </w:pPr>
      <w:r w:rsidRPr="00F14E5A">
        <w:rPr>
          <w:rFonts w:ascii="Arial" w:hAnsi="Arial" w:cs="Arial"/>
        </w:rPr>
        <w:t>De</w:t>
      </w:r>
      <w:r w:rsidR="003D2B18" w:rsidRPr="00F14E5A">
        <w:rPr>
          <w:rFonts w:ascii="Arial" w:hAnsi="Arial" w:cs="Arial"/>
        </w:rPr>
        <w:t xml:space="preserve"> </w:t>
      </w:r>
      <w:r w:rsidRPr="00F14E5A">
        <w:rPr>
          <w:rFonts w:ascii="Arial" w:hAnsi="Arial" w:cs="Arial"/>
        </w:rPr>
        <w:t>conformidad</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rPr>
        <w:t>45</w:t>
      </w:r>
      <w:r w:rsidR="003D2B18" w:rsidRPr="00F14E5A">
        <w:rPr>
          <w:rFonts w:ascii="Arial" w:hAnsi="Arial" w:cs="Arial"/>
        </w:rPr>
        <w:t xml:space="preserve"> </w:t>
      </w:r>
      <w:r w:rsidRPr="00F14E5A">
        <w:rPr>
          <w:rFonts w:ascii="Arial" w:hAnsi="Arial" w:cs="Arial"/>
        </w:rPr>
        <w:t>séptimo</w:t>
      </w:r>
      <w:r w:rsidR="003D2B18" w:rsidRPr="00F14E5A">
        <w:rPr>
          <w:rFonts w:ascii="Arial" w:hAnsi="Arial" w:cs="Arial"/>
        </w:rPr>
        <w:t xml:space="preserve"> </w:t>
      </w:r>
      <w:r w:rsidRPr="00F14E5A">
        <w:rPr>
          <w:rFonts w:ascii="Arial" w:hAnsi="Arial" w:cs="Arial"/>
        </w:rPr>
        <w:t>párrafo</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Reglamento,</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solicitudes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aclaración</w:t>
      </w:r>
      <w:r w:rsidR="003D2B18" w:rsidRPr="00F14E5A">
        <w:rPr>
          <w:rFonts w:ascii="Arial" w:hAnsi="Arial" w:cs="Arial"/>
        </w:rPr>
        <w:t xml:space="preserve"> </w:t>
      </w:r>
      <w:r w:rsidRPr="00F14E5A">
        <w:rPr>
          <w:rFonts w:ascii="Arial" w:hAnsi="Arial" w:cs="Arial"/>
        </w:rPr>
        <w:t>deberán</w:t>
      </w:r>
      <w:r w:rsidR="003D2B18" w:rsidRPr="00F14E5A">
        <w:rPr>
          <w:rFonts w:ascii="Arial" w:hAnsi="Arial" w:cs="Arial"/>
        </w:rPr>
        <w:t xml:space="preserve"> </w:t>
      </w:r>
      <w:r w:rsidRPr="00F14E5A">
        <w:rPr>
          <w:rFonts w:ascii="Arial" w:hAnsi="Arial" w:cs="Arial"/>
        </w:rPr>
        <w:t>plantearse</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manera</w:t>
      </w:r>
      <w:r w:rsidR="003D2B18" w:rsidRPr="00F14E5A">
        <w:rPr>
          <w:rFonts w:ascii="Arial" w:hAnsi="Arial" w:cs="Arial"/>
        </w:rPr>
        <w:t xml:space="preserve"> </w:t>
      </w:r>
      <w:r w:rsidRPr="00F14E5A">
        <w:rPr>
          <w:rFonts w:ascii="Arial" w:hAnsi="Arial" w:cs="Arial"/>
        </w:rPr>
        <w:t>concisa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estar</w:t>
      </w:r>
      <w:r w:rsidR="003D2B18" w:rsidRPr="00F14E5A">
        <w:rPr>
          <w:rFonts w:ascii="Arial" w:hAnsi="Arial" w:cs="Arial"/>
        </w:rPr>
        <w:t xml:space="preserve"> </w:t>
      </w:r>
      <w:r w:rsidRPr="00F14E5A">
        <w:rPr>
          <w:rFonts w:ascii="Arial" w:hAnsi="Arial" w:cs="Arial"/>
        </w:rPr>
        <w:t>directamente</w:t>
      </w:r>
      <w:r w:rsidR="003D2B18" w:rsidRPr="00F14E5A">
        <w:rPr>
          <w:rFonts w:ascii="Arial" w:hAnsi="Arial" w:cs="Arial"/>
        </w:rPr>
        <w:t xml:space="preserve"> </w:t>
      </w:r>
      <w:r w:rsidRPr="00F14E5A">
        <w:rPr>
          <w:rFonts w:ascii="Arial" w:hAnsi="Arial" w:cs="Arial"/>
        </w:rPr>
        <w:t>vinculadas</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puntos</w:t>
      </w:r>
      <w:r w:rsidR="003D2B18" w:rsidRPr="00F14E5A">
        <w:rPr>
          <w:rFonts w:ascii="Arial" w:hAnsi="Arial" w:cs="Arial"/>
        </w:rPr>
        <w:t xml:space="preserve"> </w:t>
      </w:r>
      <w:r w:rsidRPr="00F14E5A">
        <w:rPr>
          <w:rFonts w:ascii="Arial" w:hAnsi="Arial" w:cs="Arial"/>
        </w:rPr>
        <w:t>contenidos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licitación,</w:t>
      </w:r>
      <w:r w:rsidR="003D2B18" w:rsidRPr="00F14E5A">
        <w:rPr>
          <w:rFonts w:ascii="Arial" w:hAnsi="Arial" w:cs="Arial"/>
        </w:rPr>
        <w:t xml:space="preserve"> </w:t>
      </w:r>
      <w:r w:rsidRPr="00F14E5A">
        <w:rPr>
          <w:rFonts w:ascii="Arial" w:hAnsi="Arial" w:cs="Arial"/>
        </w:rPr>
        <w:t>indicando</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numeral</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punto</w:t>
      </w:r>
      <w:r w:rsidR="003D2B18" w:rsidRPr="00F14E5A">
        <w:rPr>
          <w:rFonts w:ascii="Arial" w:hAnsi="Arial" w:cs="Arial"/>
        </w:rPr>
        <w:t xml:space="preserve"> </w:t>
      </w:r>
      <w:r w:rsidRPr="00F14E5A">
        <w:rPr>
          <w:rFonts w:ascii="Arial" w:hAnsi="Arial" w:cs="Arial"/>
        </w:rPr>
        <w:t>específico</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cual</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relaciona.</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solicitudes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cumplan</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requisitos</w:t>
      </w:r>
      <w:r w:rsidR="003D2B18" w:rsidRPr="00F14E5A">
        <w:rPr>
          <w:rFonts w:ascii="Arial" w:hAnsi="Arial" w:cs="Arial"/>
        </w:rPr>
        <w:t xml:space="preserve"> </w:t>
      </w:r>
      <w:r w:rsidRPr="00F14E5A">
        <w:rPr>
          <w:rFonts w:ascii="Arial" w:hAnsi="Arial" w:cs="Arial"/>
        </w:rPr>
        <w:t>señalados,</w:t>
      </w:r>
      <w:r w:rsidR="003D2B18" w:rsidRPr="00F14E5A">
        <w:rPr>
          <w:rFonts w:ascii="Arial" w:hAnsi="Arial" w:cs="Arial"/>
        </w:rPr>
        <w:t xml:space="preserve"> </w:t>
      </w:r>
      <w:r w:rsidRPr="00F14E5A">
        <w:rPr>
          <w:rFonts w:ascii="Arial" w:hAnsi="Arial" w:cs="Arial"/>
        </w:rPr>
        <w:t>podrán</w:t>
      </w:r>
      <w:r w:rsidR="003D2B18" w:rsidRPr="00F14E5A">
        <w:rPr>
          <w:rFonts w:ascii="Arial" w:hAnsi="Arial" w:cs="Arial"/>
        </w:rPr>
        <w:t xml:space="preserve"> </w:t>
      </w:r>
      <w:r w:rsidRPr="00F14E5A">
        <w:rPr>
          <w:rFonts w:ascii="Arial" w:hAnsi="Arial" w:cs="Arial"/>
        </w:rPr>
        <w:t>ser</w:t>
      </w:r>
      <w:r w:rsidR="003D2B18" w:rsidRPr="00F14E5A">
        <w:rPr>
          <w:rFonts w:ascii="Arial" w:hAnsi="Arial" w:cs="Arial"/>
        </w:rPr>
        <w:t xml:space="preserve"> </w:t>
      </w:r>
      <w:r w:rsidRPr="00F14E5A">
        <w:rPr>
          <w:rFonts w:ascii="Arial" w:hAnsi="Arial" w:cs="Arial"/>
        </w:rPr>
        <w:t>desechadas</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Convocante.</w:t>
      </w:r>
    </w:p>
    <w:p w:rsidR="00B909FF" w:rsidRPr="00F14E5A" w:rsidRDefault="00B909FF" w:rsidP="00B21679">
      <w:pPr>
        <w:widowControl w:val="0"/>
        <w:tabs>
          <w:tab w:val="left" w:pos="993"/>
        </w:tabs>
        <w:autoSpaceDE w:val="0"/>
        <w:autoSpaceDN w:val="0"/>
        <w:adjustRightInd w:val="0"/>
        <w:spacing w:after="120"/>
        <w:ind w:left="851"/>
        <w:rPr>
          <w:rFonts w:ascii="Arial" w:hAnsi="Arial" w:cs="Arial"/>
          <w:b/>
        </w:rPr>
      </w:pPr>
      <w:r w:rsidRPr="00F14E5A">
        <w:rPr>
          <w:rFonts w:ascii="Arial" w:hAnsi="Arial" w:cs="Arial"/>
        </w:rPr>
        <w:t>Para</w:t>
      </w:r>
      <w:r w:rsidR="003D2B18" w:rsidRPr="00F14E5A">
        <w:rPr>
          <w:rFonts w:ascii="Arial" w:hAnsi="Arial" w:cs="Arial"/>
        </w:rPr>
        <w:t xml:space="preserve"> </w:t>
      </w:r>
      <w:r w:rsidRPr="00F14E5A">
        <w:rPr>
          <w:rFonts w:ascii="Arial" w:hAnsi="Arial" w:cs="Arial"/>
        </w:rPr>
        <w:t>facilitar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desarrollo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junta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sugiere</w:t>
      </w:r>
      <w:r w:rsidR="003D2B18" w:rsidRPr="00F14E5A">
        <w:rPr>
          <w:rFonts w:ascii="Arial" w:hAnsi="Arial" w:cs="Arial"/>
        </w:rPr>
        <w:t xml:space="preserve"> </w:t>
      </w:r>
      <w:r w:rsidRPr="00F14E5A">
        <w:rPr>
          <w:rFonts w:ascii="Arial" w:hAnsi="Arial" w:cs="Arial"/>
        </w:rPr>
        <w:t>formular</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preguntas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siguiente</w:t>
      </w:r>
      <w:r w:rsidR="003D2B18" w:rsidRPr="00F14E5A">
        <w:rPr>
          <w:rFonts w:ascii="Arial" w:hAnsi="Arial" w:cs="Arial"/>
        </w:rPr>
        <w:t xml:space="preserve"> </w:t>
      </w:r>
      <w:r w:rsidRPr="00F14E5A">
        <w:rPr>
          <w:rFonts w:ascii="Arial" w:hAnsi="Arial" w:cs="Arial"/>
        </w:rPr>
        <w:t>orden:</w:t>
      </w:r>
    </w:p>
    <w:p w:rsidR="00B909FF" w:rsidRPr="00F14E5A" w:rsidRDefault="00B909FF" w:rsidP="00935D44">
      <w:pPr>
        <w:pStyle w:val="Prrafodelista"/>
        <w:widowControl w:val="0"/>
        <w:numPr>
          <w:ilvl w:val="0"/>
          <w:numId w:val="22"/>
        </w:numPr>
        <w:tabs>
          <w:tab w:val="left" w:pos="810"/>
          <w:tab w:val="left" w:pos="1170"/>
        </w:tabs>
        <w:autoSpaceDE w:val="0"/>
        <w:autoSpaceDN w:val="0"/>
        <w:adjustRightInd w:val="0"/>
        <w:spacing w:after="120"/>
        <w:ind w:left="907" w:firstLine="0"/>
        <w:jc w:val="both"/>
        <w:rPr>
          <w:rFonts w:ascii="Arial" w:hAnsi="Arial" w:cs="Arial"/>
        </w:rPr>
      </w:pPr>
      <w:r w:rsidRPr="00F14E5A">
        <w:rPr>
          <w:rFonts w:ascii="Arial" w:hAnsi="Arial" w:cs="Arial"/>
        </w:rPr>
        <w:t>Nombre</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licitante.</w:t>
      </w:r>
    </w:p>
    <w:p w:rsidR="00B909FF" w:rsidRPr="00F14E5A" w:rsidRDefault="00B909FF" w:rsidP="00935D44">
      <w:pPr>
        <w:pStyle w:val="Prrafodelista"/>
        <w:widowControl w:val="0"/>
        <w:numPr>
          <w:ilvl w:val="0"/>
          <w:numId w:val="22"/>
        </w:numPr>
        <w:tabs>
          <w:tab w:val="left" w:pos="810"/>
          <w:tab w:val="left" w:pos="1170"/>
        </w:tabs>
        <w:autoSpaceDE w:val="0"/>
        <w:autoSpaceDN w:val="0"/>
        <w:adjustRightInd w:val="0"/>
        <w:spacing w:after="120"/>
        <w:ind w:left="907" w:firstLine="0"/>
        <w:jc w:val="both"/>
        <w:rPr>
          <w:rFonts w:ascii="Arial" w:hAnsi="Arial" w:cs="Arial"/>
        </w:rPr>
      </w:pPr>
      <w:r w:rsidRPr="00F14E5A">
        <w:rPr>
          <w:rFonts w:ascii="Arial" w:hAnsi="Arial" w:cs="Arial"/>
        </w:rPr>
        <w:t>Número</w:t>
      </w:r>
      <w:r w:rsidR="003D2B18" w:rsidRPr="00F14E5A">
        <w:rPr>
          <w:rFonts w:ascii="Arial" w:hAnsi="Arial" w:cs="Arial"/>
        </w:rPr>
        <w:t xml:space="preserve"> </w:t>
      </w:r>
      <w:r w:rsidRPr="00F14E5A">
        <w:rPr>
          <w:rFonts w:ascii="Arial" w:hAnsi="Arial" w:cs="Arial"/>
        </w:rPr>
        <w:t>consecutivo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pregunta.</w:t>
      </w:r>
    </w:p>
    <w:p w:rsidR="00B909FF" w:rsidRPr="00F14E5A" w:rsidRDefault="00B909FF" w:rsidP="00935D44">
      <w:pPr>
        <w:pStyle w:val="Prrafodelista"/>
        <w:widowControl w:val="0"/>
        <w:numPr>
          <w:ilvl w:val="0"/>
          <w:numId w:val="22"/>
        </w:numPr>
        <w:tabs>
          <w:tab w:val="left" w:pos="810"/>
          <w:tab w:val="left" w:pos="1170"/>
        </w:tabs>
        <w:autoSpaceDE w:val="0"/>
        <w:autoSpaceDN w:val="0"/>
        <w:adjustRightInd w:val="0"/>
        <w:spacing w:after="120"/>
        <w:ind w:left="907" w:firstLine="0"/>
        <w:jc w:val="both"/>
        <w:rPr>
          <w:rFonts w:ascii="Arial" w:hAnsi="Arial" w:cs="Arial"/>
        </w:rPr>
      </w:pPr>
      <w:r w:rsidRPr="00F14E5A">
        <w:rPr>
          <w:rFonts w:ascii="Arial" w:hAnsi="Arial" w:cs="Arial"/>
        </w:rPr>
        <w:t>Tema</w:t>
      </w:r>
      <w:r w:rsidR="003D2B18" w:rsidRPr="00F14E5A">
        <w:rPr>
          <w:rFonts w:ascii="Arial" w:hAnsi="Arial" w:cs="Arial"/>
        </w:rPr>
        <w:t xml:space="preserve"> </w:t>
      </w:r>
      <w:r w:rsidRPr="00F14E5A">
        <w:rPr>
          <w:rFonts w:ascii="Arial" w:hAnsi="Arial" w:cs="Arial"/>
        </w:rPr>
        <w:t>relacionado</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numeral</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convocatoria.</w:t>
      </w:r>
    </w:p>
    <w:p w:rsidR="00B909FF" w:rsidRPr="00F14E5A" w:rsidRDefault="00B909FF" w:rsidP="00935D44">
      <w:pPr>
        <w:pStyle w:val="Prrafodelista"/>
        <w:widowControl w:val="0"/>
        <w:numPr>
          <w:ilvl w:val="0"/>
          <w:numId w:val="22"/>
        </w:numPr>
        <w:tabs>
          <w:tab w:val="left" w:pos="810"/>
          <w:tab w:val="left" w:pos="1170"/>
        </w:tabs>
        <w:autoSpaceDE w:val="0"/>
        <w:autoSpaceDN w:val="0"/>
        <w:adjustRightInd w:val="0"/>
        <w:spacing w:after="120"/>
        <w:ind w:left="907" w:firstLine="0"/>
        <w:jc w:val="both"/>
        <w:rPr>
          <w:rFonts w:ascii="Arial" w:hAnsi="Arial" w:cs="Arial"/>
        </w:rPr>
      </w:pPr>
      <w:r w:rsidRPr="00F14E5A">
        <w:rPr>
          <w:rFonts w:ascii="Arial" w:hAnsi="Arial" w:cs="Arial"/>
        </w:rPr>
        <w:t>Número,</w:t>
      </w:r>
      <w:r w:rsidR="003D2B18" w:rsidRPr="00F14E5A">
        <w:rPr>
          <w:rFonts w:ascii="Arial" w:hAnsi="Arial" w:cs="Arial"/>
        </w:rPr>
        <w:t xml:space="preserve"> </w:t>
      </w:r>
      <w:r w:rsidRPr="00F14E5A">
        <w:rPr>
          <w:rFonts w:ascii="Arial" w:hAnsi="Arial" w:cs="Arial"/>
        </w:rPr>
        <w:t>inciso</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título</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apartado</w:t>
      </w:r>
      <w:r w:rsidR="003D2B18" w:rsidRPr="00F14E5A">
        <w:rPr>
          <w:rFonts w:ascii="Arial" w:hAnsi="Arial" w:cs="Arial"/>
        </w:rPr>
        <w:t xml:space="preserve"> </w:t>
      </w:r>
      <w:r w:rsidRPr="00F14E5A">
        <w:rPr>
          <w:rFonts w:ascii="Arial" w:hAnsi="Arial" w:cs="Arial"/>
        </w:rPr>
        <w:t>establecido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convocatoria.</w:t>
      </w:r>
    </w:p>
    <w:p w:rsidR="00B909FF" w:rsidRPr="00F14E5A" w:rsidRDefault="00B909FF" w:rsidP="00935D44">
      <w:pPr>
        <w:pStyle w:val="Prrafodelista"/>
        <w:widowControl w:val="0"/>
        <w:numPr>
          <w:ilvl w:val="0"/>
          <w:numId w:val="22"/>
        </w:numPr>
        <w:tabs>
          <w:tab w:val="left" w:pos="810"/>
          <w:tab w:val="left" w:pos="1170"/>
        </w:tabs>
        <w:autoSpaceDE w:val="0"/>
        <w:autoSpaceDN w:val="0"/>
        <w:adjustRightInd w:val="0"/>
        <w:spacing w:after="120"/>
        <w:ind w:left="902" w:firstLine="0"/>
        <w:jc w:val="both"/>
        <w:rPr>
          <w:rFonts w:ascii="Arial" w:hAnsi="Arial" w:cs="Arial"/>
        </w:rPr>
      </w:pPr>
      <w:r w:rsidRPr="00F14E5A">
        <w:rPr>
          <w:rFonts w:ascii="Arial" w:hAnsi="Arial" w:cs="Arial"/>
        </w:rPr>
        <w:t>Pregunta</w:t>
      </w:r>
      <w:r w:rsidR="003D2B18" w:rsidRPr="00F14E5A">
        <w:rPr>
          <w:rFonts w:ascii="Arial" w:hAnsi="Arial" w:cs="Arial"/>
        </w:rPr>
        <w:t xml:space="preserve"> </w:t>
      </w:r>
      <w:r w:rsidRPr="00F14E5A">
        <w:rPr>
          <w:rFonts w:ascii="Arial" w:hAnsi="Arial" w:cs="Arial"/>
        </w:rPr>
        <w:t>respectiva.</w:t>
      </w:r>
    </w:p>
    <w:p w:rsidR="00B909FF" w:rsidRPr="00F14E5A" w:rsidRDefault="00B909FF" w:rsidP="00B21679">
      <w:pPr>
        <w:widowControl w:val="0"/>
        <w:tabs>
          <w:tab w:val="left" w:pos="810"/>
        </w:tabs>
        <w:autoSpaceDE w:val="0"/>
        <w:autoSpaceDN w:val="0"/>
        <w:adjustRightInd w:val="0"/>
        <w:spacing w:after="120"/>
        <w:ind w:left="902"/>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esta</w:t>
      </w:r>
      <w:r w:rsidR="003D2B18" w:rsidRPr="00F14E5A">
        <w:rPr>
          <w:rFonts w:ascii="Arial" w:hAnsi="Arial" w:cs="Arial"/>
        </w:rPr>
        <w:t xml:space="preserve"> </w:t>
      </w:r>
      <w:r w:rsidRPr="00F14E5A">
        <w:rPr>
          <w:rFonts w:ascii="Arial" w:hAnsi="Arial" w:cs="Arial"/>
        </w:rPr>
        <w:t>manera,</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deberán</w:t>
      </w:r>
      <w:r w:rsidR="003D2B18" w:rsidRPr="00F14E5A">
        <w:rPr>
          <w:rFonts w:ascii="Arial" w:hAnsi="Arial" w:cs="Arial"/>
        </w:rPr>
        <w:t xml:space="preserve"> </w:t>
      </w:r>
      <w:r w:rsidRPr="00F14E5A">
        <w:rPr>
          <w:rFonts w:ascii="Arial" w:hAnsi="Arial" w:cs="Arial"/>
        </w:rPr>
        <w:t>enviar</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solicitudes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aclaración</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formato</w:t>
      </w:r>
      <w:r w:rsidR="003D2B18" w:rsidRPr="00F14E5A">
        <w:rPr>
          <w:rFonts w:ascii="Arial" w:hAnsi="Arial" w:cs="Arial"/>
        </w:rPr>
        <w:t xml:space="preserve"> </w:t>
      </w:r>
      <w:r w:rsidRPr="00F14E5A">
        <w:rPr>
          <w:rFonts w:ascii="Arial" w:hAnsi="Arial" w:cs="Arial"/>
        </w:rPr>
        <w:t>editable</w:t>
      </w:r>
      <w:r w:rsidR="003D2B18" w:rsidRPr="00F14E5A">
        <w:rPr>
          <w:rFonts w:ascii="Arial" w:hAnsi="Arial" w:cs="Arial"/>
        </w:rPr>
        <w:t xml:space="preserve"> </w:t>
      </w:r>
      <w:r w:rsidRPr="00F14E5A">
        <w:rPr>
          <w:rFonts w:ascii="Arial" w:hAnsi="Arial" w:cs="Arial"/>
        </w:rPr>
        <w:t>(</w:t>
      </w:r>
      <w:r w:rsidRPr="00F14E5A">
        <w:rPr>
          <w:rFonts w:ascii="Arial" w:hAnsi="Arial" w:cs="Arial"/>
          <w:u w:val="single"/>
        </w:rPr>
        <w:t>Word,</w:t>
      </w:r>
      <w:r w:rsidR="003D2B18" w:rsidRPr="00F14E5A">
        <w:rPr>
          <w:rFonts w:ascii="Arial" w:hAnsi="Arial" w:cs="Arial"/>
          <w:u w:val="single"/>
        </w:rPr>
        <w:t xml:space="preserve"> </w:t>
      </w:r>
      <w:r w:rsidRPr="00F14E5A">
        <w:rPr>
          <w:rFonts w:ascii="Arial" w:hAnsi="Arial" w:cs="Arial"/>
          <w:u w:val="single"/>
        </w:rPr>
        <w:t>o</w:t>
      </w:r>
      <w:r w:rsidR="003D2B18" w:rsidRPr="00F14E5A">
        <w:rPr>
          <w:rFonts w:ascii="Arial" w:hAnsi="Arial" w:cs="Arial"/>
          <w:u w:val="single"/>
        </w:rPr>
        <w:t xml:space="preserve"> </w:t>
      </w:r>
      <w:r w:rsidR="00203557" w:rsidRPr="00F14E5A">
        <w:rPr>
          <w:rFonts w:ascii="Arial" w:hAnsi="Arial" w:cs="Arial"/>
          <w:u w:val="single"/>
        </w:rPr>
        <w:t>PDF</w:t>
      </w:r>
      <w:r w:rsidR="003D2B18" w:rsidRPr="00F14E5A">
        <w:rPr>
          <w:rFonts w:ascii="Arial" w:hAnsi="Arial" w:cs="Arial"/>
          <w:u w:val="single"/>
        </w:rPr>
        <w:t xml:space="preserve"> </w:t>
      </w:r>
      <w:r w:rsidRPr="00F14E5A">
        <w:rPr>
          <w:rFonts w:ascii="Arial" w:hAnsi="Arial" w:cs="Arial"/>
          <w:u w:val="single"/>
        </w:rPr>
        <w:t>editable,</w:t>
      </w:r>
      <w:r w:rsidR="003D2B18" w:rsidRPr="00F14E5A">
        <w:rPr>
          <w:rFonts w:ascii="Arial" w:hAnsi="Arial" w:cs="Arial"/>
          <w:u w:val="single"/>
        </w:rPr>
        <w:t xml:space="preserve"> </w:t>
      </w:r>
      <w:r w:rsidRPr="00F14E5A">
        <w:rPr>
          <w:rFonts w:ascii="Arial" w:hAnsi="Arial" w:cs="Arial"/>
          <w:u w:val="single"/>
        </w:rPr>
        <w:t>no</w:t>
      </w:r>
      <w:r w:rsidR="003D2B18" w:rsidRPr="00F14E5A">
        <w:rPr>
          <w:rFonts w:ascii="Arial" w:hAnsi="Arial" w:cs="Arial"/>
          <w:u w:val="single"/>
        </w:rPr>
        <w:t xml:space="preserve"> </w:t>
      </w:r>
      <w:r w:rsidRPr="00F14E5A">
        <w:rPr>
          <w:rFonts w:ascii="Arial" w:hAnsi="Arial" w:cs="Arial"/>
          <w:u w:val="single"/>
        </w:rPr>
        <w:t>imagen</w:t>
      </w:r>
      <w:r w:rsidRPr="00F14E5A">
        <w:rPr>
          <w:rFonts w:ascii="Arial" w:hAnsi="Arial" w:cs="Arial"/>
        </w:rPr>
        <w:t>)</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permita</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Convocante</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clasificación</w:t>
      </w:r>
      <w:r w:rsidR="003D2B18" w:rsidRPr="00F14E5A">
        <w:rPr>
          <w:rFonts w:ascii="Arial" w:hAnsi="Arial" w:cs="Arial"/>
        </w:rPr>
        <w:t xml:space="preserve"> </w:t>
      </w:r>
      <w:r w:rsidRPr="00F14E5A">
        <w:rPr>
          <w:rFonts w:ascii="Arial" w:hAnsi="Arial" w:cs="Arial"/>
        </w:rPr>
        <w:t>e</w:t>
      </w:r>
      <w:r w:rsidR="003D2B18" w:rsidRPr="00F14E5A">
        <w:rPr>
          <w:rFonts w:ascii="Arial" w:hAnsi="Arial" w:cs="Arial"/>
        </w:rPr>
        <w:t xml:space="preserve"> </w:t>
      </w:r>
      <w:r w:rsidRPr="00F14E5A">
        <w:rPr>
          <w:rFonts w:ascii="Arial" w:hAnsi="Arial" w:cs="Arial"/>
        </w:rPr>
        <w:t>integración</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temas</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facilitar</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respuesta.</w:t>
      </w:r>
    </w:p>
    <w:p w:rsidR="00B909FF" w:rsidRPr="00F14E5A" w:rsidRDefault="00B909FF" w:rsidP="00042F55">
      <w:pPr>
        <w:widowControl w:val="0"/>
        <w:tabs>
          <w:tab w:val="left" w:pos="810"/>
        </w:tabs>
        <w:autoSpaceDE w:val="0"/>
        <w:autoSpaceDN w:val="0"/>
        <w:adjustRightInd w:val="0"/>
        <w:spacing w:after="120"/>
        <w:ind w:left="902"/>
        <w:rPr>
          <w:rFonts w:ascii="Arial" w:hAnsi="Arial" w:cs="Arial"/>
        </w:rPr>
      </w:pPr>
      <w:r w:rsidRPr="00F14E5A">
        <w:rPr>
          <w:rFonts w:ascii="Arial" w:hAnsi="Arial" w:cs="Arial"/>
        </w:rPr>
        <w:t>Las</w:t>
      </w:r>
      <w:r w:rsidR="003D2B18" w:rsidRPr="00F14E5A">
        <w:rPr>
          <w:rFonts w:ascii="Arial" w:hAnsi="Arial" w:cs="Arial"/>
        </w:rPr>
        <w:t xml:space="preserve"> </w:t>
      </w:r>
      <w:r w:rsidRPr="00F14E5A">
        <w:rPr>
          <w:rFonts w:ascii="Arial" w:hAnsi="Arial" w:cs="Arial"/>
        </w:rPr>
        <w:t>solicitudes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aclaración</w:t>
      </w:r>
      <w:r w:rsidR="003D2B18" w:rsidRPr="00F14E5A">
        <w:rPr>
          <w:rFonts w:ascii="Arial" w:hAnsi="Arial" w:cs="Arial"/>
        </w:rPr>
        <w:t xml:space="preserve"> </w:t>
      </w:r>
      <w:r w:rsidRPr="00F14E5A">
        <w:rPr>
          <w:rFonts w:ascii="Arial" w:hAnsi="Arial" w:cs="Arial"/>
        </w:rPr>
        <w:t>recibidas</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posterioridad</w:t>
      </w:r>
      <w:r w:rsidR="003D2B18"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plazo</w:t>
      </w:r>
      <w:r w:rsidR="003D2B18" w:rsidRPr="00F14E5A">
        <w:rPr>
          <w:rFonts w:ascii="Arial" w:hAnsi="Arial" w:cs="Arial"/>
        </w:rPr>
        <w:t xml:space="preserve"> </w:t>
      </w:r>
      <w:r w:rsidRPr="00F14E5A">
        <w:rPr>
          <w:rFonts w:ascii="Arial" w:hAnsi="Arial" w:cs="Arial"/>
        </w:rPr>
        <w:t>arriba</w:t>
      </w:r>
      <w:r w:rsidR="003D2B18" w:rsidRPr="00F14E5A">
        <w:rPr>
          <w:rFonts w:ascii="Arial" w:hAnsi="Arial" w:cs="Arial"/>
        </w:rPr>
        <w:t xml:space="preserve"> </w:t>
      </w:r>
      <w:r w:rsidRPr="00F14E5A">
        <w:rPr>
          <w:rFonts w:ascii="Arial" w:hAnsi="Arial" w:cs="Arial"/>
        </w:rPr>
        <w:t>señalado</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serán</w:t>
      </w:r>
      <w:r w:rsidR="003D2B18" w:rsidRPr="00F14E5A">
        <w:rPr>
          <w:rFonts w:ascii="Arial" w:hAnsi="Arial" w:cs="Arial"/>
        </w:rPr>
        <w:t xml:space="preserve"> </w:t>
      </w:r>
      <w:r w:rsidRPr="00F14E5A">
        <w:rPr>
          <w:rFonts w:ascii="Arial" w:hAnsi="Arial" w:cs="Arial"/>
        </w:rPr>
        <w:t>contestadas</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resultar</w:t>
      </w:r>
      <w:r w:rsidR="003D2B18" w:rsidRPr="00F14E5A">
        <w:rPr>
          <w:rFonts w:ascii="Arial" w:hAnsi="Arial" w:cs="Arial"/>
        </w:rPr>
        <w:t xml:space="preserve"> </w:t>
      </w:r>
      <w:r w:rsidRPr="00F14E5A">
        <w:rPr>
          <w:rFonts w:ascii="Arial" w:hAnsi="Arial" w:cs="Arial"/>
        </w:rPr>
        <w:t>extemporáneas,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conformidad</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rPr>
        <w:t>46</w:t>
      </w:r>
      <w:r w:rsidR="003D2B18" w:rsidRPr="00F14E5A">
        <w:rPr>
          <w:rFonts w:ascii="Arial" w:hAnsi="Arial" w:cs="Arial"/>
        </w:rPr>
        <w:t xml:space="preserve"> </w:t>
      </w:r>
      <w:r w:rsidRPr="00F14E5A">
        <w:rPr>
          <w:rFonts w:ascii="Arial" w:hAnsi="Arial" w:cs="Arial"/>
        </w:rPr>
        <w:t>fracción</w:t>
      </w:r>
      <w:r w:rsidR="003D2B18" w:rsidRPr="00F14E5A">
        <w:rPr>
          <w:rFonts w:ascii="Arial" w:hAnsi="Arial" w:cs="Arial"/>
        </w:rPr>
        <w:t xml:space="preserve"> </w:t>
      </w:r>
      <w:r w:rsidRPr="00F14E5A">
        <w:rPr>
          <w:rFonts w:ascii="Arial" w:hAnsi="Arial" w:cs="Arial"/>
        </w:rPr>
        <w:t>VI</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Reglamento.</w:t>
      </w:r>
    </w:p>
    <w:p w:rsidR="00B909FF" w:rsidRPr="00F14E5A" w:rsidRDefault="00B909FF" w:rsidP="00042F55">
      <w:pPr>
        <w:widowControl w:val="0"/>
        <w:tabs>
          <w:tab w:val="left" w:pos="810"/>
        </w:tabs>
        <w:autoSpaceDE w:val="0"/>
        <w:autoSpaceDN w:val="0"/>
        <w:adjustRightInd w:val="0"/>
        <w:spacing w:after="120"/>
        <w:ind w:left="902"/>
        <w:rPr>
          <w:rFonts w:ascii="Arial" w:hAnsi="Arial" w:cs="Arial"/>
        </w:rPr>
      </w:pPr>
      <w:r w:rsidRPr="00F14E5A">
        <w:rPr>
          <w:rFonts w:ascii="Arial" w:hAnsi="Arial" w:cs="Arial"/>
        </w:rPr>
        <w:t>La</w:t>
      </w:r>
      <w:r w:rsidR="003D2B18" w:rsidRPr="00F14E5A">
        <w:rPr>
          <w:rFonts w:ascii="Arial" w:hAnsi="Arial" w:cs="Arial"/>
        </w:rPr>
        <w:t xml:space="preserve"> </w:t>
      </w:r>
      <w:r w:rsidRPr="00F14E5A">
        <w:rPr>
          <w:rFonts w:ascii="Arial" w:hAnsi="Arial" w:cs="Arial"/>
        </w:rPr>
        <w:t>Convocante</w:t>
      </w:r>
      <w:r w:rsidR="003D2B18" w:rsidRPr="00F14E5A">
        <w:rPr>
          <w:rFonts w:ascii="Arial" w:hAnsi="Arial" w:cs="Arial"/>
        </w:rPr>
        <w:t xml:space="preserve"> </w:t>
      </w:r>
      <w:r w:rsidRPr="00F14E5A">
        <w:rPr>
          <w:rFonts w:ascii="Arial" w:hAnsi="Arial" w:cs="Arial"/>
        </w:rPr>
        <w:t>procederá</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enviar</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través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CompraNet</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00486938" w:rsidRPr="00F14E5A">
        <w:rPr>
          <w:rFonts w:ascii="Arial" w:hAnsi="Arial" w:cs="Arial"/>
        </w:rPr>
        <w:t>respuestas</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solicitudes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aclaración</w:t>
      </w:r>
      <w:r w:rsidR="003D2B18" w:rsidRPr="00F14E5A">
        <w:rPr>
          <w:rFonts w:ascii="Arial" w:hAnsi="Arial" w:cs="Arial"/>
        </w:rPr>
        <w:t xml:space="preserve"> </w:t>
      </w:r>
      <w:r w:rsidRPr="00F14E5A">
        <w:rPr>
          <w:rFonts w:ascii="Arial" w:hAnsi="Arial" w:cs="Arial"/>
        </w:rPr>
        <w:t>recibidas,</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partir</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hora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fecha</w:t>
      </w:r>
      <w:r w:rsidR="003D2B18" w:rsidRPr="00F14E5A">
        <w:rPr>
          <w:rFonts w:ascii="Arial" w:hAnsi="Arial" w:cs="Arial"/>
        </w:rPr>
        <w:t xml:space="preserve"> </w:t>
      </w:r>
      <w:r w:rsidRPr="00F14E5A">
        <w:rPr>
          <w:rFonts w:ascii="Arial" w:hAnsi="Arial" w:cs="Arial"/>
        </w:rPr>
        <w:t>señaladas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junta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Cuando</w:t>
      </w:r>
      <w:r w:rsidR="003D2B18" w:rsidRPr="00F14E5A">
        <w:rPr>
          <w:rFonts w:ascii="Arial" w:hAnsi="Arial" w:cs="Arial"/>
        </w:rPr>
        <w:t xml:space="preserve"> </w:t>
      </w:r>
      <w:r w:rsidRPr="00F14E5A">
        <w:rPr>
          <w:rFonts w:ascii="Arial" w:hAnsi="Arial" w:cs="Arial"/>
        </w:rPr>
        <w:lastRenderedPageBreak/>
        <w:t>en</w:t>
      </w:r>
      <w:r w:rsidR="003D2B18" w:rsidRPr="00F14E5A">
        <w:rPr>
          <w:rFonts w:ascii="Arial" w:hAnsi="Arial" w:cs="Arial"/>
        </w:rPr>
        <w:t xml:space="preserve"> </w:t>
      </w:r>
      <w:r w:rsidRPr="00F14E5A">
        <w:rPr>
          <w:rFonts w:ascii="Arial" w:hAnsi="Arial" w:cs="Arial"/>
        </w:rPr>
        <w:t>razón</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número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solicitudes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aclaración</w:t>
      </w:r>
      <w:r w:rsidR="003D2B18" w:rsidRPr="00F14E5A">
        <w:rPr>
          <w:rFonts w:ascii="Arial" w:hAnsi="Arial" w:cs="Arial"/>
        </w:rPr>
        <w:t xml:space="preserve"> </w:t>
      </w:r>
      <w:r w:rsidRPr="00F14E5A">
        <w:rPr>
          <w:rFonts w:ascii="Arial" w:hAnsi="Arial" w:cs="Arial"/>
        </w:rPr>
        <w:t>recibidas</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algún</w:t>
      </w:r>
      <w:r w:rsidR="003D2B18" w:rsidRPr="00F14E5A">
        <w:rPr>
          <w:rFonts w:ascii="Arial" w:hAnsi="Arial" w:cs="Arial"/>
        </w:rPr>
        <w:t xml:space="preserve"> </w:t>
      </w:r>
      <w:r w:rsidRPr="00F14E5A">
        <w:rPr>
          <w:rFonts w:ascii="Arial" w:hAnsi="Arial" w:cs="Arial"/>
        </w:rPr>
        <w:t>otro</w:t>
      </w:r>
      <w:r w:rsidR="003D2B18" w:rsidRPr="00F14E5A">
        <w:rPr>
          <w:rFonts w:ascii="Arial" w:hAnsi="Arial" w:cs="Arial"/>
        </w:rPr>
        <w:t xml:space="preserve"> </w:t>
      </w:r>
      <w:r w:rsidRPr="00F14E5A">
        <w:rPr>
          <w:rFonts w:ascii="Arial" w:hAnsi="Arial" w:cs="Arial"/>
        </w:rPr>
        <w:t>factor</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imputable</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Convocante</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sea</w:t>
      </w:r>
      <w:r w:rsidR="003D2B18" w:rsidRPr="00F14E5A">
        <w:rPr>
          <w:rFonts w:ascii="Arial" w:hAnsi="Arial" w:cs="Arial"/>
        </w:rPr>
        <w:t xml:space="preserve"> </w:t>
      </w:r>
      <w:r w:rsidRPr="00F14E5A">
        <w:rPr>
          <w:rFonts w:ascii="Arial" w:hAnsi="Arial" w:cs="Arial"/>
        </w:rPr>
        <w:t>acreditable,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servidor</w:t>
      </w:r>
      <w:r w:rsidR="003D2B18" w:rsidRPr="00F14E5A">
        <w:rPr>
          <w:rFonts w:ascii="Arial" w:hAnsi="Arial" w:cs="Arial"/>
        </w:rPr>
        <w:t xml:space="preserve"> </w:t>
      </w:r>
      <w:r w:rsidRPr="00F14E5A">
        <w:rPr>
          <w:rFonts w:ascii="Arial" w:hAnsi="Arial" w:cs="Arial"/>
        </w:rPr>
        <w:t>público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presida</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acto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junta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informará</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si</w:t>
      </w:r>
      <w:r w:rsidR="003D2B18" w:rsidRPr="00F14E5A">
        <w:rPr>
          <w:rFonts w:ascii="Arial" w:hAnsi="Arial" w:cs="Arial"/>
        </w:rPr>
        <w:t xml:space="preserve"> </w:t>
      </w:r>
      <w:r w:rsidRPr="00F14E5A">
        <w:rPr>
          <w:rFonts w:ascii="Arial" w:hAnsi="Arial" w:cs="Arial"/>
        </w:rPr>
        <w:t>éstas</w:t>
      </w:r>
      <w:r w:rsidR="003D2B18" w:rsidRPr="00F14E5A">
        <w:rPr>
          <w:rFonts w:ascii="Arial" w:hAnsi="Arial" w:cs="Arial"/>
        </w:rPr>
        <w:t xml:space="preserve"> </w:t>
      </w:r>
      <w:r w:rsidRPr="00F14E5A">
        <w:rPr>
          <w:rFonts w:ascii="Arial" w:hAnsi="Arial" w:cs="Arial"/>
        </w:rPr>
        <w:t>serán</w:t>
      </w:r>
      <w:r w:rsidR="003D2B18" w:rsidRPr="00F14E5A">
        <w:rPr>
          <w:rFonts w:ascii="Arial" w:hAnsi="Arial" w:cs="Arial"/>
        </w:rPr>
        <w:t xml:space="preserve"> </w:t>
      </w:r>
      <w:r w:rsidRPr="00F14E5A">
        <w:rPr>
          <w:rFonts w:ascii="Arial" w:hAnsi="Arial" w:cs="Arial"/>
        </w:rPr>
        <w:t>enviadas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ese</w:t>
      </w:r>
      <w:r w:rsidR="003D2B18" w:rsidRPr="00F14E5A">
        <w:rPr>
          <w:rFonts w:ascii="Arial" w:hAnsi="Arial" w:cs="Arial"/>
        </w:rPr>
        <w:t xml:space="preserve"> </w:t>
      </w:r>
      <w:r w:rsidRPr="00F14E5A">
        <w:rPr>
          <w:rFonts w:ascii="Arial" w:hAnsi="Arial" w:cs="Arial"/>
        </w:rPr>
        <w:t>momento</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si</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suspenderá</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sesión</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reanudarla</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hora</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fecha</w:t>
      </w:r>
      <w:r w:rsidR="003D2B18" w:rsidRPr="00F14E5A">
        <w:rPr>
          <w:rFonts w:ascii="Arial" w:hAnsi="Arial" w:cs="Arial"/>
        </w:rPr>
        <w:t xml:space="preserve"> </w:t>
      </w:r>
      <w:r w:rsidRPr="00F14E5A">
        <w:rPr>
          <w:rFonts w:ascii="Arial" w:hAnsi="Arial" w:cs="Arial"/>
        </w:rPr>
        <w:t>posterior</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efecto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respuestas</w:t>
      </w:r>
      <w:r w:rsidR="003D2B18" w:rsidRPr="00F14E5A">
        <w:rPr>
          <w:rFonts w:ascii="Arial" w:hAnsi="Arial" w:cs="Arial"/>
        </w:rPr>
        <w:t xml:space="preserve"> </w:t>
      </w:r>
      <w:r w:rsidRPr="00F14E5A">
        <w:rPr>
          <w:rFonts w:ascii="Arial" w:hAnsi="Arial" w:cs="Arial"/>
        </w:rPr>
        <w:t>sean</w:t>
      </w:r>
      <w:r w:rsidR="003D2B18" w:rsidRPr="00F14E5A">
        <w:rPr>
          <w:rFonts w:ascii="Arial" w:hAnsi="Arial" w:cs="Arial"/>
        </w:rPr>
        <w:t xml:space="preserve"> </w:t>
      </w:r>
      <w:r w:rsidRPr="00F14E5A">
        <w:rPr>
          <w:rFonts w:ascii="Arial" w:hAnsi="Arial" w:cs="Arial"/>
        </w:rPr>
        <w:t>remitidas.</w:t>
      </w:r>
      <w:r w:rsidR="003D2B18" w:rsidRPr="00F14E5A">
        <w:rPr>
          <w:rFonts w:ascii="Arial" w:hAnsi="Arial" w:cs="Arial"/>
        </w:rPr>
        <w:t xml:space="preserve"> </w:t>
      </w:r>
    </w:p>
    <w:p w:rsidR="00B909FF" w:rsidRPr="00F14E5A" w:rsidRDefault="00B909FF" w:rsidP="00042F55">
      <w:pPr>
        <w:widowControl w:val="0"/>
        <w:tabs>
          <w:tab w:val="left" w:pos="810"/>
        </w:tabs>
        <w:autoSpaceDE w:val="0"/>
        <w:autoSpaceDN w:val="0"/>
        <w:adjustRightInd w:val="0"/>
        <w:spacing w:after="120"/>
        <w:ind w:left="902"/>
        <w:rPr>
          <w:rFonts w:ascii="Arial" w:hAnsi="Arial" w:cs="Arial"/>
        </w:rPr>
      </w:pPr>
      <w:r w:rsidRPr="00F14E5A">
        <w:rPr>
          <w:rFonts w:ascii="Arial" w:hAnsi="Arial" w:cs="Arial"/>
        </w:rPr>
        <w:t>Con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envío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respuestas</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refiere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párrafo</w:t>
      </w:r>
      <w:r w:rsidR="003D2B18" w:rsidRPr="00F14E5A">
        <w:rPr>
          <w:rFonts w:ascii="Arial" w:hAnsi="Arial" w:cs="Arial"/>
        </w:rPr>
        <w:t xml:space="preserve"> </w:t>
      </w:r>
      <w:r w:rsidRPr="00F14E5A">
        <w:rPr>
          <w:rFonts w:ascii="Arial" w:hAnsi="Arial" w:cs="Arial"/>
        </w:rPr>
        <w:t>anterior</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Convocante</w:t>
      </w:r>
      <w:r w:rsidR="003D2B18" w:rsidRPr="00F14E5A">
        <w:rPr>
          <w:rFonts w:ascii="Arial" w:hAnsi="Arial" w:cs="Arial"/>
        </w:rPr>
        <w:t xml:space="preserve"> </w:t>
      </w:r>
      <w:r w:rsidRPr="00F14E5A">
        <w:rPr>
          <w:rFonts w:ascii="Arial" w:hAnsi="Arial" w:cs="Arial"/>
        </w:rPr>
        <w:t>informará</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atendiendo</w:t>
      </w:r>
      <w:r w:rsidR="003D2B18"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número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solicitudes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aclaración</w:t>
      </w:r>
      <w:r w:rsidR="003D2B18" w:rsidRPr="00F14E5A">
        <w:rPr>
          <w:rFonts w:ascii="Arial" w:hAnsi="Arial" w:cs="Arial"/>
        </w:rPr>
        <w:t xml:space="preserve"> </w:t>
      </w:r>
      <w:r w:rsidRPr="00F14E5A">
        <w:rPr>
          <w:rFonts w:ascii="Arial" w:hAnsi="Arial" w:cs="Arial"/>
        </w:rPr>
        <w:t>contestadas,</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plazo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éstos</w:t>
      </w:r>
      <w:r w:rsidR="003D2B18" w:rsidRPr="00F14E5A">
        <w:rPr>
          <w:rFonts w:ascii="Arial" w:hAnsi="Arial" w:cs="Arial"/>
        </w:rPr>
        <w:t xml:space="preserve"> </w:t>
      </w:r>
      <w:r w:rsidRPr="00F14E5A">
        <w:rPr>
          <w:rFonts w:ascii="Arial" w:hAnsi="Arial" w:cs="Arial"/>
        </w:rPr>
        <w:t>tendrán</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formular</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preguntas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consideren</w:t>
      </w:r>
      <w:r w:rsidR="003D2B18" w:rsidRPr="00F14E5A">
        <w:rPr>
          <w:rFonts w:ascii="Arial" w:hAnsi="Arial" w:cs="Arial"/>
        </w:rPr>
        <w:t xml:space="preserve"> </w:t>
      </w:r>
      <w:r w:rsidRPr="00F14E5A">
        <w:rPr>
          <w:rFonts w:ascii="Arial" w:hAnsi="Arial" w:cs="Arial"/>
        </w:rPr>
        <w:t>necesarias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relación</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respuestas</w:t>
      </w:r>
      <w:r w:rsidR="003D2B18" w:rsidRPr="00F14E5A">
        <w:rPr>
          <w:rFonts w:ascii="Arial" w:hAnsi="Arial" w:cs="Arial"/>
        </w:rPr>
        <w:t xml:space="preserve"> </w:t>
      </w:r>
      <w:r w:rsidRPr="00F14E5A">
        <w:rPr>
          <w:rFonts w:ascii="Arial" w:hAnsi="Arial" w:cs="Arial"/>
        </w:rPr>
        <w:t>remitidas.</w:t>
      </w:r>
      <w:r w:rsidR="003D2B18" w:rsidRPr="00F14E5A">
        <w:rPr>
          <w:rFonts w:ascii="Arial" w:hAnsi="Arial" w:cs="Arial"/>
        </w:rPr>
        <w:t xml:space="preserve"> </w:t>
      </w:r>
      <w:r w:rsidRPr="00F14E5A">
        <w:rPr>
          <w:rFonts w:ascii="Arial" w:hAnsi="Arial" w:cs="Arial"/>
        </w:rPr>
        <w:t>Dicho</w:t>
      </w:r>
      <w:r w:rsidR="003D2B18" w:rsidRPr="00F14E5A">
        <w:rPr>
          <w:rFonts w:ascii="Arial" w:hAnsi="Arial" w:cs="Arial"/>
        </w:rPr>
        <w:t xml:space="preserve"> </w:t>
      </w:r>
      <w:r w:rsidRPr="00F14E5A">
        <w:rPr>
          <w:rFonts w:ascii="Arial" w:hAnsi="Arial" w:cs="Arial"/>
        </w:rPr>
        <w:t>plazo</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podrá</w:t>
      </w:r>
      <w:r w:rsidR="003D2B18" w:rsidRPr="00F14E5A">
        <w:rPr>
          <w:rFonts w:ascii="Arial" w:hAnsi="Arial" w:cs="Arial"/>
        </w:rPr>
        <w:t xml:space="preserve"> </w:t>
      </w:r>
      <w:r w:rsidRPr="00F14E5A">
        <w:rPr>
          <w:rFonts w:ascii="Arial" w:hAnsi="Arial" w:cs="Arial"/>
        </w:rPr>
        <w:t>ser</w:t>
      </w:r>
      <w:r w:rsidR="003D2B18" w:rsidRPr="00F14E5A">
        <w:rPr>
          <w:rFonts w:ascii="Arial" w:hAnsi="Arial" w:cs="Arial"/>
        </w:rPr>
        <w:t xml:space="preserve"> </w:t>
      </w:r>
      <w:r w:rsidRPr="00F14E5A">
        <w:rPr>
          <w:rFonts w:ascii="Arial" w:hAnsi="Arial" w:cs="Arial"/>
        </w:rPr>
        <w:t>inferior</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6</w:t>
      </w:r>
      <w:r w:rsidR="003D2B18" w:rsidRPr="00F14E5A">
        <w:rPr>
          <w:rFonts w:ascii="Arial" w:hAnsi="Arial" w:cs="Arial"/>
        </w:rPr>
        <w:t xml:space="preserve"> </w:t>
      </w:r>
      <w:r w:rsidRPr="00F14E5A">
        <w:rPr>
          <w:rFonts w:ascii="Arial" w:hAnsi="Arial" w:cs="Arial"/>
        </w:rPr>
        <w:t>ni</w:t>
      </w:r>
      <w:r w:rsidR="003D2B18" w:rsidRPr="00F14E5A">
        <w:rPr>
          <w:rFonts w:ascii="Arial" w:hAnsi="Arial" w:cs="Arial"/>
        </w:rPr>
        <w:t xml:space="preserve"> </w:t>
      </w:r>
      <w:r w:rsidRPr="00F14E5A">
        <w:rPr>
          <w:rFonts w:ascii="Arial" w:hAnsi="Arial" w:cs="Arial"/>
        </w:rPr>
        <w:t>superior</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48</w:t>
      </w:r>
      <w:r w:rsidR="003D2B18" w:rsidRPr="00F14E5A">
        <w:rPr>
          <w:rFonts w:ascii="Arial" w:hAnsi="Arial" w:cs="Arial"/>
        </w:rPr>
        <w:t xml:space="preserve"> </w:t>
      </w:r>
      <w:r w:rsidRPr="00F14E5A">
        <w:rPr>
          <w:rFonts w:ascii="Arial" w:hAnsi="Arial" w:cs="Arial"/>
        </w:rPr>
        <w:t>horas.</w:t>
      </w:r>
      <w:r w:rsidR="003D2B18" w:rsidRPr="00F14E5A">
        <w:rPr>
          <w:rFonts w:ascii="Arial" w:hAnsi="Arial" w:cs="Arial"/>
        </w:rPr>
        <w:t xml:space="preserve"> </w:t>
      </w:r>
      <w:r w:rsidRPr="00F14E5A">
        <w:rPr>
          <w:rFonts w:ascii="Arial" w:hAnsi="Arial" w:cs="Arial"/>
        </w:rPr>
        <w:t>Una</w:t>
      </w:r>
      <w:r w:rsidR="003D2B18" w:rsidRPr="00F14E5A">
        <w:rPr>
          <w:rFonts w:ascii="Arial" w:hAnsi="Arial" w:cs="Arial"/>
        </w:rPr>
        <w:t xml:space="preserve"> </w:t>
      </w:r>
      <w:r w:rsidRPr="00F14E5A">
        <w:rPr>
          <w:rFonts w:ascii="Arial" w:hAnsi="Arial" w:cs="Arial"/>
        </w:rPr>
        <w:t>vez</w:t>
      </w:r>
      <w:r w:rsidR="003D2B18" w:rsidRPr="00F14E5A">
        <w:rPr>
          <w:rFonts w:ascii="Arial" w:hAnsi="Arial" w:cs="Arial"/>
        </w:rPr>
        <w:t xml:space="preserve"> </w:t>
      </w:r>
      <w:r w:rsidRPr="00F14E5A">
        <w:rPr>
          <w:rFonts w:ascii="Arial" w:hAnsi="Arial" w:cs="Arial"/>
        </w:rPr>
        <w:t>recibidas</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preguntas,</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Convocante</w:t>
      </w:r>
      <w:r w:rsidR="003D2B18" w:rsidRPr="00F14E5A">
        <w:rPr>
          <w:rFonts w:ascii="Arial" w:hAnsi="Arial" w:cs="Arial"/>
        </w:rPr>
        <w:t xml:space="preserve"> </w:t>
      </w:r>
      <w:r w:rsidRPr="00F14E5A">
        <w:rPr>
          <w:rFonts w:ascii="Arial" w:hAnsi="Arial" w:cs="Arial"/>
        </w:rPr>
        <w:t>informará</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plazo</w:t>
      </w:r>
      <w:r w:rsidR="003D2B18" w:rsidRPr="00F14E5A">
        <w:rPr>
          <w:rFonts w:ascii="Arial" w:hAnsi="Arial" w:cs="Arial"/>
        </w:rPr>
        <w:t xml:space="preserve"> </w:t>
      </w:r>
      <w:r w:rsidRPr="00F14E5A">
        <w:rPr>
          <w:rFonts w:ascii="Arial" w:hAnsi="Arial" w:cs="Arial"/>
        </w:rPr>
        <w:t>máximo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enviará</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contestaciones</w:t>
      </w:r>
      <w:r w:rsidR="003D2B18" w:rsidRPr="00F14E5A">
        <w:rPr>
          <w:rFonts w:ascii="Arial" w:hAnsi="Arial" w:cs="Arial"/>
        </w:rPr>
        <w:t xml:space="preserve"> </w:t>
      </w:r>
      <w:r w:rsidRPr="00F14E5A">
        <w:rPr>
          <w:rFonts w:ascii="Arial" w:hAnsi="Arial" w:cs="Arial"/>
        </w:rPr>
        <w:t>correspondientes.</w:t>
      </w:r>
      <w:r w:rsidR="00B21679"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concluir</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junta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podrá</w:t>
      </w:r>
      <w:r w:rsidR="003D2B18" w:rsidRPr="00F14E5A">
        <w:rPr>
          <w:rFonts w:ascii="Arial" w:hAnsi="Arial" w:cs="Arial"/>
        </w:rPr>
        <w:t xml:space="preserve"> </w:t>
      </w:r>
      <w:r w:rsidRPr="00F14E5A">
        <w:rPr>
          <w:rFonts w:ascii="Arial" w:hAnsi="Arial" w:cs="Arial"/>
        </w:rPr>
        <w:t>señalarse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fecha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hora</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celebración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ulteriores</w:t>
      </w:r>
      <w:r w:rsidR="003D2B18" w:rsidRPr="00F14E5A">
        <w:rPr>
          <w:rFonts w:ascii="Arial" w:hAnsi="Arial" w:cs="Arial"/>
        </w:rPr>
        <w:t xml:space="preserve"> </w:t>
      </w:r>
      <w:r w:rsidRPr="00F14E5A">
        <w:rPr>
          <w:rFonts w:ascii="Arial" w:hAnsi="Arial" w:cs="Arial"/>
        </w:rPr>
        <w:t>juntas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caso.</w:t>
      </w:r>
      <w:r w:rsidR="00B21679"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modificaciones</w:t>
      </w:r>
      <w:r w:rsidR="003D2B18" w:rsidRPr="00F14E5A">
        <w:rPr>
          <w:rFonts w:ascii="Arial" w:hAnsi="Arial" w:cs="Arial"/>
        </w:rPr>
        <w:t xml:space="preserve"> </w:t>
      </w:r>
      <w:r w:rsidRPr="00F14E5A">
        <w:rPr>
          <w:rFonts w:ascii="Arial" w:hAnsi="Arial" w:cs="Arial"/>
        </w:rPr>
        <w:t>derivadas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resultado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junta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formarán</w:t>
      </w:r>
      <w:r w:rsidR="003D2B18" w:rsidRPr="00F14E5A">
        <w:rPr>
          <w:rFonts w:ascii="Arial" w:hAnsi="Arial" w:cs="Arial"/>
        </w:rPr>
        <w:t xml:space="preserve"> </w:t>
      </w:r>
      <w:r w:rsidRPr="00F14E5A">
        <w:rPr>
          <w:rFonts w:ascii="Arial" w:hAnsi="Arial" w:cs="Arial"/>
        </w:rPr>
        <w:t>parte</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convocatoria.</w:t>
      </w:r>
    </w:p>
    <w:p w:rsidR="00B909FF" w:rsidRPr="00F14E5A" w:rsidRDefault="00B909FF" w:rsidP="00042F55">
      <w:pPr>
        <w:pStyle w:val="Textoindependiente2"/>
        <w:tabs>
          <w:tab w:val="clear" w:pos="0"/>
          <w:tab w:val="left" w:pos="810"/>
        </w:tabs>
        <w:spacing w:after="120"/>
        <w:ind w:left="902"/>
        <w:rPr>
          <w:rFonts w:ascii="Arial" w:hAnsi="Arial" w:cs="Arial"/>
          <w:szCs w:val="22"/>
          <w:lang w:val="es-MX"/>
        </w:rPr>
      </w:pPr>
      <w:r w:rsidRPr="00F14E5A">
        <w:rPr>
          <w:rFonts w:ascii="Arial" w:hAnsi="Arial" w:cs="Arial"/>
          <w:szCs w:val="22"/>
          <w:lang w:val="es-MX"/>
        </w:rPr>
        <w:t>La</w:t>
      </w:r>
      <w:r w:rsidR="003D2B18" w:rsidRPr="00F14E5A">
        <w:rPr>
          <w:rFonts w:ascii="Arial" w:hAnsi="Arial" w:cs="Arial"/>
          <w:szCs w:val="22"/>
          <w:lang w:val="es-MX"/>
        </w:rPr>
        <w:t xml:space="preserve"> </w:t>
      </w:r>
      <w:r w:rsidRPr="00F14E5A">
        <w:rPr>
          <w:rFonts w:ascii="Arial" w:hAnsi="Arial" w:cs="Arial"/>
          <w:szCs w:val="22"/>
          <w:lang w:val="es-MX"/>
        </w:rPr>
        <w:t>Convocante</w:t>
      </w:r>
      <w:r w:rsidR="003D2B18" w:rsidRPr="00F14E5A">
        <w:rPr>
          <w:rFonts w:ascii="Arial" w:hAnsi="Arial" w:cs="Arial"/>
          <w:szCs w:val="22"/>
          <w:lang w:val="es-MX"/>
        </w:rPr>
        <w:t xml:space="preserve"> </w:t>
      </w:r>
      <w:r w:rsidRPr="00F14E5A">
        <w:rPr>
          <w:rFonts w:ascii="Arial" w:hAnsi="Arial" w:cs="Arial"/>
          <w:szCs w:val="22"/>
          <w:lang w:val="es-MX"/>
        </w:rPr>
        <w:t>no</w:t>
      </w:r>
      <w:r w:rsidR="003D2B18" w:rsidRPr="00F14E5A">
        <w:rPr>
          <w:rFonts w:ascii="Arial" w:hAnsi="Arial" w:cs="Arial"/>
          <w:szCs w:val="22"/>
          <w:lang w:val="es-MX"/>
        </w:rPr>
        <w:t xml:space="preserve"> </w:t>
      </w:r>
      <w:r w:rsidRPr="00F14E5A">
        <w:rPr>
          <w:rFonts w:ascii="Arial" w:hAnsi="Arial" w:cs="Arial"/>
          <w:szCs w:val="22"/>
          <w:lang w:val="es-MX"/>
        </w:rPr>
        <w:t>efectuará</w:t>
      </w:r>
      <w:r w:rsidR="003D2B18" w:rsidRPr="00F14E5A">
        <w:rPr>
          <w:rFonts w:ascii="Arial" w:hAnsi="Arial" w:cs="Arial"/>
          <w:szCs w:val="22"/>
          <w:lang w:val="es-MX"/>
        </w:rPr>
        <w:t xml:space="preserve"> </w:t>
      </w:r>
      <w:r w:rsidRPr="00F14E5A">
        <w:rPr>
          <w:rFonts w:ascii="Arial" w:hAnsi="Arial" w:cs="Arial"/>
          <w:szCs w:val="22"/>
          <w:lang w:val="es-MX"/>
        </w:rPr>
        <w:t>aclaraciones</w:t>
      </w:r>
      <w:r w:rsidR="003D2B18" w:rsidRPr="00F14E5A">
        <w:rPr>
          <w:rFonts w:ascii="Arial" w:hAnsi="Arial" w:cs="Arial"/>
          <w:szCs w:val="22"/>
          <w:lang w:val="es-MX"/>
        </w:rPr>
        <w:t xml:space="preserve"> </w:t>
      </w:r>
      <w:r w:rsidRPr="00F14E5A">
        <w:rPr>
          <w:rFonts w:ascii="Arial" w:hAnsi="Arial" w:cs="Arial"/>
          <w:szCs w:val="22"/>
          <w:lang w:val="es-MX"/>
        </w:rPr>
        <w:t>con</w:t>
      </w:r>
      <w:r w:rsidR="003D2B18" w:rsidRPr="00F14E5A">
        <w:rPr>
          <w:rFonts w:ascii="Arial" w:hAnsi="Arial" w:cs="Arial"/>
          <w:szCs w:val="22"/>
          <w:lang w:val="es-MX"/>
        </w:rPr>
        <w:t xml:space="preserve"> </w:t>
      </w:r>
      <w:r w:rsidRPr="00F14E5A">
        <w:rPr>
          <w:rFonts w:ascii="Arial" w:hAnsi="Arial" w:cs="Arial"/>
          <w:szCs w:val="22"/>
          <w:lang w:val="es-MX"/>
        </w:rPr>
        <w:t>posterioridad</w:t>
      </w:r>
      <w:r w:rsidR="003D2B18" w:rsidRPr="00F14E5A">
        <w:rPr>
          <w:rFonts w:ascii="Arial" w:hAnsi="Arial" w:cs="Arial"/>
          <w:szCs w:val="22"/>
          <w:lang w:val="es-MX"/>
        </w:rPr>
        <w:t xml:space="preserve"> </w:t>
      </w:r>
      <w:r w:rsidRPr="00F14E5A">
        <w:rPr>
          <w:rFonts w:ascii="Arial" w:hAnsi="Arial" w:cs="Arial"/>
          <w:szCs w:val="22"/>
          <w:lang w:val="es-MX"/>
        </w:rPr>
        <w:t>a</w:t>
      </w:r>
      <w:r w:rsidR="003D2B18" w:rsidRPr="00F14E5A">
        <w:rPr>
          <w:rFonts w:ascii="Arial" w:hAnsi="Arial" w:cs="Arial"/>
          <w:szCs w:val="22"/>
          <w:lang w:val="es-MX"/>
        </w:rPr>
        <w:t xml:space="preserve"> </w:t>
      </w:r>
      <w:r w:rsidRPr="00F14E5A">
        <w:rPr>
          <w:rFonts w:ascii="Arial" w:hAnsi="Arial" w:cs="Arial"/>
          <w:szCs w:val="22"/>
          <w:lang w:val="es-MX"/>
        </w:rPr>
        <w:t>la</w:t>
      </w:r>
      <w:r w:rsidR="003D2B18" w:rsidRPr="00F14E5A">
        <w:rPr>
          <w:rFonts w:ascii="Arial" w:hAnsi="Arial" w:cs="Arial"/>
          <w:szCs w:val="22"/>
          <w:lang w:val="es-MX"/>
        </w:rPr>
        <w:t xml:space="preserve"> </w:t>
      </w:r>
      <w:r w:rsidRPr="00F14E5A">
        <w:rPr>
          <w:rFonts w:ascii="Arial" w:hAnsi="Arial" w:cs="Arial"/>
          <w:szCs w:val="22"/>
          <w:lang w:val="es-MX"/>
        </w:rPr>
        <w:t>junta.</w:t>
      </w:r>
    </w:p>
    <w:p w:rsidR="00B909FF" w:rsidRPr="00F14E5A" w:rsidRDefault="00B909FF" w:rsidP="00042F55">
      <w:pPr>
        <w:pStyle w:val="Sangra2detindependiente"/>
        <w:tabs>
          <w:tab w:val="clear" w:pos="-720"/>
          <w:tab w:val="clear" w:pos="0"/>
          <w:tab w:val="left" w:pos="810"/>
        </w:tabs>
        <w:spacing w:after="120"/>
        <w:ind w:left="902" w:firstLine="0"/>
        <w:rPr>
          <w:rFonts w:ascii="Arial" w:hAnsi="Arial" w:cs="Arial"/>
          <w:szCs w:val="22"/>
          <w:lang w:val="es-MX"/>
        </w:rPr>
      </w:pPr>
      <w:r w:rsidRPr="00F14E5A">
        <w:rPr>
          <w:rFonts w:ascii="Arial" w:hAnsi="Arial" w:cs="Arial"/>
          <w:szCs w:val="22"/>
          <w:lang w:val="es-MX"/>
        </w:rPr>
        <w:t>Si</w:t>
      </w:r>
      <w:r w:rsidR="003D2B18" w:rsidRPr="00F14E5A">
        <w:rPr>
          <w:rFonts w:ascii="Arial" w:hAnsi="Arial" w:cs="Arial"/>
          <w:szCs w:val="22"/>
          <w:lang w:val="es-MX"/>
        </w:rPr>
        <w:t xml:space="preserve"> </w:t>
      </w:r>
      <w:r w:rsidRPr="00F14E5A">
        <w:rPr>
          <w:rFonts w:ascii="Arial" w:hAnsi="Arial" w:cs="Arial"/>
          <w:szCs w:val="22"/>
          <w:lang w:val="es-MX"/>
        </w:rPr>
        <w:t>por</w:t>
      </w:r>
      <w:r w:rsidR="003D2B18" w:rsidRPr="00F14E5A">
        <w:rPr>
          <w:rFonts w:ascii="Arial" w:hAnsi="Arial" w:cs="Arial"/>
          <w:szCs w:val="22"/>
          <w:lang w:val="es-MX"/>
        </w:rPr>
        <w:t xml:space="preserve"> </w:t>
      </w:r>
      <w:r w:rsidRPr="00F14E5A">
        <w:rPr>
          <w:rFonts w:ascii="Arial" w:hAnsi="Arial" w:cs="Arial"/>
          <w:szCs w:val="22"/>
          <w:lang w:val="es-MX"/>
        </w:rPr>
        <w:t>caso</w:t>
      </w:r>
      <w:r w:rsidR="003D2B18" w:rsidRPr="00F14E5A">
        <w:rPr>
          <w:rFonts w:ascii="Arial" w:hAnsi="Arial" w:cs="Arial"/>
          <w:szCs w:val="22"/>
          <w:lang w:val="es-MX"/>
        </w:rPr>
        <w:t xml:space="preserve"> </w:t>
      </w:r>
      <w:r w:rsidRPr="00F14E5A">
        <w:rPr>
          <w:rFonts w:ascii="Arial" w:hAnsi="Arial" w:cs="Arial"/>
          <w:szCs w:val="22"/>
          <w:lang w:val="es-MX"/>
        </w:rPr>
        <w:t>fortuito</w:t>
      </w:r>
      <w:r w:rsidR="003D2B18" w:rsidRPr="00F14E5A">
        <w:rPr>
          <w:rFonts w:ascii="Arial" w:hAnsi="Arial" w:cs="Arial"/>
          <w:szCs w:val="22"/>
          <w:lang w:val="es-MX"/>
        </w:rPr>
        <w:t xml:space="preserve"> </w:t>
      </w:r>
      <w:r w:rsidRPr="00F14E5A">
        <w:rPr>
          <w:rFonts w:ascii="Arial" w:hAnsi="Arial" w:cs="Arial"/>
          <w:szCs w:val="22"/>
          <w:lang w:val="es-MX"/>
        </w:rPr>
        <w:t>o</w:t>
      </w:r>
      <w:r w:rsidR="003D2B18" w:rsidRPr="00F14E5A">
        <w:rPr>
          <w:rFonts w:ascii="Arial" w:hAnsi="Arial" w:cs="Arial"/>
          <w:szCs w:val="22"/>
          <w:lang w:val="es-MX"/>
        </w:rPr>
        <w:t xml:space="preserve"> </w:t>
      </w:r>
      <w:r w:rsidRPr="00F14E5A">
        <w:rPr>
          <w:rFonts w:ascii="Arial" w:hAnsi="Arial" w:cs="Arial"/>
          <w:szCs w:val="22"/>
          <w:lang w:val="es-MX"/>
        </w:rPr>
        <w:t>fuerza</w:t>
      </w:r>
      <w:r w:rsidR="003D2B18" w:rsidRPr="00F14E5A">
        <w:rPr>
          <w:rFonts w:ascii="Arial" w:hAnsi="Arial" w:cs="Arial"/>
          <w:szCs w:val="22"/>
          <w:lang w:val="es-MX"/>
        </w:rPr>
        <w:t xml:space="preserve"> </w:t>
      </w:r>
      <w:r w:rsidRPr="00F14E5A">
        <w:rPr>
          <w:rFonts w:ascii="Arial" w:hAnsi="Arial" w:cs="Arial"/>
          <w:szCs w:val="22"/>
          <w:lang w:val="es-MX"/>
        </w:rPr>
        <w:t>mayor,</w:t>
      </w:r>
      <w:r w:rsidR="003D2B18" w:rsidRPr="00F14E5A">
        <w:rPr>
          <w:rFonts w:ascii="Arial" w:hAnsi="Arial" w:cs="Arial"/>
          <w:szCs w:val="22"/>
          <w:lang w:val="es-MX"/>
        </w:rPr>
        <w:t xml:space="preserve"> </w:t>
      </w:r>
      <w:r w:rsidRPr="00F14E5A">
        <w:rPr>
          <w:rFonts w:ascii="Arial" w:hAnsi="Arial" w:cs="Arial"/>
          <w:szCs w:val="22"/>
          <w:lang w:val="es-MX"/>
        </w:rPr>
        <w:t>no</w:t>
      </w:r>
      <w:r w:rsidR="003D2B18" w:rsidRPr="00F14E5A">
        <w:rPr>
          <w:rFonts w:ascii="Arial" w:hAnsi="Arial" w:cs="Arial"/>
          <w:szCs w:val="22"/>
          <w:lang w:val="es-MX"/>
        </w:rPr>
        <w:t xml:space="preserve"> </w:t>
      </w:r>
      <w:r w:rsidRPr="00F14E5A">
        <w:rPr>
          <w:rFonts w:ascii="Arial" w:hAnsi="Arial" w:cs="Arial"/>
          <w:szCs w:val="22"/>
          <w:lang w:val="es-MX"/>
        </w:rPr>
        <w:t>fuera</w:t>
      </w:r>
      <w:r w:rsidR="003D2B18" w:rsidRPr="00F14E5A">
        <w:rPr>
          <w:rFonts w:ascii="Arial" w:hAnsi="Arial" w:cs="Arial"/>
          <w:szCs w:val="22"/>
          <w:lang w:val="es-MX"/>
        </w:rPr>
        <w:t xml:space="preserve"> </w:t>
      </w:r>
      <w:r w:rsidRPr="00F14E5A">
        <w:rPr>
          <w:rFonts w:ascii="Arial" w:hAnsi="Arial" w:cs="Arial"/>
          <w:szCs w:val="22"/>
          <w:lang w:val="es-MX"/>
        </w:rPr>
        <w:t>posible</w:t>
      </w:r>
      <w:r w:rsidR="003D2B18" w:rsidRPr="00F14E5A">
        <w:rPr>
          <w:rFonts w:ascii="Arial" w:hAnsi="Arial" w:cs="Arial"/>
          <w:szCs w:val="22"/>
          <w:lang w:val="es-MX"/>
        </w:rPr>
        <w:t xml:space="preserve"> </w:t>
      </w:r>
      <w:r w:rsidRPr="00F14E5A">
        <w:rPr>
          <w:rFonts w:ascii="Arial" w:hAnsi="Arial" w:cs="Arial"/>
          <w:szCs w:val="22"/>
          <w:lang w:val="es-MX"/>
        </w:rPr>
        <w:t>realizar</w:t>
      </w:r>
      <w:r w:rsidR="003D2B18" w:rsidRPr="00F14E5A">
        <w:rPr>
          <w:rFonts w:ascii="Arial" w:hAnsi="Arial" w:cs="Arial"/>
          <w:szCs w:val="22"/>
          <w:lang w:val="es-MX"/>
        </w:rPr>
        <w:t xml:space="preserve"> </w:t>
      </w:r>
      <w:r w:rsidRPr="00F14E5A">
        <w:rPr>
          <w:rFonts w:ascii="Arial" w:hAnsi="Arial" w:cs="Arial"/>
          <w:szCs w:val="22"/>
          <w:lang w:val="es-MX"/>
        </w:rPr>
        <w:t>la</w:t>
      </w:r>
      <w:r w:rsidR="003D2B18" w:rsidRPr="00F14E5A">
        <w:rPr>
          <w:rFonts w:ascii="Arial" w:hAnsi="Arial" w:cs="Arial"/>
          <w:szCs w:val="22"/>
          <w:lang w:val="es-MX"/>
        </w:rPr>
        <w:t xml:space="preserve"> </w:t>
      </w:r>
      <w:r w:rsidRPr="00F14E5A">
        <w:rPr>
          <w:rFonts w:ascii="Arial" w:hAnsi="Arial" w:cs="Arial"/>
          <w:szCs w:val="22"/>
          <w:lang w:val="es-MX"/>
        </w:rPr>
        <w:t>Junta</w:t>
      </w:r>
      <w:r w:rsidR="003D2B18" w:rsidRPr="00F14E5A">
        <w:rPr>
          <w:rFonts w:ascii="Arial" w:hAnsi="Arial" w:cs="Arial"/>
          <w:szCs w:val="22"/>
          <w:lang w:val="es-MX"/>
        </w:rPr>
        <w:t xml:space="preserve"> </w:t>
      </w:r>
      <w:r w:rsidRPr="00F14E5A">
        <w:rPr>
          <w:rFonts w:ascii="Arial" w:hAnsi="Arial" w:cs="Arial"/>
          <w:szCs w:val="22"/>
          <w:lang w:val="es-MX"/>
        </w:rPr>
        <w:t>de</w:t>
      </w:r>
      <w:r w:rsidR="003D2B18" w:rsidRPr="00F14E5A">
        <w:rPr>
          <w:rFonts w:ascii="Arial" w:hAnsi="Arial" w:cs="Arial"/>
          <w:szCs w:val="22"/>
          <w:lang w:val="es-MX"/>
        </w:rPr>
        <w:t xml:space="preserve"> </w:t>
      </w:r>
      <w:r w:rsidRPr="00F14E5A">
        <w:rPr>
          <w:rFonts w:ascii="Arial" w:hAnsi="Arial" w:cs="Arial"/>
          <w:szCs w:val="22"/>
          <w:lang w:val="es-MX"/>
        </w:rPr>
        <w:t>aclaraciones</w:t>
      </w:r>
      <w:r w:rsidR="003D2B18" w:rsidRPr="00F14E5A">
        <w:rPr>
          <w:rFonts w:ascii="Arial" w:hAnsi="Arial" w:cs="Arial"/>
          <w:szCs w:val="22"/>
          <w:lang w:val="es-MX"/>
        </w:rPr>
        <w:t xml:space="preserve"> </w:t>
      </w:r>
      <w:r w:rsidRPr="00F14E5A">
        <w:rPr>
          <w:rFonts w:ascii="Arial" w:hAnsi="Arial" w:cs="Arial"/>
          <w:szCs w:val="22"/>
          <w:lang w:val="es-MX"/>
        </w:rPr>
        <w:t>en</w:t>
      </w:r>
      <w:r w:rsidR="003D2B18" w:rsidRPr="00F14E5A">
        <w:rPr>
          <w:rFonts w:ascii="Arial" w:hAnsi="Arial" w:cs="Arial"/>
          <w:szCs w:val="22"/>
          <w:lang w:val="es-MX"/>
        </w:rPr>
        <w:t xml:space="preserve"> </w:t>
      </w:r>
      <w:r w:rsidRPr="00F14E5A">
        <w:rPr>
          <w:rFonts w:ascii="Arial" w:hAnsi="Arial" w:cs="Arial"/>
          <w:szCs w:val="22"/>
          <w:lang w:val="es-MX"/>
        </w:rPr>
        <w:t>la</w:t>
      </w:r>
      <w:r w:rsidR="003D2B18" w:rsidRPr="00F14E5A">
        <w:rPr>
          <w:rFonts w:ascii="Arial" w:hAnsi="Arial" w:cs="Arial"/>
          <w:szCs w:val="22"/>
          <w:lang w:val="es-MX"/>
        </w:rPr>
        <w:t xml:space="preserve"> </w:t>
      </w:r>
      <w:r w:rsidRPr="00F14E5A">
        <w:rPr>
          <w:rFonts w:ascii="Arial" w:hAnsi="Arial" w:cs="Arial"/>
          <w:szCs w:val="22"/>
          <w:lang w:val="es-MX"/>
        </w:rPr>
        <w:t>fecha</w:t>
      </w:r>
      <w:r w:rsidR="003D2B18" w:rsidRPr="00F14E5A">
        <w:rPr>
          <w:rFonts w:ascii="Arial" w:hAnsi="Arial" w:cs="Arial"/>
          <w:szCs w:val="22"/>
          <w:lang w:val="es-MX"/>
        </w:rPr>
        <w:t xml:space="preserve"> </w:t>
      </w:r>
      <w:r w:rsidRPr="00F14E5A">
        <w:rPr>
          <w:rFonts w:ascii="Arial" w:hAnsi="Arial" w:cs="Arial"/>
          <w:szCs w:val="22"/>
          <w:lang w:val="es-MX"/>
        </w:rPr>
        <w:t>señalada</w:t>
      </w:r>
      <w:r w:rsidR="003D2B18" w:rsidRPr="00F14E5A">
        <w:rPr>
          <w:rFonts w:ascii="Arial" w:hAnsi="Arial" w:cs="Arial"/>
          <w:szCs w:val="22"/>
          <w:lang w:val="es-MX"/>
        </w:rPr>
        <w:t xml:space="preserve"> </w:t>
      </w:r>
      <w:r w:rsidRPr="00F14E5A">
        <w:rPr>
          <w:rFonts w:ascii="Arial" w:hAnsi="Arial" w:cs="Arial"/>
          <w:szCs w:val="22"/>
          <w:lang w:val="es-MX"/>
        </w:rPr>
        <w:t>en</w:t>
      </w:r>
      <w:r w:rsidR="003D2B18" w:rsidRPr="00F14E5A">
        <w:rPr>
          <w:rFonts w:ascii="Arial" w:hAnsi="Arial" w:cs="Arial"/>
          <w:szCs w:val="22"/>
          <w:lang w:val="es-MX"/>
        </w:rPr>
        <w:t xml:space="preserve"> </w:t>
      </w:r>
      <w:r w:rsidRPr="00F14E5A">
        <w:rPr>
          <w:rFonts w:ascii="Arial" w:hAnsi="Arial" w:cs="Arial"/>
          <w:szCs w:val="22"/>
          <w:lang w:val="es-MX"/>
        </w:rPr>
        <w:t>esta</w:t>
      </w:r>
      <w:r w:rsidR="003D2B18" w:rsidRPr="00F14E5A">
        <w:rPr>
          <w:rFonts w:ascii="Arial" w:hAnsi="Arial" w:cs="Arial"/>
          <w:szCs w:val="22"/>
          <w:lang w:val="es-MX"/>
        </w:rPr>
        <w:t xml:space="preserve"> </w:t>
      </w:r>
      <w:r w:rsidRPr="00F14E5A">
        <w:rPr>
          <w:rFonts w:ascii="Arial" w:hAnsi="Arial" w:cs="Arial"/>
          <w:szCs w:val="22"/>
          <w:lang w:val="es-MX"/>
        </w:rPr>
        <w:t>Convocatoria,</w:t>
      </w:r>
      <w:r w:rsidR="003D2B18" w:rsidRPr="00F14E5A">
        <w:rPr>
          <w:rFonts w:ascii="Arial" w:hAnsi="Arial" w:cs="Arial"/>
          <w:szCs w:val="22"/>
          <w:lang w:val="es-MX"/>
        </w:rPr>
        <w:t xml:space="preserve"> </w:t>
      </w:r>
      <w:r w:rsidRPr="00F14E5A">
        <w:rPr>
          <w:rFonts w:ascii="Arial" w:hAnsi="Arial" w:cs="Arial"/>
          <w:szCs w:val="22"/>
          <w:lang w:val="es-MX"/>
        </w:rPr>
        <w:t>la</w:t>
      </w:r>
      <w:r w:rsidR="003D2B18" w:rsidRPr="00F14E5A">
        <w:rPr>
          <w:rFonts w:ascii="Arial" w:hAnsi="Arial" w:cs="Arial"/>
          <w:szCs w:val="22"/>
          <w:lang w:val="es-MX"/>
        </w:rPr>
        <w:t xml:space="preserve"> </w:t>
      </w:r>
      <w:r w:rsidRPr="00F14E5A">
        <w:rPr>
          <w:rFonts w:ascii="Arial" w:hAnsi="Arial" w:cs="Arial"/>
          <w:szCs w:val="22"/>
          <w:lang w:val="es-MX"/>
        </w:rPr>
        <w:t>Convocante</w:t>
      </w:r>
      <w:r w:rsidR="003D2B18" w:rsidRPr="00F14E5A">
        <w:rPr>
          <w:rFonts w:ascii="Arial" w:hAnsi="Arial" w:cs="Arial"/>
          <w:szCs w:val="22"/>
          <w:lang w:val="es-MX"/>
        </w:rPr>
        <w:t xml:space="preserve"> </w:t>
      </w:r>
      <w:r w:rsidRPr="00F14E5A">
        <w:rPr>
          <w:rFonts w:ascii="Arial" w:hAnsi="Arial" w:cs="Arial"/>
          <w:szCs w:val="22"/>
          <w:lang w:val="es-MX"/>
        </w:rPr>
        <w:t>comunicará</w:t>
      </w:r>
      <w:r w:rsidR="003D2B18" w:rsidRPr="00F14E5A">
        <w:rPr>
          <w:rFonts w:ascii="Arial" w:hAnsi="Arial" w:cs="Arial"/>
          <w:szCs w:val="22"/>
          <w:lang w:val="es-MX"/>
        </w:rPr>
        <w:t xml:space="preserve"> </w:t>
      </w:r>
      <w:r w:rsidRPr="00F14E5A">
        <w:rPr>
          <w:rFonts w:ascii="Arial" w:hAnsi="Arial" w:cs="Arial"/>
          <w:szCs w:val="22"/>
          <w:lang w:val="es-MX"/>
        </w:rPr>
        <w:t>la</w:t>
      </w:r>
      <w:r w:rsidR="003D2B18" w:rsidRPr="00F14E5A">
        <w:rPr>
          <w:rFonts w:ascii="Arial" w:hAnsi="Arial" w:cs="Arial"/>
          <w:szCs w:val="22"/>
          <w:lang w:val="es-MX"/>
        </w:rPr>
        <w:t xml:space="preserve"> </w:t>
      </w:r>
      <w:r w:rsidRPr="00F14E5A">
        <w:rPr>
          <w:rFonts w:ascii="Arial" w:hAnsi="Arial" w:cs="Arial"/>
          <w:szCs w:val="22"/>
          <w:lang w:val="es-MX"/>
        </w:rPr>
        <w:t>nueva</w:t>
      </w:r>
      <w:r w:rsidR="003D2B18" w:rsidRPr="00F14E5A">
        <w:rPr>
          <w:rFonts w:ascii="Arial" w:hAnsi="Arial" w:cs="Arial"/>
          <w:szCs w:val="22"/>
          <w:lang w:val="es-MX"/>
        </w:rPr>
        <w:t xml:space="preserve"> </w:t>
      </w:r>
      <w:r w:rsidRPr="00F14E5A">
        <w:rPr>
          <w:rFonts w:ascii="Arial" w:hAnsi="Arial" w:cs="Arial"/>
          <w:szCs w:val="22"/>
          <w:lang w:val="es-MX"/>
        </w:rPr>
        <w:t>fecha</w:t>
      </w:r>
      <w:r w:rsidR="003D2B18" w:rsidRPr="00F14E5A">
        <w:rPr>
          <w:rFonts w:ascii="Arial" w:hAnsi="Arial" w:cs="Arial"/>
          <w:szCs w:val="22"/>
          <w:lang w:val="es-MX"/>
        </w:rPr>
        <w:t xml:space="preserve"> </w:t>
      </w:r>
      <w:r w:rsidRPr="00F14E5A">
        <w:rPr>
          <w:rFonts w:ascii="Arial" w:hAnsi="Arial" w:cs="Arial"/>
          <w:szCs w:val="22"/>
          <w:lang w:val="es-MX"/>
        </w:rPr>
        <w:t>para</w:t>
      </w:r>
      <w:r w:rsidR="003D2B18" w:rsidRPr="00F14E5A">
        <w:rPr>
          <w:rFonts w:ascii="Arial" w:hAnsi="Arial" w:cs="Arial"/>
          <w:szCs w:val="22"/>
          <w:lang w:val="es-MX"/>
        </w:rPr>
        <w:t xml:space="preserve"> </w:t>
      </w:r>
      <w:r w:rsidRPr="00F14E5A">
        <w:rPr>
          <w:rFonts w:ascii="Arial" w:hAnsi="Arial" w:cs="Arial"/>
          <w:szCs w:val="22"/>
          <w:lang w:val="es-MX"/>
        </w:rPr>
        <w:t>su</w:t>
      </w:r>
      <w:r w:rsidR="003D2B18" w:rsidRPr="00F14E5A">
        <w:rPr>
          <w:rFonts w:ascii="Arial" w:hAnsi="Arial" w:cs="Arial"/>
          <w:szCs w:val="22"/>
          <w:lang w:val="es-MX"/>
        </w:rPr>
        <w:t xml:space="preserve"> </w:t>
      </w:r>
      <w:r w:rsidRPr="00F14E5A">
        <w:rPr>
          <w:rFonts w:ascii="Arial" w:hAnsi="Arial" w:cs="Arial"/>
          <w:szCs w:val="22"/>
          <w:lang w:val="es-MX"/>
        </w:rPr>
        <w:t>realización,</w:t>
      </w:r>
      <w:r w:rsidR="003D2B18" w:rsidRPr="00F14E5A">
        <w:rPr>
          <w:rFonts w:ascii="Arial" w:hAnsi="Arial" w:cs="Arial"/>
          <w:szCs w:val="22"/>
          <w:lang w:val="es-MX"/>
        </w:rPr>
        <w:t xml:space="preserve"> </w:t>
      </w:r>
      <w:r w:rsidRPr="00F14E5A">
        <w:rPr>
          <w:rFonts w:ascii="Arial" w:hAnsi="Arial" w:cs="Arial"/>
          <w:szCs w:val="22"/>
          <w:lang w:val="es-MX"/>
        </w:rPr>
        <w:t>por</w:t>
      </w:r>
      <w:r w:rsidR="003D2B18" w:rsidRPr="00F14E5A">
        <w:rPr>
          <w:rFonts w:ascii="Arial" w:hAnsi="Arial" w:cs="Arial"/>
          <w:szCs w:val="22"/>
          <w:lang w:val="es-MX"/>
        </w:rPr>
        <w:t xml:space="preserve"> </w:t>
      </w:r>
      <w:r w:rsidRPr="00F14E5A">
        <w:rPr>
          <w:rFonts w:ascii="Arial" w:hAnsi="Arial" w:cs="Arial"/>
          <w:szCs w:val="22"/>
          <w:lang w:val="es-MX"/>
        </w:rPr>
        <w:t>medio</w:t>
      </w:r>
      <w:r w:rsidR="003D2B18" w:rsidRPr="00F14E5A">
        <w:rPr>
          <w:rFonts w:ascii="Arial" w:hAnsi="Arial" w:cs="Arial"/>
          <w:szCs w:val="22"/>
          <w:lang w:val="es-MX"/>
        </w:rPr>
        <w:t xml:space="preserve"> </w:t>
      </w:r>
      <w:r w:rsidRPr="00F14E5A">
        <w:rPr>
          <w:rFonts w:ascii="Arial" w:hAnsi="Arial" w:cs="Arial"/>
          <w:szCs w:val="22"/>
          <w:lang w:val="es-MX"/>
        </w:rPr>
        <w:t>del</w:t>
      </w:r>
      <w:r w:rsidR="003D2B18" w:rsidRPr="00F14E5A">
        <w:rPr>
          <w:rFonts w:ascii="Arial" w:hAnsi="Arial" w:cs="Arial"/>
          <w:szCs w:val="22"/>
          <w:lang w:val="es-MX"/>
        </w:rPr>
        <w:t xml:space="preserve"> </w:t>
      </w:r>
      <w:r w:rsidRPr="00F14E5A">
        <w:rPr>
          <w:rFonts w:ascii="Arial" w:hAnsi="Arial" w:cs="Arial"/>
          <w:szCs w:val="22"/>
          <w:lang w:val="es-MX"/>
        </w:rPr>
        <w:t>sistema</w:t>
      </w:r>
      <w:r w:rsidR="003D2B18" w:rsidRPr="00F14E5A">
        <w:rPr>
          <w:rFonts w:ascii="Arial" w:hAnsi="Arial" w:cs="Arial"/>
          <w:szCs w:val="22"/>
          <w:lang w:val="es-MX"/>
        </w:rPr>
        <w:t xml:space="preserve"> </w:t>
      </w:r>
      <w:r w:rsidRPr="00F14E5A">
        <w:rPr>
          <w:rFonts w:ascii="Arial" w:hAnsi="Arial" w:cs="Arial"/>
          <w:szCs w:val="22"/>
          <w:lang w:val="es-MX"/>
        </w:rPr>
        <w:t>CompraNet.</w:t>
      </w:r>
    </w:p>
    <w:p w:rsidR="007D3BCE" w:rsidRPr="00F14E5A" w:rsidRDefault="00B909FF" w:rsidP="00042F55">
      <w:pPr>
        <w:pStyle w:val="TextoTitulo2"/>
        <w:tabs>
          <w:tab w:val="left" w:pos="810"/>
        </w:tabs>
        <w:ind w:left="902"/>
        <w:rPr>
          <w:rFonts w:ascii="Arial" w:hAnsi="Arial" w:cs="Arial"/>
          <w:sz w:val="20"/>
        </w:rPr>
      </w:pP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licitantes</w:t>
      </w:r>
      <w:r w:rsidR="003D2B18" w:rsidRPr="00F14E5A">
        <w:rPr>
          <w:rFonts w:ascii="Arial" w:hAnsi="Arial" w:cs="Arial"/>
          <w:sz w:val="20"/>
        </w:rPr>
        <w:t xml:space="preserve"> </w:t>
      </w:r>
      <w:r w:rsidRPr="00F14E5A">
        <w:rPr>
          <w:rFonts w:ascii="Arial" w:hAnsi="Arial" w:cs="Arial"/>
          <w:sz w:val="20"/>
        </w:rPr>
        <w:t>podrán</w:t>
      </w:r>
      <w:r w:rsidR="003D2B18" w:rsidRPr="00F14E5A">
        <w:rPr>
          <w:rFonts w:ascii="Arial" w:hAnsi="Arial" w:cs="Arial"/>
          <w:sz w:val="20"/>
        </w:rPr>
        <w:t xml:space="preserve"> </w:t>
      </w:r>
      <w:r w:rsidRPr="00F14E5A">
        <w:rPr>
          <w:rFonts w:ascii="Arial" w:hAnsi="Arial" w:cs="Arial"/>
          <w:sz w:val="20"/>
        </w:rPr>
        <w:t>consultar</w:t>
      </w:r>
      <w:r w:rsidR="003D2B18" w:rsidRPr="00F14E5A">
        <w:rPr>
          <w:rFonts w:ascii="Arial" w:hAnsi="Arial" w:cs="Arial"/>
          <w:sz w:val="20"/>
        </w:rPr>
        <w:t xml:space="preserve"> </w:t>
      </w:r>
      <w:r w:rsidR="00486938"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acta</w:t>
      </w:r>
      <w:r w:rsidR="003D2B18" w:rsidRPr="00F14E5A">
        <w:rPr>
          <w:rFonts w:ascii="Arial" w:hAnsi="Arial" w:cs="Arial"/>
          <w:sz w:val="20"/>
        </w:rPr>
        <w:t xml:space="preserve"> </w:t>
      </w:r>
      <w:r w:rsidRPr="00F14E5A">
        <w:rPr>
          <w:rFonts w:ascii="Arial" w:hAnsi="Arial" w:cs="Arial"/>
          <w:sz w:val="20"/>
        </w:rPr>
        <w:t>correspondiente</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Junta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Aclaraciones,</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través</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página</w:t>
      </w:r>
      <w:r w:rsidR="003D2B18" w:rsidRPr="00F14E5A">
        <w:rPr>
          <w:rFonts w:ascii="Arial" w:hAnsi="Arial" w:cs="Arial"/>
          <w:sz w:val="20"/>
        </w:rPr>
        <w:t xml:space="preserve"> </w:t>
      </w:r>
      <w:r w:rsidRPr="00F14E5A">
        <w:rPr>
          <w:rFonts w:ascii="Arial" w:hAnsi="Arial" w:cs="Arial"/>
          <w:sz w:val="20"/>
        </w:rPr>
        <w:t>electrónica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CompraNet,</w:t>
      </w:r>
      <w:r w:rsidR="003D2B18" w:rsidRPr="00F14E5A">
        <w:rPr>
          <w:rFonts w:ascii="Arial" w:hAnsi="Arial" w:cs="Arial"/>
          <w:sz w:val="20"/>
        </w:rPr>
        <w:t xml:space="preserve"> </w:t>
      </w:r>
      <w:r w:rsidRPr="00F14E5A">
        <w:rPr>
          <w:rFonts w:ascii="Arial" w:hAnsi="Arial" w:cs="Arial"/>
          <w:sz w:val="20"/>
        </w:rPr>
        <w:t>siendo</w:t>
      </w:r>
      <w:r w:rsidR="003D2B18" w:rsidRPr="00F14E5A">
        <w:rPr>
          <w:rFonts w:ascii="Arial" w:hAnsi="Arial" w:cs="Arial"/>
          <w:sz w:val="20"/>
        </w:rPr>
        <w:t xml:space="preserve"> </w:t>
      </w:r>
      <w:r w:rsidR="00486938" w:rsidRPr="00F14E5A">
        <w:rPr>
          <w:rFonts w:ascii="Arial" w:hAnsi="Arial" w:cs="Arial"/>
          <w:sz w:val="20"/>
        </w:rPr>
        <w:t xml:space="preserve">de la </w:t>
      </w:r>
      <w:r w:rsidRPr="00F14E5A">
        <w:rPr>
          <w:rFonts w:ascii="Arial" w:hAnsi="Arial" w:cs="Arial"/>
          <w:sz w:val="20"/>
        </w:rPr>
        <w:t>exclusiva</w:t>
      </w:r>
      <w:r w:rsidR="003D2B18" w:rsidRPr="00F14E5A">
        <w:rPr>
          <w:rFonts w:ascii="Arial" w:hAnsi="Arial" w:cs="Arial"/>
          <w:sz w:val="20"/>
        </w:rPr>
        <w:t xml:space="preserve"> </w:t>
      </w:r>
      <w:r w:rsidRPr="00F14E5A">
        <w:rPr>
          <w:rFonts w:ascii="Arial" w:hAnsi="Arial" w:cs="Arial"/>
          <w:sz w:val="20"/>
        </w:rPr>
        <w:t>responsabilidad</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licitantes</w:t>
      </w:r>
      <w:r w:rsidR="003D2B18" w:rsidRPr="00F14E5A">
        <w:rPr>
          <w:rFonts w:ascii="Arial" w:hAnsi="Arial" w:cs="Arial"/>
          <w:sz w:val="20"/>
        </w:rPr>
        <w:t xml:space="preserve"> </w:t>
      </w:r>
      <w:r w:rsidRPr="00F14E5A">
        <w:rPr>
          <w:rFonts w:ascii="Arial" w:hAnsi="Arial" w:cs="Arial"/>
          <w:sz w:val="20"/>
        </w:rPr>
        <w:t>enterarse</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su</w:t>
      </w:r>
      <w:r w:rsidR="003D2B18" w:rsidRPr="00F14E5A">
        <w:rPr>
          <w:rFonts w:ascii="Arial" w:hAnsi="Arial" w:cs="Arial"/>
          <w:sz w:val="20"/>
        </w:rPr>
        <w:t xml:space="preserve"> </w:t>
      </w:r>
      <w:r w:rsidRPr="00F14E5A">
        <w:rPr>
          <w:rFonts w:ascii="Arial" w:hAnsi="Arial" w:cs="Arial"/>
          <w:sz w:val="20"/>
        </w:rPr>
        <w:t>contenido</w:t>
      </w:r>
      <w:r w:rsidR="00D659FC" w:rsidRPr="00F14E5A">
        <w:rPr>
          <w:rFonts w:ascii="Arial" w:hAnsi="Arial" w:cs="Arial"/>
          <w:sz w:val="20"/>
        </w:rPr>
        <w:t>.</w:t>
      </w:r>
    </w:p>
    <w:p w:rsidR="007C6886" w:rsidRPr="00F14E5A" w:rsidRDefault="00FE7986" w:rsidP="00EF235F">
      <w:pPr>
        <w:pStyle w:val="Ttulo2"/>
        <w:rPr>
          <w:rFonts w:ascii="Arial" w:hAnsi="Arial" w:cs="Arial"/>
          <w:lang w:val="es-MX"/>
        </w:rPr>
      </w:pPr>
      <w:bookmarkStart w:id="13" w:name="_Toc497493540"/>
      <w:r w:rsidRPr="00F14E5A">
        <w:rPr>
          <w:rFonts w:ascii="Arial" w:hAnsi="Arial" w:cs="Arial"/>
          <w:lang w:val="es-MX"/>
        </w:rPr>
        <w:t>Acto</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presentación</w:t>
      </w:r>
      <w:r w:rsidR="003D2B18" w:rsidRPr="00F14E5A">
        <w:rPr>
          <w:rFonts w:ascii="Arial" w:hAnsi="Arial" w:cs="Arial"/>
          <w:lang w:val="es-MX"/>
        </w:rPr>
        <w:t xml:space="preserve"> </w:t>
      </w:r>
      <w:r w:rsidRPr="00F14E5A">
        <w:rPr>
          <w:rFonts w:ascii="Arial" w:hAnsi="Arial" w:cs="Arial"/>
          <w:lang w:val="es-MX"/>
        </w:rPr>
        <w:t>y</w:t>
      </w:r>
      <w:r w:rsidR="003D2B18" w:rsidRPr="00F14E5A">
        <w:rPr>
          <w:rFonts w:ascii="Arial" w:hAnsi="Arial" w:cs="Arial"/>
          <w:lang w:val="es-MX"/>
        </w:rPr>
        <w:t xml:space="preserve"> </w:t>
      </w:r>
      <w:r w:rsidRPr="00F14E5A">
        <w:rPr>
          <w:rFonts w:ascii="Arial" w:hAnsi="Arial" w:cs="Arial"/>
          <w:lang w:val="es-MX"/>
        </w:rPr>
        <w:t>apertura</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proposiciones</w:t>
      </w:r>
      <w:r w:rsidR="007C6886" w:rsidRPr="00F14E5A">
        <w:rPr>
          <w:rFonts w:ascii="Arial" w:hAnsi="Arial" w:cs="Arial"/>
          <w:lang w:val="es-MX"/>
        </w:rPr>
        <w:t>.</w:t>
      </w:r>
      <w:bookmarkEnd w:id="13"/>
    </w:p>
    <w:p w:rsidR="00B21679" w:rsidRPr="00F14E5A" w:rsidRDefault="00B21679" w:rsidP="00B21679">
      <w:pPr>
        <w:widowControl w:val="0"/>
        <w:autoSpaceDE w:val="0"/>
        <w:autoSpaceDN w:val="0"/>
        <w:adjustRightInd w:val="0"/>
        <w:spacing w:after="120"/>
        <w:ind w:left="851"/>
        <w:rPr>
          <w:rFonts w:ascii="Arial" w:hAnsi="Arial" w:cs="Arial"/>
        </w:rPr>
      </w:pPr>
      <w:r w:rsidRPr="00F14E5A">
        <w:rPr>
          <w:rFonts w:ascii="Arial" w:hAnsi="Arial" w:cs="Arial"/>
          <w:szCs w:val="22"/>
        </w:rPr>
        <w:t xml:space="preserve">El acto de presentación y apertura de proposiciones, se llevará a cabo </w:t>
      </w:r>
      <w:r w:rsidRPr="00F14E5A">
        <w:rPr>
          <w:rFonts w:ascii="Arial" w:hAnsi="Arial" w:cs="Arial"/>
        </w:rPr>
        <w:t>el día y hora indicada en el calendario de eventos señalado en el inciso “</w:t>
      </w:r>
      <w:r w:rsidR="00486938" w:rsidRPr="00F14E5A">
        <w:rPr>
          <w:rFonts w:ascii="Arial" w:hAnsi="Arial" w:cs="Arial"/>
        </w:rPr>
        <w:t>c</w:t>
      </w:r>
      <w:r w:rsidRPr="00F14E5A">
        <w:rPr>
          <w:rFonts w:ascii="Arial" w:hAnsi="Arial" w:cs="Arial"/>
        </w:rPr>
        <w:t xml:space="preserve">” del numeral 2.1, a través del sistema electrónico CompraNet y </w:t>
      </w:r>
      <w:r w:rsidRPr="00F14E5A">
        <w:rPr>
          <w:rFonts w:ascii="Arial" w:hAnsi="Arial" w:cs="Arial"/>
          <w:u w:val="single"/>
        </w:rPr>
        <w:t>sin la presencia de los licitantes</w:t>
      </w:r>
      <w:r w:rsidRPr="00F14E5A">
        <w:rPr>
          <w:rFonts w:ascii="Arial" w:hAnsi="Arial" w:cs="Arial"/>
        </w:rPr>
        <w:t>.</w:t>
      </w:r>
    </w:p>
    <w:p w:rsidR="00D674CF" w:rsidRPr="00F14E5A" w:rsidRDefault="00B21679" w:rsidP="00B21679">
      <w:pPr>
        <w:widowControl w:val="0"/>
        <w:autoSpaceDE w:val="0"/>
        <w:autoSpaceDN w:val="0"/>
        <w:adjustRightInd w:val="0"/>
        <w:spacing w:after="120"/>
        <w:ind w:left="851"/>
        <w:rPr>
          <w:rFonts w:ascii="Arial" w:hAnsi="Arial" w:cs="Arial"/>
        </w:rPr>
      </w:pPr>
      <w:r w:rsidRPr="00F14E5A">
        <w:rPr>
          <w:rFonts w:ascii="Arial" w:hAnsi="Arial" w:cs="Arial"/>
        </w:rPr>
        <w:t xml:space="preserve">Los representantes de la Convocante y del Órgano Interno de Control, se reunirán en la </w:t>
      </w:r>
      <w:r w:rsidR="00310930" w:rsidRPr="00F14E5A">
        <w:rPr>
          <w:rFonts w:ascii="Arial" w:hAnsi="Arial" w:cs="Arial"/>
        </w:rPr>
        <w:t>Sala de Juntas de la Dirección General</w:t>
      </w:r>
      <w:r w:rsidRPr="00F14E5A">
        <w:rPr>
          <w:rFonts w:ascii="Arial" w:hAnsi="Arial" w:cs="Arial"/>
        </w:rPr>
        <w:t xml:space="preserve">, ubicada en </w:t>
      </w:r>
      <w:r w:rsidR="00310930" w:rsidRPr="00F14E5A">
        <w:rPr>
          <w:rFonts w:ascii="Arial" w:hAnsi="Arial" w:cs="Arial"/>
        </w:rPr>
        <w:t xml:space="preserve">Av. Miguel de Cervantes número 120, Complejo Industrial Chihuahua, C.P. 31136, Chihuahua, Chih., </w:t>
      </w:r>
      <w:r w:rsidRPr="00F14E5A">
        <w:rPr>
          <w:rFonts w:ascii="Arial" w:hAnsi="Arial" w:cs="Arial"/>
        </w:rPr>
        <w:t>para llevar a cabo la apertura de proposiciones, a través de CompraNet.</w:t>
      </w:r>
    </w:p>
    <w:p w:rsidR="00D674CF" w:rsidRPr="00F14E5A" w:rsidRDefault="008A322D" w:rsidP="00C21419">
      <w:pPr>
        <w:widowControl w:val="0"/>
        <w:autoSpaceDE w:val="0"/>
        <w:autoSpaceDN w:val="0"/>
        <w:adjustRightInd w:val="0"/>
        <w:spacing w:after="120"/>
        <w:ind w:left="851"/>
        <w:rPr>
          <w:rFonts w:ascii="Arial" w:hAnsi="Arial" w:cs="Arial"/>
        </w:rPr>
      </w:pPr>
      <w:r w:rsidRPr="00F14E5A">
        <w:rPr>
          <w:rFonts w:ascii="Arial" w:hAnsi="Arial" w:cs="Arial"/>
        </w:rPr>
        <w:t>El</w:t>
      </w:r>
      <w:r w:rsidR="003D2B18" w:rsidRPr="00F14E5A">
        <w:rPr>
          <w:rFonts w:ascii="Arial" w:hAnsi="Arial" w:cs="Arial"/>
        </w:rPr>
        <w:t xml:space="preserve"> </w:t>
      </w:r>
      <w:r w:rsidRPr="00F14E5A">
        <w:rPr>
          <w:rFonts w:ascii="Arial" w:hAnsi="Arial" w:cs="Arial"/>
        </w:rPr>
        <w:t>servidor</w:t>
      </w:r>
      <w:r w:rsidR="003D2B18" w:rsidRPr="00F14E5A">
        <w:rPr>
          <w:rFonts w:ascii="Arial" w:hAnsi="Arial" w:cs="Arial"/>
        </w:rPr>
        <w:t xml:space="preserve"> </w:t>
      </w:r>
      <w:r w:rsidRPr="00F14E5A">
        <w:rPr>
          <w:rFonts w:ascii="Arial" w:hAnsi="Arial" w:cs="Arial"/>
        </w:rPr>
        <w:t>público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presida</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acto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presentación</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apertura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procederá</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realizar</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consulta</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CompraNet</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verificar</w:t>
      </w:r>
      <w:r w:rsidR="003D2B18" w:rsidRPr="00F14E5A">
        <w:rPr>
          <w:rFonts w:ascii="Arial" w:hAnsi="Arial" w:cs="Arial"/>
        </w:rPr>
        <w:t xml:space="preserve"> </w:t>
      </w:r>
      <w:r w:rsidR="00486938" w:rsidRPr="00F14E5A">
        <w:rPr>
          <w:rFonts w:ascii="Arial" w:hAnsi="Arial" w:cs="Arial"/>
        </w:rPr>
        <w:t xml:space="preserve">la existencia de </w:t>
      </w:r>
      <w:r w:rsidR="00D674CF" w:rsidRPr="00F14E5A">
        <w:rPr>
          <w:rFonts w:ascii="Arial" w:hAnsi="Arial" w:cs="Arial"/>
        </w:rPr>
        <w:t>proposiciones</w:t>
      </w:r>
      <w:r w:rsidR="003D2B18" w:rsidRPr="00F14E5A">
        <w:rPr>
          <w:rFonts w:ascii="Arial" w:hAnsi="Arial" w:cs="Arial"/>
        </w:rPr>
        <w:t xml:space="preserve"> </w:t>
      </w:r>
      <w:r w:rsidR="00D674CF" w:rsidRPr="00F14E5A">
        <w:rPr>
          <w:rFonts w:ascii="Arial" w:hAnsi="Arial" w:cs="Arial"/>
        </w:rPr>
        <w:t>para</w:t>
      </w:r>
      <w:r w:rsidR="003D2B18" w:rsidRPr="00F14E5A">
        <w:rPr>
          <w:rFonts w:ascii="Arial" w:hAnsi="Arial" w:cs="Arial"/>
        </w:rPr>
        <w:t xml:space="preserve"> </w:t>
      </w:r>
      <w:r w:rsidR="00D674CF" w:rsidRPr="00F14E5A">
        <w:rPr>
          <w:rFonts w:ascii="Arial" w:hAnsi="Arial" w:cs="Arial"/>
        </w:rPr>
        <w:t>la</w:t>
      </w:r>
      <w:r w:rsidR="003D2B18" w:rsidRPr="00F14E5A">
        <w:rPr>
          <w:rFonts w:ascii="Arial" w:hAnsi="Arial" w:cs="Arial"/>
        </w:rPr>
        <w:t xml:space="preserve"> </w:t>
      </w:r>
      <w:r w:rsidR="00D674CF" w:rsidRPr="00F14E5A">
        <w:rPr>
          <w:rFonts w:ascii="Arial" w:hAnsi="Arial" w:cs="Arial"/>
        </w:rPr>
        <w:t>presente</w:t>
      </w:r>
      <w:r w:rsidR="003D2B18" w:rsidRPr="00F14E5A">
        <w:rPr>
          <w:rFonts w:ascii="Arial" w:hAnsi="Arial" w:cs="Arial"/>
        </w:rPr>
        <w:t xml:space="preserve"> </w:t>
      </w:r>
      <w:r w:rsidR="00D674CF" w:rsidRPr="00F14E5A">
        <w:rPr>
          <w:rFonts w:ascii="Arial" w:hAnsi="Arial" w:cs="Arial"/>
        </w:rPr>
        <w:t>licitación.</w:t>
      </w:r>
      <w:r w:rsidR="003D2B18" w:rsidRPr="00F14E5A">
        <w:rPr>
          <w:rFonts w:ascii="Arial" w:hAnsi="Arial" w:cs="Arial"/>
        </w:rPr>
        <w:t xml:space="preserve"> </w:t>
      </w:r>
      <w:r w:rsidR="00D674CF" w:rsidRPr="00F14E5A">
        <w:rPr>
          <w:rFonts w:ascii="Arial" w:hAnsi="Arial" w:cs="Arial"/>
        </w:rPr>
        <w:t>De</w:t>
      </w:r>
      <w:r w:rsidR="003D2B18" w:rsidRPr="00F14E5A">
        <w:rPr>
          <w:rFonts w:ascii="Arial" w:hAnsi="Arial" w:cs="Arial"/>
        </w:rPr>
        <w:t xml:space="preserve"> </w:t>
      </w:r>
      <w:r w:rsidR="00D674CF" w:rsidRPr="00F14E5A">
        <w:rPr>
          <w:rFonts w:ascii="Arial" w:hAnsi="Arial" w:cs="Arial"/>
        </w:rPr>
        <w:t>existir</w:t>
      </w:r>
      <w:r w:rsidR="003D2B18" w:rsidRPr="00F14E5A">
        <w:rPr>
          <w:rFonts w:ascii="Arial" w:hAnsi="Arial" w:cs="Arial"/>
        </w:rPr>
        <w:t xml:space="preserve"> </w:t>
      </w:r>
      <w:r w:rsidR="00D674CF" w:rsidRPr="00F14E5A">
        <w:rPr>
          <w:rFonts w:ascii="Arial" w:hAnsi="Arial" w:cs="Arial"/>
        </w:rPr>
        <w:t>proposiciones</w:t>
      </w:r>
      <w:r w:rsidR="003D2B18" w:rsidRPr="00F14E5A">
        <w:rPr>
          <w:rFonts w:ascii="Arial" w:hAnsi="Arial" w:cs="Arial"/>
        </w:rPr>
        <w:t xml:space="preserve"> </w:t>
      </w:r>
      <w:r w:rsidR="00D674CF" w:rsidRPr="00F14E5A">
        <w:rPr>
          <w:rFonts w:ascii="Arial" w:hAnsi="Arial" w:cs="Arial"/>
        </w:rPr>
        <w:t>en</w:t>
      </w:r>
      <w:r w:rsidR="003D2B18" w:rsidRPr="00F14E5A">
        <w:rPr>
          <w:rFonts w:ascii="Arial" w:hAnsi="Arial" w:cs="Arial"/>
        </w:rPr>
        <w:t xml:space="preserve"> </w:t>
      </w:r>
      <w:r w:rsidR="00486938" w:rsidRPr="00F14E5A">
        <w:rPr>
          <w:rFonts w:ascii="Arial" w:hAnsi="Arial" w:cs="Arial"/>
        </w:rPr>
        <w:t xml:space="preserve">el sistema </w:t>
      </w:r>
      <w:r w:rsidR="00D227DA" w:rsidRPr="00F14E5A">
        <w:rPr>
          <w:rFonts w:ascii="Arial" w:hAnsi="Arial" w:cs="Arial"/>
        </w:rPr>
        <w:t>C</w:t>
      </w:r>
      <w:r w:rsidR="00D674CF" w:rsidRPr="00F14E5A">
        <w:rPr>
          <w:rFonts w:ascii="Arial" w:hAnsi="Arial" w:cs="Arial"/>
        </w:rPr>
        <w:t>ompra</w:t>
      </w:r>
      <w:r w:rsidR="00D227DA" w:rsidRPr="00F14E5A">
        <w:rPr>
          <w:rFonts w:ascii="Arial" w:hAnsi="Arial" w:cs="Arial"/>
        </w:rPr>
        <w:t>N</w:t>
      </w:r>
      <w:r w:rsidR="00D674CF" w:rsidRPr="00F14E5A">
        <w:rPr>
          <w:rFonts w:ascii="Arial" w:hAnsi="Arial" w:cs="Arial"/>
        </w:rPr>
        <w:t>et,</w:t>
      </w:r>
      <w:r w:rsidR="003D2B18" w:rsidRPr="00F14E5A">
        <w:rPr>
          <w:rFonts w:ascii="Arial" w:hAnsi="Arial" w:cs="Arial"/>
        </w:rPr>
        <w:t xml:space="preserve"> </w:t>
      </w:r>
      <w:r w:rsidR="00C47335" w:rsidRPr="00F14E5A">
        <w:rPr>
          <w:rFonts w:ascii="Arial" w:hAnsi="Arial" w:cs="Arial"/>
        </w:rPr>
        <w:t>e</w:t>
      </w:r>
      <w:r w:rsidR="00D674CF" w:rsidRPr="00F14E5A">
        <w:rPr>
          <w:rFonts w:ascii="Arial" w:hAnsi="Arial" w:cs="Arial"/>
        </w:rPr>
        <w:t>stas</w:t>
      </w:r>
      <w:r w:rsidR="003D2B18" w:rsidRPr="00F14E5A">
        <w:rPr>
          <w:rFonts w:ascii="Arial" w:hAnsi="Arial" w:cs="Arial"/>
        </w:rPr>
        <w:t xml:space="preserve"> </w:t>
      </w:r>
      <w:r w:rsidR="00D674CF" w:rsidRPr="00F14E5A">
        <w:rPr>
          <w:rFonts w:ascii="Arial" w:hAnsi="Arial" w:cs="Arial"/>
        </w:rPr>
        <w:t>serán</w:t>
      </w:r>
      <w:r w:rsidR="003D2B18" w:rsidRPr="00F14E5A">
        <w:rPr>
          <w:rFonts w:ascii="Arial" w:hAnsi="Arial" w:cs="Arial"/>
        </w:rPr>
        <w:t xml:space="preserve"> </w:t>
      </w:r>
      <w:r w:rsidR="00D674CF" w:rsidRPr="00F14E5A">
        <w:rPr>
          <w:rFonts w:ascii="Arial" w:hAnsi="Arial" w:cs="Arial"/>
        </w:rPr>
        <w:t>abiertas,</w:t>
      </w:r>
      <w:r w:rsidR="003D2B18" w:rsidRPr="00F14E5A">
        <w:rPr>
          <w:rFonts w:ascii="Arial" w:hAnsi="Arial" w:cs="Arial"/>
        </w:rPr>
        <w:t xml:space="preserve"> </w:t>
      </w:r>
      <w:r w:rsidR="00D674CF" w:rsidRPr="00F14E5A">
        <w:rPr>
          <w:rFonts w:ascii="Arial" w:hAnsi="Arial" w:cs="Arial"/>
        </w:rPr>
        <w:t>sin</w:t>
      </w:r>
      <w:r w:rsidR="003D2B18" w:rsidRPr="00F14E5A">
        <w:rPr>
          <w:rFonts w:ascii="Arial" w:hAnsi="Arial" w:cs="Arial"/>
        </w:rPr>
        <w:t xml:space="preserve"> </w:t>
      </w:r>
      <w:r w:rsidR="00D674CF" w:rsidRPr="00F14E5A">
        <w:rPr>
          <w:rFonts w:ascii="Arial" w:hAnsi="Arial" w:cs="Arial"/>
        </w:rPr>
        <w:t>la</w:t>
      </w:r>
      <w:r w:rsidR="003D2B18" w:rsidRPr="00F14E5A">
        <w:rPr>
          <w:rFonts w:ascii="Arial" w:hAnsi="Arial" w:cs="Arial"/>
        </w:rPr>
        <w:t xml:space="preserve"> </w:t>
      </w:r>
      <w:r w:rsidR="00D674CF" w:rsidRPr="00F14E5A">
        <w:rPr>
          <w:rFonts w:ascii="Arial" w:hAnsi="Arial" w:cs="Arial"/>
        </w:rPr>
        <w:t>presencia</w:t>
      </w:r>
      <w:r w:rsidR="003D2B18" w:rsidRPr="00F14E5A">
        <w:rPr>
          <w:rFonts w:ascii="Arial" w:hAnsi="Arial" w:cs="Arial"/>
        </w:rPr>
        <w:t xml:space="preserve"> </w:t>
      </w:r>
      <w:r w:rsidR="00D674CF" w:rsidRPr="00F14E5A">
        <w:rPr>
          <w:rFonts w:ascii="Arial" w:hAnsi="Arial" w:cs="Arial"/>
        </w:rPr>
        <w:t>de</w:t>
      </w:r>
      <w:r w:rsidR="003D2B18" w:rsidRPr="00F14E5A">
        <w:rPr>
          <w:rFonts w:ascii="Arial" w:hAnsi="Arial" w:cs="Arial"/>
        </w:rPr>
        <w:t xml:space="preserve"> </w:t>
      </w:r>
      <w:r w:rsidR="00D674CF" w:rsidRPr="00F14E5A">
        <w:rPr>
          <w:rFonts w:ascii="Arial" w:hAnsi="Arial" w:cs="Arial"/>
        </w:rPr>
        <w:t>licitantes,</w:t>
      </w:r>
      <w:r w:rsidR="003D2B18" w:rsidRPr="00F14E5A">
        <w:rPr>
          <w:rFonts w:ascii="Arial" w:hAnsi="Arial" w:cs="Arial"/>
        </w:rPr>
        <w:t xml:space="preserve"> </w:t>
      </w:r>
      <w:r w:rsidR="00D674CF" w:rsidRPr="00F14E5A">
        <w:rPr>
          <w:rFonts w:ascii="Arial" w:hAnsi="Arial" w:cs="Arial"/>
        </w:rPr>
        <w:t>conforme</w:t>
      </w:r>
      <w:r w:rsidR="003D2B18" w:rsidRPr="00F14E5A">
        <w:rPr>
          <w:rFonts w:ascii="Arial" w:hAnsi="Arial" w:cs="Arial"/>
        </w:rPr>
        <w:t xml:space="preserve"> </w:t>
      </w:r>
      <w:r w:rsidR="00D674CF" w:rsidRPr="00F14E5A">
        <w:rPr>
          <w:rFonts w:ascii="Arial" w:hAnsi="Arial" w:cs="Arial"/>
        </w:rPr>
        <w:t>al</w:t>
      </w:r>
      <w:r w:rsidR="003D2B18" w:rsidRPr="00F14E5A">
        <w:rPr>
          <w:rFonts w:ascii="Arial" w:hAnsi="Arial" w:cs="Arial"/>
        </w:rPr>
        <w:t xml:space="preserve"> </w:t>
      </w:r>
      <w:r w:rsidR="00D674CF" w:rsidRPr="00F14E5A">
        <w:rPr>
          <w:rFonts w:ascii="Arial" w:hAnsi="Arial" w:cs="Arial"/>
        </w:rPr>
        <w:t>procedimiento</w:t>
      </w:r>
      <w:r w:rsidR="003D2B18" w:rsidRPr="00F14E5A">
        <w:rPr>
          <w:rFonts w:ascii="Arial" w:hAnsi="Arial" w:cs="Arial"/>
        </w:rPr>
        <w:t xml:space="preserve"> </w:t>
      </w:r>
      <w:r w:rsidR="00D674CF" w:rsidRPr="00F14E5A">
        <w:rPr>
          <w:rFonts w:ascii="Arial" w:hAnsi="Arial" w:cs="Arial"/>
        </w:rPr>
        <w:t>que</w:t>
      </w:r>
      <w:r w:rsidR="003D2B18" w:rsidRPr="00F14E5A">
        <w:rPr>
          <w:rFonts w:ascii="Arial" w:hAnsi="Arial" w:cs="Arial"/>
        </w:rPr>
        <w:t xml:space="preserve"> </w:t>
      </w:r>
      <w:r w:rsidR="00D674CF" w:rsidRPr="00F14E5A">
        <w:rPr>
          <w:rFonts w:ascii="Arial" w:hAnsi="Arial" w:cs="Arial"/>
        </w:rPr>
        <w:t>establecen</w:t>
      </w:r>
      <w:r w:rsidR="003D2B18" w:rsidRPr="00F14E5A">
        <w:rPr>
          <w:rFonts w:ascii="Arial" w:hAnsi="Arial" w:cs="Arial"/>
        </w:rPr>
        <w:t xml:space="preserve"> </w:t>
      </w:r>
      <w:r w:rsidR="00D674CF" w:rsidRPr="00F14E5A">
        <w:rPr>
          <w:rFonts w:ascii="Arial" w:hAnsi="Arial" w:cs="Arial"/>
        </w:rPr>
        <w:t>los</w:t>
      </w:r>
      <w:r w:rsidR="003D2B18" w:rsidRPr="00F14E5A">
        <w:rPr>
          <w:rFonts w:ascii="Arial" w:hAnsi="Arial" w:cs="Arial"/>
        </w:rPr>
        <w:t xml:space="preserve"> </w:t>
      </w:r>
      <w:r w:rsidR="00D674CF" w:rsidRPr="00F14E5A">
        <w:rPr>
          <w:rFonts w:ascii="Arial" w:hAnsi="Arial" w:cs="Arial"/>
        </w:rPr>
        <w:t>artícu</w:t>
      </w:r>
      <w:r w:rsidR="00AB1CC5" w:rsidRPr="00F14E5A">
        <w:rPr>
          <w:rFonts w:ascii="Arial" w:hAnsi="Arial" w:cs="Arial"/>
        </w:rPr>
        <w:t>los</w:t>
      </w:r>
      <w:r w:rsidR="003D2B18" w:rsidRPr="00F14E5A">
        <w:rPr>
          <w:rFonts w:ascii="Arial" w:hAnsi="Arial" w:cs="Arial"/>
        </w:rPr>
        <w:t xml:space="preserve"> </w:t>
      </w:r>
      <w:r w:rsidR="00AB1CC5" w:rsidRPr="00F14E5A">
        <w:rPr>
          <w:rFonts w:ascii="Arial" w:hAnsi="Arial" w:cs="Arial"/>
        </w:rPr>
        <w:t>34</w:t>
      </w:r>
      <w:r w:rsidR="003D2B18" w:rsidRPr="00F14E5A">
        <w:rPr>
          <w:rFonts w:ascii="Arial" w:hAnsi="Arial" w:cs="Arial"/>
        </w:rPr>
        <w:t xml:space="preserve"> </w:t>
      </w:r>
      <w:r w:rsidR="00AB1CC5" w:rsidRPr="00F14E5A">
        <w:rPr>
          <w:rFonts w:ascii="Arial" w:hAnsi="Arial" w:cs="Arial"/>
        </w:rPr>
        <w:t>y</w:t>
      </w:r>
      <w:r w:rsidR="003D2B18" w:rsidRPr="00F14E5A">
        <w:rPr>
          <w:rFonts w:ascii="Arial" w:hAnsi="Arial" w:cs="Arial"/>
        </w:rPr>
        <w:t xml:space="preserve"> </w:t>
      </w:r>
      <w:r w:rsidR="00AB1CC5" w:rsidRPr="00F14E5A">
        <w:rPr>
          <w:rFonts w:ascii="Arial" w:hAnsi="Arial" w:cs="Arial"/>
        </w:rPr>
        <w:t>35</w:t>
      </w:r>
      <w:r w:rsidR="003D2B18" w:rsidRPr="00F14E5A">
        <w:rPr>
          <w:rFonts w:ascii="Arial" w:hAnsi="Arial" w:cs="Arial"/>
        </w:rPr>
        <w:t xml:space="preserve"> </w:t>
      </w:r>
      <w:r w:rsidR="00AB1CC5" w:rsidRPr="00F14E5A">
        <w:rPr>
          <w:rFonts w:ascii="Arial" w:hAnsi="Arial" w:cs="Arial"/>
        </w:rPr>
        <w:t>de</w:t>
      </w:r>
      <w:r w:rsidR="003D2B18" w:rsidRPr="00F14E5A">
        <w:rPr>
          <w:rFonts w:ascii="Arial" w:hAnsi="Arial" w:cs="Arial"/>
        </w:rPr>
        <w:t xml:space="preserve"> </w:t>
      </w:r>
      <w:r w:rsidR="00AB1CC5" w:rsidRPr="00F14E5A">
        <w:rPr>
          <w:rFonts w:ascii="Arial" w:hAnsi="Arial" w:cs="Arial"/>
        </w:rPr>
        <w:t>la</w:t>
      </w:r>
      <w:r w:rsidR="003D2B18" w:rsidRPr="00F14E5A">
        <w:rPr>
          <w:rFonts w:ascii="Arial" w:hAnsi="Arial" w:cs="Arial"/>
        </w:rPr>
        <w:t xml:space="preserve"> </w:t>
      </w:r>
      <w:r w:rsidR="00AB1CC5" w:rsidRPr="00F14E5A">
        <w:rPr>
          <w:rFonts w:ascii="Arial" w:hAnsi="Arial" w:cs="Arial"/>
        </w:rPr>
        <w:t>ley</w:t>
      </w:r>
      <w:r w:rsidR="003D2B18" w:rsidRPr="00F14E5A">
        <w:rPr>
          <w:rFonts w:ascii="Arial" w:hAnsi="Arial" w:cs="Arial"/>
        </w:rPr>
        <w:t xml:space="preserve"> </w:t>
      </w:r>
      <w:r w:rsidR="00AB1CC5" w:rsidRPr="00F14E5A">
        <w:rPr>
          <w:rFonts w:ascii="Arial" w:hAnsi="Arial" w:cs="Arial"/>
        </w:rPr>
        <w:t>y</w:t>
      </w:r>
      <w:r w:rsidR="003D2B18" w:rsidRPr="00F14E5A">
        <w:rPr>
          <w:rFonts w:ascii="Arial" w:hAnsi="Arial" w:cs="Arial"/>
        </w:rPr>
        <w:t xml:space="preserve"> </w:t>
      </w:r>
      <w:r w:rsidR="00AB1CC5" w:rsidRPr="00F14E5A">
        <w:rPr>
          <w:rFonts w:ascii="Arial" w:hAnsi="Arial" w:cs="Arial"/>
        </w:rPr>
        <w:t>48</w:t>
      </w:r>
      <w:r w:rsidR="003D2B18" w:rsidRPr="00F14E5A">
        <w:rPr>
          <w:rFonts w:ascii="Arial" w:hAnsi="Arial" w:cs="Arial"/>
        </w:rPr>
        <w:t xml:space="preserve"> </w:t>
      </w:r>
      <w:r w:rsidR="00AB1CC5" w:rsidRPr="00F14E5A">
        <w:rPr>
          <w:rFonts w:ascii="Arial" w:hAnsi="Arial" w:cs="Arial"/>
        </w:rPr>
        <w:t>del</w:t>
      </w:r>
      <w:r w:rsidR="003D2B18" w:rsidRPr="00F14E5A">
        <w:rPr>
          <w:rFonts w:ascii="Arial" w:hAnsi="Arial" w:cs="Arial"/>
        </w:rPr>
        <w:t xml:space="preserve"> </w:t>
      </w:r>
      <w:r w:rsidR="00AB1CC5" w:rsidRPr="00F14E5A">
        <w:rPr>
          <w:rFonts w:ascii="Arial" w:hAnsi="Arial" w:cs="Arial"/>
        </w:rPr>
        <w:t>R</w:t>
      </w:r>
      <w:r w:rsidR="00D674CF" w:rsidRPr="00F14E5A">
        <w:rPr>
          <w:rFonts w:ascii="Arial" w:hAnsi="Arial" w:cs="Arial"/>
        </w:rPr>
        <w:t>eglamento.</w:t>
      </w:r>
    </w:p>
    <w:p w:rsidR="00D674CF" w:rsidRPr="00F14E5A" w:rsidRDefault="00D674CF" w:rsidP="00C21419">
      <w:pPr>
        <w:widowControl w:val="0"/>
        <w:autoSpaceDE w:val="0"/>
        <w:autoSpaceDN w:val="0"/>
        <w:adjustRightInd w:val="0"/>
        <w:spacing w:after="120"/>
        <w:ind w:left="851"/>
        <w:rPr>
          <w:rFonts w:ascii="Arial" w:hAnsi="Arial" w:cs="Arial"/>
        </w:rPr>
      </w:pPr>
      <w:r w:rsidRPr="00F14E5A">
        <w:rPr>
          <w:rFonts w:ascii="Arial" w:hAnsi="Arial" w:cs="Arial"/>
        </w:rPr>
        <w:t>La</w:t>
      </w:r>
      <w:r w:rsidR="003D2B18" w:rsidRPr="00F14E5A">
        <w:rPr>
          <w:rFonts w:ascii="Arial" w:hAnsi="Arial" w:cs="Arial"/>
        </w:rPr>
        <w:t xml:space="preserve"> </w:t>
      </w:r>
      <w:r w:rsidRPr="00F14E5A">
        <w:rPr>
          <w:rFonts w:ascii="Arial" w:hAnsi="Arial" w:cs="Arial"/>
        </w:rPr>
        <w:t>apertura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llevará</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cabo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mismo</w:t>
      </w:r>
      <w:r w:rsidR="003D2B18" w:rsidRPr="00F14E5A">
        <w:rPr>
          <w:rFonts w:ascii="Arial" w:hAnsi="Arial" w:cs="Arial"/>
        </w:rPr>
        <w:t xml:space="preserve"> </w:t>
      </w:r>
      <w:r w:rsidRPr="00F14E5A">
        <w:rPr>
          <w:rFonts w:ascii="Arial" w:hAnsi="Arial" w:cs="Arial"/>
        </w:rPr>
        <w:t>orden</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registraron</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envío</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sistema</w:t>
      </w:r>
      <w:r w:rsidR="003D2B18" w:rsidRPr="00F14E5A">
        <w:rPr>
          <w:rFonts w:ascii="Arial" w:hAnsi="Arial" w:cs="Arial"/>
        </w:rPr>
        <w:t xml:space="preserve"> </w:t>
      </w:r>
      <w:r w:rsidR="00216DD4" w:rsidRPr="00F14E5A">
        <w:rPr>
          <w:rFonts w:ascii="Arial" w:hAnsi="Arial" w:cs="Arial"/>
        </w:rPr>
        <w:t>CompraNet</w:t>
      </w:r>
      <w:r w:rsidRPr="00F14E5A">
        <w:rPr>
          <w:rFonts w:ascii="Arial" w:hAnsi="Arial" w:cs="Arial"/>
        </w:rPr>
        <w:t>.</w:t>
      </w:r>
      <w:r w:rsidR="003D2B18" w:rsidRPr="00F14E5A">
        <w:rPr>
          <w:rFonts w:ascii="Arial" w:hAnsi="Arial" w:cs="Arial"/>
        </w:rPr>
        <w:t xml:space="preserve"> </w:t>
      </w:r>
      <w:r w:rsidR="00216DD4" w:rsidRPr="00F14E5A">
        <w:rPr>
          <w:rFonts w:ascii="Arial" w:hAnsi="Arial" w:cs="Arial"/>
        </w:rPr>
        <w:t>El</w:t>
      </w:r>
      <w:r w:rsidR="003D2B18" w:rsidRPr="00F14E5A">
        <w:rPr>
          <w:rFonts w:ascii="Arial" w:hAnsi="Arial" w:cs="Arial"/>
        </w:rPr>
        <w:t xml:space="preserve"> </w:t>
      </w:r>
      <w:r w:rsidR="00216DD4" w:rsidRPr="00F14E5A">
        <w:rPr>
          <w:rFonts w:ascii="Arial" w:hAnsi="Arial" w:cs="Arial"/>
        </w:rPr>
        <w:t>servidor</w:t>
      </w:r>
      <w:r w:rsidR="003D2B18" w:rsidRPr="00F14E5A">
        <w:rPr>
          <w:rFonts w:ascii="Arial" w:hAnsi="Arial" w:cs="Arial"/>
        </w:rPr>
        <w:t xml:space="preserve"> </w:t>
      </w:r>
      <w:r w:rsidR="00216DD4" w:rsidRPr="00F14E5A">
        <w:rPr>
          <w:rFonts w:ascii="Arial" w:hAnsi="Arial" w:cs="Arial"/>
        </w:rPr>
        <w:t>público</w:t>
      </w:r>
      <w:r w:rsidR="003D2B18" w:rsidRPr="00F14E5A">
        <w:rPr>
          <w:rFonts w:ascii="Arial" w:hAnsi="Arial" w:cs="Arial"/>
        </w:rPr>
        <w:t xml:space="preserve"> </w:t>
      </w:r>
      <w:r w:rsidR="00216DD4" w:rsidRPr="00F14E5A">
        <w:rPr>
          <w:rFonts w:ascii="Arial" w:hAnsi="Arial" w:cs="Arial"/>
        </w:rPr>
        <w:t>que</w:t>
      </w:r>
      <w:r w:rsidR="003D2B18" w:rsidRPr="00F14E5A">
        <w:rPr>
          <w:rFonts w:ascii="Arial" w:hAnsi="Arial" w:cs="Arial"/>
        </w:rPr>
        <w:t xml:space="preserve"> </w:t>
      </w:r>
      <w:r w:rsidR="00216DD4" w:rsidRPr="00F14E5A">
        <w:rPr>
          <w:rFonts w:ascii="Arial" w:hAnsi="Arial" w:cs="Arial"/>
        </w:rPr>
        <w:t>presida</w:t>
      </w:r>
      <w:r w:rsidR="003D2B18" w:rsidRPr="00F14E5A">
        <w:rPr>
          <w:rFonts w:ascii="Arial" w:hAnsi="Arial" w:cs="Arial"/>
        </w:rPr>
        <w:t xml:space="preserve"> </w:t>
      </w:r>
      <w:r w:rsidR="00216DD4" w:rsidRPr="00F14E5A">
        <w:rPr>
          <w:rFonts w:ascii="Arial" w:hAnsi="Arial" w:cs="Arial"/>
        </w:rPr>
        <w:t>el</w:t>
      </w:r>
      <w:r w:rsidR="003D2B18" w:rsidRPr="00F14E5A">
        <w:rPr>
          <w:rFonts w:ascii="Arial" w:hAnsi="Arial" w:cs="Arial"/>
        </w:rPr>
        <w:t xml:space="preserve"> </w:t>
      </w:r>
      <w:r w:rsidR="00216DD4" w:rsidRPr="00F14E5A">
        <w:rPr>
          <w:rFonts w:ascii="Arial" w:hAnsi="Arial" w:cs="Arial"/>
        </w:rPr>
        <w:t>acto</w:t>
      </w:r>
      <w:r w:rsidR="003D2B18" w:rsidRPr="00F14E5A">
        <w:rPr>
          <w:rFonts w:ascii="Arial" w:hAnsi="Arial" w:cs="Arial"/>
        </w:rPr>
        <w:t xml:space="preserve"> </w:t>
      </w:r>
      <w:r w:rsidR="00216DD4" w:rsidRPr="00F14E5A">
        <w:rPr>
          <w:rFonts w:ascii="Arial" w:hAnsi="Arial" w:cs="Arial"/>
        </w:rPr>
        <w:t>rubricará</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anexos</w:t>
      </w:r>
      <w:r w:rsidR="003D2B18" w:rsidRPr="00F14E5A">
        <w:rPr>
          <w:rFonts w:ascii="Arial" w:hAnsi="Arial" w:cs="Arial"/>
        </w:rPr>
        <w:t xml:space="preserve"> </w:t>
      </w:r>
      <w:r w:rsidR="00007862" w:rsidRPr="00F14E5A">
        <w:rPr>
          <w:rFonts w:ascii="Arial" w:hAnsi="Arial" w:cs="Arial"/>
        </w:rPr>
        <w:t>C</w:t>
      </w:r>
      <w:r w:rsidR="003D2B18" w:rsidRPr="00F14E5A">
        <w:rPr>
          <w:rFonts w:ascii="Arial" w:hAnsi="Arial" w:cs="Arial"/>
        </w:rPr>
        <w:t xml:space="preserve"> </w:t>
      </w:r>
      <w:r w:rsidR="00007862" w:rsidRPr="00F14E5A">
        <w:rPr>
          <w:rFonts w:ascii="Arial" w:hAnsi="Arial" w:cs="Arial"/>
        </w:rPr>
        <w:t>(manifestación</w:t>
      </w:r>
      <w:r w:rsidR="003D2B18" w:rsidRPr="00F14E5A">
        <w:rPr>
          <w:rFonts w:ascii="Arial" w:hAnsi="Arial" w:cs="Arial"/>
        </w:rPr>
        <w:t xml:space="preserve"> </w:t>
      </w:r>
      <w:r w:rsidR="00007862" w:rsidRPr="00F14E5A">
        <w:rPr>
          <w:rFonts w:ascii="Arial" w:hAnsi="Arial" w:cs="Arial"/>
        </w:rPr>
        <w:t>de</w:t>
      </w:r>
      <w:r w:rsidR="003D2B18" w:rsidRPr="00F14E5A">
        <w:rPr>
          <w:rFonts w:ascii="Arial" w:hAnsi="Arial" w:cs="Arial"/>
        </w:rPr>
        <w:t xml:space="preserve"> </w:t>
      </w:r>
      <w:r w:rsidR="00007862" w:rsidRPr="00F14E5A">
        <w:rPr>
          <w:rFonts w:ascii="Arial" w:hAnsi="Arial" w:cs="Arial"/>
        </w:rPr>
        <w:t>contar</w:t>
      </w:r>
      <w:r w:rsidR="003D2B18" w:rsidRPr="00F14E5A">
        <w:rPr>
          <w:rFonts w:ascii="Arial" w:hAnsi="Arial" w:cs="Arial"/>
        </w:rPr>
        <w:t xml:space="preserve"> </w:t>
      </w:r>
      <w:r w:rsidR="00007862" w:rsidRPr="00F14E5A">
        <w:rPr>
          <w:rFonts w:ascii="Arial" w:hAnsi="Arial" w:cs="Arial"/>
        </w:rPr>
        <w:t>con</w:t>
      </w:r>
      <w:r w:rsidR="003D2B18" w:rsidRPr="00F14E5A">
        <w:rPr>
          <w:rFonts w:ascii="Arial" w:hAnsi="Arial" w:cs="Arial"/>
        </w:rPr>
        <w:t xml:space="preserve"> </w:t>
      </w:r>
      <w:r w:rsidR="00007862" w:rsidRPr="00F14E5A">
        <w:rPr>
          <w:rFonts w:ascii="Arial" w:hAnsi="Arial" w:cs="Arial"/>
        </w:rPr>
        <w:t>facultades</w:t>
      </w:r>
      <w:r w:rsidR="003D2B18" w:rsidRPr="00F14E5A">
        <w:rPr>
          <w:rFonts w:ascii="Arial" w:hAnsi="Arial" w:cs="Arial"/>
        </w:rPr>
        <w:t xml:space="preserve"> </w:t>
      </w:r>
      <w:r w:rsidR="00007862" w:rsidRPr="00F14E5A">
        <w:rPr>
          <w:rFonts w:ascii="Arial" w:hAnsi="Arial" w:cs="Arial"/>
        </w:rPr>
        <w:t>para</w:t>
      </w:r>
      <w:r w:rsidR="003D2B18" w:rsidRPr="00F14E5A">
        <w:rPr>
          <w:rFonts w:ascii="Arial" w:hAnsi="Arial" w:cs="Arial"/>
        </w:rPr>
        <w:t xml:space="preserve"> </w:t>
      </w:r>
      <w:r w:rsidR="00007862" w:rsidRPr="00F14E5A">
        <w:rPr>
          <w:rFonts w:ascii="Arial" w:hAnsi="Arial" w:cs="Arial"/>
        </w:rPr>
        <w:t>suscribir</w:t>
      </w:r>
      <w:r w:rsidR="003D2B18" w:rsidRPr="00F14E5A">
        <w:rPr>
          <w:rFonts w:ascii="Arial" w:hAnsi="Arial" w:cs="Arial"/>
        </w:rPr>
        <w:t xml:space="preserve"> </w:t>
      </w:r>
      <w:r w:rsidR="00007862" w:rsidRPr="00F14E5A">
        <w:rPr>
          <w:rFonts w:ascii="Arial" w:hAnsi="Arial" w:cs="Arial"/>
        </w:rPr>
        <w:t>la</w:t>
      </w:r>
      <w:r w:rsidR="003D2B18" w:rsidRPr="00F14E5A">
        <w:rPr>
          <w:rFonts w:ascii="Arial" w:hAnsi="Arial" w:cs="Arial"/>
        </w:rPr>
        <w:t xml:space="preserve"> </w:t>
      </w:r>
      <w:r w:rsidR="00007862" w:rsidRPr="00F14E5A">
        <w:rPr>
          <w:rFonts w:ascii="Arial" w:hAnsi="Arial" w:cs="Arial"/>
        </w:rPr>
        <w:t>proposición),</w:t>
      </w:r>
      <w:r w:rsidR="003D2B18" w:rsidRPr="00F14E5A">
        <w:rPr>
          <w:rFonts w:ascii="Arial" w:hAnsi="Arial" w:cs="Arial"/>
        </w:rPr>
        <w:t xml:space="preserve"> </w:t>
      </w:r>
      <w:r w:rsidR="00EB3B7C" w:rsidRPr="00F14E5A">
        <w:rPr>
          <w:rFonts w:ascii="Arial" w:hAnsi="Arial" w:cs="Arial"/>
        </w:rPr>
        <w:t>K</w:t>
      </w:r>
      <w:r w:rsidR="003D2B18" w:rsidRPr="00F14E5A">
        <w:rPr>
          <w:rFonts w:ascii="Arial" w:hAnsi="Arial" w:cs="Arial"/>
        </w:rPr>
        <w:t xml:space="preserve"> </w:t>
      </w:r>
      <w:r w:rsidRPr="00F14E5A">
        <w:rPr>
          <w:rFonts w:ascii="Arial" w:hAnsi="Arial" w:cs="Arial"/>
        </w:rPr>
        <w:t>(propuesta</w:t>
      </w:r>
      <w:r w:rsidR="003D2B18" w:rsidRPr="00F14E5A">
        <w:rPr>
          <w:rFonts w:ascii="Arial" w:hAnsi="Arial" w:cs="Arial"/>
        </w:rPr>
        <w:t xml:space="preserve"> </w:t>
      </w:r>
      <w:r w:rsidRPr="00F14E5A">
        <w:rPr>
          <w:rFonts w:ascii="Arial" w:hAnsi="Arial" w:cs="Arial"/>
        </w:rPr>
        <w:t>técnica)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anexo</w:t>
      </w:r>
      <w:r w:rsidR="003D2B18" w:rsidRPr="00F14E5A">
        <w:rPr>
          <w:rFonts w:ascii="Arial" w:hAnsi="Arial" w:cs="Arial"/>
        </w:rPr>
        <w:t xml:space="preserve"> </w:t>
      </w:r>
      <w:r w:rsidR="003D22BF" w:rsidRPr="00F14E5A">
        <w:rPr>
          <w:rFonts w:ascii="Arial" w:hAnsi="Arial" w:cs="Arial"/>
        </w:rPr>
        <w:t>L</w:t>
      </w:r>
      <w:r w:rsidR="003D2B18" w:rsidRPr="00F14E5A">
        <w:rPr>
          <w:rFonts w:ascii="Arial" w:hAnsi="Arial" w:cs="Arial"/>
        </w:rPr>
        <w:t xml:space="preserve"> </w:t>
      </w:r>
      <w:r w:rsidRPr="00F14E5A">
        <w:rPr>
          <w:rFonts w:ascii="Arial" w:hAnsi="Arial" w:cs="Arial"/>
        </w:rPr>
        <w:t>(propuesta</w:t>
      </w:r>
      <w:r w:rsidR="003D2B18" w:rsidRPr="00F14E5A">
        <w:rPr>
          <w:rFonts w:ascii="Arial" w:hAnsi="Arial" w:cs="Arial"/>
        </w:rPr>
        <w:t xml:space="preserve"> </w:t>
      </w:r>
      <w:r w:rsidRPr="00F14E5A">
        <w:rPr>
          <w:rFonts w:ascii="Arial" w:hAnsi="Arial" w:cs="Arial"/>
        </w:rPr>
        <w:t>económica)</w:t>
      </w:r>
      <w:r w:rsidR="003D2B18" w:rsidRPr="00F14E5A">
        <w:rPr>
          <w:rFonts w:ascii="Arial" w:hAnsi="Arial" w:cs="Arial"/>
        </w:rPr>
        <w:t xml:space="preserve"> </w:t>
      </w:r>
      <w:r w:rsidRPr="00F14E5A">
        <w:rPr>
          <w:rFonts w:ascii="Arial" w:hAnsi="Arial" w:cs="Arial"/>
        </w:rPr>
        <w:t>incluidos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cada</w:t>
      </w:r>
      <w:r w:rsidR="003D2B18" w:rsidRPr="00F14E5A">
        <w:rPr>
          <w:rFonts w:ascii="Arial" w:hAnsi="Arial" w:cs="Arial"/>
        </w:rPr>
        <w:t xml:space="preserve"> </w:t>
      </w:r>
      <w:r w:rsidRPr="00F14E5A">
        <w:rPr>
          <w:rFonts w:ascii="Arial" w:hAnsi="Arial" w:cs="Arial"/>
        </w:rPr>
        <w:t>licitante.</w:t>
      </w:r>
    </w:p>
    <w:p w:rsidR="00D674CF" w:rsidRPr="00F14E5A" w:rsidRDefault="00712EA8" w:rsidP="00C21419">
      <w:pPr>
        <w:pStyle w:val="Prrafodelista"/>
        <w:widowControl w:val="0"/>
        <w:autoSpaceDE w:val="0"/>
        <w:autoSpaceDN w:val="0"/>
        <w:adjustRightInd w:val="0"/>
        <w:spacing w:after="120"/>
        <w:ind w:left="851"/>
        <w:jc w:val="both"/>
        <w:rPr>
          <w:rFonts w:ascii="Arial" w:hAnsi="Arial" w:cs="Arial"/>
        </w:rPr>
      </w:pPr>
      <w:r w:rsidRPr="00F14E5A">
        <w:rPr>
          <w:rFonts w:ascii="Arial" w:hAnsi="Arial" w:cs="Arial"/>
        </w:rPr>
        <w:t xml:space="preserve">Una vez realizada la apertura de los sobres, se procederá al registro del </w:t>
      </w:r>
      <w:r w:rsidRPr="00F14E5A">
        <w:rPr>
          <w:rFonts w:ascii="Arial" w:hAnsi="Arial" w:cs="Arial"/>
          <w:bCs/>
          <w:shd w:val="clear" w:color="auto" w:fill="FFFFFF"/>
        </w:rPr>
        <w:t>FO-CON-09,</w:t>
      </w:r>
      <w:r w:rsidRPr="00F14E5A">
        <w:rPr>
          <w:rFonts w:ascii="Arial" w:hAnsi="Arial" w:cs="Arial"/>
        </w:rPr>
        <w:t xml:space="preserve"> (lista de verificación para revisar proposiciones) referid</w:t>
      </w:r>
      <w:r w:rsidR="00486938" w:rsidRPr="00F14E5A">
        <w:rPr>
          <w:rFonts w:ascii="Arial" w:hAnsi="Arial" w:cs="Arial"/>
        </w:rPr>
        <w:t xml:space="preserve">o en el numeral 4.2.2.1.12 del </w:t>
      </w:r>
      <w:r w:rsidR="00486938" w:rsidRPr="00F14E5A">
        <w:rPr>
          <w:rFonts w:ascii="Arial" w:hAnsi="Arial" w:cs="Arial"/>
          <w:i/>
        </w:rPr>
        <w:t>M</w:t>
      </w:r>
      <w:r w:rsidRPr="00F14E5A">
        <w:rPr>
          <w:rFonts w:ascii="Arial" w:hAnsi="Arial" w:cs="Arial"/>
          <w:i/>
        </w:rPr>
        <w:t>anual administrativo de aplicación general en materia de adquisiciones, arrendamientos y servicios del sector público</w:t>
      </w:r>
      <w:r w:rsidRPr="00F14E5A">
        <w:rPr>
          <w:rFonts w:ascii="Arial" w:hAnsi="Arial" w:cs="Arial"/>
        </w:rPr>
        <w:t>, publicado en el DOF el 09 de agosto de 2010, mismo que servirá a los licitantes como acuse de recibo de su documentación</w:t>
      </w:r>
    </w:p>
    <w:p w:rsidR="00702A86" w:rsidRPr="00F14E5A" w:rsidRDefault="00702A86" w:rsidP="00C21419">
      <w:pPr>
        <w:suppressAutoHyphens/>
        <w:spacing w:after="120"/>
        <w:ind w:left="851"/>
        <w:rPr>
          <w:rFonts w:ascii="Arial" w:hAnsi="Arial" w:cs="Arial"/>
        </w:rPr>
      </w:pPr>
      <w:r w:rsidRPr="00F14E5A">
        <w:rPr>
          <w:rFonts w:ascii="Arial" w:hAnsi="Arial" w:cs="Arial"/>
        </w:rPr>
        <w:t>El</w:t>
      </w:r>
      <w:r w:rsidR="003D2B18" w:rsidRPr="00F14E5A">
        <w:rPr>
          <w:rFonts w:ascii="Arial" w:hAnsi="Arial" w:cs="Arial"/>
        </w:rPr>
        <w:t xml:space="preserve"> </w:t>
      </w:r>
      <w:r w:rsidRPr="00F14E5A">
        <w:rPr>
          <w:rFonts w:ascii="Arial" w:hAnsi="Arial" w:cs="Arial"/>
        </w:rPr>
        <w:t>Licitante</w:t>
      </w:r>
      <w:r w:rsidR="003D2B18" w:rsidRPr="00F14E5A">
        <w:rPr>
          <w:rFonts w:ascii="Arial" w:hAnsi="Arial" w:cs="Arial"/>
        </w:rPr>
        <w:t xml:space="preserve"> </w:t>
      </w:r>
      <w:r w:rsidRPr="00F14E5A">
        <w:rPr>
          <w:rFonts w:ascii="Arial" w:hAnsi="Arial" w:cs="Arial"/>
        </w:rPr>
        <w:t>deberá</w:t>
      </w:r>
      <w:r w:rsidR="003D2B18" w:rsidRPr="00F14E5A">
        <w:rPr>
          <w:rFonts w:ascii="Arial" w:hAnsi="Arial" w:cs="Arial"/>
        </w:rPr>
        <w:t xml:space="preserve"> </w:t>
      </w:r>
      <w:r w:rsidRPr="00F14E5A">
        <w:rPr>
          <w:rFonts w:ascii="Arial" w:hAnsi="Arial" w:cs="Arial"/>
        </w:rPr>
        <w:t>firmar</w:t>
      </w:r>
      <w:r w:rsidR="003D2B18" w:rsidRPr="00F14E5A">
        <w:rPr>
          <w:rFonts w:ascii="Arial" w:hAnsi="Arial" w:cs="Arial"/>
        </w:rPr>
        <w:t xml:space="preserve"> </w:t>
      </w:r>
      <w:r w:rsidRPr="00F14E5A">
        <w:rPr>
          <w:rFonts w:ascii="Arial" w:hAnsi="Arial" w:cs="Arial"/>
        </w:rPr>
        <w:t>electrónicamente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sobre</w:t>
      </w:r>
      <w:r w:rsidR="003D2B18" w:rsidRPr="00F14E5A">
        <w:rPr>
          <w:rFonts w:ascii="Arial" w:hAnsi="Arial" w:cs="Arial"/>
        </w:rPr>
        <w:t xml:space="preserve"> </w:t>
      </w:r>
      <w:r w:rsidRPr="00F14E5A">
        <w:rPr>
          <w:rFonts w:ascii="Arial" w:hAnsi="Arial" w:cs="Arial"/>
        </w:rPr>
        <w:t>virtual</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contiene</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misma</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incluye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documentación</w:t>
      </w:r>
      <w:r w:rsidR="003D2B18" w:rsidRPr="00F14E5A">
        <w:rPr>
          <w:rFonts w:ascii="Arial" w:hAnsi="Arial" w:cs="Arial"/>
        </w:rPr>
        <w:t xml:space="preserve"> </w:t>
      </w:r>
      <w:r w:rsidRPr="00F14E5A">
        <w:rPr>
          <w:rFonts w:ascii="Arial" w:hAnsi="Arial" w:cs="Arial"/>
        </w:rPr>
        <w:t>legal,</w:t>
      </w:r>
      <w:r w:rsidR="003D2B18" w:rsidRPr="00F14E5A">
        <w:rPr>
          <w:rFonts w:ascii="Arial" w:hAnsi="Arial" w:cs="Arial"/>
        </w:rPr>
        <w:t xml:space="preserve"> </w:t>
      </w:r>
      <w:r w:rsidRPr="00F14E5A">
        <w:rPr>
          <w:rFonts w:ascii="Arial" w:hAnsi="Arial" w:cs="Arial"/>
        </w:rPr>
        <w:t>técnica</w:t>
      </w:r>
      <w:r w:rsidR="00985054" w:rsidRPr="00F14E5A">
        <w:rPr>
          <w:rFonts w:ascii="Arial" w:hAnsi="Arial" w:cs="Arial"/>
        </w:rPr>
        <w:t>,</w:t>
      </w:r>
      <w:r w:rsidR="003D2B18" w:rsidRPr="00F14E5A">
        <w:rPr>
          <w:rFonts w:ascii="Arial" w:hAnsi="Arial" w:cs="Arial"/>
        </w:rPr>
        <w:t xml:space="preserve"> </w:t>
      </w:r>
      <w:r w:rsidR="00985054" w:rsidRPr="00F14E5A">
        <w:rPr>
          <w:rFonts w:ascii="Arial" w:hAnsi="Arial" w:cs="Arial"/>
        </w:rPr>
        <w:t>económica y</w:t>
      </w:r>
      <w:r w:rsidR="003D2B18" w:rsidRPr="00F14E5A">
        <w:rPr>
          <w:rFonts w:ascii="Arial" w:hAnsi="Arial" w:cs="Arial"/>
        </w:rPr>
        <w:t xml:space="preserve"> </w:t>
      </w:r>
      <w:r w:rsidR="00985054" w:rsidRPr="00F14E5A">
        <w:rPr>
          <w:rFonts w:ascii="Arial" w:hAnsi="Arial" w:cs="Arial"/>
        </w:rPr>
        <w:t>el resto 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documentos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forman</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00985054" w:rsidRPr="00F14E5A">
        <w:rPr>
          <w:rFonts w:ascii="Arial" w:hAnsi="Arial" w:cs="Arial"/>
        </w:rPr>
        <w:t xml:space="preserve">Asimismo, deberá firmar de manera autógrafa cada uno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documentos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mencionan</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continuación</w:t>
      </w:r>
      <w:r w:rsidR="00985054" w:rsidRPr="00F14E5A">
        <w:rPr>
          <w:rFonts w:ascii="Arial" w:hAnsi="Arial" w:cs="Arial"/>
        </w:rPr>
        <w:t>:</w:t>
      </w:r>
      <w:r w:rsidR="003D2B18" w:rsidRPr="00F14E5A">
        <w:rPr>
          <w:rFonts w:ascii="Arial" w:hAnsi="Arial" w:cs="Arial"/>
        </w:rPr>
        <w:t xml:space="preserve"> </w:t>
      </w:r>
    </w:p>
    <w:tbl>
      <w:tblPr>
        <w:tblW w:w="9425"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134"/>
        <w:gridCol w:w="8291"/>
      </w:tblGrid>
      <w:tr w:rsidR="00702A86" w:rsidRPr="00F14E5A" w:rsidTr="00C21419">
        <w:trPr>
          <w:cantSplit/>
          <w:trHeight w:val="56"/>
          <w:tblHeader/>
          <w:jc w:val="right"/>
        </w:trPr>
        <w:tc>
          <w:tcPr>
            <w:tcW w:w="1134" w:type="dxa"/>
            <w:vAlign w:val="center"/>
          </w:tcPr>
          <w:p w:rsidR="00702A86" w:rsidRPr="00F14E5A" w:rsidRDefault="00702A86" w:rsidP="009401BA">
            <w:pPr>
              <w:jc w:val="center"/>
              <w:rPr>
                <w:rFonts w:ascii="Arial" w:hAnsi="Arial" w:cs="Arial"/>
                <w:b/>
              </w:rPr>
            </w:pPr>
            <w:r w:rsidRPr="00F14E5A">
              <w:rPr>
                <w:rFonts w:ascii="Arial" w:hAnsi="Arial" w:cs="Arial"/>
                <w:b/>
              </w:rPr>
              <w:t>ANEXO</w:t>
            </w:r>
          </w:p>
        </w:tc>
        <w:tc>
          <w:tcPr>
            <w:tcW w:w="8291" w:type="dxa"/>
            <w:vAlign w:val="center"/>
          </w:tcPr>
          <w:p w:rsidR="00702A86" w:rsidRPr="00F14E5A" w:rsidRDefault="00702A86" w:rsidP="009401BA">
            <w:pPr>
              <w:jc w:val="center"/>
              <w:rPr>
                <w:rFonts w:ascii="Arial" w:hAnsi="Arial" w:cs="Arial"/>
                <w:b/>
              </w:rPr>
            </w:pPr>
            <w:r w:rsidRPr="00F14E5A">
              <w:rPr>
                <w:rFonts w:ascii="Arial" w:hAnsi="Arial" w:cs="Arial"/>
                <w:b/>
              </w:rPr>
              <w:t>DESCRIPCIÓN</w:t>
            </w:r>
          </w:p>
        </w:tc>
      </w:tr>
      <w:tr w:rsidR="00702A86" w:rsidRPr="00F14E5A" w:rsidTr="00833C3C">
        <w:trPr>
          <w:cantSplit/>
          <w:trHeight w:val="50"/>
          <w:jc w:val="right"/>
        </w:trPr>
        <w:tc>
          <w:tcPr>
            <w:tcW w:w="1134" w:type="dxa"/>
            <w:vAlign w:val="center"/>
          </w:tcPr>
          <w:p w:rsidR="00702A86" w:rsidRPr="00F14E5A" w:rsidRDefault="00702A86" w:rsidP="009401BA">
            <w:pPr>
              <w:jc w:val="center"/>
              <w:rPr>
                <w:rFonts w:ascii="Arial" w:hAnsi="Arial" w:cs="Arial"/>
                <w:bCs/>
              </w:rPr>
            </w:pPr>
            <w:r w:rsidRPr="00F14E5A">
              <w:rPr>
                <w:rFonts w:ascii="Arial" w:hAnsi="Arial" w:cs="Arial"/>
                <w:bCs/>
              </w:rPr>
              <w:t>C</w:t>
            </w:r>
          </w:p>
        </w:tc>
        <w:tc>
          <w:tcPr>
            <w:tcW w:w="8291" w:type="dxa"/>
            <w:vAlign w:val="center"/>
          </w:tcPr>
          <w:p w:rsidR="00702A86" w:rsidRPr="00F14E5A" w:rsidRDefault="00702A86" w:rsidP="009401BA">
            <w:pPr>
              <w:rPr>
                <w:rFonts w:ascii="Arial" w:hAnsi="Arial" w:cs="Arial"/>
              </w:rPr>
            </w:pPr>
            <w:r w:rsidRPr="00F14E5A">
              <w:rPr>
                <w:rFonts w:ascii="Arial" w:hAnsi="Arial" w:cs="Arial"/>
                <w:iCs/>
              </w:rPr>
              <w:t>Manifestación</w:t>
            </w:r>
            <w:r w:rsidR="003D2B18" w:rsidRPr="00F14E5A">
              <w:rPr>
                <w:rFonts w:ascii="Arial" w:hAnsi="Arial" w:cs="Arial"/>
                <w:iCs/>
              </w:rPr>
              <w:t xml:space="preserve"> </w:t>
            </w:r>
            <w:r w:rsidRPr="00F14E5A">
              <w:rPr>
                <w:rFonts w:ascii="Arial" w:hAnsi="Arial" w:cs="Arial"/>
                <w:iCs/>
              </w:rPr>
              <w:t>por</w:t>
            </w:r>
            <w:r w:rsidR="003D2B18" w:rsidRPr="00F14E5A">
              <w:rPr>
                <w:rFonts w:ascii="Arial" w:hAnsi="Arial" w:cs="Arial"/>
                <w:iCs/>
              </w:rPr>
              <w:t xml:space="preserve"> </w:t>
            </w:r>
            <w:r w:rsidRPr="00F14E5A">
              <w:rPr>
                <w:rFonts w:ascii="Arial" w:hAnsi="Arial" w:cs="Arial"/>
                <w:iCs/>
              </w:rPr>
              <w:t>escrito</w:t>
            </w:r>
            <w:r w:rsidR="003D2B18" w:rsidRPr="00F14E5A">
              <w:rPr>
                <w:rFonts w:ascii="Arial" w:hAnsi="Arial" w:cs="Arial"/>
                <w:iCs/>
              </w:rPr>
              <w:t xml:space="preserve"> </w:t>
            </w:r>
            <w:r w:rsidRPr="00F14E5A">
              <w:rPr>
                <w:rFonts w:ascii="Arial" w:hAnsi="Arial" w:cs="Arial"/>
                <w:iCs/>
              </w:rPr>
              <w:t>de</w:t>
            </w:r>
            <w:r w:rsidR="003D2B18" w:rsidRPr="00F14E5A">
              <w:rPr>
                <w:rFonts w:ascii="Arial" w:hAnsi="Arial" w:cs="Arial"/>
                <w:iCs/>
              </w:rPr>
              <w:t xml:space="preserve"> </w:t>
            </w:r>
            <w:r w:rsidRPr="00F14E5A">
              <w:rPr>
                <w:rFonts w:ascii="Arial" w:hAnsi="Arial" w:cs="Arial"/>
                <w:iCs/>
              </w:rPr>
              <w:t>contar</w:t>
            </w:r>
            <w:r w:rsidR="003D2B18" w:rsidRPr="00F14E5A">
              <w:rPr>
                <w:rFonts w:ascii="Arial" w:hAnsi="Arial" w:cs="Arial"/>
                <w:iCs/>
              </w:rPr>
              <w:t xml:space="preserve"> </w:t>
            </w:r>
            <w:r w:rsidRPr="00F14E5A">
              <w:rPr>
                <w:rFonts w:ascii="Arial" w:hAnsi="Arial" w:cs="Arial"/>
                <w:iCs/>
              </w:rPr>
              <w:t>con</w:t>
            </w:r>
            <w:r w:rsidR="003D2B18" w:rsidRPr="00F14E5A">
              <w:rPr>
                <w:rFonts w:ascii="Arial" w:hAnsi="Arial" w:cs="Arial"/>
                <w:iCs/>
              </w:rPr>
              <w:t xml:space="preserve"> </w:t>
            </w:r>
            <w:r w:rsidRPr="00F14E5A">
              <w:rPr>
                <w:rFonts w:ascii="Arial" w:hAnsi="Arial" w:cs="Arial"/>
                <w:iCs/>
              </w:rPr>
              <w:t>facultades</w:t>
            </w:r>
            <w:r w:rsidR="003D2B18" w:rsidRPr="00F14E5A">
              <w:rPr>
                <w:rFonts w:ascii="Arial" w:hAnsi="Arial" w:cs="Arial"/>
                <w:iCs/>
              </w:rPr>
              <w:t xml:space="preserve"> </w:t>
            </w:r>
            <w:r w:rsidRPr="00F14E5A">
              <w:rPr>
                <w:rFonts w:ascii="Arial" w:hAnsi="Arial" w:cs="Arial"/>
                <w:iCs/>
              </w:rPr>
              <w:t>para</w:t>
            </w:r>
            <w:r w:rsidR="003D2B18" w:rsidRPr="00F14E5A">
              <w:rPr>
                <w:rFonts w:ascii="Arial" w:hAnsi="Arial" w:cs="Arial"/>
                <w:iCs/>
              </w:rPr>
              <w:t xml:space="preserve"> </w:t>
            </w:r>
            <w:r w:rsidRPr="00F14E5A">
              <w:rPr>
                <w:rFonts w:ascii="Arial" w:hAnsi="Arial" w:cs="Arial"/>
                <w:iCs/>
              </w:rPr>
              <w:t>suscribir</w:t>
            </w:r>
            <w:r w:rsidR="003D2B18" w:rsidRPr="00F14E5A">
              <w:rPr>
                <w:rFonts w:ascii="Arial" w:hAnsi="Arial" w:cs="Arial"/>
                <w:iCs/>
              </w:rPr>
              <w:t xml:space="preserve"> </w:t>
            </w:r>
            <w:r w:rsidRPr="00F14E5A">
              <w:rPr>
                <w:rFonts w:ascii="Arial" w:hAnsi="Arial" w:cs="Arial"/>
                <w:iCs/>
              </w:rPr>
              <w:t>la</w:t>
            </w:r>
            <w:r w:rsidR="003D2B18" w:rsidRPr="00F14E5A">
              <w:rPr>
                <w:rFonts w:ascii="Arial" w:hAnsi="Arial" w:cs="Arial"/>
                <w:iCs/>
              </w:rPr>
              <w:t xml:space="preserve"> </w:t>
            </w:r>
            <w:r w:rsidRPr="00F14E5A">
              <w:rPr>
                <w:rFonts w:ascii="Arial" w:hAnsi="Arial" w:cs="Arial"/>
                <w:iCs/>
              </w:rPr>
              <w:t>proposición</w:t>
            </w:r>
          </w:p>
        </w:tc>
      </w:tr>
      <w:tr w:rsidR="00702A86" w:rsidRPr="00F14E5A" w:rsidTr="00833C3C">
        <w:trPr>
          <w:cantSplit/>
          <w:trHeight w:val="50"/>
          <w:jc w:val="right"/>
        </w:trPr>
        <w:tc>
          <w:tcPr>
            <w:tcW w:w="1134" w:type="dxa"/>
            <w:vAlign w:val="center"/>
          </w:tcPr>
          <w:p w:rsidR="00702A86" w:rsidRPr="00F14E5A" w:rsidDel="00A20FB2" w:rsidRDefault="00702A86" w:rsidP="009401BA">
            <w:pPr>
              <w:jc w:val="center"/>
              <w:rPr>
                <w:rFonts w:ascii="Arial" w:hAnsi="Arial" w:cs="Arial"/>
                <w:bCs/>
              </w:rPr>
            </w:pPr>
            <w:r w:rsidRPr="00F14E5A">
              <w:rPr>
                <w:rFonts w:ascii="Arial" w:hAnsi="Arial" w:cs="Arial"/>
                <w:bCs/>
              </w:rPr>
              <w:t>D</w:t>
            </w:r>
          </w:p>
        </w:tc>
        <w:tc>
          <w:tcPr>
            <w:tcW w:w="8291" w:type="dxa"/>
            <w:vAlign w:val="center"/>
          </w:tcPr>
          <w:p w:rsidR="00702A86" w:rsidRPr="00F14E5A" w:rsidDel="00A20FB2" w:rsidRDefault="00702A86" w:rsidP="009401BA">
            <w:pPr>
              <w:ind w:left="1"/>
              <w:rPr>
                <w:rFonts w:ascii="Arial" w:hAnsi="Arial" w:cs="Arial"/>
              </w:rPr>
            </w:pPr>
            <w:r w:rsidRPr="00F14E5A">
              <w:rPr>
                <w:rFonts w:ascii="Arial" w:hAnsi="Arial" w:cs="Arial"/>
              </w:rPr>
              <w:t>Carta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integridad</w:t>
            </w:r>
          </w:p>
        </w:tc>
      </w:tr>
      <w:tr w:rsidR="00702A86" w:rsidRPr="00F14E5A" w:rsidTr="00833C3C">
        <w:trPr>
          <w:cantSplit/>
          <w:trHeight w:val="50"/>
          <w:jc w:val="right"/>
        </w:trPr>
        <w:tc>
          <w:tcPr>
            <w:tcW w:w="1134" w:type="dxa"/>
            <w:vAlign w:val="center"/>
          </w:tcPr>
          <w:p w:rsidR="00702A86" w:rsidRPr="00F14E5A" w:rsidRDefault="00702A86" w:rsidP="009401BA">
            <w:pPr>
              <w:jc w:val="center"/>
              <w:rPr>
                <w:rFonts w:ascii="Arial" w:hAnsi="Arial" w:cs="Arial"/>
                <w:bCs/>
              </w:rPr>
            </w:pPr>
            <w:r w:rsidRPr="00F14E5A">
              <w:rPr>
                <w:rFonts w:ascii="Arial" w:hAnsi="Arial" w:cs="Arial"/>
                <w:bCs/>
              </w:rPr>
              <w:t>E</w:t>
            </w:r>
          </w:p>
        </w:tc>
        <w:tc>
          <w:tcPr>
            <w:tcW w:w="8291" w:type="dxa"/>
            <w:vAlign w:val="center"/>
          </w:tcPr>
          <w:p w:rsidR="00702A86" w:rsidRPr="00F14E5A" w:rsidRDefault="00702A86" w:rsidP="009401BA">
            <w:pPr>
              <w:rPr>
                <w:rFonts w:ascii="Arial" w:hAnsi="Arial" w:cs="Arial"/>
              </w:rPr>
            </w:pPr>
            <w:r w:rsidRPr="00F14E5A">
              <w:rPr>
                <w:rFonts w:ascii="Arial" w:hAnsi="Arial" w:cs="Arial"/>
                <w:iCs/>
              </w:rPr>
              <w:t>Carta</w:t>
            </w:r>
            <w:r w:rsidR="003D2B18" w:rsidRPr="00F14E5A">
              <w:rPr>
                <w:rFonts w:ascii="Arial" w:hAnsi="Arial" w:cs="Arial"/>
                <w:iCs/>
              </w:rPr>
              <w:t xml:space="preserve"> </w:t>
            </w:r>
            <w:r w:rsidRPr="00F14E5A">
              <w:rPr>
                <w:rFonts w:ascii="Arial" w:hAnsi="Arial" w:cs="Arial"/>
                <w:iCs/>
              </w:rPr>
              <w:t>bajo</w:t>
            </w:r>
            <w:r w:rsidR="003D2B18" w:rsidRPr="00F14E5A">
              <w:rPr>
                <w:rFonts w:ascii="Arial" w:hAnsi="Arial" w:cs="Arial"/>
                <w:iCs/>
              </w:rPr>
              <w:t xml:space="preserve"> </w:t>
            </w:r>
            <w:r w:rsidRPr="00F14E5A">
              <w:rPr>
                <w:rFonts w:ascii="Arial" w:hAnsi="Arial" w:cs="Arial"/>
                <w:iCs/>
              </w:rPr>
              <w:t>protesta</w:t>
            </w:r>
            <w:r w:rsidR="003D2B18" w:rsidRPr="00F14E5A">
              <w:rPr>
                <w:rFonts w:ascii="Arial" w:hAnsi="Arial" w:cs="Arial"/>
                <w:iCs/>
              </w:rPr>
              <w:t xml:space="preserve"> </w:t>
            </w:r>
            <w:r w:rsidRPr="00F14E5A">
              <w:rPr>
                <w:rFonts w:ascii="Arial" w:hAnsi="Arial" w:cs="Arial"/>
                <w:iCs/>
              </w:rPr>
              <w:t>de</w:t>
            </w:r>
            <w:r w:rsidR="003D2B18" w:rsidRPr="00F14E5A">
              <w:rPr>
                <w:rFonts w:ascii="Arial" w:hAnsi="Arial" w:cs="Arial"/>
                <w:iCs/>
              </w:rPr>
              <w:t xml:space="preserve"> </w:t>
            </w:r>
            <w:r w:rsidRPr="00F14E5A">
              <w:rPr>
                <w:rFonts w:ascii="Arial" w:hAnsi="Arial" w:cs="Arial"/>
                <w:iCs/>
              </w:rPr>
              <w:t>decir</w:t>
            </w:r>
            <w:r w:rsidR="003D2B18" w:rsidRPr="00F14E5A">
              <w:rPr>
                <w:rFonts w:ascii="Arial" w:hAnsi="Arial" w:cs="Arial"/>
                <w:iCs/>
              </w:rPr>
              <w:t xml:space="preserve"> </w:t>
            </w:r>
            <w:r w:rsidRPr="00F14E5A">
              <w:rPr>
                <w:rFonts w:ascii="Arial" w:hAnsi="Arial" w:cs="Arial"/>
                <w:iCs/>
              </w:rPr>
              <w:t>verdad</w:t>
            </w:r>
            <w:r w:rsidR="003D2B18" w:rsidRPr="00F14E5A">
              <w:rPr>
                <w:rFonts w:ascii="Arial" w:hAnsi="Arial" w:cs="Arial"/>
                <w:iCs/>
              </w:rPr>
              <w:t xml:space="preserve"> </w:t>
            </w:r>
            <w:r w:rsidRPr="00F14E5A">
              <w:rPr>
                <w:rFonts w:ascii="Arial" w:hAnsi="Arial" w:cs="Arial"/>
                <w:iCs/>
              </w:rPr>
              <w:t>de</w:t>
            </w:r>
            <w:r w:rsidR="003D2B18" w:rsidRPr="00F14E5A">
              <w:rPr>
                <w:rFonts w:ascii="Arial" w:hAnsi="Arial" w:cs="Arial"/>
                <w:iCs/>
              </w:rPr>
              <w:t xml:space="preserve"> </w:t>
            </w:r>
            <w:r w:rsidRPr="00F14E5A">
              <w:rPr>
                <w:rFonts w:ascii="Arial" w:hAnsi="Arial" w:cs="Arial"/>
                <w:iCs/>
              </w:rPr>
              <w:t>no</w:t>
            </w:r>
            <w:r w:rsidR="003D2B18" w:rsidRPr="00F14E5A">
              <w:rPr>
                <w:rFonts w:ascii="Arial" w:hAnsi="Arial" w:cs="Arial"/>
                <w:iCs/>
              </w:rPr>
              <w:t xml:space="preserve"> </w:t>
            </w:r>
            <w:r w:rsidRPr="00F14E5A">
              <w:rPr>
                <w:rFonts w:ascii="Arial" w:hAnsi="Arial" w:cs="Arial"/>
                <w:iCs/>
              </w:rPr>
              <w:t>encontrarse</w:t>
            </w:r>
            <w:r w:rsidR="003D2B18" w:rsidRPr="00F14E5A">
              <w:rPr>
                <w:rFonts w:ascii="Arial" w:hAnsi="Arial" w:cs="Arial"/>
                <w:iCs/>
              </w:rPr>
              <w:t xml:space="preserve"> </w:t>
            </w:r>
            <w:r w:rsidRPr="00F14E5A">
              <w:rPr>
                <w:rFonts w:ascii="Arial" w:hAnsi="Arial" w:cs="Arial"/>
                <w:iCs/>
              </w:rPr>
              <w:t>en</w:t>
            </w:r>
            <w:r w:rsidR="003D2B18" w:rsidRPr="00F14E5A">
              <w:rPr>
                <w:rFonts w:ascii="Arial" w:hAnsi="Arial" w:cs="Arial"/>
                <w:iCs/>
              </w:rPr>
              <w:t xml:space="preserve"> </w:t>
            </w:r>
            <w:r w:rsidRPr="00F14E5A">
              <w:rPr>
                <w:rFonts w:ascii="Arial" w:hAnsi="Arial" w:cs="Arial"/>
                <w:iCs/>
              </w:rPr>
              <w:t>los</w:t>
            </w:r>
            <w:r w:rsidR="003D2B18" w:rsidRPr="00F14E5A">
              <w:rPr>
                <w:rFonts w:ascii="Arial" w:hAnsi="Arial" w:cs="Arial"/>
                <w:iCs/>
              </w:rPr>
              <w:t xml:space="preserve"> </w:t>
            </w:r>
            <w:r w:rsidRPr="00F14E5A">
              <w:rPr>
                <w:rFonts w:ascii="Arial" w:hAnsi="Arial" w:cs="Arial"/>
                <w:iCs/>
              </w:rPr>
              <w:t>supuestos</w:t>
            </w:r>
            <w:r w:rsidR="003D2B18" w:rsidRPr="00F14E5A">
              <w:rPr>
                <w:rFonts w:ascii="Arial" w:hAnsi="Arial" w:cs="Arial"/>
                <w:iCs/>
              </w:rPr>
              <w:t xml:space="preserve"> </w:t>
            </w:r>
            <w:r w:rsidRPr="00F14E5A">
              <w:rPr>
                <w:rFonts w:ascii="Arial" w:hAnsi="Arial" w:cs="Arial"/>
                <w:iCs/>
              </w:rPr>
              <w:t>del</w:t>
            </w:r>
            <w:r w:rsidR="003D2B18" w:rsidRPr="00F14E5A">
              <w:rPr>
                <w:rFonts w:ascii="Arial" w:hAnsi="Arial" w:cs="Arial"/>
                <w:iCs/>
              </w:rPr>
              <w:t xml:space="preserve"> </w:t>
            </w:r>
            <w:r w:rsidRPr="00F14E5A">
              <w:rPr>
                <w:rFonts w:ascii="Arial" w:hAnsi="Arial" w:cs="Arial"/>
                <w:iCs/>
              </w:rPr>
              <w:t>artículo</w:t>
            </w:r>
            <w:r w:rsidR="003D2B18" w:rsidRPr="00F14E5A">
              <w:rPr>
                <w:rFonts w:ascii="Arial" w:hAnsi="Arial" w:cs="Arial"/>
                <w:iCs/>
              </w:rPr>
              <w:t xml:space="preserve"> </w:t>
            </w:r>
            <w:r w:rsidRPr="00F14E5A">
              <w:rPr>
                <w:rFonts w:ascii="Arial" w:hAnsi="Arial" w:cs="Arial"/>
                <w:iCs/>
              </w:rPr>
              <w:t>50</w:t>
            </w:r>
            <w:r w:rsidR="003D2B18" w:rsidRPr="00F14E5A">
              <w:rPr>
                <w:rFonts w:ascii="Arial" w:hAnsi="Arial" w:cs="Arial"/>
                <w:iCs/>
              </w:rPr>
              <w:t xml:space="preserve"> </w:t>
            </w:r>
            <w:r w:rsidRPr="00F14E5A">
              <w:rPr>
                <w:rFonts w:ascii="Arial" w:hAnsi="Arial" w:cs="Arial"/>
                <w:iCs/>
              </w:rPr>
              <w:t>y</w:t>
            </w:r>
            <w:r w:rsidR="003D2B18" w:rsidRPr="00F14E5A">
              <w:rPr>
                <w:rFonts w:ascii="Arial" w:hAnsi="Arial" w:cs="Arial"/>
                <w:iCs/>
              </w:rPr>
              <w:t xml:space="preserve"> </w:t>
            </w:r>
            <w:r w:rsidRPr="00F14E5A">
              <w:rPr>
                <w:rFonts w:ascii="Arial" w:hAnsi="Arial" w:cs="Arial"/>
                <w:iCs/>
              </w:rPr>
              <w:t>60</w:t>
            </w:r>
            <w:r w:rsidR="003D2B18" w:rsidRPr="00F14E5A">
              <w:rPr>
                <w:rFonts w:ascii="Arial" w:hAnsi="Arial" w:cs="Arial"/>
                <w:iCs/>
              </w:rPr>
              <w:t xml:space="preserve"> </w:t>
            </w:r>
            <w:r w:rsidRPr="00F14E5A">
              <w:rPr>
                <w:rFonts w:ascii="Arial" w:hAnsi="Arial" w:cs="Arial"/>
                <w:iCs/>
              </w:rPr>
              <w:t>de</w:t>
            </w:r>
            <w:r w:rsidR="003D2B18" w:rsidRPr="00F14E5A">
              <w:rPr>
                <w:rFonts w:ascii="Arial" w:hAnsi="Arial" w:cs="Arial"/>
                <w:iCs/>
              </w:rPr>
              <w:t xml:space="preserve"> </w:t>
            </w:r>
            <w:r w:rsidRPr="00F14E5A">
              <w:rPr>
                <w:rFonts w:ascii="Arial" w:hAnsi="Arial" w:cs="Arial"/>
                <w:iCs/>
              </w:rPr>
              <w:t>la</w:t>
            </w:r>
            <w:r w:rsidR="003D2B18" w:rsidRPr="00F14E5A">
              <w:rPr>
                <w:rFonts w:ascii="Arial" w:hAnsi="Arial" w:cs="Arial"/>
                <w:iCs/>
              </w:rPr>
              <w:t xml:space="preserve"> </w:t>
            </w:r>
            <w:r w:rsidRPr="00F14E5A">
              <w:rPr>
                <w:rFonts w:ascii="Arial" w:hAnsi="Arial" w:cs="Arial"/>
                <w:iCs/>
              </w:rPr>
              <w:t>ley</w:t>
            </w:r>
            <w:r w:rsidR="003D2B18" w:rsidRPr="00F14E5A">
              <w:rPr>
                <w:rFonts w:ascii="Arial" w:hAnsi="Arial" w:cs="Arial"/>
                <w:iCs/>
              </w:rPr>
              <w:t xml:space="preserve"> </w:t>
            </w:r>
            <w:r w:rsidRPr="00F14E5A">
              <w:rPr>
                <w:rFonts w:ascii="Arial" w:hAnsi="Arial" w:cs="Arial"/>
                <w:iCs/>
              </w:rPr>
              <w:t>de</w:t>
            </w:r>
            <w:r w:rsidR="003D2B18" w:rsidRPr="00F14E5A">
              <w:rPr>
                <w:rFonts w:ascii="Arial" w:hAnsi="Arial" w:cs="Arial"/>
                <w:iCs/>
              </w:rPr>
              <w:t xml:space="preserve"> </w:t>
            </w:r>
            <w:r w:rsidRPr="00F14E5A">
              <w:rPr>
                <w:rFonts w:ascii="Arial" w:hAnsi="Arial" w:cs="Arial"/>
                <w:iCs/>
              </w:rPr>
              <w:t>adquisiciones,</w:t>
            </w:r>
            <w:r w:rsidR="003D2B18" w:rsidRPr="00F14E5A">
              <w:rPr>
                <w:rFonts w:ascii="Arial" w:hAnsi="Arial" w:cs="Arial"/>
                <w:iCs/>
              </w:rPr>
              <w:t xml:space="preserve"> </w:t>
            </w:r>
            <w:r w:rsidRPr="00F14E5A">
              <w:rPr>
                <w:rFonts w:ascii="Arial" w:hAnsi="Arial" w:cs="Arial"/>
                <w:iCs/>
              </w:rPr>
              <w:t>arrendamientos</w:t>
            </w:r>
            <w:r w:rsidR="003D2B18" w:rsidRPr="00F14E5A">
              <w:rPr>
                <w:rFonts w:ascii="Arial" w:hAnsi="Arial" w:cs="Arial"/>
                <w:iCs/>
              </w:rPr>
              <w:t xml:space="preserve"> </w:t>
            </w:r>
            <w:r w:rsidRPr="00F14E5A">
              <w:rPr>
                <w:rFonts w:ascii="Arial" w:hAnsi="Arial" w:cs="Arial"/>
                <w:iCs/>
              </w:rPr>
              <w:t>y</w:t>
            </w:r>
            <w:r w:rsidR="003D2B18" w:rsidRPr="00F14E5A">
              <w:rPr>
                <w:rFonts w:ascii="Arial" w:hAnsi="Arial" w:cs="Arial"/>
                <w:iCs/>
              </w:rPr>
              <w:t xml:space="preserve"> </w:t>
            </w:r>
            <w:r w:rsidRPr="00F14E5A">
              <w:rPr>
                <w:rFonts w:ascii="Arial" w:hAnsi="Arial" w:cs="Arial"/>
                <w:iCs/>
              </w:rPr>
              <w:t>servicios</w:t>
            </w:r>
            <w:r w:rsidR="003D2B18" w:rsidRPr="00F14E5A">
              <w:rPr>
                <w:rFonts w:ascii="Arial" w:hAnsi="Arial" w:cs="Arial"/>
                <w:iCs/>
              </w:rPr>
              <w:t xml:space="preserve"> </w:t>
            </w:r>
            <w:r w:rsidRPr="00F14E5A">
              <w:rPr>
                <w:rFonts w:ascii="Arial" w:hAnsi="Arial" w:cs="Arial"/>
                <w:iCs/>
              </w:rPr>
              <w:t>del</w:t>
            </w:r>
            <w:r w:rsidR="003D2B18" w:rsidRPr="00F14E5A">
              <w:rPr>
                <w:rFonts w:ascii="Arial" w:hAnsi="Arial" w:cs="Arial"/>
                <w:iCs/>
              </w:rPr>
              <w:t xml:space="preserve"> </w:t>
            </w:r>
            <w:r w:rsidRPr="00F14E5A">
              <w:rPr>
                <w:rFonts w:ascii="Arial" w:hAnsi="Arial" w:cs="Arial"/>
                <w:iCs/>
              </w:rPr>
              <w:t>sector</w:t>
            </w:r>
            <w:r w:rsidR="003D2B18" w:rsidRPr="00F14E5A">
              <w:rPr>
                <w:rFonts w:ascii="Arial" w:hAnsi="Arial" w:cs="Arial"/>
                <w:iCs/>
              </w:rPr>
              <w:t xml:space="preserve"> </w:t>
            </w:r>
            <w:r w:rsidRPr="00F14E5A">
              <w:rPr>
                <w:rFonts w:ascii="Arial" w:hAnsi="Arial" w:cs="Arial"/>
                <w:iCs/>
              </w:rPr>
              <w:t>público</w:t>
            </w:r>
          </w:p>
        </w:tc>
      </w:tr>
      <w:tr w:rsidR="00702A86" w:rsidRPr="00F14E5A" w:rsidTr="00833C3C">
        <w:trPr>
          <w:cantSplit/>
          <w:trHeight w:val="50"/>
          <w:jc w:val="right"/>
        </w:trPr>
        <w:tc>
          <w:tcPr>
            <w:tcW w:w="1134" w:type="dxa"/>
            <w:vAlign w:val="center"/>
          </w:tcPr>
          <w:p w:rsidR="00702A86" w:rsidRPr="00F14E5A" w:rsidRDefault="00702A86" w:rsidP="009401BA">
            <w:pPr>
              <w:jc w:val="center"/>
              <w:rPr>
                <w:rFonts w:ascii="Arial" w:hAnsi="Arial" w:cs="Arial"/>
                <w:bCs/>
              </w:rPr>
            </w:pPr>
            <w:r w:rsidRPr="00F14E5A">
              <w:rPr>
                <w:rFonts w:ascii="Arial" w:hAnsi="Arial" w:cs="Arial"/>
                <w:bCs/>
              </w:rPr>
              <w:t>G</w:t>
            </w:r>
          </w:p>
        </w:tc>
        <w:tc>
          <w:tcPr>
            <w:tcW w:w="8291" w:type="dxa"/>
            <w:vAlign w:val="center"/>
          </w:tcPr>
          <w:p w:rsidR="00702A86" w:rsidRPr="00F14E5A" w:rsidRDefault="00702A86" w:rsidP="009401BA">
            <w:pPr>
              <w:rPr>
                <w:rFonts w:ascii="Arial" w:hAnsi="Arial" w:cs="Arial"/>
              </w:rPr>
            </w:pPr>
            <w:r w:rsidRPr="00F14E5A">
              <w:rPr>
                <w:rFonts w:ascii="Arial" w:hAnsi="Arial" w:cs="Arial"/>
              </w:rPr>
              <w:t>Escrito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manifestación</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domicilio</w:t>
            </w:r>
            <w:r w:rsidR="003D2B18" w:rsidRPr="00F14E5A">
              <w:rPr>
                <w:rFonts w:ascii="Arial" w:hAnsi="Arial" w:cs="Arial"/>
              </w:rPr>
              <w:t xml:space="preserve"> </w:t>
            </w:r>
            <w:r w:rsidRPr="00F14E5A">
              <w:rPr>
                <w:rFonts w:ascii="Arial" w:hAnsi="Arial" w:cs="Arial"/>
              </w:rPr>
              <w:t>comercial</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domicilio</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recibir</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oír</w:t>
            </w:r>
            <w:r w:rsidR="003D2B18" w:rsidRPr="00F14E5A">
              <w:rPr>
                <w:rFonts w:ascii="Arial" w:hAnsi="Arial" w:cs="Arial"/>
              </w:rPr>
              <w:t xml:space="preserve"> </w:t>
            </w:r>
            <w:r w:rsidRPr="00F14E5A">
              <w:rPr>
                <w:rFonts w:ascii="Arial" w:hAnsi="Arial" w:cs="Arial"/>
              </w:rPr>
              <w:t>notificaciones</w:t>
            </w:r>
          </w:p>
        </w:tc>
      </w:tr>
      <w:tr w:rsidR="00702A86" w:rsidRPr="00F14E5A" w:rsidTr="00833C3C">
        <w:trPr>
          <w:cantSplit/>
          <w:trHeight w:val="50"/>
          <w:jc w:val="right"/>
        </w:trPr>
        <w:tc>
          <w:tcPr>
            <w:tcW w:w="1134" w:type="dxa"/>
            <w:vAlign w:val="center"/>
          </w:tcPr>
          <w:p w:rsidR="00702A86" w:rsidRPr="00F14E5A" w:rsidRDefault="00614E31" w:rsidP="009401BA">
            <w:pPr>
              <w:jc w:val="center"/>
              <w:rPr>
                <w:rFonts w:ascii="Arial" w:hAnsi="Arial" w:cs="Arial"/>
                <w:bCs/>
              </w:rPr>
            </w:pPr>
            <w:r w:rsidRPr="00F14E5A">
              <w:rPr>
                <w:rFonts w:ascii="Arial" w:hAnsi="Arial" w:cs="Arial"/>
                <w:bCs/>
              </w:rPr>
              <w:t>K</w:t>
            </w:r>
          </w:p>
        </w:tc>
        <w:tc>
          <w:tcPr>
            <w:tcW w:w="8291" w:type="dxa"/>
            <w:vAlign w:val="center"/>
          </w:tcPr>
          <w:p w:rsidR="00702A86" w:rsidRPr="00F14E5A" w:rsidRDefault="00702A86" w:rsidP="009401BA">
            <w:pPr>
              <w:ind w:left="1"/>
              <w:rPr>
                <w:rFonts w:ascii="Arial" w:hAnsi="Arial" w:cs="Arial"/>
              </w:rPr>
            </w:pPr>
            <w:r w:rsidRPr="00F14E5A">
              <w:rPr>
                <w:rFonts w:ascii="Arial" w:hAnsi="Arial" w:cs="Arial"/>
              </w:rPr>
              <w:t>Proposición</w:t>
            </w:r>
            <w:r w:rsidR="003D2B18" w:rsidRPr="00F14E5A">
              <w:rPr>
                <w:rFonts w:ascii="Arial" w:hAnsi="Arial" w:cs="Arial"/>
              </w:rPr>
              <w:t xml:space="preserve"> </w:t>
            </w:r>
            <w:r w:rsidRPr="00F14E5A">
              <w:rPr>
                <w:rFonts w:ascii="Arial" w:hAnsi="Arial" w:cs="Arial"/>
              </w:rPr>
              <w:t>técnica</w:t>
            </w:r>
          </w:p>
        </w:tc>
      </w:tr>
      <w:tr w:rsidR="00702A86" w:rsidRPr="00F14E5A" w:rsidTr="00833C3C">
        <w:trPr>
          <w:cantSplit/>
          <w:trHeight w:val="50"/>
          <w:jc w:val="right"/>
        </w:trPr>
        <w:tc>
          <w:tcPr>
            <w:tcW w:w="1134" w:type="dxa"/>
            <w:vAlign w:val="center"/>
          </w:tcPr>
          <w:p w:rsidR="00702A86" w:rsidRPr="00F14E5A" w:rsidRDefault="00614E31" w:rsidP="009401BA">
            <w:pPr>
              <w:jc w:val="center"/>
              <w:rPr>
                <w:rFonts w:ascii="Arial" w:hAnsi="Arial" w:cs="Arial"/>
                <w:bCs/>
              </w:rPr>
            </w:pPr>
            <w:r w:rsidRPr="00F14E5A">
              <w:rPr>
                <w:rFonts w:ascii="Arial" w:hAnsi="Arial" w:cs="Arial"/>
                <w:bCs/>
              </w:rPr>
              <w:lastRenderedPageBreak/>
              <w:t>L</w:t>
            </w:r>
          </w:p>
        </w:tc>
        <w:tc>
          <w:tcPr>
            <w:tcW w:w="8291" w:type="dxa"/>
            <w:vAlign w:val="center"/>
          </w:tcPr>
          <w:p w:rsidR="00702A86" w:rsidRPr="00F14E5A" w:rsidRDefault="00702A86" w:rsidP="009401BA">
            <w:pPr>
              <w:ind w:left="1"/>
              <w:rPr>
                <w:rFonts w:ascii="Arial" w:hAnsi="Arial" w:cs="Arial"/>
              </w:rPr>
            </w:pPr>
            <w:r w:rsidRPr="00F14E5A">
              <w:rPr>
                <w:rFonts w:ascii="Arial" w:hAnsi="Arial" w:cs="Arial"/>
              </w:rPr>
              <w:t>Proposición</w:t>
            </w:r>
            <w:r w:rsidR="003D2B18" w:rsidRPr="00F14E5A">
              <w:rPr>
                <w:rFonts w:ascii="Arial" w:hAnsi="Arial" w:cs="Arial"/>
              </w:rPr>
              <w:t xml:space="preserve"> </w:t>
            </w:r>
            <w:r w:rsidRPr="00F14E5A">
              <w:rPr>
                <w:rFonts w:ascii="Arial" w:hAnsi="Arial" w:cs="Arial"/>
              </w:rPr>
              <w:t>económica</w:t>
            </w:r>
          </w:p>
        </w:tc>
      </w:tr>
    </w:tbl>
    <w:p w:rsidR="004866C6" w:rsidRPr="00F14E5A" w:rsidRDefault="004866C6" w:rsidP="00C21419">
      <w:pPr>
        <w:spacing w:before="120" w:after="120"/>
        <w:ind w:left="851" w:right="-57"/>
        <w:rPr>
          <w:rFonts w:ascii="Arial" w:hAnsi="Arial" w:cs="Arial"/>
        </w:rPr>
      </w:pPr>
      <w:r w:rsidRPr="00F14E5A">
        <w:rPr>
          <w:rFonts w:ascii="Arial" w:hAnsi="Arial" w:cs="Arial"/>
        </w:rPr>
        <w:t>En</w:t>
      </w:r>
      <w:r w:rsidR="003D2B18" w:rsidRPr="00F14E5A">
        <w:rPr>
          <w:rFonts w:ascii="Arial" w:hAnsi="Arial" w:cs="Arial"/>
        </w:rPr>
        <w:t xml:space="preserve"> </w:t>
      </w:r>
      <w:r w:rsidRPr="00F14E5A">
        <w:rPr>
          <w:rFonts w:ascii="Arial" w:hAnsi="Arial" w:cs="Arial"/>
        </w:rPr>
        <w:t>este</w:t>
      </w:r>
      <w:r w:rsidR="003D2B18" w:rsidRPr="00F14E5A">
        <w:rPr>
          <w:rFonts w:ascii="Arial" w:hAnsi="Arial" w:cs="Arial"/>
        </w:rPr>
        <w:t xml:space="preserve"> </w:t>
      </w:r>
      <w:r w:rsidRPr="00F14E5A">
        <w:rPr>
          <w:rFonts w:ascii="Arial" w:hAnsi="Arial" w:cs="Arial"/>
        </w:rPr>
        <w:t>acto</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revisión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documentación</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efectuará</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forma</w:t>
      </w:r>
      <w:r w:rsidR="003D2B18" w:rsidRPr="00F14E5A">
        <w:rPr>
          <w:rFonts w:ascii="Arial" w:hAnsi="Arial" w:cs="Arial"/>
        </w:rPr>
        <w:t xml:space="preserve"> </w:t>
      </w:r>
      <w:r w:rsidRPr="00F14E5A">
        <w:rPr>
          <w:rFonts w:ascii="Arial" w:hAnsi="Arial" w:cs="Arial"/>
        </w:rPr>
        <w:t>cuantitativa,</w:t>
      </w:r>
      <w:r w:rsidR="003D2B18" w:rsidRPr="00F14E5A">
        <w:rPr>
          <w:rFonts w:ascii="Arial" w:hAnsi="Arial" w:cs="Arial"/>
        </w:rPr>
        <w:t xml:space="preserve"> </w:t>
      </w:r>
      <w:r w:rsidRPr="00F14E5A">
        <w:rPr>
          <w:rFonts w:ascii="Arial" w:hAnsi="Arial" w:cs="Arial"/>
        </w:rPr>
        <w:t>sin</w:t>
      </w:r>
      <w:r w:rsidR="003D2B18" w:rsidRPr="00F14E5A">
        <w:rPr>
          <w:rFonts w:ascii="Arial" w:hAnsi="Arial" w:cs="Arial"/>
        </w:rPr>
        <w:t xml:space="preserve"> </w:t>
      </w:r>
      <w:r w:rsidRPr="00F14E5A">
        <w:rPr>
          <w:rFonts w:ascii="Arial" w:hAnsi="Arial" w:cs="Arial"/>
        </w:rPr>
        <w:t>entrar</w:t>
      </w:r>
      <w:r w:rsidR="003D2B18"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análisis</w:t>
      </w:r>
      <w:r w:rsidR="003D2B18" w:rsidRPr="00F14E5A">
        <w:rPr>
          <w:rFonts w:ascii="Arial" w:hAnsi="Arial" w:cs="Arial"/>
        </w:rPr>
        <w:t xml:space="preserve"> </w:t>
      </w:r>
      <w:r w:rsidRPr="00F14E5A">
        <w:rPr>
          <w:rFonts w:ascii="Arial" w:hAnsi="Arial" w:cs="Arial"/>
        </w:rPr>
        <w:t>detallado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contenido,</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cual</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llevará</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cabo</w:t>
      </w:r>
      <w:r w:rsidR="003D2B18" w:rsidRPr="00F14E5A">
        <w:rPr>
          <w:rFonts w:ascii="Arial" w:hAnsi="Arial" w:cs="Arial"/>
        </w:rPr>
        <w:t xml:space="preserve"> </w:t>
      </w:r>
      <w:r w:rsidRPr="00F14E5A">
        <w:rPr>
          <w:rFonts w:ascii="Arial" w:hAnsi="Arial" w:cs="Arial"/>
        </w:rPr>
        <w:t>durante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proceso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evaluación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propuestas.</w:t>
      </w:r>
    </w:p>
    <w:p w:rsidR="004866C6" w:rsidRPr="00F14E5A" w:rsidRDefault="004866C6" w:rsidP="00C21419">
      <w:pPr>
        <w:spacing w:after="120"/>
        <w:ind w:left="851" w:right="-57"/>
        <w:rPr>
          <w:rFonts w:ascii="Arial" w:hAnsi="Arial" w:cs="Arial"/>
        </w:rPr>
      </w:pPr>
      <w:r w:rsidRPr="00F14E5A">
        <w:rPr>
          <w:rFonts w:ascii="Arial" w:hAnsi="Arial" w:cs="Arial"/>
        </w:rPr>
        <w:t>Durante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recepción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realizará</w:t>
      </w:r>
      <w:r w:rsidR="003D2B18" w:rsidRPr="00F14E5A">
        <w:rPr>
          <w:rFonts w:ascii="Arial" w:hAnsi="Arial" w:cs="Arial"/>
        </w:rPr>
        <w:t xml:space="preserve"> </w:t>
      </w:r>
      <w:r w:rsidRPr="00F14E5A">
        <w:rPr>
          <w:rFonts w:ascii="Arial" w:hAnsi="Arial" w:cs="Arial"/>
        </w:rPr>
        <w:t>ningún</w:t>
      </w:r>
      <w:r w:rsidR="003D2B18" w:rsidRPr="00F14E5A">
        <w:rPr>
          <w:rFonts w:ascii="Arial" w:hAnsi="Arial" w:cs="Arial"/>
        </w:rPr>
        <w:t xml:space="preserve"> </w:t>
      </w:r>
      <w:r w:rsidRPr="00F14E5A">
        <w:rPr>
          <w:rFonts w:ascii="Arial" w:hAnsi="Arial" w:cs="Arial"/>
        </w:rPr>
        <w:t>tipo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análisis,</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obstante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hará</w:t>
      </w:r>
      <w:r w:rsidR="003D2B18" w:rsidRPr="00F14E5A">
        <w:rPr>
          <w:rFonts w:ascii="Arial" w:hAnsi="Arial" w:cs="Arial"/>
        </w:rPr>
        <w:t xml:space="preserve"> </w:t>
      </w:r>
      <w:r w:rsidRPr="00F14E5A">
        <w:rPr>
          <w:rFonts w:ascii="Arial" w:hAnsi="Arial" w:cs="Arial"/>
        </w:rPr>
        <w:t>constar</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acta</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omisiones</w:t>
      </w:r>
      <w:r w:rsidR="003D2B18" w:rsidRPr="00F14E5A">
        <w:rPr>
          <w:rFonts w:ascii="Arial" w:hAnsi="Arial" w:cs="Arial"/>
        </w:rPr>
        <w:t xml:space="preserve"> </w:t>
      </w:r>
      <w:r w:rsidRPr="00F14E5A">
        <w:rPr>
          <w:rFonts w:ascii="Arial" w:hAnsi="Arial" w:cs="Arial"/>
        </w:rPr>
        <w:t>documentales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incurrieron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respecto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requisitos</w:t>
      </w:r>
      <w:r w:rsidR="003D2B18" w:rsidRPr="00F14E5A">
        <w:rPr>
          <w:rFonts w:ascii="Arial" w:hAnsi="Arial" w:cs="Arial"/>
        </w:rPr>
        <w:t xml:space="preserve"> </w:t>
      </w:r>
      <w:r w:rsidRPr="00F14E5A">
        <w:rPr>
          <w:rFonts w:ascii="Arial" w:hAnsi="Arial" w:cs="Arial"/>
        </w:rPr>
        <w:t>establecidos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esta</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r w:rsidRPr="00F14E5A">
        <w:rPr>
          <w:rFonts w:ascii="Arial" w:hAnsi="Arial" w:cs="Arial"/>
        </w:rPr>
        <w:t>sin</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ello</w:t>
      </w:r>
      <w:r w:rsidR="003D2B18" w:rsidRPr="00F14E5A">
        <w:rPr>
          <w:rFonts w:ascii="Arial" w:hAnsi="Arial" w:cs="Arial"/>
        </w:rPr>
        <w:t xml:space="preserve"> </w:t>
      </w:r>
      <w:r w:rsidRPr="00F14E5A">
        <w:rPr>
          <w:rFonts w:ascii="Arial" w:hAnsi="Arial" w:cs="Arial"/>
        </w:rPr>
        <w:t>implique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evaluación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sus</w:t>
      </w:r>
      <w:r w:rsidR="003D2B18" w:rsidRPr="00F14E5A">
        <w:rPr>
          <w:rFonts w:ascii="Arial" w:hAnsi="Arial" w:cs="Arial"/>
        </w:rPr>
        <w:t xml:space="preserve"> </w:t>
      </w:r>
      <w:r w:rsidRPr="00F14E5A">
        <w:rPr>
          <w:rFonts w:ascii="Arial" w:hAnsi="Arial" w:cs="Arial"/>
        </w:rPr>
        <w:t>contenidos.</w:t>
      </w:r>
    </w:p>
    <w:p w:rsidR="004866C6" w:rsidRPr="00F14E5A" w:rsidRDefault="004866C6" w:rsidP="00C21419">
      <w:pPr>
        <w:tabs>
          <w:tab w:val="num" w:pos="0"/>
        </w:tabs>
        <w:spacing w:after="120"/>
        <w:ind w:left="851" w:right="-44"/>
        <w:rPr>
          <w:rFonts w:ascii="Arial" w:hAnsi="Arial" w:cs="Arial"/>
        </w:rPr>
      </w:pP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supuesto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durante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acto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presentación</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apertura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causas</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imputables</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00EF235F" w:rsidRPr="00F14E5A">
        <w:rPr>
          <w:rFonts w:ascii="Arial" w:hAnsi="Arial" w:cs="Arial"/>
        </w:rPr>
        <w:t>SHCP</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Convocante,</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sea</w:t>
      </w:r>
      <w:r w:rsidR="003D2B18" w:rsidRPr="00F14E5A">
        <w:rPr>
          <w:rFonts w:ascii="Arial" w:hAnsi="Arial" w:cs="Arial"/>
        </w:rPr>
        <w:t xml:space="preserve"> </w:t>
      </w:r>
      <w:r w:rsidRPr="00F14E5A">
        <w:rPr>
          <w:rFonts w:ascii="Arial" w:hAnsi="Arial" w:cs="Arial"/>
        </w:rPr>
        <w:t>posible</w:t>
      </w:r>
      <w:r w:rsidR="003D2B18" w:rsidRPr="00F14E5A">
        <w:rPr>
          <w:rFonts w:ascii="Arial" w:hAnsi="Arial" w:cs="Arial"/>
        </w:rPr>
        <w:t xml:space="preserve"> </w:t>
      </w:r>
      <w:r w:rsidRPr="00F14E5A">
        <w:rPr>
          <w:rFonts w:ascii="Arial" w:hAnsi="Arial" w:cs="Arial"/>
        </w:rPr>
        <w:t>abrir</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archivos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contengan</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enviadas</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sistema</w:t>
      </w:r>
      <w:r w:rsidR="003D2B18" w:rsidRPr="00F14E5A">
        <w:rPr>
          <w:rFonts w:ascii="Arial" w:hAnsi="Arial" w:cs="Arial"/>
        </w:rPr>
        <w:t xml:space="preserve"> </w:t>
      </w:r>
      <w:r w:rsidRPr="00F14E5A">
        <w:rPr>
          <w:rFonts w:ascii="Arial" w:hAnsi="Arial" w:cs="Arial"/>
        </w:rPr>
        <w:t>CompraNet,</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acto</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reanudará</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partir</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corrijan</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condiciones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dieron</w:t>
      </w:r>
      <w:r w:rsidR="003D2B18" w:rsidRPr="00F14E5A">
        <w:rPr>
          <w:rFonts w:ascii="Arial" w:hAnsi="Arial" w:cs="Arial"/>
        </w:rPr>
        <w:t xml:space="preserve"> </w:t>
      </w:r>
      <w:r w:rsidRPr="00F14E5A">
        <w:rPr>
          <w:rFonts w:ascii="Arial" w:hAnsi="Arial" w:cs="Arial"/>
        </w:rPr>
        <w:t>origen</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interrupción,</w:t>
      </w:r>
      <w:r w:rsidR="003D2B18" w:rsidRPr="00F14E5A">
        <w:rPr>
          <w:rFonts w:ascii="Arial" w:hAnsi="Arial" w:cs="Arial"/>
        </w:rPr>
        <w:t xml:space="preserve"> </w:t>
      </w:r>
      <w:r w:rsidRPr="00F14E5A">
        <w:rPr>
          <w:rFonts w:ascii="Arial" w:hAnsi="Arial" w:cs="Arial"/>
        </w:rPr>
        <w:t>salvo</w:t>
      </w:r>
      <w:r w:rsidR="003D2B18" w:rsidRPr="00F14E5A">
        <w:rPr>
          <w:rFonts w:ascii="Arial" w:hAnsi="Arial" w:cs="Arial"/>
        </w:rPr>
        <w:t xml:space="preserve"> </w:t>
      </w:r>
      <w:r w:rsidRPr="00F14E5A">
        <w:rPr>
          <w:rFonts w:ascii="Arial" w:hAnsi="Arial" w:cs="Arial"/>
        </w:rPr>
        <w:t>lo</w:t>
      </w:r>
      <w:r w:rsidR="003D2B18" w:rsidRPr="00F14E5A">
        <w:rPr>
          <w:rFonts w:ascii="Arial" w:hAnsi="Arial" w:cs="Arial"/>
        </w:rPr>
        <w:t xml:space="preserve"> </w:t>
      </w:r>
      <w:r w:rsidRPr="00F14E5A">
        <w:rPr>
          <w:rFonts w:ascii="Arial" w:hAnsi="Arial" w:cs="Arial"/>
        </w:rPr>
        <w:t>previsto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punto</w:t>
      </w:r>
      <w:r w:rsidR="003D2B18" w:rsidRPr="00F14E5A">
        <w:rPr>
          <w:rFonts w:ascii="Arial" w:hAnsi="Arial" w:cs="Arial"/>
        </w:rPr>
        <w:t xml:space="preserve"> </w:t>
      </w:r>
      <w:r w:rsidRPr="00F14E5A">
        <w:rPr>
          <w:rFonts w:ascii="Arial" w:hAnsi="Arial" w:cs="Arial"/>
        </w:rPr>
        <w:t>29</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rPr>
        <w:t>único</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“Acuerdo</w:t>
      </w:r>
      <w:r w:rsidR="003D2B18" w:rsidRPr="00F14E5A">
        <w:rPr>
          <w:rFonts w:ascii="Arial" w:hAnsi="Arial" w:cs="Arial"/>
        </w:rPr>
        <w:t xml:space="preserve"> </w:t>
      </w:r>
      <w:r w:rsidRPr="00F14E5A">
        <w:rPr>
          <w:rFonts w:ascii="Arial" w:hAnsi="Arial" w:cs="Arial"/>
          <w:bCs/>
        </w:rPr>
        <w:t>por</w:t>
      </w:r>
      <w:r w:rsidR="003D2B18" w:rsidRPr="00F14E5A">
        <w:rPr>
          <w:rFonts w:ascii="Arial" w:hAnsi="Arial" w:cs="Arial"/>
          <w:bCs/>
        </w:rPr>
        <w:t xml:space="preserve"> </w:t>
      </w:r>
      <w:r w:rsidRPr="00F14E5A">
        <w:rPr>
          <w:rFonts w:ascii="Arial" w:hAnsi="Arial" w:cs="Arial"/>
          <w:bCs/>
        </w:rPr>
        <w:t>el</w:t>
      </w:r>
      <w:r w:rsidR="003D2B18" w:rsidRPr="00F14E5A">
        <w:rPr>
          <w:rFonts w:ascii="Arial" w:hAnsi="Arial" w:cs="Arial"/>
          <w:bCs/>
        </w:rPr>
        <w:t xml:space="preserve"> </w:t>
      </w:r>
      <w:r w:rsidRPr="00F14E5A">
        <w:rPr>
          <w:rFonts w:ascii="Arial" w:hAnsi="Arial" w:cs="Arial"/>
          <w:bCs/>
        </w:rPr>
        <w:t>que</w:t>
      </w:r>
      <w:r w:rsidR="003D2B18" w:rsidRPr="00F14E5A">
        <w:rPr>
          <w:rFonts w:ascii="Arial" w:hAnsi="Arial" w:cs="Arial"/>
          <w:bCs/>
        </w:rPr>
        <w:t xml:space="preserve"> </w:t>
      </w:r>
      <w:r w:rsidRPr="00F14E5A">
        <w:rPr>
          <w:rFonts w:ascii="Arial" w:hAnsi="Arial" w:cs="Arial"/>
          <w:bCs/>
        </w:rPr>
        <w:t>se</w:t>
      </w:r>
      <w:r w:rsidR="003D2B18" w:rsidRPr="00F14E5A">
        <w:rPr>
          <w:rFonts w:ascii="Arial" w:hAnsi="Arial" w:cs="Arial"/>
          <w:bCs/>
        </w:rPr>
        <w:t xml:space="preserve"> </w:t>
      </w:r>
      <w:r w:rsidRPr="00F14E5A">
        <w:rPr>
          <w:rFonts w:ascii="Arial" w:hAnsi="Arial" w:cs="Arial"/>
          <w:bCs/>
        </w:rPr>
        <w:t>establecen</w:t>
      </w:r>
      <w:r w:rsidR="003D2B18" w:rsidRPr="00F14E5A">
        <w:rPr>
          <w:rFonts w:ascii="Arial" w:hAnsi="Arial" w:cs="Arial"/>
          <w:bCs/>
        </w:rPr>
        <w:t xml:space="preserve"> </w:t>
      </w:r>
      <w:r w:rsidRPr="00F14E5A">
        <w:rPr>
          <w:rFonts w:ascii="Arial" w:hAnsi="Arial" w:cs="Arial"/>
          <w:bCs/>
        </w:rPr>
        <w:t>las</w:t>
      </w:r>
      <w:r w:rsidR="003D2B18" w:rsidRPr="00F14E5A">
        <w:rPr>
          <w:rFonts w:ascii="Arial" w:hAnsi="Arial" w:cs="Arial"/>
          <w:bCs/>
        </w:rPr>
        <w:t xml:space="preserve"> </w:t>
      </w:r>
      <w:r w:rsidRPr="00F14E5A">
        <w:rPr>
          <w:rFonts w:ascii="Arial" w:hAnsi="Arial" w:cs="Arial"/>
          <w:bCs/>
        </w:rPr>
        <w:t>disposiciones</w:t>
      </w:r>
      <w:r w:rsidR="003D2B18" w:rsidRPr="00F14E5A">
        <w:rPr>
          <w:rFonts w:ascii="Arial" w:hAnsi="Arial" w:cs="Arial"/>
          <w:bCs/>
        </w:rPr>
        <w:t xml:space="preserve"> </w:t>
      </w:r>
      <w:r w:rsidRPr="00F14E5A">
        <w:rPr>
          <w:rFonts w:ascii="Arial" w:hAnsi="Arial" w:cs="Arial"/>
          <w:bCs/>
        </w:rPr>
        <w:t>que</w:t>
      </w:r>
      <w:r w:rsidR="003D2B18" w:rsidRPr="00F14E5A">
        <w:rPr>
          <w:rFonts w:ascii="Arial" w:hAnsi="Arial" w:cs="Arial"/>
          <w:bCs/>
        </w:rPr>
        <w:t xml:space="preserve"> </w:t>
      </w:r>
      <w:r w:rsidRPr="00F14E5A">
        <w:rPr>
          <w:rFonts w:ascii="Arial" w:hAnsi="Arial" w:cs="Arial"/>
          <w:bCs/>
        </w:rPr>
        <w:t>se</w:t>
      </w:r>
      <w:r w:rsidR="003D2B18" w:rsidRPr="00F14E5A">
        <w:rPr>
          <w:rFonts w:ascii="Arial" w:hAnsi="Arial" w:cs="Arial"/>
          <w:bCs/>
        </w:rPr>
        <w:t xml:space="preserve"> </w:t>
      </w:r>
      <w:r w:rsidRPr="00F14E5A">
        <w:rPr>
          <w:rFonts w:ascii="Arial" w:hAnsi="Arial" w:cs="Arial"/>
          <w:bCs/>
        </w:rPr>
        <w:t>deberán</w:t>
      </w:r>
      <w:r w:rsidR="003D2B18" w:rsidRPr="00F14E5A">
        <w:rPr>
          <w:rFonts w:ascii="Arial" w:hAnsi="Arial" w:cs="Arial"/>
          <w:bCs/>
        </w:rPr>
        <w:t xml:space="preserve"> </w:t>
      </w:r>
      <w:r w:rsidRPr="00F14E5A">
        <w:rPr>
          <w:rFonts w:ascii="Arial" w:hAnsi="Arial" w:cs="Arial"/>
          <w:bCs/>
        </w:rPr>
        <w:t>observar</w:t>
      </w:r>
      <w:r w:rsidR="003D2B18" w:rsidRPr="00F14E5A">
        <w:rPr>
          <w:rFonts w:ascii="Arial" w:hAnsi="Arial" w:cs="Arial"/>
          <w:bCs/>
        </w:rPr>
        <w:t xml:space="preserve"> </w:t>
      </w:r>
      <w:r w:rsidRPr="00F14E5A">
        <w:rPr>
          <w:rFonts w:ascii="Arial" w:hAnsi="Arial" w:cs="Arial"/>
          <w:bCs/>
        </w:rPr>
        <w:t>para</w:t>
      </w:r>
      <w:r w:rsidR="003D2B18" w:rsidRPr="00F14E5A">
        <w:rPr>
          <w:rFonts w:ascii="Arial" w:hAnsi="Arial" w:cs="Arial"/>
          <w:bCs/>
        </w:rPr>
        <w:t xml:space="preserve"> </w:t>
      </w:r>
      <w:r w:rsidRPr="00F14E5A">
        <w:rPr>
          <w:rFonts w:ascii="Arial" w:hAnsi="Arial" w:cs="Arial"/>
          <w:bCs/>
        </w:rPr>
        <w:t>la</w:t>
      </w:r>
      <w:r w:rsidR="003D2B18" w:rsidRPr="00F14E5A">
        <w:rPr>
          <w:rFonts w:ascii="Arial" w:hAnsi="Arial" w:cs="Arial"/>
          <w:bCs/>
        </w:rPr>
        <w:t xml:space="preserve"> </w:t>
      </w:r>
      <w:r w:rsidRPr="00F14E5A">
        <w:rPr>
          <w:rFonts w:ascii="Arial" w:hAnsi="Arial" w:cs="Arial"/>
          <w:bCs/>
        </w:rPr>
        <w:t>utilización</w:t>
      </w:r>
      <w:r w:rsidR="003D2B18" w:rsidRPr="00F14E5A">
        <w:rPr>
          <w:rFonts w:ascii="Arial" w:hAnsi="Arial" w:cs="Arial"/>
          <w:bCs/>
        </w:rPr>
        <w:t xml:space="preserve"> </w:t>
      </w:r>
      <w:r w:rsidRPr="00F14E5A">
        <w:rPr>
          <w:rFonts w:ascii="Arial" w:hAnsi="Arial" w:cs="Arial"/>
          <w:bCs/>
        </w:rPr>
        <w:t>del</w:t>
      </w:r>
      <w:r w:rsidR="003D2B18" w:rsidRPr="00F14E5A">
        <w:rPr>
          <w:rFonts w:ascii="Arial" w:hAnsi="Arial" w:cs="Arial"/>
          <w:bCs/>
        </w:rPr>
        <w:t xml:space="preserve"> </w:t>
      </w:r>
      <w:r w:rsidRPr="00F14E5A">
        <w:rPr>
          <w:rFonts w:ascii="Arial" w:hAnsi="Arial" w:cs="Arial"/>
          <w:bCs/>
        </w:rPr>
        <w:t>Sistema</w:t>
      </w:r>
      <w:r w:rsidR="003D2B18" w:rsidRPr="00F14E5A">
        <w:rPr>
          <w:rFonts w:ascii="Arial" w:hAnsi="Arial" w:cs="Arial"/>
          <w:bCs/>
        </w:rPr>
        <w:t xml:space="preserve"> </w:t>
      </w:r>
      <w:r w:rsidRPr="00F14E5A">
        <w:rPr>
          <w:rFonts w:ascii="Arial" w:hAnsi="Arial" w:cs="Arial"/>
          <w:bCs/>
        </w:rPr>
        <w:t>Electrónico</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Información</w:t>
      </w:r>
      <w:r w:rsidR="003D2B18" w:rsidRPr="00F14E5A">
        <w:rPr>
          <w:rFonts w:ascii="Arial" w:hAnsi="Arial" w:cs="Arial"/>
          <w:bCs/>
        </w:rPr>
        <w:t xml:space="preserve"> </w:t>
      </w:r>
      <w:r w:rsidRPr="00F14E5A">
        <w:rPr>
          <w:rFonts w:ascii="Arial" w:hAnsi="Arial" w:cs="Arial"/>
          <w:bCs/>
        </w:rPr>
        <w:t>Pública</w:t>
      </w:r>
      <w:r w:rsidR="003D2B18" w:rsidRPr="00F14E5A">
        <w:rPr>
          <w:rFonts w:ascii="Arial" w:hAnsi="Arial" w:cs="Arial"/>
          <w:bCs/>
        </w:rPr>
        <w:t xml:space="preserve"> </w:t>
      </w:r>
      <w:r w:rsidRPr="00F14E5A">
        <w:rPr>
          <w:rFonts w:ascii="Arial" w:hAnsi="Arial" w:cs="Arial"/>
          <w:bCs/>
        </w:rPr>
        <w:t>Gubernamental</w:t>
      </w:r>
      <w:r w:rsidR="003D2B18" w:rsidRPr="00F14E5A">
        <w:rPr>
          <w:rFonts w:ascii="Arial" w:hAnsi="Arial" w:cs="Arial"/>
          <w:bCs/>
        </w:rPr>
        <w:t xml:space="preserve"> </w:t>
      </w:r>
      <w:r w:rsidRPr="00F14E5A">
        <w:rPr>
          <w:rFonts w:ascii="Arial" w:hAnsi="Arial" w:cs="Arial"/>
          <w:bCs/>
        </w:rPr>
        <w:t>denominado</w:t>
      </w:r>
      <w:r w:rsidR="003D2B18" w:rsidRPr="00F14E5A">
        <w:rPr>
          <w:rFonts w:ascii="Arial" w:hAnsi="Arial" w:cs="Arial"/>
          <w:bCs/>
        </w:rPr>
        <w:t xml:space="preserve"> </w:t>
      </w:r>
      <w:r w:rsidRPr="00F14E5A">
        <w:rPr>
          <w:rFonts w:ascii="Arial" w:hAnsi="Arial" w:cs="Arial"/>
          <w:bCs/>
        </w:rPr>
        <w:t>CompraNet</w:t>
      </w:r>
      <w:r w:rsidRPr="00F14E5A">
        <w:rPr>
          <w:rFonts w:ascii="Arial" w:hAnsi="Arial" w:cs="Arial"/>
        </w:rPr>
        <w:t>”</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28</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junio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2011.</w:t>
      </w:r>
    </w:p>
    <w:p w:rsidR="004866C6" w:rsidRPr="00F14E5A" w:rsidRDefault="004866C6" w:rsidP="00C21419">
      <w:pPr>
        <w:tabs>
          <w:tab w:val="num" w:pos="0"/>
        </w:tabs>
        <w:spacing w:after="120"/>
        <w:ind w:left="851" w:right="-44"/>
        <w:rPr>
          <w:rFonts w:ascii="Arial" w:hAnsi="Arial" w:cs="Arial"/>
        </w:rPr>
      </w:pPr>
      <w:r w:rsidRPr="00F14E5A">
        <w:rPr>
          <w:rFonts w:ascii="Arial" w:hAnsi="Arial" w:cs="Arial"/>
        </w:rPr>
        <w:t>Lo</w:t>
      </w:r>
      <w:r w:rsidR="003D2B18" w:rsidRPr="00F14E5A">
        <w:rPr>
          <w:rFonts w:ascii="Arial" w:hAnsi="Arial" w:cs="Arial"/>
        </w:rPr>
        <w:t xml:space="preserve"> </w:t>
      </w:r>
      <w:r w:rsidRPr="00F14E5A">
        <w:rPr>
          <w:rFonts w:ascii="Arial" w:hAnsi="Arial" w:cs="Arial"/>
        </w:rPr>
        <w:t>anterior</w:t>
      </w:r>
      <w:r w:rsidR="003D2B18" w:rsidRPr="00F14E5A">
        <w:rPr>
          <w:rFonts w:ascii="Arial" w:hAnsi="Arial" w:cs="Arial"/>
        </w:rPr>
        <w:t xml:space="preserve"> </w:t>
      </w:r>
      <w:r w:rsidRPr="00F14E5A">
        <w:rPr>
          <w:rFonts w:ascii="Arial" w:hAnsi="Arial" w:cs="Arial"/>
        </w:rPr>
        <w:t>será</w:t>
      </w:r>
      <w:r w:rsidR="003D2B18" w:rsidRPr="00F14E5A">
        <w:rPr>
          <w:rFonts w:ascii="Arial" w:hAnsi="Arial" w:cs="Arial"/>
        </w:rPr>
        <w:t xml:space="preserve"> </w:t>
      </w:r>
      <w:r w:rsidRPr="00F14E5A">
        <w:rPr>
          <w:rFonts w:ascii="Arial" w:hAnsi="Arial" w:cs="Arial"/>
        </w:rPr>
        <w:t>aplicable</w:t>
      </w:r>
      <w:r w:rsidR="003D2B18" w:rsidRPr="00F14E5A">
        <w:rPr>
          <w:rFonts w:ascii="Arial" w:hAnsi="Arial" w:cs="Arial"/>
        </w:rPr>
        <w:t xml:space="preserve"> </w:t>
      </w:r>
      <w:r w:rsidRPr="00F14E5A">
        <w:rPr>
          <w:rFonts w:ascii="Arial" w:hAnsi="Arial" w:cs="Arial"/>
        </w:rPr>
        <w:t>una</w:t>
      </w:r>
      <w:r w:rsidR="003D2B18" w:rsidRPr="00F14E5A">
        <w:rPr>
          <w:rFonts w:ascii="Arial" w:hAnsi="Arial" w:cs="Arial"/>
        </w:rPr>
        <w:t xml:space="preserve"> </w:t>
      </w:r>
      <w:r w:rsidRPr="00F14E5A">
        <w:rPr>
          <w:rFonts w:ascii="Arial" w:hAnsi="Arial" w:cs="Arial"/>
        </w:rPr>
        <w:t>vez</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Convocante,</w:t>
      </w:r>
      <w:r w:rsidR="003D2B18" w:rsidRPr="00F14E5A">
        <w:rPr>
          <w:rFonts w:ascii="Arial" w:hAnsi="Arial" w:cs="Arial"/>
        </w:rPr>
        <w:t xml:space="preserve"> </w:t>
      </w:r>
      <w:r w:rsidRPr="00F14E5A">
        <w:rPr>
          <w:rFonts w:ascii="Arial" w:hAnsi="Arial" w:cs="Arial"/>
        </w:rPr>
        <w:t>haya</w:t>
      </w:r>
      <w:r w:rsidR="003D2B18" w:rsidRPr="00F14E5A">
        <w:rPr>
          <w:rFonts w:ascii="Arial" w:hAnsi="Arial" w:cs="Arial"/>
        </w:rPr>
        <w:t xml:space="preserve"> </w:t>
      </w:r>
      <w:r w:rsidRPr="00F14E5A">
        <w:rPr>
          <w:rFonts w:ascii="Arial" w:hAnsi="Arial" w:cs="Arial"/>
        </w:rPr>
        <w:t>intentado</w:t>
      </w:r>
      <w:r w:rsidR="003D2B18" w:rsidRPr="00F14E5A">
        <w:rPr>
          <w:rFonts w:ascii="Arial" w:hAnsi="Arial" w:cs="Arial"/>
        </w:rPr>
        <w:t xml:space="preserve"> </w:t>
      </w:r>
      <w:r w:rsidRPr="00F14E5A">
        <w:rPr>
          <w:rFonts w:ascii="Arial" w:hAnsi="Arial" w:cs="Arial"/>
        </w:rPr>
        <w:t>abrir</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archivos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más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una</w:t>
      </w:r>
      <w:r w:rsidR="003D2B18" w:rsidRPr="00F14E5A">
        <w:rPr>
          <w:rFonts w:ascii="Arial" w:hAnsi="Arial" w:cs="Arial"/>
        </w:rPr>
        <w:t xml:space="preserve"> </w:t>
      </w:r>
      <w:r w:rsidRPr="00F14E5A">
        <w:rPr>
          <w:rFonts w:ascii="Arial" w:hAnsi="Arial" w:cs="Arial"/>
        </w:rPr>
        <w:t>ocasión,</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presencia</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representante</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Órgano</w:t>
      </w:r>
      <w:r w:rsidR="003D2B18" w:rsidRPr="00F14E5A">
        <w:rPr>
          <w:rFonts w:ascii="Arial" w:hAnsi="Arial" w:cs="Arial"/>
        </w:rPr>
        <w:t xml:space="preserve"> </w:t>
      </w:r>
      <w:r w:rsidRPr="00F14E5A">
        <w:rPr>
          <w:rFonts w:ascii="Arial" w:hAnsi="Arial" w:cs="Arial"/>
        </w:rPr>
        <w:t>Interno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Control,</w:t>
      </w:r>
      <w:r w:rsidR="003D2B18" w:rsidRPr="00F14E5A">
        <w:rPr>
          <w:rFonts w:ascii="Arial" w:hAnsi="Arial" w:cs="Arial"/>
        </w:rPr>
        <w:t xml:space="preserve"> </w:t>
      </w:r>
      <w:r w:rsidRPr="00F14E5A">
        <w:rPr>
          <w:rFonts w:ascii="Arial" w:hAnsi="Arial" w:cs="Arial"/>
        </w:rPr>
        <w:t>cuando</w:t>
      </w:r>
      <w:r w:rsidR="003D2B18" w:rsidRPr="00F14E5A">
        <w:rPr>
          <w:rFonts w:ascii="Arial" w:hAnsi="Arial" w:cs="Arial"/>
        </w:rPr>
        <w:t xml:space="preserve"> </w:t>
      </w:r>
      <w:r w:rsidRPr="00F14E5A">
        <w:rPr>
          <w:rFonts w:ascii="Arial" w:hAnsi="Arial" w:cs="Arial"/>
        </w:rPr>
        <w:t>éste</w:t>
      </w:r>
      <w:r w:rsidR="003D2B18" w:rsidRPr="00F14E5A">
        <w:rPr>
          <w:rFonts w:ascii="Arial" w:hAnsi="Arial" w:cs="Arial"/>
        </w:rPr>
        <w:t xml:space="preserve"> </w:t>
      </w:r>
      <w:r w:rsidRPr="00F14E5A">
        <w:rPr>
          <w:rFonts w:ascii="Arial" w:hAnsi="Arial" w:cs="Arial"/>
        </w:rPr>
        <w:t>asista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haya</w:t>
      </w:r>
      <w:r w:rsidR="003D2B18" w:rsidRPr="00F14E5A">
        <w:rPr>
          <w:rFonts w:ascii="Arial" w:hAnsi="Arial" w:cs="Arial"/>
        </w:rPr>
        <w:t xml:space="preserve"> </w:t>
      </w:r>
      <w:r w:rsidRPr="00F14E5A">
        <w:rPr>
          <w:rFonts w:ascii="Arial" w:hAnsi="Arial" w:cs="Arial"/>
        </w:rPr>
        <w:t>entablado</w:t>
      </w:r>
      <w:r w:rsidR="003D2B18" w:rsidRPr="00F14E5A">
        <w:rPr>
          <w:rFonts w:ascii="Arial" w:hAnsi="Arial" w:cs="Arial"/>
        </w:rPr>
        <w:t xml:space="preserve"> </w:t>
      </w:r>
      <w:r w:rsidRPr="00F14E5A">
        <w:rPr>
          <w:rFonts w:ascii="Arial" w:hAnsi="Arial" w:cs="Arial"/>
        </w:rPr>
        <w:t>comunicación</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personal</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administra</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sistema</w:t>
      </w:r>
      <w:r w:rsidR="003D2B18" w:rsidRPr="00F14E5A">
        <w:rPr>
          <w:rFonts w:ascii="Arial" w:hAnsi="Arial" w:cs="Arial"/>
        </w:rPr>
        <w:t xml:space="preserve"> </w:t>
      </w:r>
      <w:r w:rsidRPr="00F14E5A">
        <w:rPr>
          <w:rFonts w:ascii="Arial" w:hAnsi="Arial" w:cs="Arial"/>
        </w:rPr>
        <w:t>CompraNet</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00985054" w:rsidRPr="00F14E5A">
        <w:rPr>
          <w:rFonts w:ascii="Arial" w:hAnsi="Arial" w:cs="Arial"/>
        </w:rPr>
        <w:t>SHCP</w:t>
      </w:r>
      <w:r w:rsidRPr="00F14E5A">
        <w:rPr>
          <w:rFonts w:ascii="Arial" w:hAnsi="Arial" w:cs="Arial"/>
        </w:rPr>
        <w:t>.</w:t>
      </w:r>
    </w:p>
    <w:p w:rsidR="004866C6" w:rsidRPr="00F14E5A" w:rsidRDefault="004866C6" w:rsidP="00C21419">
      <w:pPr>
        <w:tabs>
          <w:tab w:val="num" w:pos="0"/>
        </w:tabs>
        <w:spacing w:after="120"/>
        <w:ind w:left="851" w:right="-44"/>
        <w:rPr>
          <w:rFonts w:ascii="Arial" w:hAnsi="Arial" w:cs="Arial"/>
        </w:rPr>
      </w:pPr>
      <w:r w:rsidRPr="00F14E5A">
        <w:rPr>
          <w:rFonts w:ascii="Arial" w:hAnsi="Arial" w:cs="Arial"/>
        </w:rPr>
        <w:t>En</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confirme</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archivo</w:t>
      </w:r>
      <w:r w:rsidR="003D2B18" w:rsidRPr="00F14E5A">
        <w:rPr>
          <w:rFonts w:ascii="Arial" w:hAnsi="Arial" w:cs="Arial"/>
        </w:rPr>
        <w:t xml:space="preserve"> </w:t>
      </w:r>
      <w:r w:rsidRPr="00F14E5A">
        <w:rPr>
          <w:rFonts w:ascii="Arial" w:hAnsi="Arial" w:cs="Arial"/>
          <w:lang w:eastAsia="es-MX"/>
        </w:rPr>
        <w:t>electrónico</w:t>
      </w:r>
      <w:r w:rsidR="003D2B18" w:rsidRPr="00F14E5A">
        <w:rPr>
          <w:rFonts w:ascii="Arial" w:hAnsi="Arial" w:cs="Arial"/>
          <w:lang w:eastAsia="es-MX"/>
        </w:rPr>
        <w:t xml:space="preserve"> </w:t>
      </w:r>
      <w:r w:rsidRPr="00F14E5A">
        <w:rPr>
          <w:rFonts w:ascii="Arial" w:hAnsi="Arial" w:cs="Arial"/>
          <w:lang w:eastAsia="es-MX"/>
        </w:rPr>
        <w:t>que</w:t>
      </w:r>
      <w:r w:rsidR="003D2B18" w:rsidRPr="00F14E5A">
        <w:rPr>
          <w:rFonts w:ascii="Arial" w:hAnsi="Arial" w:cs="Arial"/>
          <w:lang w:eastAsia="es-MX"/>
        </w:rPr>
        <w:t xml:space="preserve"> </w:t>
      </w:r>
      <w:r w:rsidRPr="00F14E5A">
        <w:rPr>
          <w:rFonts w:ascii="Arial" w:hAnsi="Arial" w:cs="Arial"/>
          <w:lang w:eastAsia="es-MX"/>
        </w:rPr>
        <w:t>contiene</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proposición</w:t>
      </w:r>
      <w:r w:rsidR="003D2B18" w:rsidRPr="00F14E5A">
        <w:rPr>
          <w:rFonts w:ascii="Arial" w:hAnsi="Arial" w:cs="Arial"/>
          <w:lang w:eastAsia="es-MX"/>
        </w:rPr>
        <w:t xml:space="preserve"> </w:t>
      </w:r>
      <w:r w:rsidRPr="00F14E5A">
        <w:rPr>
          <w:rFonts w:ascii="Arial" w:hAnsi="Arial" w:cs="Arial"/>
          <w:lang w:eastAsia="es-MX"/>
        </w:rPr>
        <w:t>y</w:t>
      </w:r>
      <w:r w:rsidR="003D2B18" w:rsidRPr="00F14E5A">
        <w:rPr>
          <w:rFonts w:ascii="Arial" w:hAnsi="Arial" w:cs="Arial"/>
          <w:lang w:eastAsia="es-MX"/>
        </w:rPr>
        <w:t xml:space="preserve"> </w:t>
      </w:r>
      <w:r w:rsidRPr="00F14E5A">
        <w:rPr>
          <w:rFonts w:ascii="Arial" w:hAnsi="Arial" w:cs="Arial"/>
          <w:lang w:eastAsia="es-MX"/>
        </w:rPr>
        <w:t>documentación,</w:t>
      </w:r>
      <w:r w:rsidR="003D2B18" w:rsidRPr="00F14E5A">
        <w:rPr>
          <w:rFonts w:ascii="Arial" w:hAnsi="Arial" w:cs="Arial"/>
        </w:rPr>
        <w:t xml:space="preserve"> </w:t>
      </w:r>
      <w:r w:rsidRPr="00F14E5A">
        <w:rPr>
          <w:rFonts w:ascii="Arial" w:hAnsi="Arial" w:cs="Arial"/>
        </w:rPr>
        <w:t>contiene</w:t>
      </w:r>
      <w:r w:rsidR="003D2B18" w:rsidRPr="00F14E5A">
        <w:rPr>
          <w:rFonts w:ascii="Arial" w:hAnsi="Arial" w:cs="Arial"/>
        </w:rPr>
        <w:t xml:space="preserve"> </w:t>
      </w:r>
      <w:r w:rsidRPr="00F14E5A">
        <w:rPr>
          <w:rFonts w:ascii="Arial" w:hAnsi="Arial" w:cs="Arial"/>
        </w:rPr>
        <w:t>algún</w:t>
      </w:r>
      <w:r w:rsidR="003D2B18" w:rsidRPr="00F14E5A">
        <w:rPr>
          <w:rFonts w:ascii="Arial" w:hAnsi="Arial" w:cs="Arial"/>
        </w:rPr>
        <w:t xml:space="preserve"> </w:t>
      </w:r>
      <w:r w:rsidRPr="00F14E5A">
        <w:rPr>
          <w:rFonts w:ascii="Arial" w:hAnsi="Arial" w:cs="Arial"/>
        </w:rPr>
        <w:t>virus</w:t>
      </w:r>
      <w:r w:rsidR="003D2B18" w:rsidRPr="00F14E5A">
        <w:rPr>
          <w:rFonts w:ascii="Arial" w:hAnsi="Arial" w:cs="Arial"/>
        </w:rPr>
        <w:t xml:space="preserve"> </w:t>
      </w:r>
      <w:r w:rsidRPr="00F14E5A">
        <w:rPr>
          <w:rFonts w:ascii="Arial" w:hAnsi="Arial" w:cs="Arial"/>
        </w:rPr>
        <w:t>informático</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lang w:eastAsia="es-MX"/>
        </w:rPr>
        <w:t>no</w:t>
      </w:r>
      <w:r w:rsidR="003D2B18" w:rsidRPr="00F14E5A">
        <w:rPr>
          <w:rFonts w:ascii="Arial" w:hAnsi="Arial" w:cs="Arial"/>
          <w:lang w:eastAsia="es-MX"/>
        </w:rPr>
        <w:t xml:space="preserve"> </w:t>
      </w:r>
      <w:r w:rsidRPr="00F14E5A">
        <w:rPr>
          <w:rFonts w:ascii="Arial" w:hAnsi="Arial" w:cs="Arial"/>
          <w:lang w:eastAsia="es-MX"/>
        </w:rPr>
        <w:t>pueda</w:t>
      </w:r>
      <w:r w:rsidR="003D2B18" w:rsidRPr="00F14E5A">
        <w:rPr>
          <w:rFonts w:ascii="Arial" w:hAnsi="Arial" w:cs="Arial"/>
          <w:lang w:eastAsia="es-MX"/>
        </w:rPr>
        <w:t xml:space="preserve"> </w:t>
      </w:r>
      <w:r w:rsidRPr="00F14E5A">
        <w:rPr>
          <w:rFonts w:ascii="Arial" w:hAnsi="Arial" w:cs="Arial"/>
          <w:lang w:eastAsia="es-MX"/>
        </w:rPr>
        <w:t>abrirse</w:t>
      </w:r>
      <w:r w:rsidR="003D2B18" w:rsidRPr="00F14E5A">
        <w:rPr>
          <w:rFonts w:ascii="Arial" w:hAnsi="Arial" w:cs="Arial"/>
          <w:lang w:eastAsia="es-MX"/>
        </w:rPr>
        <w:t xml:space="preserve"> </w:t>
      </w:r>
      <w:r w:rsidRPr="00F14E5A">
        <w:rPr>
          <w:rFonts w:ascii="Arial" w:hAnsi="Arial" w:cs="Arial"/>
          <w:lang w:eastAsia="es-MX"/>
        </w:rPr>
        <w:t>por</w:t>
      </w:r>
      <w:r w:rsidR="003D2B18" w:rsidRPr="00F14E5A">
        <w:rPr>
          <w:rFonts w:ascii="Arial" w:hAnsi="Arial" w:cs="Arial"/>
          <w:lang w:eastAsia="es-MX"/>
        </w:rPr>
        <w:t xml:space="preserve"> </w:t>
      </w:r>
      <w:r w:rsidRPr="00F14E5A">
        <w:rPr>
          <w:rFonts w:ascii="Arial" w:hAnsi="Arial" w:cs="Arial"/>
          <w:lang w:eastAsia="es-MX"/>
        </w:rPr>
        <w:t>cualquier</w:t>
      </w:r>
      <w:r w:rsidR="003D2B18" w:rsidRPr="00F14E5A">
        <w:rPr>
          <w:rFonts w:ascii="Arial" w:hAnsi="Arial" w:cs="Arial"/>
          <w:lang w:eastAsia="es-MX"/>
        </w:rPr>
        <w:t xml:space="preserve"> </w:t>
      </w:r>
      <w:r w:rsidRPr="00F14E5A">
        <w:rPr>
          <w:rFonts w:ascii="Arial" w:hAnsi="Arial" w:cs="Arial"/>
          <w:lang w:eastAsia="es-MX"/>
        </w:rPr>
        <w:t>otra</w:t>
      </w:r>
      <w:r w:rsidR="003D2B18" w:rsidRPr="00F14E5A">
        <w:rPr>
          <w:rFonts w:ascii="Arial" w:hAnsi="Arial" w:cs="Arial"/>
          <w:lang w:eastAsia="es-MX"/>
        </w:rPr>
        <w:t xml:space="preserve"> </w:t>
      </w:r>
      <w:r w:rsidRPr="00F14E5A">
        <w:rPr>
          <w:rFonts w:ascii="Arial" w:hAnsi="Arial" w:cs="Arial"/>
          <w:lang w:eastAsia="es-MX"/>
        </w:rPr>
        <w:t>causa</w:t>
      </w:r>
      <w:r w:rsidR="003D2B18" w:rsidRPr="00F14E5A">
        <w:rPr>
          <w:rFonts w:ascii="Arial" w:hAnsi="Arial" w:cs="Arial"/>
          <w:lang w:eastAsia="es-MX"/>
        </w:rPr>
        <w:t xml:space="preserve"> </w:t>
      </w:r>
      <w:r w:rsidRPr="00F14E5A">
        <w:rPr>
          <w:rFonts w:ascii="Arial" w:hAnsi="Arial" w:cs="Arial"/>
          <w:lang w:eastAsia="es-MX"/>
        </w:rPr>
        <w:t>ajena</w:t>
      </w:r>
      <w:r w:rsidR="003D2B18" w:rsidRPr="00F14E5A">
        <w:rPr>
          <w:rFonts w:ascii="Arial" w:hAnsi="Arial" w:cs="Arial"/>
          <w:lang w:eastAsia="es-MX"/>
        </w:rPr>
        <w:t xml:space="preserve"> </w:t>
      </w:r>
      <w:r w:rsidRPr="00F14E5A">
        <w:rPr>
          <w:rFonts w:ascii="Arial" w:hAnsi="Arial" w:cs="Arial"/>
          <w:lang w:eastAsia="es-MX"/>
        </w:rPr>
        <w:t>a</w:t>
      </w:r>
      <w:r w:rsidR="003D2B18" w:rsidRPr="00F14E5A">
        <w:rPr>
          <w:rFonts w:ascii="Arial" w:hAnsi="Arial" w:cs="Arial"/>
          <w:lang w:eastAsia="es-MX"/>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Convocante</w:t>
      </w:r>
      <w:r w:rsidRPr="00F14E5A">
        <w:rPr>
          <w:rFonts w:ascii="Arial" w:hAnsi="Arial" w:cs="Arial"/>
          <w:lang w:eastAsia="es-MX"/>
        </w:rPr>
        <w:t>,</w:t>
      </w:r>
      <w:r w:rsidR="003D2B18" w:rsidRPr="00F14E5A">
        <w:rPr>
          <w:rFonts w:ascii="Arial" w:hAnsi="Arial" w:cs="Arial"/>
          <w:lang w:eastAsia="es-MX"/>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tendrá</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presentada.</w:t>
      </w:r>
    </w:p>
    <w:p w:rsidR="004866C6" w:rsidRPr="00F14E5A" w:rsidRDefault="004866C6" w:rsidP="00C21419">
      <w:pPr>
        <w:pStyle w:val="Sangra2detindependiente"/>
        <w:spacing w:after="120"/>
        <w:ind w:left="851" w:firstLine="0"/>
        <w:rPr>
          <w:rFonts w:ascii="Arial" w:hAnsi="Arial" w:cs="Arial"/>
          <w:lang w:val="es-MX"/>
        </w:rPr>
      </w:pPr>
      <w:r w:rsidRPr="00F14E5A">
        <w:rPr>
          <w:rFonts w:ascii="Arial" w:hAnsi="Arial" w:cs="Arial"/>
          <w:lang w:val="es-MX"/>
        </w:rPr>
        <w:t>Si</w:t>
      </w:r>
      <w:r w:rsidR="003D2B18" w:rsidRPr="00F14E5A">
        <w:rPr>
          <w:rFonts w:ascii="Arial" w:hAnsi="Arial" w:cs="Arial"/>
          <w:lang w:val="es-MX"/>
        </w:rPr>
        <w:t xml:space="preserve"> </w:t>
      </w:r>
      <w:r w:rsidRPr="00F14E5A">
        <w:rPr>
          <w:rFonts w:ascii="Arial" w:hAnsi="Arial" w:cs="Arial"/>
          <w:lang w:val="es-MX"/>
        </w:rPr>
        <w:t>derivado</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caso</w:t>
      </w:r>
      <w:r w:rsidR="003D2B18" w:rsidRPr="00F14E5A">
        <w:rPr>
          <w:rFonts w:ascii="Arial" w:hAnsi="Arial" w:cs="Arial"/>
          <w:lang w:val="es-MX"/>
        </w:rPr>
        <w:t xml:space="preserve"> </w:t>
      </w:r>
      <w:r w:rsidRPr="00F14E5A">
        <w:rPr>
          <w:rFonts w:ascii="Arial" w:hAnsi="Arial" w:cs="Arial"/>
          <w:lang w:val="es-MX"/>
        </w:rPr>
        <w:t>fortuito</w:t>
      </w:r>
      <w:r w:rsidR="003D2B18" w:rsidRPr="00F14E5A">
        <w:rPr>
          <w:rFonts w:ascii="Arial" w:hAnsi="Arial" w:cs="Arial"/>
          <w:lang w:val="es-MX"/>
        </w:rPr>
        <w:t xml:space="preserve"> </w:t>
      </w:r>
      <w:r w:rsidRPr="00F14E5A">
        <w:rPr>
          <w:rFonts w:ascii="Arial" w:hAnsi="Arial" w:cs="Arial"/>
          <w:lang w:val="es-MX"/>
        </w:rPr>
        <w:t>o</w:t>
      </w:r>
      <w:r w:rsidR="003D2B18" w:rsidRPr="00F14E5A">
        <w:rPr>
          <w:rFonts w:ascii="Arial" w:hAnsi="Arial" w:cs="Arial"/>
          <w:lang w:val="es-MX"/>
        </w:rPr>
        <w:t xml:space="preserve"> </w:t>
      </w:r>
      <w:r w:rsidRPr="00F14E5A">
        <w:rPr>
          <w:rFonts w:ascii="Arial" w:hAnsi="Arial" w:cs="Arial"/>
          <w:lang w:val="es-MX"/>
        </w:rPr>
        <w:t>fuerza</w:t>
      </w:r>
      <w:r w:rsidR="003D2B18" w:rsidRPr="00F14E5A">
        <w:rPr>
          <w:rFonts w:ascii="Arial" w:hAnsi="Arial" w:cs="Arial"/>
          <w:lang w:val="es-MX"/>
        </w:rPr>
        <w:t xml:space="preserve"> </w:t>
      </w:r>
      <w:r w:rsidRPr="00F14E5A">
        <w:rPr>
          <w:rFonts w:ascii="Arial" w:hAnsi="Arial" w:cs="Arial"/>
          <w:lang w:val="es-MX"/>
        </w:rPr>
        <w:t>mayor,</w:t>
      </w:r>
      <w:r w:rsidR="003D2B18" w:rsidRPr="00F14E5A">
        <w:rPr>
          <w:rFonts w:ascii="Arial" w:hAnsi="Arial" w:cs="Arial"/>
          <w:lang w:val="es-MX"/>
        </w:rPr>
        <w:t xml:space="preserve"> </w:t>
      </w:r>
      <w:r w:rsidRPr="00F14E5A">
        <w:rPr>
          <w:rFonts w:ascii="Arial" w:hAnsi="Arial" w:cs="Arial"/>
          <w:lang w:val="es-MX"/>
        </w:rPr>
        <w:t>no</w:t>
      </w:r>
      <w:r w:rsidR="003D2B18" w:rsidRPr="00F14E5A">
        <w:rPr>
          <w:rFonts w:ascii="Arial" w:hAnsi="Arial" w:cs="Arial"/>
          <w:lang w:val="es-MX"/>
        </w:rPr>
        <w:t xml:space="preserve"> </w:t>
      </w:r>
      <w:r w:rsidRPr="00F14E5A">
        <w:rPr>
          <w:rFonts w:ascii="Arial" w:hAnsi="Arial" w:cs="Arial"/>
          <w:lang w:val="es-MX"/>
        </w:rPr>
        <w:t>fuera</w:t>
      </w:r>
      <w:r w:rsidR="003D2B18" w:rsidRPr="00F14E5A">
        <w:rPr>
          <w:rFonts w:ascii="Arial" w:hAnsi="Arial" w:cs="Arial"/>
          <w:lang w:val="es-MX"/>
        </w:rPr>
        <w:t xml:space="preserve"> </w:t>
      </w:r>
      <w:r w:rsidRPr="00F14E5A">
        <w:rPr>
          <w:rFonts w:ascii="Arial" w:hAnsi="Arial" w:cs="Arial"/>
          <w:lang w:val="es-MX"/>
        </w:rPr>
        <w:t>posible</w:t>
      </w:r>
      <w:r w:rsidR="003D2B18" w:rsidRPr="00F14E5A">
        <w:rPr>
          <w:rFonts w:ascii="Arial" w:hAnsi="Arial" w:cs="Arial"/>
          <w:lang w:val="es-MX"/>
        </w:rPr>
        <w:t xml:space="preserve"> </w:t>
      </w:r>
      <w:r w:rsidRPr="00F14E5A">
        <w:rPr>
          <w:rFonts w:ascii="Arial" w:hAnsi="Arial" w:cs="Arial"/>
          <w:lang w:val="es-MX"/>
        </w:rPr>
        <w:t>realizar</w:t>
      </w:r>
      <w:r w:rsidR="003D2B18" w:rsidRPr="00F14E5A">
        <w:rPr>
          <w:rFonts w:ascii="Arial" w:hAnsi="Arial" w:cs="Arial"/>
          <w:lang w:val="es-MX"/>
        </w:rPr>
        <w:t xml:space="preserve"> </w:t>
      </w:r>
      <w:r w:rsidRPr="00F14E5A">
        <w:rPr>
          <w:rFonts w:ascii="Arial" w:hAnsi="Arial" w:cs="Arial"/>
          <w:lang w:val="es-MX"/>
        </w:rPr>
        <w:t>el</w:t>
      </w:r>
      <w:r w:rsidR="003D2B18" w:rsidRPr="00F14E5A">
        <w:rPr>
          <w:rFonts w:ascii="Arial" w:hAnsi="Arial" w:cs="Arial"/>
          <w:lang w:val="es-MX"/>
        </w:rPr>
        <w:t xml:space="preserve"> </w:t>
      </w:r>
      <w:r w:rsidRPr="00F14E5A">
        <w:rPr>
          <w:rFonts w:ascii="Arial" w:hAnsi="Arial" w:cs="Arial"/>
          <w:lang w:val="es-MX"/>
        </w:rPr>
        <w:t>acto</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presentación</w:t>
      </w:r>
      <w:r w:rsidR="003D2B18" w:rsidRPr="00F14E5A">
        <w:rPr>
          <w:rFonts w:ascii="Arial" w:hAnsi="Arial" w:cs="Arial"/>
          <w:lang w:val="es-MX"/>
        </w:rPr>
        <w:t xml:space="preserve"> </w:t>
      </w:r>
      <w:r w:rsidRPr="00F14E5A">
        <w:rPr>
          <w:rFonts w:ascii="Arial" w:hAnsi="Arial" w:cs="Arial"/>
          <w:lang w:val="es-MX"/>
        </w:rPr>
        <w:t>y</w:t>
      </w:r>
      <w:r w:rsidR="003D2B18" w:rsidRPr="00F14E5A">
        <w:rPr>
          <w:rFonts w:ascii="Arial" w:hAnsi="Arial" w:cs="Arial"/>
          <w:lang w:val="es-MX"/>
        </w:rPr>
        <w:t xml:space="preserve"> </w:t>
      </w:r>
      <w:r w:rsidRPr="00F14E5A">
        <w:rPr>
          <w:rFonts w:ascii="Arial" w:hAnsi="Arial" w:cs="Arial"/>
          <w:lang w:val="es-MX"/>
        </w:rPr>
        <w:t>apertura</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proposiciones</w:t>
      </w:r>
      <w:r w:rsidR="003D2B18" w:rsidRPr="00F14E5A">
        <w:rPr>
          <w:rFonts w:ascii="Arial" w:hAnsi="Arial" w:cs="Arial"/>
          <w:lang w:val="es-MX"/>
        </w:rPr>
        <w:t xml:space="preserve"> </w:t>
      </w:r>
      <w:r w:rsidRPr="00F14E5A">
        <w:rPr>
          <w:rFonts w:ascii="Arial" w:hAnsi="Arial" w:cs="Arial"/>
          <w:lang w:val="es-MX"/>
        </w:rPr>
        <w:t>en</w:t>
      </w:r>
      <w:r w:rsidR="003D2B18" w:rsidRPr="00F14E5A">
        <w:rPr>
          <w:rFonts w:ascii="Arial" w:hAnsi="Arial" w:cs="Arial"/>
          <w:lang w:val="es-MX"/>
        </w:rPr>
        <w:t xml:space="preserve"> </w:t>
      </w:r>
      <w:r w:rsidRPr="00F14E5A">
        <w:rPr>
          <w:rFonts w:ascii="Arial" w:hAnsi="Arial" w:cs="Arial"/>
          <w:lang w:val="es-MX"/>
        </w:rPr>
        <w:t>la</w:t>
      </w:r>
      <w:r w:rsidR="003D2B18" w:rsidRPr="00F14E5A">
        <w:rPr>
          <w:rFonts w:ascii="Arial" w:hAnsi="Arial" w:cs="Arial"/>
          <w:lang w:val="es-MX"/>
        </w:rPr>
        <w:t xml:space="preserve"> </w:t>
      </w:r>
      <w:r w:rsidRPr="00F14E5A">
        <w:rPr>
          <w:rFonts w:ascii="Arial" w:hAnsi="Arial" w:cs="Arial"/>
          <w:lang w:val="es-MX"/>
        </w:rPr>
        <w:t>fecha</w:t>
      </w:r>
      <w:r w:rsidR="003D2B18" w:rsidRPr="00F14E5A">
        <w:rPr>
          <w:rFonts w:ascii="Arial" w:hAnsi="Arial" w:cs="Arial"/>
          <w:lang w:val="es-MX"/>
        </w:rPr>
        <w:t xml:space="preserve"> </w:t>
      </w:r>
      <w:r w:rsidRPr="00F14E5A">
        <w:rPr>
          <w:rFonts w:ascii="Arial" w:hAnsi="Arial" w:cs="Arial"/>
          <w:lang w:val="es-MX"/>
        </w:rPr>
        <w:t>señalada</w:t>
      </w:r>
      <w:r w:rsidR="003D2B18" w:rsidRPr="00F14E5A">
        <w:rPr>
          <w:rFonts w:ascii="Arial" w:hAnsi="Arial" w:cs="Arial"/>
          <w:lang w:val="es-MX"/>
        </w:rPr>
        <w:t xml:space="preserve"> </w:t>
      </w:r>
      <w:r w:rsidRPr="00F14E5A">
        <w:rPr>
          <w:rFonts w:ascii="Arial" w:hAnsi="Arial" w:cs="Arial"/>
          <w:lang w:val="es-MX"/>
        </w:rPr>
        <w:t>en</w:t>
      </w:r>
      <w:r w:rsidR="003D2B18" w:rsidRPr="00F14E5A">
        <w:rPr>
          <w:rFonts w:ascii="Arial" w:hAnsi="Arial" w:cs="Arial"/>
          <w:lang w:val="es-MX"/>
        </w:rPr>
        <w:t xml:space="preserve"> </w:t>
      </w:r>
      <w:r w:rsidRPr="00F14E5A">
        <w:rPr>
          <w:rFonts w:ascii="Arial" w:hAnsi="Arial" w:cs="Arial"/>
          <w:lang w:val="es-MX"/>
        </w:rPr>
        <w:t>esta</w:t>
      </w:r>
      <w:r w:rsidR="003D2B18" w:rsidRPr="00F14E5A">
        <w:rPr>
          <w:rFonts w:ascii="Arial" w:hAnsi="Arial" w:cs="Arial"/>
          <w:lang w:val="es-MX"/>
        </w:rPr>
        <w:t xml:space="preserve"> </w:t>
      </w:r>
      <w:r w:rsidRPr="00F14E5A">
        <w:rPr>
          <w:rFonts w:ascii="Arial" w:hAnsi="Arial" w:cs="Arial"/>
          <w:lang w:val="es-MX"/>
        </w:rPr>
        <w:t>Convocatoria,</w:t>
      </w:r>
      <w:r w:rsidR="003D2B18" w:rsidRPr="00F14E5A">
        <w:rPr>
          <w:rFonts w:ascii="Arial" w:hAnsi="Arial" w:cs="Arial"/>
          <w:lang w:val="es-MX"/>
        </w:rPr>
        <w:t xml:space="preserve"> </w:t>
      </w:r>
      <w:r w:rsidRPr="00F14E5A">
        <w:rPr>
          <w:rFonts w:ascii="Arial" w:hAnsi="Arial" w:cs="Arial"/>
          <w:lang w:val="es-MX"/>
        </w:rPr>
        <w:t>el</w:t>
      </w:r>
      <w:r w:rsidR="003D2B18" w:rsidRPr="00F14E5A">
        <w:rPr>
          <w:rFonts w:ascii="Arial" w:hAnsi="Arial" w:cs="Arial"/>
          <w:lang w:val="es-MX"/>
        </w:rPr>
        <w:t xml:space="preserve"> </w:t>
      </w:r>
      <w:r w:rsidRPr="00F14E5A">
        <w:rPr>
          <w:rFonts w:ascii="Arial" w:hAnsi="Arial" w:cs="Arial"/>
          <w:lang w:val="es-MX"/>
        </w:rPr>
        <w:t>mismo</w:t>
      </w:r>
      <w:r w:rsidR="003D2B18" w:rsidRPr="00F14E5A">
        <w:rPr>
          <w:rFonts w:ascii="Arial" w:hAnsi="Arial" w:cs="Arial"/>
          <w:lang w:val="es-MX"/>
        </w:rPr>
        <w:t xml:space="preserve"> </w:t>
      </w:r>
      <w:r w:rsidRPr="00F14E5A">
        <w:rPr>
          <w:rFonts w:ascii="Arial" w:hAnsi="Arial" w:cs="Arial"/>
          <w:lang w:val="es-MX"/>
        </w:rPr>
        <w:t>se</w:t>
      </w:r>
      <w:r w:rsidR="003D2B18" w:rsidRPr="00F14E5A">
        <w:rPr>
          <w:rFonts w:ascii="Arial" w:hAnsi="Arial" w:cs="Arial"/>
          <w:lang w:val="es-MX"/>
        </w:rPr>
        <w:t xml:space="preserve"> </w:t>
      </w:r>
      <w:r w:rsidRPr="00F14E5A">
        <w:rPr>
          <w:rFonts w:ascii="Arial" w:hAnsi="Arial" w:cs="Arial"/>
          <w:lang w:val="es-MX"/>
        </w:rPr>
        <w:t>celebrará</w:t>
      </w:r>
      <w:r w:rsidR="003D2B18" w:rsidRPr="00F14E5A">
        <w:rPr>
          <w:rFonts w:ascii="Arial" w:hAnsi="Arial" w:cs="Arial"/>
          <w:lang w:val="es-MX"/>
        </w:rPr>
        <w:t xml:space="preserve"> </w:t>
      </w:r>
      <w:r w:rsidRPr="00F14E5A">
        <w:rPr>
          <w:rFonts w:ascii="Arial" w:hAnsi="Arial" w:cs="Arial"/>
          <w:lang w:val="es-MX"/>
        </w:rPr>
        <w:t>el</w:t>
      </w:r>
      <w:r w:rsidR="003D2B18" w:rsidRPr="00F14E5A">
        <w:rPr>
          <w:rFonts w:ascii="Arial" w:hAnsi="Arial" w:cs="Arial"/>
          <w:lang w:val="es-MX"/>
        </w:rPr>
        <w:t xml:space="preserve"> </w:t>
      </w:r>
      <w:r w:rsidRPr="00F14E5A">
        <w:rPr>
          <w:rFonts w:ascii="Arial" w:hAnsi="Arial" w:cs="Arial"/>
          <w:lang w:val="es-MX"/>
        </w:rPr>
        <w:t>día</w:t>
      </w:r>
      <w:r w:rsidR="003D2B18" w:rsidRPr="00F14E5A">
        <w:rPr>
          <w:rFonts w:ascii="Arial" w:hAnsi="Arial" w:cs="Arial"/>
          <w:lang w:val="es-MX"/>
        </w:rPr>
        <w:t xml:space="preserve"> </w:t>
      </w:r>
      <w:r w:rsidRPr="00F14E5A">
        <w:rPr>
          <w:rFonts w:ascii="Arial" w:hAnsi="Arial" w:cs="Arial"/>
          <w:lang w:val="es-MX"/>
        </w:rPr>
        <w:t>que</w:t>
      </w:r>
      <w:r w:rsidR="003D2B18" w:rsidRPr="00F14E5A">
        <w:rPr>
          <w:rFonts w:ascii="Arial" w:hAnsi="Arial" w:cs="Arial"/>
          <w:lang w:val="es-MX"/>
        </w:rPr>
        <w:t xml:space="preserve"> </w:t>
      </w:r>
      <w:r w:rsidRPr="00F14E5A">
        <w:rPr>
          <w:rFonts w:ascii="Arial" w:hAnsi="Arial" w:cs="Arial"/>
          <w:lang w:val="es-MX"/>
        </w:rPr>
        <w:t>indique</w:t>
      </w:r>
      <w:r w:rsidR="003D2B18" w:rsidRPr="00F14E5A">
        <w:rPr>
          <w:rFonts w:ascii="Arial" w:hAnsi="Arial" w:cs="Arial"/>
          <w:lang w:val="es-MX"/>
        </w:rPr>
        <w:t xml:space="preserve"> </w:t>
      </w:r>
      <w:r w:rsidRPr="00F14E5A">
        <w:rPr>
          <w:rFonts w:ascii="Arial" w:hAnsi="Arial" w:cs="Arial"/>
          <w:lang w:val="es-MX"/>
        </w:rPr>
        <w:t>la</w:t>
      </w:r>
      <w:r w:rsidR="003D2B18" w:rsidRPr="00F14E5A">
        <w:rPr>
          <w:rFonts w:ascii="Arial" w:hAnsi="Arial" w:cs="Arial"/>
          <w:lang w:val="es-MX"/>
        </w:rPr>
        <w:t xml:space="preserve"> </w:t>
      </w:r>
      <w:r w:rsidRPr="00F14E5A">
        <w:rPr>
          <w:rFonts w:ascii="Arial" w:hAnsi="Arial" w:cs="Arial"/>
          <w:lang w:val="es-MX"/>
        </w:rPr>
        <w:t>Convocante,</w:t>
      </w:r>
      <w:r w:rsidR="003D2B18" w:rsidRPr="00F14E5A">
        <w:rPr>
          <w:rFonts w:ascii="Arial" w:hAnsi="Arial" w:cs="Arial"/>
          <w:lang w:val="es-MX"/>
        </w:rPr>
        <w:t xml:space="preserve"> </w:t>
      </w:r>
      <w:r w:rsidRPr="00F14E5A">
        <w:rPr>
          <w:rFonts w:ascii="Arial" w:hAnsi="Arial" w:cs="Arial"/>
          <w:lang w:val="es-MX"/>
        </w:rPr>
        <w:t>lo</w:t>
      </w:r>
      <w:r w:rsidR="003D2B18" w:rsidRPr="00F14E5A">
        <w:rPr>
          <w:rFonts w:ascii="Arial" w:hAnsi="Arial" w:cs="Arial"/>
          <w:lang w:val="es-MX"/>
        </w:rPr>
        <w:t xml:space="preserve"> </w:t>
      </w:r>
      <w:r w:rsidRPr="00F14E5A">
        <w:rPr>
          <w:rFonts w:ascii="Arial" w:hAnsi="Arial" w:cs="Arial"/>
          <w:lang w:val="es-MX"/>
        </w:rPr>
        <w:t>cual</w:t>
      </w:r>
      <w:r w:rsidR="003D2B18" w:rsidRPr="00F14E5A">
        <w:rPr>
          <w:rFonts w:ascii="Arial" w:hAnsi="Arial" w:cs="Arial"/>
          <w:lang w:val="es-MX"/>
        </w:rPr>
        <w:t xml:space="preserve"> </w:t>
      </w:r>
      <w:r w:rsidRPr="00F14E5A">
        <w:rPr>
          <w:rFonts w:ascii="Arial" w:hAnsi="Arial" w:cs="Arial"/>
          <w:lang w:val="es-MX"/>
        </w:rPr>
        <w:t>se</w:t>
      </w:r>
      <w:r w:rsidR="003D2B18" w:rsidRPr="00F14E5A">
        <w:rPr>
          <w:rFonts w:ascii="Arial" w:hAnsi="Arial" w:cs="Arial"/>
          <w:lang w:val="es-MX"/>
        </w:rPr>
        <w:t xml:space="preserve"> </w:t>
      </w:r>
      <w:r w:rsidRPr="00F14E5A">
        <w:rPr>
          <w:rFonts w:ascii="Arial" w:hAnsi="Arial" w:cs="Arial"/>
          <w:lang w:val="es-MX"/>
        </w:rPr>
        <w:t>dará</w:t>
      </w:r>
      <w:r w:rsidR="003D2B18" w:rsidRPr="00F14E5A">
        <w:rPr>
          <w:rFonts w:ascii="Arial" w:hAnsi="Arial" w:cs="Arial"/>
          <w:lang w:val="es-MX"/>
        </w:rPr>
        <w:t xml:space="preserve"> </w:t>
      </w:r>
      <w:r w:rsidRPr="00F14E5A">
        <w:rPr>
          <w:rFonts w:ascii="Arial" w:hAnsi="Arial" w:cs="Arial"/>
          <w:lang w:val="es-MX"/>
        </w:rPr>
        <w:t>a</w:t>
      </w:r>
      <w:r w:rsidR="003D2B18" w:rsidRPr="00F14E5A">
        <w:rPr>
          <w:rFonts w:ascii="Arial" w:hAnsi="Arial" w:cs="Arial"/>
          <w:lang w:val="es-MX"/>
        </w:rPr>
        <w:t xml:space="preserve"> </w:t>
      </w:r>
      <w:r w:rsidRPr="00F14E5A">
        <w:rPr>
          <w:rFonts w:ascii="Arial" w:hAnsi="Arial" w:cs="Arial"/>
          <w:lang w:val="es-MX"/>
        </w:rPr>
        <w:t>conocer</w:t>
      </w:r>
      <w:r w:rsidR="003D2B18" w:rsidRPr="00F14E5A">
        <w:rPr>
          <w:rFonts w:ascii="Arial" w:hAnsi="Arial" w:cs="Arial"/>
          <w:lang w:val="es-MX"/>
        </w:rPr>
        <w:t xml:space="preserve"> </w:t>
      </w:r>
      <w:r w:rsidRPr="00F14E5A">
        <w:rPr>
          <w:rFonts w:ascii="Arial" w:hAnsi="Arial" w:cs="Arial"/>
          <w:lang w:val="es-MX"/>
        </w:rPr>
        <w:t>por</w:t>
      </w:r>
      <w:r w:rsidR="003D2B18" w:rsidRPr="00F14E5A">
        <w:rPr>
          <w:rFonts w:ascii="Arial" w:hAnsi="Arial" w:cs="Arial"/>
          <w:lang w:val="es-MX"/>
        </w:rPr>
        <w:t xml:space="preserve"> </w:t>
      </w:r>
      <w:r w:rsidRPr="00F14E5A">
        <w:rPr>
          <w:rFonts w:ascii="Arial" w:hAnsi="Arial" w:cs="Arial"/>
          <w:lang w:val="es-MX"/>
        </w:rPr>
        <w:t>medio</w:t>
      </w:r>
      <w:r w:rsidR="003D2B18" w:rsidRPr="00F14E5A">
        <w:rPr>
          <w:rFonts w:ascii="Arial" w:hAnsi="Arial" w:cs="Arial"/>
          <w:lang w:val="es-MX"/>
        </w:rPr>
        <w:t xml:space="preserve"> </w:t>
      </w:r>
      <w:r w:rsidRPr="00F14E5A">
        <w:rPr>
          <w:rFonts w:ascii="Arial" w:hAnsi="Arial" w:cs="Arial"/>
          <w:lang w:val="es-MX"/>
        </w:rPr>
        <w:t>del</w:t>
      </w:r>
      <w:r w:rsidR="003D2B18" w:rsidRPr="00F14E5A">
        <w:rPr>
          <w:rFonts w:ascii="Arial" w:hAnsi="Arial" w:cs="Arial"/>
          <w:lang w:val="es-MX"/>
        </w:rPr>
        <w:t xml:space="preserve"> </w:t>
      </w:r>
      <w:r w:rsidRPr="00F14E5A">
        <w:rPr>
          <w:rFonts w:ascii="Arial" w:hAnsi="Arial" w:cs="Arial"/>
          <w:lang w:val="es-MX"/>
        </w:rPr>
        <w:t>sistema</w:t>
      </w:r>
      <w:r w:rsidR="003D2B18" w:rsidRPr="00F14E5A">
        <w:rPr>
          <w:rFonts w:ascii="Arial" w:hAnsi="Arial" w:cs="Arial"/>
          <w:lang w:val="es-MX"/>
        </w:rPr>
        <w:t xml:space="preserve"> </w:t>
      </w:r>
      <w:r w:rsidRPr="00F14E5A">
        <w:rPr>
          <w:rFonts w:ascii="Arial" w:hAnsi="Arial" w:cs="Arial"/>
          <w:lang w:val="es-MX"/>
        </w:rPr>
        <w:t>CompraNet.</w:t>
      </w:r>
    </w:p>
    <w:p w:rsidR="004866C6" w:rsidRPr="00F14E5A" w:rsidRDefault="004866C6" w:rsidP="00CC540D">
      <w:pPr>
        <w:widowControl w:val="0"/>
        <w:autoSpaceDE w:val="0"/>
        <w:autoSpaceDN w:val="0"/>
        <w:adjustRightInd w:val="0"/>
        <w:spacing w:after="120"/>
        <w:ind w:left="851"/>
        <w:rPr>
          <w:rFonts w:ascii="Arial" w:hAnsi="Arial" w:cs="Arial"/>
        </w:rPr>
      </w:pPr>
      <w:r w:rsidRPr="00F14E5A">
        <w:rPr>
          <w:rFonts w:ascii="Arial" w:hAnsi="Arial" w:cs="Arial"/>
        </w:rPr>
        <w:t>Se</w:t>
      </w:r>
      <w:r w:rsidR="003D2B18" w:rsidRPr="00F14E5A">
        <w:rPr>
          <w:rFonts w:ascii="Arial" w:hAnsi="Arial" w:cs="Arial"/>
        </w:rPr>
        <w:t xml:space="preserve"> </w:t>
      </w:r>
      <w:r w:rsidRPr="00F14E5A">
        <w:rPr>
          <w:rFonts w:ascii="Arial" w:hAnsi="Arial" w:cs="Arial"/>
        </w:rPr>
        <w:t>levantará</w:t>
      </w:r>
      <w:r w:rsidR="003D2B18" w:rsidRPr="00F14E5A">
        <w:rPr>
          <w:rFonts w:ascii="Arial" w:hAnsi="Arial" w:cs="Arial"/>
        </w:rPr>
        <w:t xml:space="preserve"> </w:t>
      </w:r>
      <w:r w:rsidRPr="00F14E5A">
        <w:rPr>
          <w:rFonts w:ascii="Arial" w:hAnsi="Arial" w:cs="Arial"/>
        </w:rPr>
        <w:t>un</w:t>
      </w:r>
      <w:r w:rsidR="003D2B18" w:rsidRPr="00F14E5A">
        <w:rPr>
          <w:rFonts w:ascii="Arial" w:hAnsi="Arial" w:cs="Arial"/>
        </w:rPr>
        <w:t xml:space="preserve"> </w:t>
      </w:r>
      <w:r w:rsidRPr="00F14E5A">
        <w:rPr>
          <w:rFonts w:ascii="Arial" w:hAnsi="Arial" w:cs="Arial"/>
        </w:rPr>
        <w:t>acta</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servirá</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constancia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celebración</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acto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presentación</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apertura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hará</w:t>
      </w:r>
      <w:r w:rsidR="003D2B18" w:rsidRPr="00F14E5A">
        <w:rPr>
          <w:rFonts w:ascii="Arial" w:hAnsi="Arial" w:cs="Arial"/>
        </w:rPr>
        <w:t xml:space="preserve"> </w:t>
      </w:r>
      <w:r w:rsidRPr="00F14E5A">
        <w:rPr>
          <w:rFonts w:ascii="Arial" w:hAnsi="Arial" w:cs="Arial"/>
        </w:rPr>
        <w:t>constar</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recibidas;</w:t>
      </w:r>
      <w:r w:rsidR="003D2B18" w:rsidRPr="00F14E5A">
        <w:rPr>
          <w:rFonts w:ascii="Arial" w:hAnsi="Arial" w:cs="Arial"/>
        </w:rPr>
        <w:t xml:space="preserve"> </w:t>
      </w:r>
      <w:r w:rsidRPr="00F14E5A">
        <w:rPr>
          <w:rFonts w:ascii="Arial" w:hAnsi="Arial" w:cs="Arial"/>
        </w:rPr>
        <w:t>durante</w:t>
      </w:r>
      <w:r w:rsidR="003D2B18" w:rsidRPr="00F14E5A">
        <w:rPr>
          <w:rFonts w:ascii="Arial" w:hAnsi="Arial" w:cs="Arial"/>
        </w:rPr>
        <w:t xml:space="preserve"> </w:t>
      </w:r>
      <w:r w:rsidRPr="00F14E5A">
        <w:rPr>
          <w:rFonts w:ascii="Arial" w:hAnsi="Arial" w:cs="Arial"/>
        </w:rPr>
        <w:t>este</w:t>
      </w:r>
      <w:r w:rsidR="003D2B18" w:rsidRPr="00F14E5A">
        <w:rPr>
          <w:rFonts w:ascii="Arial" w:hAnsi="Arial" w:cs="Arial"/>
        </w:rPr>
        <w:t xml:space="preserve"> </w:t>
      </w:r>
      <w:r w:rsidRPr="00F14E5A">
        <w:rPr>
          <w:rFonts w:ascii="Arial" w:hAnsi="Arial" w:cs="Arial"/>
        </w:rPr>
        <w:t>acto,</w:t>
      </w:r>
      <w:r w:rsidR="003D2B18" w:rsidRPr="00F14E5A">
        <w:rPr>
          <w:rFonts w:ascii="Arial" w:hAnsi="Arial" w:cs="Arial"/>
        </w:rPr>
        <w:t xml:space="preserve"> </w:t>
      </w:r>
      <w:r w:rsidRPr="00F14E5A">
        <w:rPr>
          <w:rFonts w:ascii="Arial" w:hAnsi="Arial" w:cs="Arial"/>
        </w:rPr>
        <w:t>atendiendo</w:t>
      </w:r>
      <w:r w:rsidR="003D2B18"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número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presentadas,</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servidor</w:t>
      </w:r>
      <w:r w:rsidR="003D2B18" w:rsidRPr="00F14E5A">
        <w:rPr>
          <w:rFonts w:ascii="Arial" w:hAnsi="Arial" w:cs="Arial"/>
        </w:rPr>
        <w:t xml:space="preserve"> </w:t>
      </w:r>
      <w:r w:rsidRPr="00F14E5A">
        <w:rPr>
          <w:rFonts w:ascii="Arial" w:hAnsi="Arial" w:cs="Arial"/>
        </w:rPr>
        <w:t>público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presida</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acto</w:t>
      </w:r>
      <w:r w:rsidR="003D2B18" w:rsidRPr="00F14E5A">
        <w:rPr>
          <w:rFonts w:ascii="Arial" w:hAnsi="Arial" w:cs="Arial"/>
        </w:rPr>
        <w:t xml:space="preserve"> </w:t>
      </w:r>
      <w:r w:rsidRPr="00F14E5A">
        <w:rPr>
          <w:rFonts w:ascii="Arial" w:hAnsi="Arial" w:cs="Arial"/>
        </w:rPr>
        <w:t>podrá</w:t>
      </w:r>
      <w:r w:rsidR="003D2B18" w:rsidRPr="00F14E5A">
        <w:rPr>
          <w:rFonts w:ascii="Arial" w:hAnsi="Arial" w:cs="Arial"/>
        </w:rPr>
        <w:t xml:space="preserve"> </w:t>
      </w:r>
      <w:r w:rsidRPr="00F14E5A">
        <w:rPr>
          <w:rFonts w:ascii="Arial" w:hAnsi="Arial" w:cs="Arial"/>
        </w:rPr>
        <w:t>optar</w:t>
      </w:r>
      <w:r w:rsidR="003D2B18" w:rsidRPr="00F14E5A">
        <w:rPr>
          <w:rFonts w:ascii="Arial" w:hAnsi="Arial" w:cs="Arial"/>
        </w:rPr>
        <w:t xml:space="preserve"> </w:t>
      </w:r>
      <w:r w:rsidRPr="00F14E5A">
        <w:rPr>
          <w:rFonts w:ascii="Arial" w:hAnsi="Arial" w:cs="Arial"/>
        </w:rPr>
        <w:t>entre</w:t>
      </w:r>
      <w:r w:rsidR="003D2B18" w:rsidRPr="00F14E5A">
        <w:rPr>
          <w:rFonts w:ascii="Arial" w:hAnsi="Arial" w:cs="Arial"/>
        </w:rPr>
        <w:t xml:space="preserve"> </w:t>
      </w:r>
      <w:r w:rsidRPr="00F14E5A">
        <w:rPr>
          <w:rFonts w:ascii="Arial" w:hAnsi="Arial" w:cs="Arial"/>
        </w:rPr>
        <w:t>dar</w:t>
      </w:r>
      <w:r w:rsidR="003D2B18" w:rsidRPr="00F14E5A">
        <w:rPr>
          <w:rFonts w:ascii="Arial" w:hAnsi="Arial" w:cs="Arial"/>
        </w:rPr>
        <w:t xml:space="preserve"> </w:t>
      </w:r>
      <w:r w:rsidRPr="00F14E5A">
        <w:rPr>
          <w:rFonts w:ascii="Arial" w:hAnsi="Arial" w:cs="Arial"/>
        </w:rPr>
        <w:t>lectura</w:t>
      </w:r>
      <w:r w:rsidR="003D2B18"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resultado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cada</w:t>
      </w:r>
      <w:r w:rsidR="003D2B18" w:rsidRPr="00F14E5A">
        <w:rPr>
          <w:rFonts w:ascii="Arial" w:hAnsi="Arial" w:cs="Arial"/>
        </w:rPr>
        <w:t xml:space="preserve"> </w:t>
      </w:r>
      <w:r w:rsidRPr="00F14E5A">
        <w:rPr>
          <w:rFonts w:ascii="Arial" w:hAnsi="Arial" w:cs="Arial"/>
        </w:rPr>
        <w:t>una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partidas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integran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propuesta</w:t>
      </w:r>
      <w:r w:rsidR="003D2B18" w:rsidRPr="00F14E5A">
        <w:rPr>
          <w:rFonts w:ascii="Arial" w:hAnsi="Arial" w:cs="Arial"/>
        </w:rPr>
        <w:t xml:space="preserve"> </w:t>
      </w:r>
      <w:r w:rsidRPr="00F14E5A">
        <w:rPr>
          <w:rFonts w:ascii="Arial" w:hAnsi="Arial" w:cs="Arial"/>
        </w:rPr>
        <w:t>económica,</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anexar</w:t>
      </w:r>
      <w:r w:rsidR="003D2B18" w:rsidRPr="00F14E5A">
        <w:rPr>
          <w:rFonts w:ascii="Arial" w:hAnsi="Arial" w:cs="Arial"/>
        </w:rPr>
        <w:t xml:space="preserve"> </w:t>
      </w:r>
      <w:r w:rsidRPr="00F14E5A">
        <w:rPr>
          <w:rFonts w:ascii="Arial" w:hAnsi="Arial" w:cs="Arial"/>
        </w:rPr>
        <w:t>copia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propuesta</w:t>
      </w:r>
      <w:r w:rsidR="003D2B18" w:rsidRPr="00F14E5A">
        <w:rPr>
          <w:rFonts w:ascii="Arial" w:hAnsi="Arial" w:cs="Arial"/>
        </w:rPr>
        <w:t xml:space="preserve"> </w:t>
      </w:r>
      <w:r w:rsidRPr="00F14E5A">
        <w:rPr>
          <w:rFonts w:ascii="Arial" w:hAnsi="Arial" w:cs="Arial"/>
        </w:rPr>
        <w:t>económica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acta</w:t>
      </w:r>
      <w:r w:rsidR="003D2B18" w:rsidRPr="00F14E5A">
        <w:rPr>
          <w:rFonts w:ascii="Arial" w:hAnsi="Arial" w:cs="Arial"/>
        </w:rPr>
        <w:t xml:space="preserve"> </w:t>
      </w:r>
      <w:r w:rsidRPr="00F14E5A">
        <w:rPr>
          <w:rFonts w:ascii="Arial" w:hAnsi="Arial" w:cs="Arial"/>
        </w:rPr>
        <w:t>respectiva;</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señalará</w:t>
      </w:r>
      <w:r w:rsidR="003D2B18" w:rsidRPr="00F14E5A">
        <w:rPr>
          <w:rFonts w:ascii="Arial" w:hAnsi="Arial" w:cs="Arial"/>
        </w:rPr>
        <w:t xml:space="preserve"> </w:t>
      </w:r>
      <w:r w:rsidRPr="00F14E5A">
        <w:rPr>
          <w:rFonts w:ascii="Arial" w:hAnsi="Arial" w:cs="Arial"/>
        </w:rPr>
        <w:t>lugar,</w:t>
      </w:r>
      <w:r w:rsidR="003D2B18" w:rsidRPr="00F14E5A">
        <w:rPr>
          <w:rFonts w:ascii="Arial" w:hAnsi="Arial" w:cs="Arial"/>
        </w:rPr>
        <w:t xml:space="preserve"> </w:t>
      </w:r>
      <w:r w:rsidRPr="00F14E5A">
        <w:rPr>
          <w:rFonts w:ascii="Arial" w:hAnsi="Arial" w:cs="Arial"/>
        </w:rPr>
        <w:t>fecha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hora</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dará</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conocer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fallo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licitación,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cual</w:t>
      </w:r>
      <w:r w:rsidR="003D2B18" w:rsidRPr="00F14E5A">
        <w:rPr>
          <w:rFonts w:ascii="Arial" w:hAnsi="Arial" w:cs="Arial"/>
        </w:rPr>
        <w:t xml:space="preserve"> </w:t>
      </w:r>
      <w:r w:rsidRPr="00F14E5A">
        <w:rPr>
          <w:rFonts w:ascii="Arial" w:hAnsi="Arial" w:cs="Arial"/>
        </w:rPr>
        <w:t>deberá</w:t>
      </w:r>
      <w:r w:rsidR="003D2B18" w:rsidRPr="00F14E5A">
        <w:rPr>
          <w:rFonts w:ascii="Arial" w:hAnsi="Arial" w:cs="Arial"/>
        </w:rPr>
        <w:t xml:space="preserve"> </w:t>
      </w:r>
      <w:r w:rsidRPr="00F14E5A">
        <w:rPr>
          <w:rFonts w:ascii="Arial" w:hAnsi="Arial" w:cs="Arial"/>
        </w:rPr>
        <w:t>quedar</w:t>
      </w:r>
      <w:r w:rsidR="003D2B18" w:rsidRPr="00F14E5A">
        <w:rPr>
          <w:rFonts w:ascii="Arial" w:hAnsi="Arial" w:cs="Arial"/>
        </w:rPr>
        <w:t xml:space="preserve"> </w:t>
      </w:r>
      <w:r w:rsidRPr="00F14E5A">
        <w:rPr>
          <w:rFonts w:ascii="Arial" w:hAnsi="Arial" w:cs="Arial"/>
        </w:rPr>
        <w:t>comprendida</w:t>
      </w:r>
      <w:r w:rsidR="003D2B18" w:rsidRPr="00F14E5A">
        <w:rPr>
          <w:rFonts w:ascii="Arial" w:hAnsi="Arial" w:cs="Arial"/>
        </w:rPr>
        <w:t xml:space="preserve"> </w:t>
      </w:r>
      <w:r w:rsidRPr="00F14E5A">
        <w:rPr>
          <w:rFonts w:ascii="Arial" w:hAnsi="Arial" w:cs="Arial"/>
        </w:rPr>
        <w:t>dentro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20</w:t>
      </w:r>
      <w:r w:rsidR="003D2B18" w:rsidRPr="00F14E5A">
        <w:rPr>
          <w:rFonts w:ascii="Arial" w:hAnsi="Arial" w:cs="Arial"/>
        </w:rPr>
        <w:t xml:space="preserve"> </w:t>
      </w:r>
      <w:r w:rsidRPr="00F14E5A">
        <w:rPr>
          <w:rFonts w:ascii="Arial" w:hAnsi="Arial" w:cs="Arial"/>
        </w:rPr>
        <w:t>días</w:t>
      </w:r>
      <w:r w:rsidR="003D2B18" w:rsidRPr="00F14E5A">
        <w:rPr>
          <w:rFonts w:ascii="Arial" w:hAnsi="Arial" w:cs="Arial"/>
        </w:rPr>
        <w:t xml:space="preserve"> </w:t>
      </w:r>
      <w:r w:rsidRPr="00F14E5A">
        <w:rPr>
          <w:rFonts w:ascii="Arial" w:hAnsi="Arial" w:cs="Arial"/>
        </w:rPr>
        <w:t>naturales</w:t>
      </w:r>
      <w:r w:rsidR="003D2B18" w:rsidRPr="00F14E5A">
        <w:rPr>
          <w:rFonts w:ascii="Arial" w:hAnsi="Arial" w:cs="Arial"/>
        </w:rPr>
        <w:t xml:space="preserve"> </w:t>
      </w:r>
      <w:r w:rsidRPr="00F14E5A">
        <w:rPr>
          <w:rFonts w:ascii="Arial" w:hAnsi="Arial" w:cs="Arial"/>
        </w:rPr>
        <w:t>siguientes</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establecida</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este</w:t>
      </w:r>
      <w:r w:rsidR="003D2B18" w:rsidRPr="00F14E5A">
        <w:rPr>
          <w:rFonts w:ascii="Arial" w:hAnsi="Arial" w:cs="Arial"/>
        </w:rPr>
        <w:t xml:space="preserve"> </w:t>
      </w:r>
      <w:r w:rsidRPr="00F14E5A">
        <w:rPr>
          <w:rFonts w:ascii="Arial" w:hAnsi="Arial" w:cs="Arial"/>
        </w:rPr>
        <w:t>acto</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podrá</w:t>
      </w:r>
      <w:r w:rsidR="003D2B18" w:rsidRPr="00F14E5A">
        <w:rPr>
          <w:rFonts w:ascii="Arial" w:hAnsi="Arial" w:cs="Arial"/>
        </w:rPr>
        <w:t xml:space="preserve"> </w:t>
      </w:r>
      <w:r w:rsidRPr="00F14E5A">
        <w:rPr>
          <w:rFonts w:ascii="Arial" w:hAnsi="Arial" w:cs="Arial"/>
        </w:rPr>
        <w:t>diferirse,</w:t>
      </w:r>
      <w:r w:rsidR="003D2B18" w:rsidRPr="00F14E5A">
        <w:rPr>
          <w:rFonts w:ascii="Arial" w:hAnsi="Arial" w:cs="Arial"/>
        </w:rPr>
        <w:t xml:space="preserve"> </w:t>
      </w:r>
      <w:r w:rsidRPr="00F14E5A">
        <w:rPr>
          <w:rFonts w:ascii="Arial" w:hAnsi="Arial" w:cs="Arial"/>
        </w:rPr>
        <w:t>siempre</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nuevo</w:t>
      </w:r>
      <w:r w:rsidR="003D2B18" w:rsidRPr="00F14E5A">
        <w:rPr>
          <w:rFonts w:ascii="Arial" w:hAnsi="Arial" w:cs="Arial"/>
        </w:rPr>
        <w:t xml:space="preserve"> </w:t>
      </w:r>
      <w:r w:rsidRPr="00F14E5A">
        <w:rPr>
          <w:rFonts w:ascii="Arial" w:hAnsi="Arial" w:cs="Arial"/>
        </w:rPr>
        <w:t>plazo</w:t>
      </w:r>
      <w:r w:rsidR="003D2B18" w:rsidRPr="00F14E5A">
        <w:rPr>
          <w:rFonts w:ascii="Arial" w:hAnsi="Arial" w:cs="Arial"/>
        </w:rPr>
        <w:t xml:space="preserve"> </w:t>
      </w:r>
      <w:r w:rsidRPr="00F14E5A">
        <w:rPr>
          <w:rFonts w:ascii="Arial" w:hAnsi="Arial" w:cs="Arial"/>
        </w:rPr>
        <w:t>fijado</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exceda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20</w:t>
      </w:r>
      <w:r w:rsidR="003D2B18" w:rsidRPr="00F14E5A">
        <w:rPr>
          <w:rFonts w:ascii="Arial" w:hAnsi="Arial" w:cs="Arial"/>
        </w:rPr>
        <w:t xml:space="preserve"> </w:t>
      </w:r>
      <w:r w:rsidRPr="00F14E5A">
        <w:rPr>
          <w:rFonts w:ascii="Arial" w:hAnsi="Arial" w:cs="Arial"/>
        </w:rPr>
        <w:t>días</w:t>
      </w:r>
      <w:r w:rsidR="003D2B18" w:rsidRPr="00F14E5A">
        <w:rPr>
          <w:rFonts w:ascii="Arial" w:hAnsi="Arial" w:cs="Arial"/>
        </w:rPr>
        <w:t xml:space="preserve"> </w:t>
      </w:r>
      <w:r w:rsidRPr="00F14E5A">
        <w:rPr>
          <w:rFonts w:ascii="Arial" w:hAnsi="Arial" w:cs="Arial"/>
        </w:rPr>
        <w:t>naturales</w:t>
      </w:r>
      <w:r w:rsidR="003D2B18" w:rsidRPr="00F14E5A">
        <w:rPr>
          <w:rFonts w:ascii="Arial" w:hAnsi="Arial" w:cs="Arial"/>
        </w:rPr>
        <w:t xml:space="preserve"> </w:t>
      </w:r>
      <w:r w:rsidRPr="00F14E5A">
        <w:rPr>
          <w:rFonts w:ascii="Arial" w:hAnsi="Arial" w:cs="Arial"/>
        </w:rPr>
        <w:t>contados</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partir</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plazo</w:t>
      </w:r>
      <w:r w:rsidR="003D2B18" w:rsidRPr="00F14E5A">
        <w:rPr>
          <w:rFonts w:ascii="Arial" w:hAnsi="Arial" w:cs="Arial"/>
        </w:rPr>
        <w:t xml:space="preserve"> </w:t>
      </w:r>
      <w:r w:rsidRPr="00F14E5A">
        <w:rPr>
          <w:rFonts w:ascii="Arial" w:hAnsi="Arial" w:cs="Arial"/>
        </w:rPr>
        <w:t>establecido</w:t>
      </w:r>
      <w:r w:rsidR="003D2B18" w:rsidRPr="00F14E5A">
        <w:rPr>
          <w:rFonts w:ascii="Arial" w:hAnsi="Arial" w:cs="Arial"/>
        </w:rPr>
        <w:t xml:space="preserve"> </w:t>
      </w:r>
      <w:r w:rsidRPr="00F14E5A">
        <w:rPr>
          <w:rFonts w:ascii="Arial" w:hAnsi="Arial" w:cs="Arial"/>
        </w:rPr>
        <w:t>originalmente.</w:t>
      </w:r>
    </w:p>
    <w:p w:rsidR="004866C6" w:rsidRPr="00F14E5A" w:rsidRDefault="004866C6" w:rsidP="00CC540D">
      <w:pPr>
        <w:widowControl w:val="0"/>
        <w:autoSpaceDE w:val="0"/>
        <w:autoSpaceDN w:val="0"/>
        <w:adjustRightInd w:val="0"/>
        <w:spacing w:after="120"/>
        <w:ind w:left="851"/>
        <w:rPr>
          <w:rFonts w:ascii="Arial" w:hAnsi="Arial" w:cs="Arial"/>
        </w:rPr>
      </w:pPr>
      <w:r w:rsidRPr="00F14E5A">
        <w:rPr>
          <w:rFonts w:ascii="Arial" w:hAnsi="Arial" w:cs="Arial"/>
        </w:rPr>
        <w:t>Una</w:t>
      </w:r>
      <w:r w:rsidR="003D2B18" w:rsidRPr="00F14E5A">
        <w:rPr>
          <w:rFonts w:ascii="Arial" w:hAnsi="Arial" w:cs="Arial"/>
        </w:rPr>
        <w:t xml:space="preserve"> </w:t>
      </w:r>
      <w:r w:rsidRPr="00F14E5A">
        <w:rPr>
          <w:rFonts w:ascii="Arial" w:hAnsi="Arial" w:cs="Arial"/>
        </w:rPr>
        <w:t>vez</w:t>
      </w:r>
      <w:r w:rsidR="003D2B18" w:rsidRPr="00F14E5A">
        <w:rPr>
          <w:rFonts w:ascii="Arial" w:hAnsi="Arial" w:cs="Arial"/>
        </w:rPr>
        <w:t xml:space="preserve"> </w:t>
      </w:r>
      <w:r w:rsidRPr="00F14E5A">
        <w:rPr>
          <w:rFonts w:ascii="Arial" w:hAnsi="Arial" w:cs="Arial"/>
        </w:rPr>
        <w:t>recibidas</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fecha,</w:t>
      </w:r>
      <w:r w:rsidR="003D2B18" w:rsidRPr="00F14E5A">
        <w:rPr>
          <w:rFonts w:ascii="Arial" w:hAnsi="Arial" w:cs="Arial"/>
        </w:rPr>
        <w:t xml:space="preserve"> </w:t>
      </w:r>
      <w:r w:rsidRPr="00F14E5A">
        <w:rPr>
          <w:rFonts w:ascii="Arial" w:hAnsi="Arial" w:cs="Arial"/>
        </w:rPr>
        <w:t>hora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lugar</w:t>
      </w:r>
      <w:r w:rsidR="003D2B18" w:rsidRPr="00F14E5A">
        <w:rPr>
          <w:rFonts w:ascii="Arial" w:hAnsi="Arial" w:cs="Arial"/>
        </w:rPr>
        <w:t xml:space="preserve"> </w:t>
      </w:r>
      <w:r w:rsidRPr="00F14E5A">
        <w:rPr>
          <w:rFonts w:ascii="Arial" w:hAnsi="Arial" w:cs="Arial"/>
        </w:rPr>
        <w:t>señalados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b/>
        </w:rPr>
        <w:t xml:space="preserve"> </w:t>
      </w:r>
      <w:r w:rsidRPr="00F14E5A">
        <w:rPr>
          <w:rFonts w:ascii="Arial" w:hAnsi="Arial" w:cs="Arial"/>
        </w:rPr>
        <w:t>éstas</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podrán</w:t>
      </w:r>
      <w:r w:rsidR="003D2B18" w:rsidRPr="00F14E5A">
        <w:rPr>
          <w:rFonts w:ascii="Arial" w:hAnsi="Arial" w:cs="Arial"/>
        </w:rPr>
        <w:t xml:space="preserve"> </w:t>
      </w:r>
      <w:r w:rsidRPr="00F14E5A">
        <w:rPr>
          <w:rFonts w:ascii="Arial" w:hAnsi="Arial" w:cs="Arial"/>
        </w:rPr>
        <w:t>ser</w:t>
      </w:r>
      <w:r w:rsidR="003D2B18" w:rsidRPr="00F14E5A">
        <w:rPr>
          <w:rFonts w:ascii="Arial" w:hAnsi="Arial" w:cs="Arial"/>
        </w:rPr>
        <w:t xml:space="preserve"> </w:t>
      </w:r>
      <w:r w:rsidRPr="00F14E5A">
        <w:rPr>
          <w:rFonts w:ascii="Arial" w:hAnsi="Arial" w:cs="Arial"/>
        </w:rPr>
        <w:t>retiradas</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dejarse</w:t>
      </w:r>
      <w:r w:rsidR="003D2B18" w:rsidRPr="00F14E5A">
        <w:rPr>
          <w:rFonts w:ascii="Arial" w:hAnsi="Arial" w:cs="Arial"/>
        </w:rPr>
        <w:t xml:space="preserve"> </w:t>
      </w:r>
      <w:r w:rsidRPr="00F14E5A">
        <w:rPr>
          <w:rFonts w:ascii="Arial" w:hAnsi="Arial" w:cs="Arial"/>
        </w:rPr>
        <w:t>sin</w:t>
      </w:r>
      <w:r w:rsidR="003D2B18" w:rsidRPr="00F14E5A">
        <w:rPr>
          <w:rFonts w:ascii="Arial" w:hAnsi="Arial" w:cs="Arial"/>
        </w:rPr>
        <w:t xml:space="preserve"> </w:t>
      </w:r>
      <w:r w:rsidRPr="00F14E5A">
        <w:rPr>
          <w:rFonts w:ascii="Arial" w:hAnsi="Arial" w:cs="Arial"/>
        </w:rPr>
        <w:t>efecto</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licitante,</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lo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deberán</w:t>
      </w:r>
      <w:r w:rsidR="003D2B18" w:rsidRPr="00F14E5A">
        <w:rPr>
          <w:rFonts w:ascii="Arial" w:hAnsi="Arial" w:cs="Arial"/>
        </w:rPr>
        <w:t xml:space="preserve"> </w:t>
      </w:r>
      <w:r w:rsidRPr="00F14E5A">
        <w:rPr>
          <w:rFonts w:ascii="Arial" w:hAnsi="Arial" w:cs="Arial"/>
        </w:rPr>
        <w:t>considerarse</w:t>
      </w:r>
      <w:r w:rsidR="003D2B18" w:rsidRPr="00F14E5A">
        <w:rPr>
          <w:rFonts w:ascii="Arial" w:hAnsi="Arial" w:cs="Arial"/>
        </w:rPr>
        <w:t xml:space="preserve"> </w:t>
      </w:r>
      <w:r w:rsidRPr="00F14E5A">
        <w:rPr>
          <w:rFonts w:ascii="Arial" w:hAnsi="Arial" w:cs="Arial"/>
        </w:rPr>
        <w:t>vigentes</w:t>
      </w:r>
      <w:r w:rsidR="003D2B18" w:rsidRPr="00F14E5A">
        <w:rPr>
          <w:rFonts w:ascii="Arial" w:hAnsi="Arial" w:cs="Arial"/>
        </w:rPr>
        <w:t xml:space="preserve"> </w:t>
      </w:r>
      <w:r w:rsidRPr="00F14E5A">
        <w:rPr>
          <w:rFonts w:ascii="Arial" w:hAnsi="Arial" w:cs="Arial"/>
        </w:rPr>
        <w:t>dentro</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procedimiento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licitación</w:t>
      </w:r>
      <w:r w:rsidR="003D2B18" w:rsidRPr="00F14E5A">
        <w:rPr>
          <w:rFonts w:ascii="Arial" w:hAnsi="Arial" w:cs="Arial"/>
        </w:rPr>
        <w:t xml:space="preserve"> </w:t>
      </w:r>
      <w:r w:rsidRPr="00F14E5A">
        <w:rPr>
          <w:rFonts w:ascii="Arial" w:hAnsi="Arial" w:cs="Arial"/>
        </w:rPr>
        <w:t>hasta</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conclusión.</w:t>
      </w:r>
    </w:p>
    <w:p w:rsidR="007C6886" w:rsidRPr="00F14E5A" w:rsidRDefault="006B6CA4" w:rsidP="00EF235F">
      <w:pPr>
        <w:pStyle w:val="Ttulo2"/>
        <w:rPr>
          <w:rFonts w:ascii="Arial" w:hAnsi="Arial" w:cs="Arial"/>
          <w:lang w:val="es-MX"/>
        </w:rPr>
      </w:pPr>
      <w:bookmarkStart w:id="14" w:name="_Toc497493541"/>
      <w:r w:rsidRPr="00F14E5A">
        <w:rPr>
          <w:rFonts w:ascii="Arial" w:hAnsi="Arial" w:cs="Arial"/>
          <w:lang w:val="es-MX"/>
        </w:rPr>
        <w:t>Fallo</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la</w:t>
      </w:r>
      <w:r w:rsidR="003D2B18" w:rsidRPr="00F14E5A">
        <w:rPr>
          <w:rFonts w:ascii="Arial" w:hAnsi="Arial" w:cs="Arial"/>
          <w:lang w:val="es-MX"/>
        </w:rPr>
        <w:t xml:space="preserve"> </w:t>
      </w:r>
      <w:r w:rsidRPr="00F14E5A">
        <w:rPr>
          <w:rFonts w:ascii="Arial" w:hAnsi="Arial" w:cs="Arial"/>
          <w:lang w:val="es-MX"/>
        </w:rPr>
        <w:t>licitación</w:t>
      </w:r>
      <w:r w:rsidR="00FE7986" w:rsidRPr="00F14E5A">
        <w:rPr>
          <w:rFonts w:ascii="Arial" w:hAnsi="Arial" w:cs="Arial"/>
          <w:lang w:val="es-MX"/>
        </w:rPr>
        <w:t>.</w:t>
      </w:r>
      <w:bookmarkEnd w:id="14"/>
    </w:p>
    <w:p w:rsidR="005132E6" w:rsidRPr="00F14E5A" w:rsidRDefault="005132E6" w:rsidP="00C21419">
      <w:pPr>
        <w:widowControl w:val="0"/>
        <w:autoSpaceDE w:val="0"/>
        <w:autoSpaceDN w:val="0"/>
        <w:adjustRightInd w:val="0"/>
        <w:spacing w:after="120"/>
        <w:ind w:left="851"/>
        <w:rPr>
          <w:rFonts w:ascii="Arial" w:hAnsi="Arial" w:cs="Arial"/>
        </w:rPr>
      </w:pPr>
      <w:r w:rsidRPr="00F14E5A">
        <w:rPr>
          <w:rFonts w:ascii="Arial" w:hAnsi="Arial" w:cs="Arial"/>
        </w:rPr>
        <w:t>Una</w:t>
      </w:r>
      <w:r w:rsidR="003D2B18" w:rsidRPr="00F14E5A">
        <w:rPr>
          <w:rFonts w:ascii="Arial" w:hAnsi="Arial" w:cs="Arial"/>
        </w:rPr>
        <w:t xml:space="preserve"> </w:t>
      </w:r>
      <w:r w:rsidRPr="00F14E5A">
        <w:rPr>
          <w:rFonts w:ascii="Arial" w:hAnsi="Arial" w:cs="Arial"/>
        </w:rPr>
        <w:t>vez</w:t>
      </w:r>
      <w:r w:rsidR="003D2B18" w:rsidRPr="00F14E5A">
        <w:rPr>
          <w:rFonts w:ascii="Arial" w:hAnsi="Arial" w:cs="Arial"/>
        </w:rPr>
        <w:t xml:space="preserve"> </w:t>
      </w:r>
      <w:r w:rsidRPr="00F14E5A">
        <w:rPr>
          <w:rFonts w:ascii="Arial" w:hAnsi="Arial" w:cs="Arial"/>
        </w:rPr>
        <w:t>realizada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evaluación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contrato</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adjudicará</w:t>
      </w:r>
      <w:r w:rsidR="003D2B18"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licitante</w:t>
      </w:r>
      <w:r w:rsidR="003D2B18" w:rsidRPr="00F14E5A">
        <w:rPr>
          <w:rFonts w:ascii="Arial" w:hAnsi="Arial" w:cs="Arial"/>
        </w:rPr>
        <w:t xml:space="preserve"> </w:t>
      </w:r>
      <w:r w:rsidRPr="00F14E5A">
        <w:rPr>
          <w:rFonts w:ascii="Arial" w:hAnsi="Arial" w:cs="Arial"/>
        </w:rPr>
        <w:t>cuya</w:t>
      </w:r>
      <w:r w:rsidR="003D2B18" w:rsidRPr="00F14E5A">
        <w:rPr>
          <w:rFonts w:ascii="Arial" w:hAnsi="Arial" w:cs="Arial"/>
        </w:rPr>
        <w:t xml:space="preserve"> </w:t>
      </w:r>
      <w:r w:rsidRPr="00F14E5A">
        <w:rPr>
          <w:rFonts w:ascii="Arial" w:hAnsi="Arial" w:cs="Arial"/>
        </w:rPr>
        <w:t>oferta</w:t>
      </w:r>
      <w:r w:rsidR="003D2B18" w:rsidRPr="00F14E5A">
        <w:rPr>
          <w:rFonts w:ascii="Arial" w:hAnsi="Arial" w:cs="Arial"/>
        </w:rPr>
        <w:t xml:space="preserve"> </w:t>
      </w:r>
      <w:r w:rsidRPr="00F14E5A">
        <w:rPr>
          <w:rFonts w:ascii="Arial" w:hAnsi="Arial" w:cs="Arial"/>
        </w:rPr>
        <w:t>cumpla</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requisitos</w:t>
      </w:r>
      <w:r w:rsidR="003D2B18" w:rsidRPr="00F14E5A">
        <w:rPr>
          <w:rFonts w:ascii="Arial" w:hAnsi="Arial" w:cs="Arial"/>
        </w:rPr>
        <w:t xml:space="preserve"> </w:t>
      </w:r>
      <w:r w:rsidRPr="00F14E5A">
        <w:rPr>
          <w:rFonts w:ascii="Arial" w:hAnsi="Arial" w:cs="Arial"/>
        </w:rPr>
        <w:t>señalados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esta</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resulte</w:t>
      </w:r>
      <w:r w:rsidR="003D2B18" w:rsidRPr="00F14E5A">
        <w:rPr>
          <w:rFonts w:ascii="Arial" w:hAnsi="Arial" w:cs="Arial"/>
        </w:rPr>
        <w:t xml:space="preserve"> </w:t>
      </w:r>
      <w:r w:rsidRPr="00F14E5A">
        <w:rPr>
          <w:rFonts w:ascii="Arial" w:hAnsi="Arial" w:cs="Arial"/>
        </w:rPr>
        <w:t>solvente</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acuerdo</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b/>
        </w:rPr>
        <w:t>evaluación</w:t>
      </w:r>
      <w:r w:rsidR="003D2B18" w:rsidRPr="00F14E5A">
        <w:rPr>
          <w:rFonts w:ascii="Arial" w:hAnsi="Arial" w:cs="Arial"/>
          <w:b/>
        </w:rPr>
        <w:t xml:space="preserve"> </w:t>
      </w:r>
      <w:r w:rsidRPr="00F14E5A">
        <w:rPr>
          <w:rFonts w:ascii="Arial" w:hAnsi="Arial" w:cs="Arial"/>
          <w:b/>
        </w:rPr>
        <w:t>binaria</w:t>
      </w:r>
      <w:r w:rsidRPr="00F14E5A">
        <w:rPr>
          <w:rFonts w:ascii="Arial" w:hAnsi="Arial" w:cs="Arial"/>
        </w:rPr>
        <w:t>.</w:t>
      </w:r>
    </w:p>
    <w:p w:rsidR="00CC540D" w:rsidRPr="00F14E5A" w:rsidRDefault="00CC540D" w:rsidP="00CC540D">
      <w:pPr>
        <w:widowControl w:val="0"/>
        <w:autoSpaceDE w:val="0"/>
        <w:autoSpaceDN w:val="0"/>
        <w:adjustRightInd w:val="0"/>
        <w:spacing w:after="120"/>
        <w:ind w:left="850"/>
        <w:rPr>
          <w:rFonts w:ascii="Arial" w:hAnsi="Arial" w:cs="Arial"/>
        </w:rPr>
      </w:pPr>
      <w:r w:rsidRPr="00F14E5A">
        <w:rPr>
          <w:rFonts w:ascii="Arial" w:hAnsi="Arial" w:cs="Arial"/>
        </w:rPr>
        <w:t>El fallo se dará a conocer a través de CompraNet  el día y hora indicada en el calendario de eventos señalado en el inciso “</w:t>
      </w:r>
      <w:r w:rsidR="00985054" w:rsidRPr="00F14E5A">
        <w:rPr>
          <w:rFonts w:ascii="Arial" w:hAnsi="Arial" w:cs="Arial"/>
        </w:rPr>
        <w:t>c</w:t>
      </w:r>
      <w:r w:rsidRPr="00F14E5A">
        <w:rPr>
          <w:rFonts w:ascii="Arial" w:hAnsi="Arial" w:cs="Arial"/>
        </w:rPr>
        <w:t xml:space="preserve">” del numeral 2.1, a través del sistema electrónico CompraNet y </w:t>
      </w:r>
      <w:r w:rsidRPr="00F14E5A">
        <w:rPr>
          <w:rFonts w:ascii="Arial" w:hAnsi="Arial" w:cs="Arial"/>
          <w:u w:val="single"/>
        </w:rPr>
        <w:t>sin la presencia de los licitantes</w:t>
      </w:r>
      <w:r w:rsidRPr="00F14E5A">
        <w:rPr>
          <w:rFonts w:ascii="Arial" w:hAnsi="Arial" w:cs="Arial"/>
        </w:rPr>
        <w:t xml:space="preserve">, de conformidad con la fracción II del artículo 26-Bis de la Ley. </w:t>
      </w:r>
    </w:p>
    <w:p w:rsidR="00D369B4" w:rsidRPr="00F14E5A" w:rsidRDefault="00CC540D" w:rsidP="00CC540D">
      <w:pPr>
        <w:widowControl w:val="0"/>
        <w:autoSpaceDE w:val="0"/>
        <w:autoSpaceDN w:val="0"/>
        <w:adjustRightInd w:val="0"/>
        <w:spacing w:after="120"/>
        <w:ind w:left="851"/>
        <w:rPr>
          <w:rFonts w:ascii="Arial" w:hAnsi="Arial" w:cs="Arial"/>
          <w:b/>
        </w:rPr>
      </w:pPr>
      <w:r w:rsidRPr="00F14E5A">
        <w:rPr>
          <w:rFonts w:ascii="Arial" w:hAnsi="Arial" w:cs="Arial"/>
        </w:rPr>
        <w:t>Los representantes de la Convocante y del Órgano Intern</w:t>
      </w:r>
      <w:r w:rsidR="005706F7" w:rsidRPr="00F14E5A">
        <w:rPr>
          <w:rFonts w:ascii="Arial" w:hAnsi="Arial" w:cs="Arial"/>
        </w:rPr>
        <w:t>o de Control, se reunirán en la Sala de Juntas de la Dirección General, ubicada en Av. Miguel de Cervantes número 120, Complejo Industrial Chihuahua, C.P. 31136, Chihuahua, Chih.</w:t>
      </w:r>
    </w:p>
    <w:p w:rsidR="00D369B4" w:rsidRPr="00F14E5A" w:rsidRDefault="00D369B4" w:rsidP="00C21419">
      <w:pPr>
        <w:widowControl w:val="0"/>
        <w:autoSpaceDE w:val="0"/>
        <w:autoSpaceDN w:val="0"/>
        <w:adjustRightInd w:val="0"/>
        <w:spacing w:after="120"/>
        <w:ind w:left="851"/>
        <w:rPr>
          <w:rFonts w:ascii="Arial" w:hAnsi="Arial" w:cs="Arial"/>
        </w:rPr>
      </w:pPr>
      <w:r w:rsidRPr="00F14E5A">
        <w:rPr>
          <w:rFonts w:ascii="Arial" w:hAnsi="Arial" w:cs="Arial"/>
        </w:rPr>
        <w:t>El</w:t>
      </w:r>
      <w:r w:rsidR="003D2B18" w:rsidRPr="00F14E5A">
        <w:rPr>
          <w:rFonts w:ascii="Arial" w:hAnsi="Arial" w:cs="Arial"/>
        </w:rPr>
        <w:t xml:space="preserve"> </w:t>
      </w:r>
      <w:r w:rsidRPr="00F14E5A">
        <w:rPr>
          <w:rFonts w:ascii="Arial" w:hAnsi="Arial" w:cs="Arial"/>
        </w:rPr>
        <w:t>contenido</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fallo</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difundirá</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través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00500247" w:rsidRPr="00F14E5A">
        <w:rPr>
          <w:rFonts w:ascii="Arial" w:hAnsi="Arial" w:cs="Arial"/>
        </w:rPr>
        <w:t>CompraN</w:t>
      </w:r>
      <w:r w:rsidRPr="00F14E5A">
        <w:rPr>
          <w:rFonts w:ascii="Arial" w:hAnsi="Arial" w:cs="Arial"/>
        </w:rPr>
        <w:t>et</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mismo</w:t>
      </w:r>
      <w:r w:rsidR="003D2B18" w:rsidRPr="00F14E5A">
        <w:rPr>
          <w:rFonts w:ascii="Arial" w:hAnsi="Arial" w:cs="Arial"/>
        </w:rPr>
        <w:t xml:space="preserve"> </w:t>
      </w:r>
      <w:r w:rsidRPr="00F14E5A">
        <w:rPr>
          <w:rFonts w:ascii="Arial" w:hAnsi="Arial" w:cs="Arial"/>
        </w:rPr>
        <w:t>día</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emita</w:t>
      </w:r>
      <w:r w:rsidR="003D2B18" w:rsidRPr="00F14E5A">
        <w:rPr>
          <w:rFonts w:ascii="Arial" w:hAnsi="Arial" w:cs="Arial"/>
          <w:b/>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les</w:t>
      </w:r>
      <w:r w:rsidR="003D2B18" w:rsidRPr="00F14E5A">
        <w:rPr>
          <w:rFonts w:ascii="Arial" w:hAnsi="Arial" w:cs="Arial"/>
        </w:rPr>
        <w:t xml:space="preserve"> </w:t>
      </w:r>
      <w:r w:rsidRPr="00F14E5A">
        <w:rPr>
          <w:rFonts w:ascii="Arial" w:hAnsi="Arial" w:cs="Arial"/>
        </w:rPr>
        <w:t>enviará</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correo</w:t>
      </w:r>
      <w:r w:rsidR="003D2B18" w:rsidRPr="00F14E5A">
        <w:rPr>
          <w:rFonts w:ascii="Arial" w:hAnsi="Arial" w:cs="Arial"/>
        </w:rPr>
        <w:t xml:space="preserve"> </w:t>
      </w:r>
      <w:r w:rsidRPr="00F14E5A">
        <w:rPr>
          <w:rFonts w:ascii="Arial" w:hAnsi="Arial" w:cs="Arial"/>
        </w:rPr>
        <w:t>electrónico</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un</w:t>
      </w:r>
      <w:r w:rsidR="003D2B18" w:rsidRPr="00F14E5A">
        <w:rPr>
          <w:rFonts w:ascii="Arial" w:hAnsi="Arial" w:cs="Arial"/>
        </w:rPr>
        <w:t xml:space="preserve"> </w:t>
      </w:r>
      <w:r w:rsidRPr="00F14E5A">
        <w:rPr>
          <w:rFonts w:ascii="Arial" w:hAnsi="Arial" w:cs="Arial"/>
        </w:rPr>
        <w:t>aviso</w:t>
      </w:r>
      <w:r w:rsidR="003D2B18" w:rsidRPr="00F14E5A">
        <w:rPr>
          <w:rFonts w:ascii="Arial" w:hAnsi="Arial" w:cs="Arial"/>
        </w:rPr>
        <w:t xml:space="preserve"> </w:t>
      </w:r>
      <w:r w:rsidRPr="00F14E5A">
        <w:rPr>
          <w:rFonts w:ascii="Arial" w:hAnsi="Arial" w:cs="Arial"/>
        </w:rPr>
        <w:t>informándoles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00EB3B7C" w:rsidRPr="00F14E5A">
        <w:rPr>
          <w:rFonts w:ascii="Arial" w:hAnsi="Arial" w:cs="Arial"/>
        </w:rPr>
        <w:t>fallo</w:t>
      </w:r>
      <w:r w:rsidR="003D2B18" w:rsidRPr="00F14E5A">
        <w:rPr>
          <w:rFonts w:ascii="Arial" w:hAnsi="Arial" w:cs="Arial"/>
        </w:rPr>
        <w:t xml:space="preserve"> </w:t>
      </w:r>
      <w:r w:rsidR="00EB3B7C" w:rsidRPr="00F14E5A">
        <w:rPr>
          <w:rFonts w:ascii="Arial" w:hAnsi="Arial" w:cs="Arial"/>
        </w:rPr>
        <w:t>se</w:t>
      </w:r>
      <w:r w:rsidR="003D2B18" w:rsidRPr="00F14E5A">
        <w:rPr>
          <w:rFonts w:ascii="Arial" w:hAnsi="Arial" w:cs="Arial"/>
        </w:rPr>
        <w:t xml:space="preserve"> </w:t>
      </w:r>
      <w:r w:rsidR="00EB3B7C" w:rsidRPr="00F14E5A">
        <w:rPr>
          <w:rFonts w:ascii="Arial" w:hAnsi="Arial" w:cs="Arial"/>
        </w:rPr>
        <w:t>encuentra</w:t>
      </w:r>
      <w:r w:rsidR="003D2B18" w:rsidRPr="00F14E5A">
        <w:rPr>
          <w:rFonts w:ascii="Arial" w:hAnsi="Arial" w:cs="Arial"/>
        </w:rPr>
        <w:t xml:space="preserve"> </w:t>
      </w:r>
      <w:r w:rsidR="00EB3B7C" w:rsidRPr="00F14E5A">
        <w:rPr>
          <w:rFonts w:ascii="Arial" w:hAnsi="Arial" w:cs="Arial"/>
        </w:rPr>
        <w:t>en</w:t>
      </w:r>
      <w:r w:rsidR="003D2B18" w:rsidRPr="00F14E5A">
        <w:rPr>
          <w:rFonts w:ascii="Arial" w:hAnsi="Arial" w:cs="Arial"/>
        </w:rPr>
        <w:t xml:space="preserve"> </w:t>
      </w:r>
      <w:r w:rsidR="00EB3B7C" w:rsidRPr="00F14E5A">
        <w:rPr>
          <w:rFonts w:ascii="Arial" w:hAnsi="Arial" w:cs="Arial"/>
        </w:rPr>
        <w:t>CompraN</w:t>
      </w:r>
      <w:r w:rsidRPr="00F14E5A">
        <w:rPr>
          <w:rFonts w:ascii="Arial" w:hAnsi="Arial" w:cs="Arial"/>
        </w:rPr>
        <w:t>et.</w:t>
      </w:r>
    </w:p>
    <w:p w:rsidR="00D369B4" w:rsidRDefault="00D369B4" w:rsidP="00CC540D">
      <w:pPr>
        <w:spacing w:after="120"/>
        <w:ind w:left="851"/>
        <w:rPr>
          <w:rFonts w:ascii="Arial" w:hAnsi="Arial" w:cs="Arial"/>
        </w:rPr>
      </w:pPr>
      <w:r w:rsidRPr="00F14E5A">
        <w:rPr>
          <w:rFonts w:ascii="Arial" w:hAnsi="Arial" w:cs="Arial"/>
        </w:rPr>
        <w:t>En</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error</w:t>
      </w:r>
      <w:r w:rsidR="003D2B18" w:rsidRPr="00F14E5A">
        <w:rPr>
          <w:rFonts w:ascii="Arial" w:hAnsi="Arial" w:cs="Arial"/>
        </w:rPr>
        <w:t xml:space="preserve"> </w:t>
      </w:r>
      <w:r w:rsidRPr="00F14E5A">
        <w:rPr>
          <w:rFonts w:ascii="Arial" w:hAnsi="Arial" w:cs="Arial"/>
        </w:rPr>
        <w:t>aritmético,</w:t>
      </w:r>
      <w:r w:rsidR="003D2B18" w:rsidRPr="00F14E5A">
        <w:rPr>
          <w:rFonts w:ascii="Arial" w:hAnsi="Arial" w:cs="Arial"/>
        </w:rPr>
        <w:t xml:space="preserve"> </w:t>
      </w:r>
      <w:r w:rsidRPr="00F14E5A">
        <w:rPr>
          <w:rFonts w:ascii="Arial" w:hAnsi="Arial" w:cs="Arial"/>
        </w:rPr>
        <w:t>mecanográfico</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cualquier</w:t>
      </w:r>
      <w:r w:rsidR="003D2B18" w:rsidRPr="00F14E5A">
        <w:rPr>
          <w:rFonts w:ascii="Arial" w:hAnsi="Arial" w:cs="Arial"/>
        </w:rPr>
        <w:t xml:space="preserve"> </w:t>
      </w:r>
      <w:r w:rsidRPr="00F14E5A">
        <w:rPr>
          <w:rFonts w:ascii="Arial" w:hAnsi="Arial" w:cs="Arial"/>
        </w:rPr>
        <w:t>otra</w:t>
      </w:r>
      <w:r w:rsidR="003D2B18" w:rsidRPr="00F14E5A">
        <w:rPr>
          <w:rFonts w:ascii="Arial" w:hAnsi="Arial" w:cs="Arial"/>
        </w:rPr>
        <w:t xml:space="preserve"> </w:t>
      </w:r>
      <w:r w:rsidRPr="00F14E5A">
        <w:rPr>
          <w:rFonts w:ascii="Arial" w:hAnsi="Arial" w:cs="Arial"/>
        </w:rPr>
        <w:t>naturaleza</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fallo,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afecte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resultado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evaluación</w:t>
      </w:r>
      <w:r w:rsidR="003D2B18" w:rsidRPr="00F14E5A">
        <w:rPr>
          <w:rFonts w:ascii="Arial" w:hAnsi="Arial" w:cs="Arial"/>
        </w:rPr>
        <w:t xml:space="preserve"> </w:t>
      </w:r>
      <w:r w:rsidRPr="00F14E5A">
        <w:rPr>
          <w:rFonts w:ascii="Arial" w:hAnsi="Arial" w:cs="Arial"/>
        </w:rPr>
        <w:t>realizada</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006B6CA4" w:rsidRPr="00F14E5A">
        <w:rPr>
          <w:rFonts w:ascii="Arial" w:hAnsi="Arial" w:cs="Arial"/>
        </w:rPr>
        <w:t>la</w:t>
      </w:r>
      <w:r w:rsidR="003D2B18" w:rsidRPr="00F14E5A">
        <w:rPr>
          <w:rFonts w:ascii="Arial" w:hAnsi="Arial" w:cs="Arial"/>
        </w:rPr>
        <w:t xml:space="preserve"> </w:t>
      </w:r>
      <w:r w:rsidR="006B6CA4" w:rsidRPr="00F14E5A">
        <w:rPr>
          <w:rFonts w:ascii="Arial" w:hAnsi="Arial" w:cs="Arial"/>
        </w:rPr>
        <w:t>C</w:t>
      </w:r>
      <w:r w:rsidRPr="00F14E5A">
        <w:rPr>
          <w:rFonts w:ascii="Arial" w:hAnsi="Arial" w:cs="Arial"/>
        </w:rPr>
        <w:t>onvocante,</w:t>
      </w:r>
      <w:r w:rsidR="003D2B18" w:rsidRPr="00F14E5A">
        <w:rPr>
          <w:rFonts w:ascii="Arial" w:hAnsi="Arial" w:cs="Arial"/>
        </w:rPr>
        <w:t xml:space="preserve"> </w:t>
      </w:r>
      <w:r w:rsidRPr="00F14E5A">
        <w:rPr>
          <w:rFonts w:ascii="Arial" w:hAnsi="Arial" w:cs="Arial"/>
        </w:rPr>
        <w:t>procederá</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corrección</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fallo,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forma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términos</w:t>
      </w:r>
      <w:r w:rsidR="003D2B18" w:rsidRPr="00F14E5A">
        <w:rPr>
          <w:rFonts w:ascii="Arial" w:hAnsi="Arial" w:cs="Arial"/>
        </w:rPr>
        <w:t xml:space="preserve"> </w:t>
      </w:r>
      <w:r w:rsidRPr="00F14E5A">
        <w:rPr>
          <w:rFonts w:ascii="Arial" w:hAnsi="Arial" w:cs="Arial"/>
        </w:rPr>
        <w:t>dispuestos</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penúlt</w:t>
      </w:r>
      <w:r w:rsidR="006B6CA4" w:rsidRPr="00F14E5A">
        <w:rPr>
          <w:rFonts w:ascii="Arial" w:hAnsi="Arial" w:cs="Arial"/>
        </w:rPr>
        <w:t>imo</w:t>
      </w:r>
      <w:r w:rsidR="003D2B18" w:rsidRPr="00F14E5A">
        <w:rPr>
          <w:rFonts w:ascii="Arial" w:hAnsi="Arial" w:cs="Arial"/>
        </w:rPr>
        <w:t xml:space="preserve"> </w:t>
      </w:r>
      <w:r w:rsidR="006B6CA4" w:rsidRPr="00F14E5A">
        <w:rPr>
          <w:rFonts w:ascii="Arial" w:hAnsi="Arial" w:cs="Arial"/>
        </w:rPr>
        <w:t>párrafo</w:t>
      </w:r>
      <w:r w:rsidR="003D2B18" w:rsidRPr="00F14E5A">
        <w:rPr>
          <w:rFonts w:ascii="Arial" w:hAnsi="Arial" w:cs="Arial"/>
        </w:rPr>
        <w:t xml:space="preserve"> </w:t>
      </w:r>
      <w:r w:rsidR="006B6CA4" w:rsidRPr="00F14E5A">
        <w:rPr>
          <w:rFonts w:ascii="Arial" w:hAnsi="Arial" w:cs="Arial"/>
        </w:rPr>
        <w:t>del</w:t>
      </w:r>
      <w:r w:rsidR="003D2B18" w:rsidRPr="00F14E5A">
        <w:rPr>
          <w:rFonts w:ascii="Arial" w:hAnsi="Arial" w:cs="Arial"/>
        </w:rPr>
        <w:t xml:space="preserve"> </w:t>
      </w:r>
      <w:r w:rsidR="006B6CA4" w:rsidRPr="00F14E5A">
        <w:rPr>
          <w:rFonts w:ascii="Arial" w:hAnsi="Arial" w:cs="Arial"/>
        </w:rPr>
        <w:t>artículo</w:t>
      </w:r>
      <w:r w:rsidR="003D2B18" w:rsidRPr="00F14E5A">
        <w:rPr>
          <w:rFonts w:ascii="Arial" w:hAnsi="Arial" w:cs="Arial"/>
        </w:rPr>
        <w:t xml:space="preserve"> </w:t>
      </w:r>
      <w:r w:rsidR="006B6CA4" w:rsidRPr="00F14E5A">
        <w:rPr>
          <w:rFonts w:ascii="Arial" w:hAnsi="Arial" w:cs="Arial"/>
        </w:rPr>
        <w:t>37</w:t>
      </w:r>
      <w:r w:rsidR="003D2B18" w:rsidRPr="00F14E5A">
        <w:rPr>
          <w:rFonts w:ascii="Arial" w:hAnsi="Arial" w:cs="Arial"/>
        </w:rPr>
        <w:t xml:space="preserve"> </w:t>
      </w:r>
      <w:r w:rsidR="006B6CA4" w:rsidRPr="00F14E5A">
        <w:rPr>
          <w:rFonts w:ascii="Arial" w:hAnsi="Arial" w:cs="Arial"/>
        </w:rPr>
        <w:t>de</w:t>
      </w:r>
      <w:r w:rsidR="003D2B18" w:rsidRPr="00F14E5A">
        <w:rPr>
          <w:rFonts w:ascii="Arial" w:hAnsi="Arial" w:cs="Arial"/>
        </w:rPr>
        <w:t xml:space="preserve"> </w:t>
      </w:r>
      <w:r w:rsidR="006B6CA4" w:rsidRPr="00F14E5A">
        <w:rPr>
          <w:rFonts w:ascii="Arial" w:hAnsi="Arial" w:cs="Arial"/>
        </w:rPr>
        <w:t>la</w:t>
      </w:r>
      <w:r w:rsidR="003D2B18" w:rsidRPr="00F14E5A">
        <w:rPr>
          <w:rFonts w:ascii="Arial" w:hAnsi="Arial" w:cs="Arial"/>
        </w:rPr>
        <w:t xml:space="preserve"> </w:t>
      </w:r>
      <w:r w:rsidR="006B6CA4" w:rsidRPr="00F14E5A">
        <w:rPr>
          <w:rFonts w:ascii="Arial" w:hAnsi="Arial" w:cs="Arial"/>
        </w:rPr>
        <w:t>Ley</w:t>
      </w:r>
      <w:r w:rsidRPr="00F14E5A">
        <w:rPr>
          <w:rFonts w:ascii="Arial" w:hAnsi="Arial" w:cs="Arial"/>
        </w:rPr>
        <w:t>.</w:t>
      </w:r>
    </w:p>
    <w:p w:rsidR="0046404D" w:rsidRPr="00F14E5A" w:rsidRDefault="0046404D" w:rsidP="00CC540D">
      <w:pPr>
        <w:spacing w:after="120"/>
        <w:ind w:left="851"/>
        <w:rPr>
          <w:rFonts w:ascii="Arial" w:hAnsi="Arial" w:cs="Arial"/>
        </w:rPr>
      </w:pPr>
    </w:p>
    <w:p w:rsidR="007C6886" w:rsidRPr="00F14E5A" w:rsidRDefault="00C90A6E" w:rsidP="00EF235F">
      <w:pPr>
        <w:pStyle w:val="Ttulo2"/>
        <w:rPr>
          <w:rFonts w:ascii="Arial" w:hAnsi="Arial" w:cs="Arial"/>
          <w:lang w:val="es-MX"/>
        </w:rPr>
      </w:pPr>
      <w:bookmarkStart w:id="15" w:name="_Toc497493542"/>
      <w:r w:rsidRPr="00F14E5A">
        <w:rPr>
          <w:rFonts w:ascii="Arial" w:hAnsi="Arial" w:cs="Arial"/>
          <w:lang w:val="es-MX"/>
        </w:rPr>
        <w:t>Presentación</w:t>
      </w:r>
      <w:r w:rsidR="003D2B18" w:rsidRPr="00F14E5A">
        <w:rPr>
          <w:rFonts w:ascii="Arial" w:hAnsi="Arial" w:cs="Arial"/>
          <w:lang w:val="es-MX"/>
        </w:rPr>
        <w:t xml:space="preserve"> </w:t>
      </w:r>
      <w:r w:rsidRPr="00F14E5A">
        <w:rPr>
          <w:rFonts w:ascii="Arial" w:hAnsi="Arial" w:cs="Arial"/>
          <w:lang w:val="es-MX"/>
        </w:rPr>
        <w:t>conjunta</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proposiciones</w:t>
      </w:r>
      <w:r w:rsidR="007C6886" w:rsidRPr="00F14E5A">
        <w:rPr>
          <w:rFonts w:ascii="Arial" w:hAnsi="Arial" w:cs="Arial"/>
          <w:lang w:val="es-MX"/>
        </w:rPr>
        <w:t>.</w:t>
      </w:r>
      <w:bookmarkEnd w:id="15"/>
    </w:p>
    <w:p w:rsidR="00DF6D7A" w:rsidRPr="00F14E5A" w:rsidRDefault="00DF6D7A" w:rsidP="00C716DF">
      <w:pPr>
        <w:pStyle w:val="TextoTitulo2"/>
        <w:ind w:left="851"/>
        <w:rPr>
          <w:rFonts w:ascii="Arial" w:hAnsi="Arial" w:cs="Arial"/>
          <w:sz w:val="20"/>
        </w:rPr>
      </w:pP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licitantes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encuentren</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alguno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supuestos</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refieren</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artículos</w:t>
      </w:r>
      <w:r w:rsidR="003D2B18" w:rsidRPr="00F14E5A">
        <w:rPr>
          <w:rFonts w:ascii="Arial" w:hAnsi="Arial" w:cs="Arial"/>
          <w:sz w:val="20"/>
        </w:rPr>
        <w:t xml:space="preserve"> </w:t>
      </w:r>
      <w:r w:rsidRPr="00F14E5A">
        <w:rPr>
          <w:rFonts w:ascii="Arial" w:hAnsi="Arial" w:cs="Arial"/>
          <w:sz w:val="20"/>
        </w:rPr>
        <w:t>50</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60</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Ley,</w:t>
      </w:r>
      <w:r w:rsidR="003D2B18" w:rsidRPr="00F14E5A">
        <w:rPr>
          <w:rFonts w:ascii="Arial" w:hAnsi="Arial" w:cs="Arial"/>
          <w:sz w:val="20"/>
        </w:rPr>
        <w:t xml:space="preserve"> </w:t>
      </w:r>
      <w:r w:rsidRPr="00F14E5A">
        <w:rPr>
          <w:rFonts w:ascii="Arial" w:hAnsi="Arial" w:cs="Arial"/>
          <w:sz w:val="20"/>
        </w:rPr>
        <w:t>podrán</w:t>
      </w:r>
      <w:r w:rsidR="003D2B18" w:rsidRPr="00F14E5A">
        <w:rPr>
          <w:rFonts w:ascii="Arial" w:hAnsi="Arial" w:cs="Arial"/>
          <w:sz w:val="20"/>
        </w:rPr>
        <w:t xml:space="preserve"> </w:t>
      </w:r>
      <w:r w:rsidRPr="00F14E5A">
        <w:rPr>
          <w:rFonts w:ascii="Arial" w:hAnsi="Arial" w:cs="Arial"/>
          <w:sz w:val="20"/>
        </w:rPr>
        <w:t>agruparse</w:t>
      </w:r>
      <w:r w:rsidR="003D2B18" w:rsidRPr="00F14E5A">
        <w:rPr>
          <w:rFonts w:ascii="Arial" w:hAnsi="Arial" w:cs="Arial"/>
          <w:sz w:val="20"/>
        </w:rPr>
        <w:t xml:space="preserve"> </w:t>
      </w: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presentar</w:t>
      </w:r>
      <w:r w:rsidR="003D2B18" w:rsidRPr="00F14E5A">
        <w:rPr>
          <w:rFonts w:ascii="Arial" w:hAnsi="Arial" w:cs="Arial"/>
          <w:sz w:val="20"/>
        </w:rPr>
        <w:t xml:space="preserve"> </w:t>
      </w:r>
      <w:r w:rsidRPr="00F14E5A">
        <w:rPr>
          <w:rFonts w:ascii="Arial" w:hAnsi="Arial" w:cs="Arial"/>
          <w:sz w:val="20"/>
        </w:rPr>
        <w:t>una</w:t>
      </w:r>
      <w:r w:rsidR="003D2B18" w:rsidRPr="00F14E5A">
        <w:rPr>
          <w:rFonts w:ascii="Arial" w:hAnsi="Arial" w:cs="Arial"/>
          <w:sz w:val="20"/>
        </w:rPr>
        <w:t xml:space="preserve"> </w:t>
      </w:r>
      <w:r w:rsidRPr="00F14E5A">
        <w:rPr>
          <w:rFonts w:ascii="Arial" w:hAnsi="Arial" w:cs="Arial"/>
          <w:sz w:val="20"/>
        </w:rPr>
        <w:t>proposición,</w:t>
      </w:r>
      <w:r w:rsidR="003D2B18" w:rsidRPr="00F14E5A">
        <w:rPr>
          <w:rFonts w:ascii="Arial" w:hAnsi="Arial" w:cs="Arial"/>
          <w:sz w:val="20"/>
        </w:rPr>
        <w:t xml:space="preserve"> </w:t>
      </w:r>
      <w:r w:rsidRPr="00F14E5A">
        <w:rPr>
          <w:rFonts w:ascii="Arial" w:hAnsi="Arial" w:cs="Arial"/>
          <w:sz w:val="20"/>
        </w:rPr>
        <w:t>sin</w:t>
      </w:r>
      <w:r w:rsidR="003D2B18" w:rsidRPr="00F14E5A">
        <w:rPr>
          <w:rFonts w:ascii="Arial" w:hAnsi="Arial" w:cs="Arial"/>
          <w:sz w:val="20"/>
        </w:rPr>
        <w:t xml:space="preserve"> </w:t>
      </w:r>
      <w:r w:rsidRPr="00F14E5A">
        <w:rPr>
          <w:rFonts w:ascii="Arial" w:hAnsi="Arial" w:cs="Arial"/>
          <w:sz w:val="20"/>
        </w:rPr>
        <w:t>necesidad</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constituir</w:t>
      </w:r>
      <w:r w:rsidR="003D2B18" w:rsidRPr="00F14E5A">
        <w:rPr>
          <w:rFonts w:ascii="Arial" w:hAnsi="Arial" w:cs="Arial"/>
          <w:sz w:val="20"/>
        </w:rPr>
        <w:t xml:space="preserve"> </w:t>
      </w:r>
      <w:r w:rsidRPr="00F14E5A">
        <w:rPr>
          <w:rFonts w:ascii="Arial" w:hAnsi="Arial" w:cs="Arial"/>
          <w:sz w:val="20"/>
        </w:rPr>
        <w:t>una</w:t>
      </w:r>
      <w:r w:rsidR="003D2B18" w:rsidRPr="00F14E5A">
        <w:rPr>
          <w:rFonts w:ascii="Arial" w:hAnsi="Arial" w:cs="Arial"/>
          <w:sz w:val="20"/>
        </w:rPr>
        <w:t xml:space="preserve"> </w:t>
      </w:r>
      <w:r w:rsidRPr="00F14E5A">
        <w:rPr>
          <w:rFonts w:ascii="Arial" w:hAnsi="Arial" w:cs="Arial"/>
          <w:sz w:val="20"/>
        </w:rPr>
        <w:t>sociedad</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una</w:t>
      </w:r>
      <w:r w:rsidR="003D2B18" w:rsidRPr="00F14E5A">
        <w:rPr>
          <w:rFonts w:ascii="Arial" w:hAnsi="Arial" w:cs="Arial"/>
          <w:sz w:val="20"/>
        </w:rPr>
        <w:t xml:space="preserve"> </w:t>
      </w:r>
      <w:r w:rsidRPr="00F14E5A">
        <w:rPr>
          <w:rFonts w:ascii="Arial" w:hAnsi="Arial" w:cs="Arial"/>
          <w:sz w:val="20"/>
        </w:rPr>
        <w:t>nueva</w:t>
      </w:r>
      <w:r w:rsidR="003D2B18" w:rsidRPr="00F14E5A">
        <w:rPr>
          <w:rFonts w:ascii="Arial" w:hAnsi="Arial" w:cs="Arial"/>
          <w:sz w:val="20"/>
        </w:rPr>
        <w:t xml:space="preserve"> </w:t>
      </w:r>
      <w:r w:rsidRPr="00F14E5A">
        <w:rPr>
          <w:rFonts w:ascii="Arial" w:hAnsi="Arial" w:cs="Arial"/>
          <w:sz w:val="20"/>
        </w:rPr>
        <w:t>sociedad</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caso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personas</w:t>
      </w:r>
      <w:r w:rsidR="003D2B18" w:rsidRPr="00F14E5A">
        <w:rPr>
          <w:rFonts w:ascii="Arial" w:hAnsi="Arial" w:cs="Arial"/>
          <w:sz w:val="20"/>
        </w:rPr>
        <w:t xml:space="preserve"> </w:t>
      </w:r>
      <w:r w:rsidRPr="00F14E5A">
        <w:rPr>
          <w:rFonts w:ascii="Arial" w:hAnsi="Arial" w:cs="Arial"/>
          <w:sz w:val="20"/>
        </w:rPr>
        <w:t>morales,</w:t>
      </w:r>
      <w:r w:rsidR="003D2B18" w:rsidRPr="00F14E5A">
        <w:rPr>
          <w:rFonts w:ascii="Arial" w:hAnsi="Arial" w:cs="Arial"/>
          <w:sz w:val="20"/>
        </w:rPr>
        <w:t xml:space="preserve"> </w:t>
      </w:r>
      <w:r w:rsidRPr="00F14E5A">
        <w:rPr>
          <w:rFonts w:ascii="Arial" w:hAnsi="Arial" w:cs="Arial"/>
          <w:sz w:val="20"/>
        </w:rPr>
        <w:t>únicamente</w:t>
      </w:r>
      <w:r w:rsidR="003D2B18" w:rsidRPr="00F14E5A">
        <w:rPr>
          <w:rFonts w:ascii="Arial" w:hAnsi="Arial" w:cs="Arial"/>
          <w:sz w:val="20"/>
        </w:rPr>
        <w:t xml:space="preserve"> </w:t>
      </w: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este</w:t>
      </w:r>
      <w:r w:rsidR="003D2B18" w:rsidRPr="00F14E5A">
        <w:rPr>
          <w:rFonts w:ascii="Arial" w:hAnsi="Arial" w:cs="Arial"/>
          <w:sz w:val="20"/>
        </w:rPr>
        <w:t xml:space="preserve"> </w:t>
      </w:r>
      <w:r w:rsidRPr="00F14E5A">
        <w:rPr>
          <w:rFonts w:ascii="Arial" w:hAnsi="Arial" w:cs="Arial"/>
          <w:sz w:val="20"/>
        </w:rPr>
        <w:t>caso</w:t>
      </w:r>
      <w:r w:rsidR="003D2B18" w:rsidRPr="00F14E5A">
        <w:rPr>
          <w:rFonts w:ascii="Arial" w:hAnsi="Arial" w:cs="Arial"/>
          <w:sz w:val="20"/>
        </w:rPr>
        <w:t xml:space="preserve"> </w:t>
      </w:r>
      <w:r w:rsidRPr="00F14E5A">
        <w:rPr>
          <w:rFonts w:ascii="Arial" w:hAnsi="Arial" w:cs="Arial"/>
          <w:sz w:val="20"/>
        </w:rPr>
        <w:t>deberán</w:t>
      </w:r>
      <w:r w:rsidR="003D2B18" w:rsidRPr="00F14E5A">
        <w:rPr>
          <w:rFonts w:ascii="Arial" w:hAnsi="Arial" w:cs="Arial"/>
          <w:sz w:val="20"/>
        </w:rPr>
        <w:t xml:space="preserve"> </w:t>
      </w:r>
      <w:r w:rsidRPr="00F14E5A">
        <w:rPr>
          <w:rFonts w:ascii="Arial" w:hAnsi="Arial" w:cs="Arial"/>
          <w:sz w:val="20"/>
        </w:rPr>
        <w:t>señalar</w:t>
      </w:r>
      <w:r w:rsidR="003D2B18" w:rsidRPr="00F14E5A">
        <w:rPr>
          <w:rFonts w:ascii="Arial" w:hAnsi="Arial" w:cs="Arial"/>
          <w:sz w:val="20"/>
        </w:rPr>
        <w:t xml:space="preserve"> </w:t>
      </w: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precisión</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proposición</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contrato</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obligaciones</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cada</w:t>
      </w:r>
      <w:r w:rsidR="003D2B18" w:rsidRPr="00F14E5A">
        <w:rPr>
          <w:rFonts w:ascii="Arial" w:hAnsi="Arial" w:cs="Arial"/>
          <w:sz w:val="20"/>
        </w:rPr>
        <w:t xml:space="preserve"> </w:t>
      </w:r>
      <w:r w:rsidRPr="00F14E5A">
        <w:rPr>
          <w:rFonts w:ascii="Arial" w:hAnsi="Arial" w:cs="Arial"/>
          <w:sz w:val="20"/>
        </w:rPr>
        <w:t>una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ellas,</w:t>
      </w:r>
      <w:r w:rsidR="003D2B18" w:rsidRPr="00F14E5A">
        <w:rPr>
          <w:rFonts w:ascii="Arial" w:hAnsi="Arial" w:cs="Arial"/>
          <w:sz w:val="20"/>
        </w:rPr>
        <w:t xml:space="preserve"> </w:t>
      </w:r>
      <w:r w:rsidRPr="00F14E5A">
        <w:rPr>
          <w:rFonts w:ascii="Arial" w:hAnsi="Arial" w:cs="Arial"/>
          <w:sz w:val="20"/>
        </w:rPr>
        <w:t>así</w:t>
      </w:r>
      <w:r w:rsidR="003D2B18" w:rsidRPr="00F14E5A">
        <w:rPr>
          <w:rFonts w:ascii="Arial" w:hAnsi="Arial" w:cs="Arial"/>
          <w:sz w:val="20"/>
        </w:rPr>
        <w:t xml:space="preserve"> </w:t>
      </w:r>
      <w:r w:rsidRPr="00F14E5A">
        <w:rPr>
          <w:rFonts w:ascii="Arial" w:hAnsi="Arial" w:cs="Arial"/>
          <w:sz w:val="20"/>
        </w:rPr>
        <w:t>como</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manera</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exigiría</w:t>
      </w:r>
      <w:r w:rsidR="003D2B18" w:rsidRPr="00F14E5A">
        <w:rPr>
          <w:rFonts w:ascii="Arial" w:hAnsi="Arial" w:cs="Arial"/>
          <w:sz w:val="20"/>
        </w:rPr>
        <w:t xml:space="preserve"> </w:t>
      </w:r>
      <w:r w:rsidRPr="00F14E5A">
        <w:rPr>
          <w:rFonts w:ascii="Arial" w:hAnsi="Arial" w:cs="Arial"/>
          <w:sz w:val="20"/>
        </w:rPr>
        <w:t>su</w:t>
      </w:r>
      <w:r w:rsidR="003D2B18" w:rsidRPr="00F14E5A">
        <w:rPr>
          <w:rFonts w:ascii="Arial" w:hAnsi="Arial" w:cs="Arial"/>
          <w:sz w:val="20"/>
        </w:rPr>
        <w:t xml:space="preserve"> </w:t>
      </w:r>
      <w:r w:rsidRPr="00F14E5A">
        <w:rPr>
          <w:rFonts w:ascii="Arial" w:hAnsi="Arial" w:cs="Arial"/>
          <w:sz w:val="20"/>
        </w:rPr>
        <w:t>cumplimiento.</w:t>
      </w:r>
    </w:p>
    <w:p w:rsidR="00DF6D7A" w:rsidRPr="00F14E5A" w:rsidRDefault="00DF6D7A" w:rsidP="00C716DF">
      <w:pPr>
        <w:pStyle w:val="TextoTitulo2"/>
        <w:ind w:left="851"/>
        <w:rPr>
          <w:rFonts w:ascii="Arial" w:hAnsi="Arial" w:cs="Arial"/>
          <w:sz w:val="20"/>
        </w:rPr>
      </w:pP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caso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una</w:t>
      </w:r>
      <w:r w:rsidR="003D2B18" w:rsidRPr="00F14E5A">
        <w:rPr>
          <w:rFonts w:ascii="Arial" w:hAnsi="Arial" w:cs="Arial"/>
          <w:sz w:val="20"/>
        </w:rPr>
        <w:t xml:space="preserve"> </w:t>
      </w:r>
      <w:r w:rsidRPr="00F14E5A">
        <w:rPr>
          <w:rFonts w:ascii="Arial" w:hAnsi="Arial" w:cs="Arial"/>
          <w:sz w:val="20"/>
        </w:rPr>
        <w:t>proposición</w:t>
      </w:r>
      <w:r w:rsidR="003D2B18" w:rsidRPr="00F14E5A">
        <w:rPr>
          <w:rFonts w:ascii="Arial" w:hAnsi="Arial" w:cs="Arial"/>
          <w:sz w:val="20"/>
        </w:rPr>
        <w:t xml:space="preserve"> </w:t>
      </w:r>
      <w:r w:rsidRPr="00F14E5A">
        <w:rPr>
          <w:rFonts w:ascii="Arial" w:hAnsi="Arial" w:cs="Arial"/>
          <w:sz w:val="20"/>
        </w:rPr>
        <w:t>conjunta</w:t>
      </w:r>
      <w:r w:rsidR="003D2B18" w:rsidRPr="00F14E5A">
        <w:rPr>
          <w:rFonts w:ascii="Arial" w:hAnsi="Arial" w:cs="Arial"/>
          <w:sz w:val="20"/>
        </w:rPr>
        <w:t xml:space="preserve"> </w:t>
      </w:r>
      <w:r w:rsidRPr="00F14E5A">
        <w:rPr>
          <w:rFonts w:ascii="Arial" w:hAnsi="Arial" w:cs="Arial"/>
          <w:sz w:val="20"/>
        </w:rPr>
        <w:t>resulte</w:t>
      </w:r>
      <w:r w:rsidR="003D2B18" w:rsidRPr="00F14E5A">
        <w:rPr>
          <w:rFonts w:ascii="Arial" w:hAnsi="Arial" w:cs="Arial"/>
          <w:sz w:val="20"/>
        </w:rPr>
        <w:t xml:space="preserve"> </w:t>
      </w:r>
      <w:r w:rsidRPr="00F14E5A">
        <w:rPr>
          <w:rFonts w:ascii="Arial" w:hAnsi="Arial" w:cs="Arial"/>
          <w:sz w:val="20"/>
        </w:rPr>
        <w:t>adjudicada</w:t>
      </w:r>
      <w:r w:rsidR="003D2B18" w:rsidRPr="00F14E5A">
        <w:rPr>
          <w:rFonts w:ascii="Arial" w:hAnsi="Arial" w:cs="Arial"/>
          <w:sz w:val="20"/>
        </w:rPr>
        <w:t xml:space="preserve"> </w:t>
      </w: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contrato,</w:t>
      </w:r>
      <w:r w:rsidR="003D2B18" w:rsidRPr="00F14E5A">
        <w:rPr>
          <w:rFonts w:ascii="Arial" w:hAnsi="Arial" w:cs="Arial"/>
          <w:sz w:val="20"/>
        </w:rPr>
        <w:t xml:space="preserve"> </w:t>
      </w:r>
      <w:r w:rsidRPr="00F14E5A">
        <w:rPr>
          <w:rFonts w:ascii="Arial" w:hAnsi="Arial" w:cs="Arial"/>
          <w:sz w:val="20"/>
        </w:rPr>
        <w:t>éste</w:t>
      </w:r>
      <w:r w:rsidR="003D2B18" w:rsidRPr="00F14E5A">
        <w:rPr>
          <w:rFonts w:ascii="Arial" w:hAnsi="Arial" w:cs="Arial"/>
          <w:sz w:val="20"/>
        </w:rPr>
        <w:t xml:space="preserve"> </w:t>
      </w:r>
      <w:r w:rsidRPr="00F14E5A">
        <w:rPr>
          <w:rFonts w:ascii="Arial" w:hAnsi="Arial" w:cs="Arial"/>
          <w:sz w:val="20"/>
        </w:rPr>
        <w:t>deberá</w:t>
      </w:r>
      <w:r w:rsidR="003D2B18" w:rsidRPr="00F14E5A">
        <w:rPr>
          <w:rFonts w:ascii="Arial" w:hAnsi="Arial" w:cs="Arial"/>
          <w:sz w:val="20"/>
        </w:rPr>
        <w:t xml:space="preserve"> </w:t>
      </w:r>
      <w:r w:rsidRPr="00F14E5A">
        <w:rPr>
          <w:rFonts w:ascii="Arial" w:hAnsi="Arial" w:cs="Arial"/>
          <w:sz w:val="20"/>
        </w:rPr>
        <w:t>ser</w:t>
      </w:r>
      <w:r w:rsidR="003D2B18" w:rsidRPr="00F14E5A">
        <w:rPr>
          <w:rFonts w:ascii="Arial" w:hAnsi="Arial" w:cs="Arial"/>
          <w:sz w:val="20"/>
        </w:rPr>
        <w:t xml:space="preserve"> </w:t>
      </w:r>
      <w:r w:rsidRPr="00F14E5A">
        <w:rPr>
          <w:rFonts w:ascii="Arial" w:hAnsi="Arial" w:cs="Arial"/>
          <w:sz w:val="20"/>
        </w:rPr>
        <w:t>firmado</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representante</w:t>
      </w:r>
      <w:r w:rsidR="003D2B18" w:rsidRPr="00F14E5A">
        <w:rPr>
          <w:rFonts w:ascii="Arial" w:hAnsi="Arial" w:cs="Arial"/>
          <w:sz w:val="20"/>
        </w:rPr>
        <w:t xml:space="preserve"> </w:t>
      </w:r>
      <w:r w:rsidRPr="00F14E5A">
        <w:rPr>
          <w:rFonts w:ascii="Arial" w:hAnsi="Arial" w:cs="Arial"/>
          <w:sz w:val="20"/>
        </w:rPr>
        <w:t>legal</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cada</w:t>
      </w:r>
      <w:r w:rsidR="003D2B18" w:rsidRPr="00F14E5A">
        <w:rPr>
          <w:rFonts w:ascii="Arial" w:hAnsi="Arial" w:cs="Arial"/>
          <w:sz w:val="20"/>
        </w:rPr>
        <w:t xml:space="preserve"> </w:t>
      </w:r>
      <w:r w:rsidRPr="00F14E5A">
        <w:rPr>
          <w:rFonts w:ascii="Arial" w:hAnsi="Arial" w:cs="Arial"/>
          <w:sz w:val="20"/>
        </w:rPr>
        <w:t>una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personas</w:t>
      </w:r>
      <w:r w:rsidR="003D2B18" w:rsidRPr="00F14E5A">
        <w:rPr>
          <w:rFonts w:ascii="Arial" w:hAnsi="Arial" w:cs="Arial"/>
          <w:sz w:val="20"/>
        </w:rPr>
        <w:t xml:space="preserve"> </w:t>
      </w:r>
      <w:r w:rsidRPr="00F14E5A">
        <w:rPr>
          <w:rFonts w:ascii="Arial" w:hAnsi="Arial" w:cs="Arial"/>
          <w:sz w:val="20"/>
        </w:rPr>
        <w:t>participantes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proposición,</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quienes</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le</w:t>
      </w:r>
      <w:r w:rsidR="003D2B18" w:rsidRPr="00F14E5A">
        <w:rPr>
          <w:rFonts w:ascii="Arial" w:hAnsi="Arial" w:cs="Arial"/>
          <w:sz w:val="20"/>
        </w:rPr>
        <w:t xml:space="preserve"> </w:t>
      </w:r>
      <w:r w:rsidRPr="00F14E5A">
        <w:rPr>
          <w:rFonts w:ascii="Arial" w:hAnsi="Arial" w:cs="Arial"/>
          <w:sz w:val="20"/>
        </w:rPr>
        <w:t>considerará,</w:t>
      </w:r>
      <w:r w:rsidR="003D2B18" w:rsidRPr="00F14E5A">
        <w:rPr>
          <w:rFonts w:ascii="Arial" w:hAnsi="Arial" w:cs="Arial"/>
          <w:sz w:val="20"/>
        </w:rPr>
        <w:t xml:space="preserve"> </w:t>
      </w: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efectos</w:t>
      </w:r>
      <w:r w:rsidR="003D2B18" w:rsidRPr="00F14E5A">
        <w:rPr>
          <w:rFonts w:ascii="Arial" w:hAnsi="Arial" w:cs="Arial"/>
          <w:sz w:val="20"/>
        </w:rPr>
        <w:t xml:space="preserve"> </w:t>
      </w:r>
      <w:r w:rsidRPr="00F14E5A">
        <w:rPr>
          <w:rFonts w:ascii="Arial" w:hAnsi="Arial" w:cs="Arial"/>
          <w:sz w:val="20"/>
        </w:rPr>
        <w:t>del</w:t>
      </w:r>
      <w:r w:rsidR="003D2B18" w:rsidRPr="00F14E5A">
        <w:rPr>
          <w:rFonts w:ascii="Arial" w:hAnsi="Arial" w:cs="Arial"/>
          <w:sz w:val="20"/>
        </w:rPr>
        <w:t xml:space="preserve"> </w:t>
      </w:r>
      <w:r w:rsidRPr="00F14E5A">
        <w:rPr>
          <w:rFonts w:ascii="Arial" w:hAnsi="Arial" w:cs="Arial"/>
          <w:sz w:val="20"/>
        </w:rPr>
        <w:t>procedimiento</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del</w:t>
      </w:r>
      <w:r w:rsidR="003D2B18" w:rsidRPr="00F14E5A">
        <w:rPr>
          <w:rFonts w:ascii="Arial" w:hAnsi="Arial" w:cs="Arial"/>
          <w:sz w:val="20"/>
        </w:rPr>
        <w:t xml:space="preserve"> </w:t>
      </w:r>
      <w:r w:rsidRPr="00F14E5A">
        <w:rPr>
          <w:rFonts w:ascii="Arial" w:hAnsi="Arial" w:cs="Arial"/>
          <w:sz w:val="20"/>
        </w:rPr>
        <w:t>contrato</w:t>
      </w:r>
      <w:r w:rsidR="003D2B18" w:rsidRPr="00F14E5A">
        <w:rPr>
          <w:rFonts w:ascii="Arial" w:hAnsi="Arial" w:cs="Arial"/>
          <w:sz w:val="20"/>
        </w:rPr>
        <w:t xml:space="preserve"> </w:t>
      </w:r>
      <w:r w:rsidRPr="00F14E5A">
        <w:rPr>
          <w:rFonts w:ascii="Arial" w:hAnsi="Arial" w:cs="Arial"/>
          <w:sz w:val="20"/>
        </w:rPr>
        <w:t>como</w:t>
      </w:r>
      <w:r w:rsidR="003D2B18" w:rsidRPr="00F14E5A">
        <w:rPr>
          <w:rFonts w:ascii="Arial" w:hAnsi="Arial" w:cs="Arial"/>
          <w:sz w:val="20"/>
        </w:rPr>
        <w:t xml:space="preserve"> </w:t>
      </w:r>
      <w:r w:rsidRPr="00F14E5A">
        <w:rPr>
          <w:rFonts w:ascii="Arial" w:hAnsi="Arial" w:cs="Arial"/>
          <w:sz w:val="20"/>
        </w:rPr>
        <w:t>responsables</w:t>
      </w:r>
      <w:r w:rsidR="003D2B18" w:rsidRPr="00F14E5A">
        <w:rPr>
          <w:rFonts w:ascii="Arial" w:hAnsi="Arial" w:cs="Arial"/>
          <w:sz w:val="20"/>
        </w:rPr>
        <w:t xml:space="preserve"> </w:t>
      </w:r>
      <w:r w:rsidRPr="00F14E5A">
        <w:rPr>
          <w:rFonts w:ascii="Arial" w:hAnsi="Arial" w:cs="Arial"/>
          <w:sz w:val="20"/>
        </w:rPr>
        <w:t>solidarios</w:t>
      </w:r>
      <w:r w:rsidR="003D2B18" w:rsidRPr="00F14E5A">
        <w:rPr>
          <w:rFonts w:ascii="Arial" w:hAnsi="Arial" w:cs="Arial"/>
          <w:sz w:val="20"/>
        </w:rPr>
        <w:t xml:space="preserve"> </w:t>
      </w:r>
      <w:r w:rsidRPr="00F14E5A">
        <w:rPr>
          <w:rFonts w:ascii="Arial" w:hAnsi="Arial" w:cs="Arial"/>
          <w:sz w:val="20"/>
        </w:rPr>
        <w:t>y/o</w:t>
      </w:r>
      <w:r w:rsidR="003D2B18" w:rsidRPr="00F14E5A">
        <w:rPr>
          <w:rFonts w:ascii="Arial" w:hAnsi="Arial" w:cs="Arial"/>
          <w:sz w:val="20"/>
        </w:rPr>
        <w:t xml:space="preserve"> </w:t>
      </w:r>
      <w:r w:rsidRPr="00F14E5A">
        <w:rPr>
          <w:rFonts w:ascii="Arial" w:hAnsi="Arial" w:cs="Arial"/>
          <w:sz w:val="20"/>
        </w:rPr>
        <w:t>mancomunados,</w:t>
      </w:r>
      <w:r w:rsidR="003D2B18" w:rsidRPr="00F14E5A">
        <w:rPr>
          <w:rFonts w:ascii="Arial" w:hAnsi="Arial" w:cs="Arial"/>
          <w:sz w:val="20"/>
        </w:rPr>
        <w:t xml:space="preserve"> </w:t>
      </w:r>
      <w:r w:rsidRPr="00F14E5A">
        <w:rPr>
          <w:rFonts w:ascii="Arial" w:hAnsi="Arial" w:cs="Arial"/>
          <w:sz w:val="20"/>
        </w:rPr>
        <w:t>según</w:t>
      </w:r>
      <w:r w:rsidR="003D2B18" w:rsidRPr="00F14E5A">
        <w:rPr>
          <w:rFonts w:ascii="Arial" w:hAnsi="Arial" w:cs="Arial"/>
          <w:sz w:val="20"/>
        </w:rPr>
        <w:t xml:space="preserve"> </w:t>
      </w:r>
      <w:r w:rsidRPr="00F14E5A">
        <w:rPr>
          <w:rFonts w:ascii="Arial" w:hAnsi="Arial" w:cs="Arial"/>
          <w:sz w:val="20"/>
        </w:rPr>
        <w:t>como</w:t>
      </w:r>
      <w:r w:rsidR="003D2B18" w:rsidRPr="00F14E5A">
        <w:rPr>
          <w:rFonts w:ascii="Arial" w:hAnsi="Arial" w:cs="Arial"/>
          <w:sz w:val="20"/>
        </w:rPr>
        <w:t xml:space="preserve"> </w:t>
      </w:r>
      <w:r w:rsidRPr="00F14E5A">
        <w:rPr>
          <w:rFonts w:ascii="Arial" w:hAnsi="Arial" w:cs="Arial"/>
          <w:sz w:val="20"/>
        </w:rPr>
        <w:t>lo</w:t>
      </w:r>
      <w:r w:rsidR="003D2B18" w:rsidRPr="00F14E5A">
        <w:rPr>
          <w:rFonts w:ascii="Arial" w:hAnsi="Arial" w:cs="Arial"/>
          <w:sz w:val="20"/>
        </w:rPr>
        <w:t xml:space="preserve"> </w:t>
      </w:r>
      <w:r w:rsidRPr="00F14E5A">
        <w:rPr>
          <w:rFonts w:ascii="Arial" w:hAnsi="Arial" w:cs="Arial"/>
          <w:sz w:val="20"/>
        </w:rPr>
        <w:t>establezcan</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mismo.</w:t>
      </w:r>
    </w:p>
    <w:p w:rsidR="00DF6D7A" w:rsidRPr="00F14E5A" w:rsidRDefault="00DF6D7A" w:rsidP="00C716DF">
      <w:pPr>
        <w:spacing w:after="120"/>
        <w:ind w:left="851"/>
        <w:rPr>
          <w:rFonts w:ascii="Arial" w:hAnsi="Arial" w:cs="Arial"/>
        </w:rPr>
      </w:pPr>
      <w:bookmarkStart w:id="16" w:name="_Toc282442586"/>
      <w:r w:rsidRPr="00F14E5A">
        <w:rPr>
          <w:rFonts w:ascii="Arial" w:hAnsi="Arial" w:cs="Arial"/>
        </w:rPr>
        <w:t>Cualquiera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integrantes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agrupación</w:t>
      </w:r>
      <w:r w:rsidR="003D2B18" w:rsidRPr="00F14E5A">
        <w:rPr>
          <w:rFonts w:ascii="Arial" w:hAnsi="Arial" w:cs="Arial"/>
        </w:rPr>
        <w:t xml:space="preserve"> </w:t>
      </w:r>
      <w:r w:rsidRPr="00F14E5A">
        <w:rPr>
          <w:rFonts w:ascii="Arial" w:hAnsi="Arial" w:cs="Arial"/>
        </w:rPr>
        <w:t>(personas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firman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convenio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conjunta</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poder</w:t>
      </w:r>
      <w:r w:rsidR="003D2B18" w:rsidRPr="00F14E5A">
        <w:rPr>
          <w:rFonts w:ascii="Arial" w:hAnsi="Arial" w:cs="Arial"/>
        </w:rPr>
        <w:t xml:space="preserve"> </w:t>
      </w:r>
      <w:r w:rsidRPr="00F14E5A">
        <w:rPr>
          <w:rFonts w:ascii="Arial" w:hAnsi="Arial" w:cs="Arial"/>
        </w:rPr>
        <w:t>legal</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comprometer</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representada),</w:t>
      </w:r>
      <w:r w:rsidR="003D2B18" w:rsidRPr="00F14E5A">
        <w:rPr>
          <w:rFonts w:ascii="Arial" w:hAnsi="Arial" w:cs="Arial"/>
        </w:rPr>
        <w:t xml:space="preserve"> </w:t>
      </w:r>
      <w:r w:rsidRPr="00F14E5A">
        <w:rPr>
          <w:rFonts w:ascii="Arial" w:hAnsi="Arial" w:cs="Arial"/>
        </w:rPr>
        <w:t>podrá</w:t>
      </w:r>
      <w:r w:rsidR="003D2B18" w:rsidRPr="00F14E5A">
        <w:rPr>
          <w:rFonts w:ascii="Arial" w:hAnsi="Arial" w:cs="Arial"/>
        </w:rPr>
        <w:t xml:space="preserve"> </w:t>
      </w:r>
      <w:r w:rsidRPr="00F14E5A">
        <w:rPr>
          <w:rFonts w:ascii="Arial" w:hAnsi="Arial" w:cs="Arial"/>
        </w:rPr>
        <w:t>presentar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escrito</w:t>
      </w:r>
      <w:r w:rsidR="003D2B18" w:rsidRPr="00F14E5A">
        <w:rPr>
          <w:rFonts w:ascii="Arial" w:hAnsi="Arial" w:cs="Arial"/>
        </w:rPr>
        <w:t xml:space="preserve"> </w:t>
      </w:r>
      <w:r w:rsidRPr="00F14E5A">
        <w:rPr>
          <w:rFonts w:ascii="Arial" w:hAnsi="Arial" w:cs="Arial"/>
        </w:rPr>
        <w:t>mediante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cual</w:t>
      </w:r>
      <w:r w:rsidR="003D2B18" w:rsidRPr="00F14E5A">
        <w:rPr>
          <w:rFonts w:ascii="Arial" w:hAnsi="Arial" w:cs="Arial"/>
        </w:rPr>
        <w:t xml:space="preserve"> </w:t>
      </w:r>
      <w:r w:rsidRPr="00F14E5A">
        <w:rPr>
          <w:rFonts w:ascii="Arial" w:hAnsi="Arial" w:cs="Arial"/>
        </w:rPr>
        <w:t>manifieste</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interés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participar</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junta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así</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demás</w:t>
      </w:r>
      <w:r w:rsidR="003D2B18" w:rsidRPr="00F14E5A">
        <w:rPr>
          <w:rFonts w:ascii="Arial" w:hAnsi="Arial" w:cs="Arial"/>
        </w:rPr>
        <w:t xml:space="preserve"> </w:t>
      </w:r>
      <w:r w:rsidRPr="00F14E5A">
        <w:rPr>
          <w:rFonts w:ascii="Arial" w:hAnsi="Arial" w:cs="Arial"/>
        </w:rPr>
        <w:t>documentos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procedimiento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contratación.</w:t>
      </w:r>
      <w:r w:rsidR="003D2B18" w:rsidRPr="00F14E5A">
        <w:rPr>
          <w:rFonts w:ascii="Arial" w:hAnsi="Arial" w:cs="Arial"/>
        </w:rPr>
        <w:t xml:space="preserve"> </w:t>
      </w:r>
    </w:p>
    <w:p w:rsidR="00DF6D7A" w:rsidRPr="00F14E5A" w:rsidRDefault="00DF6D7A" w:rsidP="00C716DF">
      <w:pPr>
        <w:spacing w:after="120"/>
        <w:ind w:left="851"/>
        <w:rPr>
          <w:rFonts w:ascii="Arial" w:hAnsi="Arial" w:cs="Arial"/>
        </w:rPr>
      </w:pPr>
      <w:r w:rsidRPr="00F14E5A">
        <w:rPr>
          <w:rFonts w:ascii="Arial" w:hAnsi="Arial" w:cs="Arial"/>
        </w:rPr>
        <w:t>Las</w:t>
      </w:r>
      <w:r w:rsidR="003D2B18" w:rsidRPr="00F14E5A">
        <w:rPr>
          <w:rFonts w:ascii="Arial" w:hAnsi="Arial" w:cs="Arial"/>
        </w:rPr>
        <w:t xml:space="preserve"> </w:t>
      </w:r>
      <w:r w:rsidRPr="00F14E5A">
        <w:rPr>
          <w:rFonts w:ascii="Arial" w:hAnsi="Arial" w:cs="Arial"/>
        </w:rPr>
        <w:t>personas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integran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agrupación</w:t>
      </w:r>
      <w:r w:rsidR="003D2B18" w:rsidRPr="00F14E5A">
        <w:rPr>
          <w:rFonts w:ascii="Arial" w:hAnsi="Arial" w:cs="Arial"/>
        </w:rPr>
        <w:t xml:space="preserve"> </w:t>
      </w:r>
      <w:r w:rsidRPr="00F14E5A">
        <w:rPr>
          <w:rFonts w:ascii="Arial" w:hAnsi="Arial" w:cs="Arial"/>
        </w:rPr>
        <w:t>deberán</w:t>
      </w:r>
      <w:r w:rsidR="003D2B18" w:rsidRPr="00F14E5A">
        <w:rPr>
          <w:rFonts w:ascii="Arial" w:hAnsi="Arial" w:cs="Arial"/>
        </w:rPr>
        <w:t xml:space="preserve"> </w:t>
      </w:r>
      <w:r w:rsidRPr="00F14E5A">
        <w:rPr>
          <w:rFonts w:ascii="Arial" w:hAnsi="Arial" w:cs="Arial"/>
        </w:rPr>
        <w:t>celebrar</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términos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fracción</w:t>
      </w:r>
      <w:r w:rsidR="003D2B18" w:rsidRPr="00F14E5A">
        <w:rPr>
          <w:rFonts w:ascii="Arial" w:hAnsi="Arial" w:cs="Arial"/>
        </w:rPr>
        <w:t xml:space="preserve"> </w:t>
      </w:r>
      <w:r w:rsidRPr="00F14E5A">
        <w:rPr>
          <w:rFonts w:ascii="Arial" w:hAnsi="Arial" w:cs="Arial"/>
        </w:rPr>
        <w:t>II</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rPr>
        <w:t>44</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Reglamento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convenio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conjunta,</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establecerán</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precisión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aspectos</w:t>
      </w:r>
      <w:r w:rsidR="003D2B18" w:rsidRPr="00F14E5A">
        <w:rPr>
          <w:rFonts w:ascii="Arial" w:hAnsi="Arial" w:cs="Arial"/>
        </w:rPr>
        <w:t xml:space="preserve"> </w:t>
      </w:r>
      <w:r w:rsidRPr="00F14E5A">
        <w:rPr>
          <w:rFonts w:ascii="Arial" w:hAnsi="Arial" w:cs="Arial"/>
        </w:rPr>
        <w:t>siguientes:</w:t>
      </w:r>
      <w:bookmarkEnd w:id="16"/>
    </w:p>
    <w:p w:rsidR="00DF6D7A" w:rsidRPr="00F14E5A" w:rsidRDefault="00DF6D7A" w:rsidP="00D97B9B">
      <w:pPr>
        <w:numPr>
          <w:ilvl w:val="0"/>
          <w:numId w:val="31"/>
        </w:numPr>
        <w:tabs>
          <w:tab w:val="clear" w:pos="1588"/>
          <w:tab w:val="num" w:pos="1418"/>
        </w:tabs>
        <w:spacing w:after="120"/>
        <w:ind w:left="1418" w:hanging="284"/>
        <w:rPr>
          <w:rFonts w:ascii="Arial" w:hAnsi="Arial" w:cs="Arial"/>
        </w:rPr>
      </w:pPr>
      <w:r w:rsidRPr="00F14E5A">
        <w:rPr>
          <w:rFonts w:ascii="Arial" w:hAnsi="Arial" w:cs="Arial"/>
        </w:rPr>
        <w:t>Nombre,</w:t>
      </w:r>
      <w:r w:rsidR="003D2B18" w:rsidRPr="00F14E5A">
        <w:rPr>
          <w:rFonts w:ascii="Arial" w:hAnsi="Arial" w:cs="Arial"/>
        </w:rPr>
        <w:t xml:space="preserve"> </w:t>
      </w:r>
      <w:r w:rsidRPr="00F14E5A">
        <w:rPr>
          <w:rFonts w:ascii="Arial" w:hAnsi="Arial" w:cs="Arial"/>
        </w:rPr>
        <w:t>domicilio</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Registro</w:t>
      </w:r>
      <w:r w:rsidR="003D2B18" w:rsidRPr="00F14E5A">
        <w:rPr>
          <w:rFonts w:ascii="Arial" w:hAnsi="Arial" w:cs="Arial"/>
        </w:rPr>
        <w:t xml:space="preserve"> </w:t>
      </w:r>
      <w:r w:rsidRPr="00F14E5A">
        <w:rPr>
          <w:rFonts w:ascii="Arial" w:hAnsi="Arial" w:cs="Arial"/>
        </w:rPr>
        <w:t>Federal</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Contribuyentes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personas</w:t>
      </w:r>
      <w:r w:rsidR="003D2B18" w:rsidRPr="00F14E5A">
        <w:rPr>
          <w:rFonts w:ascii="Arial" w:hAnsi="Arial" w:cs="Arial"/>
        </w:rPr>
        <w:t xml:space="preserve"> </w:t>
      </w:r>
      <w:r w:rsidRPr="00F14E5A">
        <w:rPr>
          <w:rFonts w:ascii="Arial" w:hAnsi="Arial" w:cs="Arial"/>
        </w:rPr>
        <w:t>integrantes,</w:t>
      </w:r>
      <w:r w:rsidR="003D2B18" w:rsidRPr="00F14E5A">
        <w:rPr>
          <w:rFonts w:ascii="Arial" w:hAnsi="Arial" w:cs="Arial"/>
        </w:rPr>
        <w:t xml:space="preserve"> </w:t>
      </w:r>
      <w:r w:rsidRPr="00F14E5A">
        <w:rPr>
          <w:rFonts w:ascii="Arial" w:hAnsi="Arial" w:cs="Arial"/>
        </w:rPr>
        <w:t>señalando,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datos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instrumentos</w:t>
      </w:r>
      <w:r w:rsidR="003D2B18" w:rsidRPr="00F14E5A">
        <w:rPr>
          <w:rFonts w:ascii="Arial" w:hAnsi="Arial" w:cs="Arial"/>
        </w:rPr>
        <w:t xml:space="preserve"> </w:t>
      </w:r>
      <w:r w:rsidRPr="00F14E5A">
        <w:rPr>
          <w:rFonts w:ascii="Arial" w:hAnsi="Arial" w:cs="Arial"/>
        </w:rPr>
        <w:t>públicos</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acredita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existencia</w:t>
      </w:r>
      <w:r w:rsidR="003D2B18" w:rsidRPr="00F14E5A">
        <w:rPr>
          <w:rFonts w:ascii="Arial" w:hAnsi="Arial" w:cs="Arial"/>
        </w:rPr>
        <w:t xml:space="preserve"> </w:t>
      </w:r>
      <w:r w:rsidRPr="00F14E5A">
        <w:rPr>
          <w:rFonts w:ascii="Arial" w:hAnsi="Arial" w:cs="Arial"/>
        </w:rPr>
        <w:t>legal</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personas</w:t>
      </w:r>
      <w:r w:rsidR="003D2B18" w:rsidRPr="00F14E5A">
        <w:rPr>
          <w:rFonts w:ascii="Arial" w:hAnsi="Arial" w:cs="Arial"/>
        </w:rPr>
        <w:t xml:space="preserve"> </w:t>
      </w:r>
      <w:r w:rsidRPr="00F14E5A">
        <w:rPr>
          <w:rFonts w:ascii="Arial" w:hAnsi="Arial" w:cs="Arial"/>
        </w:rPr>
        <w:t>morales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haberlas,</w:t>
      </w:r>
      <w:r w:rsidR="003D2B18" w:rsidRPr="00F14E5A">
        <w:rPr>
          <w:rFonts w:ascii="Arial" w:hAnsi="Arial" w:cs="Arial"/>
        </w:rPr>
        <w:t xml:space="preserve"> </w:t>
      </w:r>
      <w:r w:rsidRPr="00F14E5A">
        <w:rPr>
          <w:rFonts w:ascii="Arial" w:hAnsi="Arial" w:cs="Arial"/>
        </w:rPr>
        <w:t>sus</w:t>
      </w:r>
      <w:r w:rsidR="003D2B18" w:rsidRPr="00F14E5A">
        <w:rPr>
          <w:rFonts w:ascii="Arial" w:hAnsi="Arial" w:cs="Arial"/>
        </w:rPr>
        <w:t xml:space="preserve"> </w:t>
      </w:r>
      <w:r w:rsidRPr="00F14E5A">
        <w:rPr>
          <w:rFonts w:ascii="Arial" w:hAnsi="Arial" w:cs="Arial"/>
        </w:rPr>
        <w:t>reformas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modificaciones</w:t>
      </w:r>
      <w:r w:rsidR="003D2B18" w:rsidRPr="00F14E5A">
        <w:rPr>
          <w:rFonts w:ascii="Arial" w:hAnsi="Arial" w:cs="Arial"/>
        </w:rPr>
        <w:t xml:space="preserve"> </w:t>
      </w:r>
      <w:r w:rsidRPr="00F14E5A">
        <w:rPr>
          <w:rFonts w:ascii="Arial" w:hAnsi="Arial" w:cs="Arial"/>
        </w:rPr>
        <w:t>así</w:t>
      </w:r>
      <w:r w:rsidR="003D2B18" w:rsidRPr="00F14E5A">
        <w:rPr>
          <w:rFonts w:ascii="Arial" w:hAnsi="Arial" w:cs="Arial"/>
        </w:rPr>
        <w:t xml:space="preserve"> </w:t>
      </w:r>
      <w:r w:rsidRPr="00F14E5A">
        <w:rPr>
          <w:rFonts w:ascii="Arial" w:hAnsi="Arial" w:cs="Arial"/>
        </w:rPr>
        <w:t>como</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nombre</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socios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aparezcan</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éstas;</w:t>
      </w:r>
    </w:p>
    <w:p w:rsidR="00DF6D7A" w:rsidRPr="00F14E5A" w:rsidRDefault="00DF6D7A" w:rsidP="00D97B9B">
      <w:pPr>
        <w:numPr>
          <w:ilvl w:val="0"/>
          <w:numId w:val="31"/>
        </w:numPr>
        <w:tabs>
          <w:tab w:val="clear" w:pos="1588"/>
          <w:tab w:val="num" w:pos="1418"/>
        </w:tabs>
        <w:spacing w:after="120"/>
        <w:ind w:left="1418" w:hanging="284"/>
        <w:rPr>
          <w:rFonts w:ascii="Arial" w:hAnsi="Arial" w:cs="Arial"/>
        </w:rPr>
      </w:pPr>
      <w:r w:rsidRPr="00F14E5A">
        <w:rPr>
          <w:rFonts w:ascii="Arial" w:hAnsi="Arial" w:cs="Arial"/>
        </w:rPr>
        <w:t>Nombre</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domicilio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representantes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cada</w:t>
      </w:r>
      <w:r w:rsidR="003D2B18" w:rsidRPr="00F14E5A">
        <w:rPr>
          <w:rFonts w:ascii="Arial" w:hAnsi="Arial" w:cs="Arial"/>
        </w:rPr>
        <w:t xml:space="preserve"> </w:t>
      </w:r>
      <w:r w:rsidRPr="00F14E5A">
        <w:rPr>
          <w:rFonts w:ascii="Arial" w:hAnsi="Arial" w:cs="Arial"/>
        </w:rPr>
        <w:t>una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personas</w:t>
      </w:r>
      <w:r w:rsidR="003D2B18" w:rsidRPr="00F14E5A">
        <w:rPr>
          <w:rFonts w:ascii="Arial" w:hAnsi="Arial" w:cs="Arial"/>
        </w:rPr>
        <w:t xml:space="preserve"> </w:t>
      </w:r>
      <w:r w:rsidRPr="00F14E5A">
        <w:rPr>
          <w:rFonts w:ascii="Arial" w:hAnsi="Arial" w:cs="Arial"/>
        </w:rPr>
        <w:t>agrupadas,</w:t>
      </w:r>
      <w:r w:rsidR="003D2B18" w:rsidRPr="00F14E5A">
        <w:rPr>
          <w:rFonts w:ascii="Arial" w:hAnsi="Arial" w:cs="Arial"/>
        </w:rPr>
        <w:t xml:space="preserve"> </w:t>
      </w:r>
      <w:r w:rsidRPr="00F14E5A">
        <w:rPr>
          <w:rFonts w:ascii="Arial" w:hAnsi="Arial" w:cs="Arial"/>
        </w:rPr>
        <w:t>señalando,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datos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escrituras</w:t>
      </w:r>
      <w:r w:rsidR="003D2B18" w:rsidRPr="00F14E5A">
        <w:rPr>
          <w:rFonts w:ascii="Arial" w:hAnsi="Arial" w:cs="Arial"/>
        </w:rPr>
        <w:t xml:space="preserve"> </w:t>
      </w:r>
      <w:r w:rsidRPr="00F14E5A">
        <w:rPr>
          <w:rFonts w:ascii="Arial" w:hAnsi="Arial" w:cs="Arial"/>
        </w:rPr>
        <w:t>públicas</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acrediten</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facultades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representación;</w:t>
      </w:r>
    </w:p>
    <w:p w:rsidR="00DF6D7A" w:rsidRPr="00F14E5A" w:rsidRDefault="00DF6D7A" w:rsidP="00D97B9B">
      <w:pPr>
        <w:numPr>
          <w:ilvl w:val="0"/>
          <w:numId w:val="31"/>
        </w:numPr>
        <w:tabs>
          <w:tab w:val="clear" w:pos="1588"/>
          <w:tab w:val="num" w:pos="1418"/>
        </w:tabs>
        <w:spacing w:after="120"/>
        <w:ind w:left="1418" w:hanging="284"/>
        <w:rPr>
          <w:rFonts w:ascii="Arial" w:hAnsi="Arial" w:cs="Arial"/>
        </w:rPr>
      </w:pPr>
      <w:r w:rsidRPr="00F14E5A">
        <w:rPr>
          <w:rFonts w:ascii="Arial" w:hAnsi="Arial" w:cs="Arial"/>
        </w:rPr>
        <w:t>Designación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un</w:t>
      </w:r>
      <w:r w:rsidR="003D2B18" w:rsidRPr="00F14E5A">
        <w:rPr>
          <w:rFonts w:ascii="Arial" w:hAnsi="Arial" w:cs="Arial"/>
        </w:rPr>
        <w:t xml:space="preserve"> </w:t>
      </w:r>
      <w:r w:rsidRPr="00F14E5A">
        <w:rPr>
          <w:rFonts w:ascii="Arial" w:hAnsi="Arial" w:cs="Arial"/>
        </w:rPr>
        <w:t>representante</w:t>
      </w:r>
      <w:r w:rsidR="003D2B18" w:rsidRPr="00F14E5A">
        <w:rPr>
          <w:rFonts w:ascii="Arial" w:hAnsi="Arial" w:cs="Arial"/>
        </w:rPr>
        <w:t xml:space="preserve"> </w:t>
      </w:r>
      <w:r w:rsidRPr="00F14E5A">
        <w:rPr>
          <w:rFonts w:ascii="Arial" w:hAnsi="Arial" w:cs="Arial"/>
        </w:rPr>
        <w:t>común,</w:t>
      </w:r>
      <w:r w:rsidR="003D2B18" w:rsidRPr="00F14E5A">
        <w:rPr>
          <w:rFonts w:ascii="Arial" w:hAnsi="Arial" w:cs="Arial"/>
        </w:rPr>
        <w:t xml:space="preserve"> </w:t>
      </w:r>
      <w:r w:rsidRPr="00F14E5A">
        <w:rPr>
          <w:rFonts w:ascii="Arial" w:hAnsi="Arial" w:cs="Arial"/>
        </w:rPr>
        <w:t>otorgándole</w:t>
      </w:r>
      <w:r w:rsidR="003D2B18" w:rsidRPr="00F14E5A">
        <w:rPr>
          <w:rFonts w:ascii="Arial" w:hAnsi="Arial" w:cs="Arial"/>
        </w:rPr>
        <w:t xml:space="preserve"> </w:t>
      </w:r>
      <w:r w:rsidRPr="00F14E5A">
        <w:rPr>
          <w:rFonts w:ascii="Arial" w:hAnsi="Arial" w:cs="Arial"/>
        </w:rPr>
        <w:t>poder</w:t>
      </w:r>
      <w:r w:rsidR="003D2B18" w:rsidRPr="00F14E5A">
        <w:rPr>
          <w:rFonts w:ascii="Arial" w:hAnsi="Arial" w:cs="Arial"/>
        </w:rPr>
        <w:t xml:space="preserve"> </w:t>
      </w:r>
      <w:r w:rsidRPr="00F14E5A">
        <w:rPr>
          <w:rFonts w:ascii="Arial" w:hAnsi="Arial" w:cs="Arial"/>
        </w:rPr>
        <w:t>amplio</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suficiente,</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atender</w:t>
      </w:r>
      <w:r w:rsidR="003D2B18" w:rsidRPr="00F14E5A">
        <w:rPr>
          <w:rFonts w:ascii="Arial" w:hAnsi="Arial" w:cs="Arial"/>
        </w:rPr>
        <w:t xml:space="preserve"> </w:t>
      </w:r>
      <w:r w:rsidRPr="00F14E5A">
        <w:rPr>
          <w:rFonts w:ascii="Arial" w:hAnsi="Arial" w:cs="Arial"/>
        </w:rPr>
        <w:t>todo</w:t>
      </w:r>
      <w:r w:rsidR="003D2B18" w:rsidRPr="00F14E5A">
        <w:rPr>
          <w:rFonts w:ascii="Arial" w:hAnsi="Arial" w:cs="Arial"/>
        </w:rPr>
        <w:t xml:space="preserve"> </w:t>
      </w:r>
      <w:r w:rsidRPr="00F14E5A">
        <w:rPr>
          <w:rFonts w:ascii="Arial" w:hAnsi="Arial" w:cs="Arial"/>
        </w:rPr>
        <w:t>lo</w:t>
      </w:r>
      <w:r w:rsidR="003D2B18" w:rsidRPr="00F14E5A">
        <w:rPr>
          <w:rFonts w:ascii="Arial" w:hAnsi="Arial" w:cs="Arial"/>
        </w:rPr>
        <w:t xml:space="preserve"> </w:t>
      </w:r>
      <w:r w:rsidRPr="00F14E5A">
        <w:rPr>
          <w:rFonts w:ascii="Arial" w:hAnsi="Arial" w:cs="Arial"/>
        </w:rPr>
        <w:t>relacionado</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procedimiento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licitación</w:t>
      </w:r>
      <w:r w:rsidR="003D2B18" w:rsidRPr="00F14E5A">
        <w:rPr>
          <w:rFonts w:ascii="Arial" w:hAnsi="Arial" w:cs="Arial"/>
        </w:rPr>
        <w:t xml:space="preserve"> </w:t>
      </w:r>
      <w:r w:rsidRPr="00F14E5A">
        <w:rPr>
          <w:rFonts w:ascii="Arial" w:hAnsi="Arial" w:cs="Arial"/>
        </w:rPr>
        <w:t>pública;</w:t>
      </w:r>
    </w:p>
    <w:p w:rsidR="00DF6D7A" w:rsidRPr="00F14E5A" w:rsidRDefault="00DF6D7A" w:rsidP="00D97B9B">
      <w:pPr>
        <w:numPr>
          <w:ilvl w:val="0"/>
          <w:numId w:val="31"/>
        </w:numPr>
        <w:tabs>
          <w:tab w:val="clear" w:pos="1588"/>
          <w:tab w:val="num" w:pos="1418"/>
        </w:tabs>
        <w:spacing w:after="120"/>
        <w:ind w:left="1418" w:hanging="284"/>
        <w:rPr>
          <w:rFonts w:ascii="Arial" w:hAnsi="Arial" w:cs="Arial"/>
        </w:rPr>
      </w:pPr>
      <w:r w:rsidRPr="00F14E5A">
        <w:rPr>
          <w:rFonts w:ascii="Arial" w:hAnsi="Arial" w:cs="Arial"/>
        </w:rPr>
        <w:t>Descripción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partes</w:t>
      </w:r>
      <w:r w:rsidR="003D2B18" w:rsidRPr="00F14E5A">
        <w:rPr>
          <w:rFonts w:ascii="Arial" w:hAnsi="Arial" w:cs="Arial"/>
        </w:rPr>
        <w:t xml:space="preserve"> </w:t>
      </w:r>
      <w:r w:rsidRPr="00F14E5A">
        <w:rPr>
          <w:rFonts w:ascii="Arial" w:hAnsi="Arial" w:cs="Arial"/>
        </w:rPr>
        <w:t>objeto</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contrato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corresponderá</w:t>
      </w:r>
      <w:r w:rsidR="003D2B18" w:rsidRPr="00F14E5A">
        <w:rPr>
          <w:rFonts w:ascii="Arial" w:hAnsi="Arial" w:cs="Arial"/>
        </w:rPr>
        <w:t xml:space="preserve"> </w:t>
      </w:r>
      <w:r w:rsidRPr="00F14E5A">
        <w:rPr>
          <w:rFonts w:ascii="Arial" w:hAnsi="Arial" w:cs="Arial"/>
        </w:rPr>
        <w:t>cumplir</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cada</w:t>
      </w:r>
      <w:r w:rsidR="003D2B18" w:rsidRPr="00F14E5A">
        <w:rPr>
          <w:rFonts w:ascii="Arial" w:hAnsi="Arial" w:cs="Arial"/>
        </w:rPr>
        <w:t xml:space="preserve"> </w:t>
      </w:r>
      <w:r w:rsidRPr="00F14E5A">
        <w:rPr>
          <w:rFonts w:ascii="Arial" w:hAnsi="Arial" w:cs="Arial"/>
        </w:rPr>
        <w:t>persona</w:t>
      </w:r>
      <w:r w:rsidR="003D2B18" w:rsidRPr="00F14E5A">
        <w:rPr>
          <w:rFonts w:ascii="Arial" w:hAnsi="Arial" w:cs="Arial"/>
        </w:rPr>
        <w:t xml:space="preserve"> </w:t>
      </w:r>
      <w:r w:rsidRPr="00F14E5A">
        <w:rPr>
          <w:rFonts w:ascii="Arial" w:hAnsi="Arial" w:cs="Arial"/>
        </w:rPr>
        <w:t>integrante,</w:t>
      </w:r>
      <w:r w:rsidR="003D2B18" w:rsidRPr="00F14E5A">
        <w:rPr>
          <w:rFonts w:ascii="Arial" w:hAnsi="Arial" w:cs="Arial"/>
        </w:rPr>
        <w:t xml:space="preserve"> </w:t>
      </w:r>
      <w:r w:rsidRPr="00F14E5A">
        <w:rPr>
          <w:rFonts w:ascii="Arial" w:hAnsi="Arial" w:cs="Arial"/>
        </w:rPr>
        <w:t>así</w:t>
      </w:r>
      <w:r w:rsidR="003D2B18" w:rsidRPr="00F14E5A">
        <w:rPr>
          <w:rFonts w:ascii="Arial" w:hAnsi="Arial" w:cs="Arial"/>
        </w:rPr>
        <w:t xml:space="preserve"> </w:t>
      </w:r>
      <w:r w:rsidRPr="00F14E5A">
        <w:rPr>
          <w:rFonts w:ascii="Arial" w:hAnsi="Arial" w:cs="Arial"/>
        </w:rPr>
        <w:t>como</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manera</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exigirá</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cumplimiento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obligaciones,</w:t>
      </w:r>
      <w:r w:rsidR="003D2B18" w:rsidRPr="00F14E5A">
        <w:rPr>
          <w:rFonts w:ascii="Arial" w:hAnsi="Arial" w:cs="Arial"/>
        </w:rPr>
        <w:t xml:space="preserve"> </w:t>
      </w:r>
      <w:r w:rsidRPr="00F14E5A">
        <w:rPr>
          <w:rFonts w:ascii="Arial" w:hAnsi="Arial" w:cs="Arial"/>
        </w:rPr>
        <w:t>y</w:t>
      </w:r>
    </w:p>
    <w:p w:rsidR="00DF6D7A" w:rsidRPr="00F14E5A" w:rsidRDefault="00DF6D7A" w:rsidP="00D97B9B">
      <w:pPr>
        <w:numPr>
          <w:ilvl w:val="0"/>
          <w:numId w:val="31"/>
        </w:numPr>
        <w:tabs>
          <w:tab w:val="clear" w:pos="1588"/>
          <w:tab w:val="num" w:pos="1418"/>
        </w:tabs>
        <w:spacing w:after="120"/>
        <w:ind w:left="1418" w:hanging="284"/>
        <w:rPr>
          <w:rFonts w:ascii="Arial" w:hAnsi="Arial" w:cs="Arial"/>
        </w:rPr>
      </w:pPr>
      <w:r w:rsidRPr="00F14E5A">
        <w:rPr>
          <w:rFonts w:ascii="Arial" w:hAnsi="Arial" w:cs="Arial"/>
        </w:rPr>
        <w:t>Estipulación</w:t>
      </w:r>
      <w:r w:rsidR="003D2B18" w:rsidRPr="00F14E5A">
        <w:rPr>
          <w:rFonts w:ascii="Arial" w:hAnsi="Arial" w:cs="Arial"/>
        </w:rPr>
        <w:t xml:space="preserve"> </w:t>
      </w:r>
      <w:r w:rsidRPr="00F14E5A">
        <w:rPr>
          <w:rFonts w:ascii="Arial" w:hAnsi="Arial" w:cs="Arial"/>
        </w:rPr>
        <w:t>expresa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cada</w:t>
      </w:r>
      <w:r w:rsidR="003D2B18" w:rsidRPr="00F14E5A">
        <w:rPr>
          <w:rFonts w:ascii="Arial" w:hAnsi="Arial" w:cs="Arial"/>
        </w:rPr>
        <w:t xml:space="preserve"> </w:t>
      </w:r>
      <w:r w:rsidRPr="00F14E5A">
        <w:rPr>
          <w:rFonts w:ascii="Arial" w:hAnsi="Arial" w:cs="Arial"/>
        </w:rPr>
        <w:t>uno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firmantes</w:t>
      </w:r>
      <w:r w:rsidR="003D2B18" w:rsidRPr="00F14E5A">
        <w:rPr>
          <w:rFonts w:ascii="Arial" w:hAnsi="Arial" w:cs="Arial"/>
        </w:rPr>
        <w:t xml:space="preserve"> </w:t>
      </w:r>
      <w:r w:rsidRPr="00F14E5A">
        <w:rPr>
          <w:rFonts w:ascii="Arial" w:hAnsi="Arial" w:cs="Arial"/>
        </w:rPr>
        <w:t>quedará</w:t>
      </w:r>
      <w:r w:rsidR="003D2B18" w:rsidRPr="00F14E5A">
        <w:rPr>
          <w:rFonts w:ascii="Arial" w:hAnsi="Arial" w:cs="Arial"/>
        </w:rPr>
        <w:t xml:space="preserve"> </w:t>
      </w:r>
      <w:r w:rsidRPr="00F14E5A">
        <w:rPr>
          <w:rFonts w:ascii="Arial" w:hAnsi="Arial" w:cs="Arial"/>
        </w:rPr>
        <w:t>obligado</w:t>
      </w:r>
      <w:r w:rsidR="003D2B18" w:rsidRPr="00F14E5A">
        <w:rPr>
          <w:rFonts w:ascii="Arial" w:hAnsi="Arial" w:cs="Arial"/>
        </w:rPr>
        <w:t xml:space="preserve"> </w:t>
      </w:r>
      <w:r w:rsidRPr="00F14E5A">
        <w:rPr>
          <w:rFonts w:ascii="Arial" w:hAnsi="Arial" w:cs="Arial"/>
        </w:rPr>
        <w:t>junto</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demás</w:t>
      </w:r>
      <w:r w:rsidR="003D2B18" w:rsidRPr="00F14E5A">
        <w:rPr>
          <w:rFonts w:ascii="Arial" w:hAnsi="Arial" w:cs="Arial"/>
        </w:rPr>
        <w:t xml:space="preserve"> </w:t>
      </w:r>
      <w:r w:rsidRPr="00F14E5A">
        <w:rPr>
          <w:rFonts w:ascii="Arial" w:hAnsi="Arial" w:cs="Arial"/>
        </w:rPr>
        <w:t>integrantes,</w:t>
      </w:r>
      <w:r w:rsidR="003D2B18" w:rsidRPr="00F14E5A">
        <w:rPr>
          <w:rFonts w:ascii="Arial" w:hAnsi="Arial" w:cs="Arial"/>
        </w:rPr>
        <w:t xml:space="preserve"> </w:t>
      </w:r>
      <w:r w:rsidRPr="00F14E5A">
        <w:rPr>
          <w:rFonts w:ascii="Arial" w:hAnsi="Arial" w:cs="Arial"/>
        </w:rPr>
        <w:t>ya</w:t>
      </w:r>
      <w:r w:rsidR="003D2B18" w:rsidRPr="00F14E5A">
        <w:rPr>
          <w:rFonts w:ascii="Arial" w:hAnsi="Arial" w:cs="Arial"/>
        </w:rPr>
        <w:t xml:space="preserve"> </w:t>
      </w:r>
      <w:r w:rsidRPr="00F14E5A">
        <w:rPr>
          <w:rFonts w:ascii="Arial" w:hAnsi="Arial" w:cs="Arial"/>
        </w:rPr>
        <w:t>sea</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forma</w:t>
      </w:r>
      <w:r w:rsidR="003D2B18" w:rsidRPr="00F14E5A">
        <w:rPr>
          <w:rFonts w:ascii="Arial" w:hAnsi="Arial" w:cs="Arial"/>
        </w:rPr>
        <w:t xml:space="preserve"> </w:t>
      </w:r>
      <w:r w:rsidRPr="00F14E5A">
        <w:rPr>
          <w:rFonts w:ascii="Arial" w:hAnsi="Arial" w:cs="Arial"/>
        </w:rPr>
        <w:t>solidaria</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mancomunada,</w:t>
      </w:r>
      <w:r w:rsidR="003D2B18" w:rsidRPr="00F14E5A">
        <w:rPr>
          <w:rFonts w:ascii="Arial" w:hAnsi="Arial" w:cs="Arial"/>
        </w:rPr>
        <w:t xml:space="preserve"> </w:t>
      </w:r>
      <w:r w:rsidRPr="00F14E5A">
        <w:rPr>
          <w:rFonts w:ascii="Arial" w:hAnsi="Arial" w:cs="Arial"/>
        </w:rPr>
        <w:t>según</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convenga,</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efectos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procedimiento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contratación</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contrato,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les</w:t>
      </w:r>
      <w:r w:rsidR="003D2B18" w:rsidRPr="00F14E5A">
        <w:rPr>
          <w:rFonts w:ascii="Arial" w:hAnsi="Arial" w:cs="Arial"/>
        </w:rPr>
        <w:t xml:space="preserve"> </w:t>
      </w:r>
      <w:r w:rsidRPr="00F14E5A">
        <w:rPr>
          <w:rFonts w:ascii="Arial" w:hAnsi="Arial" w:cs="Arial"/>
        </w:rPr>
        <w:t>adjudique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mismo.</w:t>
      </w:r>
    </w:p>
    <w:p w:rsidR="00DF6D7A" w:rsidRPr="00F14E5A" w:rsidRDefault="00DF6D7A" w:rsidP="00C716DF">
      <w:pPr>
        <w:pStyle w:val="TextoTitulo2"/>
        <w:ind w:left="851"/>
        <w:rPr>
          <w:rFonts w:ascii="Arial" w:hAnsi="Arial" w:cs="Arial"/>
          <w:sz w:val="20"/>
        </w:rPr>
      </w:pP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acto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presentación</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apertura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proposiciones</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representante</w:t>
      </w:r>
      <w:r w:rsidR="003D2B18" w:rsidRPr="00F14E5A">
        <w:rPr>
          <w:rFonts w:ascii="Arial" w:hAnsi="Arial" w:cs="Arial"/>
          <w:sz w:val="20"/>
        </w:rPr>
        <w:t xml:space="preserve"> </w:t>
      </w:r>
      <w:r w:rsidRPr="00F14E5A">
        <w:rPr>
          <w:rFonts w:ascii="Arial" w:hAnsi="Arial" w:cs="Arial"/>
          <w:sz w:val="20"/>
        </w:rPr>
        <w:t>común</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agrupación</w:t>
      </w:r>
      <w:r w:rsidR="003D2B18" w:rsidRPr="00F14E5A">
        <w:rPr>
          <w:rFonts w:ascii="Arial" w:hAnsi="Arial" w:cs="Arial"/>
          <w:sz w:val="20"/>
        </w:rPr>
        <w:t xml:space="preserve"> </w:t>
      </w:r>
      <w:r w:rsidRPr="00F14E5A">
        <w:rPr>
          <w:rFonts w:ascii="Arial" w:hAnsi="Arial" w:cs="Arial"/>
          <w:sz w:val="20"/>
        </w:rPr>
        <w:t>deberá</w:t>
      </w:r>
      <w:r w:rsidR="003D2B18" w:rsidRPr="00F14E5A">
        <w:rPr>
          <w:rFonts w:ascii="Arial" w:hAnsi="Arial" w:cs="Arial"/>
          <w:sz w:val="20"/>
        </w:rPr>
        <w:t xml:space="preserve"> </w:t>
      </w:r>
      <w:r w:rsidRPr="00F14E5A">
        <w:rPr>
          <w:rFonts w:ascii="Arial" w:hAnsi="Arial" w:cs="Arial"/>
          <w:sz w:val="20"/>
        </w:rPr>
        <w:t>señalar</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proposición</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presenta</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forma</w:t>
      </w:r>
      <w:r w:rsidR="003D2B18" w:rsidRPr="00F14E5A">
        <w:rPr>
          <w:rFonts w:ascii="Arial" w:hAnsi="Arial" w:cs="Arial"/>
          <w:sz w:val="20"/>
        </w:rPr>
        <w:t xml:space="preserve"> </w:t>
      </w:r>
      <w:r w:rsidRPr="00F14E5A">
        <w:rPr>
          <w:rFonts w:ascii="Arial" w:hAnsi="Arial" w:cs="Arial"/>
          <w:sz w:val="20"/>
        </w:rPr>
        <w:t>conjunta</w:t>
      </w:r>
      <w:r w:rsidRPr="00F14E5A">
        <w:rPr>
          <w:rFonts w:ascii="Arial" w:hAnsi="Arial" w:cs="Arial"/>
          <w:b/>
          <w:sz w:val="20"/>
        </w:rPr>
        <w:t>.</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convenio</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hace</w:t>
      </w:r>
      <w:r w:rsidR="003D2B18" w:rsidRPr="00F14E5A">
        <w:rPr>
          <w:rFonts w:ascii="Arial" w:hAnsi="Arial" w:cs="Arial"/>
          <w:sz w:val="20"/>
        </w:rPr>
        <w:t xml:space="preserve"> </w:t>
      </w:r>
      <w:r w:rsidRPr="00F14E5A">
        <w:rPr>
          <w:rFonts w:ascii="Arial" w:hAnsi="Arial" w:cs="Arial"/>
          <w:sz w:val="20"/>
        </w:rPr>
        <w:t>referencia</w:t>
      </w:r>
      <w:r w:rsidR="003D2B18" w:rsidRPr="00F14E5A">
        <w:rPr>
          <w:rFonts w:ascii="Arial" w:hAnsi="Arial" w:cs="Arial"/>
          <w:sz w:val="20"/>
        </w:rPr>
        <w:t xml:space="preserve"> </w:t>
      </w:r>
      <w:r w:rsidRPr="00F14E5A">
        <w:rPr>
          <w:rFonts w:ascii="Arial" w:hAnsi="Arial" w:cs="Arial"/>
          <w:sz w:val="20"/>
        </w:rPr>
        <w:t>este</w:t>
      </w:r>
      <w:r w:rsidR="003D2B18" w:rsidRPr="00F14E5A">
        <w:rPr>
          <w:rFonts w:ascii="Arial" w:hAnsi="Arial" w:cs="Arial"/>
          <w:sz w:val="20"/>
        </w:rPr>
        <w:t xml:space="preserve"> </w:t>
      </w:r>
      <w:r w:rsidRPr="00F14E5A">
        <w:rPr>
          <w:rFonts w:ascii="Arial" w:hAnsi="Arial" w:cs="Arial"/>
          <w:sz w:val="20"/>
        </w:rPr>
        <w:t>numeral</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presentará</w:t>
      </w:r>
      <w:r w:rsidR="003D2B18" w:rsidRPr="00F14E5A">
        <w:rPr>
          <w:rFonts w:ascii="Arial" w:hAnsi="Arial" w:cs="Arial"/>
          <w:sz w:val="20"/>
        </w:rPr>
        <w:t xml:space="preserve"> </w:t>
      </w: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proposición</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caso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licitantes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hubieren</w:t>
      </w:r>
      <w:r w:rsidR="003D2B18" w:rsidRPr="00F14E5A">
        <w:rPr>
          <w:rFonts w:ascii="Arial" w:hAnsi="Arial" w:cs="Arial"/>
          <w:sz w:val="20"/>
        </w:rPr>
        <w:t xml:space="preserve"> </w:t>
      </w:r>
      <w:r w:rsidRPr="00F14E5A">
        <w:rPr>
          <w:rFonts w:ascii="Arial" w:hAnsi="Arial" w:cs="Arial"/>
          <w:sz w:val="20"/>
        </w:rPr>
        <w:t>presentado</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les</w:t>
      </w:r>
      <w:r w:rsidR="003D2B18" w:rsidRPr="00F14E5A">
        <w:rPr>
          <w:rFonts w:ascii="Arial" w:hAnsi="Arial" w:cs="Arial"/>
          <w:sz w:val="20"/>
        </w:rPr>
        <w:t xml:space="preserve"> </w:t>
      </w:r>
      <w:r w:rsidRPr="00F14E5A">
        <w:rPr>
          <w:rFonts w:ascii="Arial" w:hAnsi="Arial" w:cs="Arial"/>
          <w:sz w:val="20"/>
        </w:rPr>
        <w:t>adjudique</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contrato,</w:t>
      </w:r>
      <w:r w:rsidR="003D2B18" w:rsidRPr="00F14E5A">
        <w:rPr>
          <w:rFonts w:ascii="Arial" w:hAnsi="Arial" w:cs="Arial"/>
          <w:sz w:val="20"/>
        </w:rPr>
        <w:t xml:space="preserve"> </w:t>
      </w:r>
      <w:r w:rsidRPr="00F14E5A">
        <w:rPr>
          <w:rFonts w:ascii="Arial" w:hAnsi="Arial" w:cs="Arial"/>
          <w:sz w:val="20"/>
        </w:rPr>
        <w:t>dicho</w:t>
      </w:r>
      <w:r w:rsidR="003D2B18" w:rsidRPr="00F14E5A">
        <w:rPr>
          <w:rFonts w:ascii="Arial" w:hAnsi="Arial" w:cs="Arial"/>
          <w:sz w:val="20"/>
        </w:rPr>
        <w:t xml:space="preserve"> </w:t>
      </w:r>
      <w:r w:rsidRPr="00F14E5A">
        <w:rPr>
          <w:rFonts w:ascii="Arial" w:hAnsi="Arial" w:cs="Arial"/>
          <w:sz w:val="20"/>
        </w:rPr>
        <w:t>convenio,</w:t>
      </w:r>
      <w:r w:rsidR="003D2B18" w:rsidRPr="00F14E5A">
        <w:rPr>
          <w:rFonts w:ascii="Arial" w:hAnsi="Arial" w:cs="Arial"/>
          <w:sz w:val="20"/>
        </w:rPr>
        <w:t xml:space="preserve"> </w:t>
      </w:r>
      <w:r w:rsidRPr="00F14E5A">
        <w:rPr>
          <w:rFonts w:ascii="Arial" w:hAnsi="Arial" w:cs="Arial"/>
          <w:sz w:val="20"/>
        </w:rPr>
        <w:t>formará</w:t>
      </w:r>
      <w:r w:rsidR="003D2B18" w:rsidRPr="00F14E5A">
        <w:rPr>
          <w:rFonts w:ascii="Arial" w:hAnsi="Arial" w:cs="Arial"/>
          <w:sz w:val="20"/>
        </w:rPr>
        <w:t xml:space="preserve"> </w:t>
      </w:r>
      <w:r w:rsidRPr="00F14E5A">
        <w:rPr>
          <w:rFonts w:ascii="Arial" w:hAnsi="Arial" w:cs="Arial"/>
          <w:sz w:val="20"/>
        </w:rPr>
        <w:t>parte</w:t>
      </w:r>
      <w:r w:rsidR="003D2B18" w:rsidRPr="00F14E5A">
        <w:rPr>
          <w:rFonts w:ascii="Arial" w:hAnsi="Arial" w:cs="Arial"/>
          <w:sz w:val="20"/>
        </w:rPr>
        <w:t xml:space="preserve"> </w:t>
      </w:r>
      <w:r w:rsidRPr="00F14E5A">
        <w:rPr>
          <w:rFonts w:ascii="Arial" w:hAnsi="Arial" w:cs="Arial"/>
          <w:sz w:val="20"/>
        </w:rPr>
        <w:t>integrante</w:t>
      </w:r>
      <w:r w:rsidR="003D2B18" w:rsidRPr="00F14E5A">
        <w:rPr>
          <w:rFonts w:ascii="Arial" w:hAnsi="Arial" w:cs="Arial"/>
          <w:sz w:val="20"/>
        </w:rPr>
        <w:t xml:space="preserve"> </w:t>
      </w:r>
      <w:r w:rsidRPr="00F14E5A">
        <w:rPr>
          <w:rFonts w:ascii="Arial" w:hAnsi="Arial" w:cs="Arial"/>
          <w:sz w:val="20"/>
        </w:rPr>
        <w:t>del</w:t>
      </w:r>
      <w:r w:rsidR="003D2B18" w:rsidRPr="00F14E5A">
        <w:rPr>
          <w:rFonts w:ascii="Arial" w:hAnsi="Arial" w:cs="Arial"/>
          <w:sz w:val="20"/>
        </w:rPr>
        <w:t xml:space="preserve"> </w:t>
      </w:r>
      <w:r w:rsidRPr="00F14E5A">
        <w:rPr>
          <w:rFonts w:ascii="Arial" w:hAnsi="Arial" w:cs="Arial"/>
          <w:sz w:val="20"/>
        </w:rPr>
        <w:t>mismo</w:t>
      </w:r>
      <w:r w:rsidR="003D2B18" w:rsidRPr="00F14E5A">
        <w:rPr>
          <w:rFonts w:ascii="Arial" w:hAnsi="Arial" w:cs="Arial"/>
          <w:sz w:val="20"/>
        </w:rPr>
        <w:t xml:space="preserve"> </w:t>
      </w:r>
      <w:r w:rsidRPr="00F14E5A">
        <w:rPr>
          <w:rFonts w:ascii="Arial" w:hAnsi="Arial" w:cs="Arial"/>
          <w:sz w:val="20"/>
        </w:rPr>
        <w:t>como</w:t>
      </w:r>
      <w:r w:rsidR="003D2B18" w:rsidRPr="00F14E5A">
        <w:rPr>
          <w:rFonts w:ascii="Arial" w:hAnsi="Arial" w:cs="Arial"/>
          <w:sz w:val="20"/>
        </w:rPr>
        <w:t xml:space="preserve"> </w:t>
      </w:r>
      <w:r w:rsidRPr="00F14E5A">
        <w:rPr>
          <w:rFonts w:ascii="Arial" w:hAnsi="Arial" w:cs="Arial"/>
          <w:sz w:val="20"/>
        </w:rPr>
        <w:t>uno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sus</w:t>
      </w:r>
      <w:r w:rsidR="003D2B18" w:rsidRPr="00F14E5A">
        <w:rPr>
          <w:rFonts w:ascii="Arial" w:hAnsi="Arial" w:cs="Arial"/>
          <w:sz w:val="20"/>
        </w:rPr>
        <w:t xml:space="preserve"> </w:t>
      </w:r>
      <w:r w:rsidRPr="00F14E5A">
        <w:rPr>
          <w:rFonts w:ascii="Arial" w:hAnsi="Arial" w:cs="Arial"/>
          <w:sz w:val="20"/>
        </w:rPr>
        <w:t>anexos.</w:t>
      </w:r>
    </w:p>
    <w:p w:rsidR="00DF6D7A" w:rsidRPr="00F14E5A" w:rsidRDefault="00DF6D7A" w:rsidP="00C716DF">
      <w:pPr>
        <w:pStyle w:val="TextoTitulo2"/>
        <w:ind w:left="851"/>
        <w:rPr>
          <w:rFonts w:ascii="Arial" w:hAnsi="Arial" w:cs="Arial"/>
          <w:sz w:val="20"/>
        </w:rPr>
      </w:pP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cumplir</w:t>
      </w:r>
      <w:r w:rsidR="003D2B18" w:rsidRPr="00F14E5A">
        <w:rPr>
          <w:rFonts w:ascii="Arial" w:hAnsi="Arial" w:cs="Arial"/>
          <w:sz w:val="20"/>
        </w:rPr>
        <w:t xml:space="preserve"> </w:t>
      </w: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ingresos</w:t>
      </w:r>
      <w:r w:rsidR="003D2B18" w:rsidRPr="00F14E5A">
        <w:rPr>
          <w:rFonts w:ascii="Arial" w:hAnsi="Arial" w:cs="Arial"/>
          <w:sz w:val="20"/>
        </w:rPr>
        <w:t xml:space="preserve"> </w:t>
      </w:r>
      <w:r w:rsidRPr="00F14E5A">
        <w:rPr>
          <w:rFonts w:ascii="Arial" w:hAnsi="Arial" w:cs="Arial"/>
          <w:sz w:val="20"/>
        </w:rPr>
        <w:t>mínimos,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su</w:t>
      </w:r>
      <w:r w:rsidR="003D2B18" w:rsidRPr="00F14E5A">
        <w:rPr>
          <w:rFonts w:ascii="Arial" w:hAnsi="Arial" w:cs="Arial"/>
          <w:sz w:val="20"/>
        </w:rPr>
        <w:t xml:space="preserve"> </w:t>
      </w:r>
      <w:r w:rsidRPr="00F14E5A">
        <w:rPr>
          <w:rFonts w:ascii="Arial" w:hAnsi="Arial" w:cs="Arial"/>
          <w:sz w:val="20"/>
        </w:rPr>
        <w:t>caso,</w:t>
      </w:r>
      <w:r w:rsidR="003D2B18" w:rsidRPr="00F14E5A">
        <w:rPr>
          <w:rFonts w:ascii="Arial" w:hAnsi="Arial" w:cs="Arial"/>
          <w:sz w:val="20"/>
        </w:rPr>
        <w:t xml:space="preserve"> </w:t>
      </w:r>
      <w:r w:rsidRPr="00F14E5A">
        <w:rPr>
          <w:rFonts w:ascii="Arial" w:hAnsi="Arial" w:cs="Arial"/>
          <w:sz w:val="20"/>
        </w:rPr>
        <w:t>requeridos</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Convocante,</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podrán</w:t>
      </w:r>
      <w:r w:rsidR="003D2B18" w:rsidRPr="00F14E5A">
        <w:rPr>
          <w:rFonts w:ascii="Arial" w:hAnsi="Arial" w:cs="Arial"/>
          <w:sz w:val="20"/>
        </w:rPr>
        <w:t xml:space="preserve"> </w:t>
      </w:r>
      <w:r w:rsidRPr="00F14E5A">
        <w:rPr>
          <w:rFonts w:ascii="Arial" w:hAnsi="Arial" w:cs="Arial"/>
          <w:sz w:val="20"/>
        </w:rPr>
        <w:t>sumar</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correspondientes</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cada</w:t>
      </w:r>
      <w:r w:rsidR="003D2B18" w:rsidRPr="00F14E5A">
        <w:rPr>
          <w:rFonts w:ascii="Arial" w:hAnsi="Arial" w:cs="Arial"/>
          <w:sz w:val="20"/>
        </w:rPr>
        <w:t xml:space="preserve"> </w:t>
      </w:r>
      <w:r w:rsidRPr="00F14E5A">
        <w:rPr>
          <w:rFonts w:ascii="Arial" w:hAnsi="Arial" w:cs="Arial"/>
          <w:sz w:val="20"/>
        </w:rPr>
        <w:t>una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personas</w:t>
      </w:r>
      <w:r w:rsidR="003D2B18" w:rsidRPr="00F14E5A">
        <w:rPr>
          <w:rFonts w:ascii="Arial" w:hAnsi="Arial" w:cs="Arial"/>
          <w:sz w:val="20"/>
        </w:rPr>
        <w:t xml:space="preserve"> </w:t>
      </w:r>
      <w:r w:rsidRPr="00F14E5A">
        <w:rPr>
          <w:rFonts w:ascii="Arial" w:hAnsi="Arial" w:cs="Arial"/>
          <w:sz w:val="20"/>
        </w:rPr>
        <w:t>integrantes</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agrupación,</w:t>
      </w:r>
      <w:r w:rsidR="003D2B18" w:rsidRPr="00F14E5A">
        <w:rPr>
          <w:rFonts w:ascii="Arial" w:hAnsi="Arial" w:cs="Arial"/>
          <w:sz w:val="20"/>
        </w:rPr>
        <w:t xml:space="preserve"> </w:t>
      </w:r>
      <w:r w:rsidRPr="00F14E5A">
        <w:rPr>
          <w:rFonts w:ascii="Arial" w:hAnsi="Arial" w:cs="Arial"/>
          <w:sz w:val="20"/>
        </w:rPr>
        <w:t>y</w:t>
      </w:r>
    </w:p>
    <w:p w:rsidR="00DF6D7A" w:rsidRPr="00F14E5A" w:rsidRDefault="00DF6D7A" w:rsidP="00C716DF">
      <w:pPr>
        <w:pStyle w:val="TextoTitulo2"/>
        <w:ind w:left="851"/>
        <w:rPr>
          <w:rFonts w:ascii="Arial" w:hAnsi="Arial" w:cs="Arial"/>
          <w:sz w:val="20"/>
        </w:rPr>
      </w:pPr>
      <w:r w:rsidRPr="00F14E5A">
        <w:rPr>
          <w:rFonts w:ascii="Arial" w:hAnsi="Arial" w:cs="Arial"/>
          <w:sz w:val="20"/>
        </w:rPr>
        <w:t>Cuando</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contrato</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adjudique</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licitantes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presentaron</w:t>
      </w:r>
      <w:r w:rsidR="003D2B18" w:rsidRPr="00F14E5A">
        <w:rPr>
          <w:rFonts w:ascii="Arial" w:hAnsi="Arial" w:cs="Arial"/>
          <w:sz w:val="20"/>
        </w:rPr>
        <w:t xml:space="preserve"> </w:t>
      </w:r>
      <w:r w:rsidRPr="00F14E5A">
        <w:rPr>
          <w:rFonts w:ascii="Arial" w:hAnsi="Arial" w:cs="Arial"/>
          <w:sz w:val="20"/>
        </w:rPr>
        <w:t>una</w:t>
      </w:r>
      <w:r w:rsidR="003D2B18" w:rsidRPr="00F14E5A">
        <w:rPr>
          <w:rFonts w:ascii="Arial" w:hAnsi="Arial" w:cs="Arial"/>
          <w:sz w:val="20"/>
        </w:rPr>
        <w:t xml:space="preserve"> </w:t>
      </w:r>
      <w:r w:rsidRPr="00F14E5A">
        <w:rPr>
          <w:rFonts w:ascii="Arial" w:hAnsi="Arial" w:cs="Arial"/>
          <w:sz w:val="20"/>
        </w:rPr>
        <w:t>proposición</w:t>
      </w:r>
      <w:r w:rsidR="003D2B18" w:rsidRPr="00F14E5A">
        <w:rPr>
          <w:rFonts w:ascii="Arial" w:hAnsi="Arial" w:cs="Arial"/>
          <w:sz w:val="20"/>
        </w:rPr>
        <w:t xml:space="preserve"> </w:t>
      </w:r>
      <w:r w:rsidRPr="00F14E5A">
        <w:rPr>
          <w:rFonts w:ascii="Arial" w:hAnsi="Arial" w:cs="Arial"/>
          <w:sz w:val="20"/>
        </w:rPr>
        <w:t>conjunta,</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deberá</w:t>
      </w:r>
      <w:r w:rsidR="003D2B18" w:rsidRPr="00F14E5A">
        <w:rPr>
          <w:rFonts w:ascii="Arial" w:hAnsi="Arial" w:cs="Arial"/>
          <w:sz w:val="20"/>
        </w:rPr>
        <w:t xml:space="preserve"> </w:t>
      </w:r>
      <w:r w:rsidRPr="00F14E5A">
        <w:rPr>
          <w:rFonts w:ascii="Arial" w:hAnsi="Arial" w:cs="Arial"/>
          <w:sz w:val="20"/>
        </w:rPr>
        <w:t>exhibir</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convenio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proposición</w:t>
      </w:r>
      <w:r w:rsidR="003D2B18" w:rsidRPr="00F14E5A">
        <w:rPr>
          <w:rFonts w:ascii="Arial" w:hAnsi="Arial" w:cs="Arial"/>
          <w:sz w:val="20"/>
        </w:rPr>
        <w:t xml:space="preserve"> </w:t>
      </w:r>
      <w:r w:rsidRPr="00F14E5A">
        <w:rPr>
          <w:rFonts w:ascii="Arial" w:hAnsi="Arial" w:cs="Arial"/>
          <w:sz w:val="20"/>
        </w:rPr>
        <w:t>conjunta</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deberá</w:t>
      </w:r>
      <w:r w:rsidR="003D2B18" w:rsidRPr="00F14E5A">
        <w:rPr>
          <w:rFonts w:ascii="Arial" w:hAnsi="Arial" w:cs="Arial"/>
          <w:sz w:val="20"/>
        </w:rPr>
        <w:t xml:space="preserve"> </w:t>
      </w:r>
      <w:r w:rsidRPr="00F14E5A">
        <w:rPr>
          <w:rFonts w:ascii="Arial" w:hAnsi="Arial" w:cs="Arial"/>
          <w:sz w:val="20"/>
        </w:rPr>
        <w:t>contener</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facultades</w:t>
      </w:r>
      <w:r w:rsidR="003D2B18" w:rsidRPr="00F14E5A">
        <w:rPr>
          <w:rFonts w:ascii="Arial" w:hAnsi="Arial" w:cs="Arial"/>
          <w:sz w:val="20"/>
        </w:rPr>
        <w:t xml:space="preserve"> </w:t>
      </w:r>
      <w:r w:rsidRPr="00F14E5A">
        <w:rPr>
          <w:rFonts w:ascii="Arial" w:hAnsi="Arial" w:cs="Arial"/>
          <w:sz w:val="20"/>
        </w:rPr>
        <w:t>del</w:t>
      </w:r>
      <w:r w:rsidR="003D2B18" w:rsidRPr="00F14E5A">
        <w:rPr>
          <w:rFonts w:ascii="Arial" w:hAnsi="Arial" w:cs="Arial"/>
          <w:sz w:val="20"/>
        </w:rPr>
        <w:t xml:space="preserve"> </w:t>
      </w:r>
      <w:r w:rsidRPr="00F14E5A">
        <w:rPr>
          <w:rFonts w:ascii="Arial" w:hAnsi="Arial" w:cs="Arial"/>
          <w:sz w:val="20"/>
        </w:rPr>
        <w:t>apoderado</w:t>
      </w:r>
      <w:r w:rsidR="003D2B18" w:rsidRPr="00F14E5A">
        <w:rPr>
          <w:rFonts w:ascii="Arial" w:hAnsi="Arial" w:cs="Arial"/>
          <w:sz w:val="20"/>
        </w:rPr>
        <w:t xml:space="preserve"> </w:t>
      </w:r>
      <w:r w:rsidRPr="00F14E5A">
        <w:rPr>
          <w:rFonts w:ascii="Arial" w:hAnsi="Arial" w:cs="Arial"/>
          <w:sz w:val="20"/>
        </w:rPr>
        <w:t>legal</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agrupación</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formalizará</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contrato</w:t>
      </w:r>
      <w:r w:rsidR="003D2B18" w:rsidRPr="00F14E5A">
        <w:rPr>
          <w:rFonts w:ascii="Arial" w:hAnsi="Arial" w:cs="Arial"/>
          <w:sz w:val="20"/>
        </w:rPr>
        <w:t xml:space="preserve"> </w:t>
      </w:r>
      <w:r w:rsidRPr="00F14E5A">
        <w:rPr>
          <w:rFonts w:ascii="Arial" w:hAnsi="Arial" w:cs="Arial"/>
          <w:sz w:val="20"/>
        </w:rPr>
        <w:t>respectivo,</w:t>
      </w:r>
      <w:r w:rsidR="003D2B18" w:rsidRPr="00F14E5A">
        <w:rPr>
          <w:rFonts w:ascii="Arial" w:hAnsi="Arial" w:cs="Arial"/>
          <w:sz w:val="20"/>
        </w:rPr>
        <w:t xml:space="preserve"> </w:t>
      </w:r>
      <w:r w:rsidRPr="00F14E5A">
        <w:rPr>
          <w:rFonts w:ascii="Arial" w:hAnsi="Arial" w:cs="Arial"/>
          <w:sz w:val="20"/>
        </w:rPr>
        <w:t>mismo</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deberá</w:t>
      </w:r>
      <w:r w:rsidR="003D2B18" w:rsidRPr="00F14E5A">
        <w:rPr>
          <w:rFonts w:ascii="Arial" w:hAnsi="Arial" w:cs="Arial"/>
          <w:sz w:val="20"/>
        </w:rPr>
        <w:t xml:space="preserve"> </w:t>
      </w:r>
      <w:r w:rsidRPr="00F14E5A">
        <w:rPr>
          <w:rFonts w:ascii="Arial" w:hAnsi="Arial" w:cs="Arial"/>
          <w:sz w:val="20"/>
        </w:rPr>
        <w:t>hacer</w:t>
      </w:r>
      <w:r w:rsidR="003D2B18" w:rsidRPr="00F14E5A">
        <w:rPr>
          <w:rFonts w:ascii="Arial" w:hAnsi="Arial" w:cs="Arial"/>
          <w:sz w:val="20"/>
        </w:rPr>
        <w:t xml:space="preserve"> </w:t>
      </w:r>
      <w:r w:rsidRPr="00F14E5A">
        <w:rPr>
          <w:rFonts w:ascii="Arial" w:hAnsi="Arial" w:cs="Arial"/>
          <w:sz w:val="20"/>
        </w:rPr>
        <w:t>constar</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escritura</w:t>
      </w:r>
      <w:r w:rsidR="003D2B18" w:rsidRPr="00F14E5A">
        <w:rPr>
          <w:rFonts w:ascii="Arial" w:hAnsi="Arial" w:cs="Arial"/>
          <w:sz w:val="20"/>
        </w:rPr>
        <w:t xml:space="preserve"> </w:t>
      </w:r>
      <w:r w:rsidRPr="00F14E5A">
        <w:rPr>
          <w:rFonts w:ascii="Arial" w:hAnsi="Arial" w:cs="Arial"/>
          <w:sz w:val="20"/>
        </w:rPr>
        <w:t>pública,</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bien,</w:t>
      </w:r>
      <w:r w:rsidR="003D2B18" w:rsidRPr="00F14E5A">
        <w:rPr>
          <w:rFonts w:ascii="Arial" w:hAnsi="Arial" w:cs="Arial"/>
          <w:sz w:val="20"/>
        </w:rPr>
        <w:t xml:space="preserve"> </w:t>
      </w:r>
      <w:r w:rsidRPr="00F14E5A">
        <w:rPr>
          <w:rFonts w:ascii="Arial" w:hAnsi="Arial" w:cs="Arial"/>
          <w:sz w:val="20"/>
        </w:rPr>
        <w:t>deberá</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ser</w:t>
      </w:r>
      <w:r w:rsidR="003D2B18" w:rsidRPr="00F14E5A">
        <w:rPr>
          <w:rFonts w:ascii="Arial" w:hAnsi="Arial" w:cs="Arial"/>
          <w:sz w:val="20"/>
        </w:rPr>
        <w:t xml:space="preserve"> </w:t>
      </w:r>
      <w:r w:rsidRPr="00F14E5A">
        <w:rPr>
          <w:rFonts w:ascii="Arial" w:hAnsi="Arial" w:cs="Arial"/>
          <w:sz w:val="20"/>
        </w:rPr>
        <w:t>firmado</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todas</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personas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integran</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agrupación</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formula</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proposición</w:t>
      </w:r>
      <w:r w:rsidR="003D2B18" w:rsidRPr="00F14E5A">
        <w:rPr>
          <w:rFonts w:ascii="Arial" w:hAnsi="Arial" w:cs="Arial"/>
          <w:sz w:val="20"/>
        </w:rPr>
        <w:t xml:space="preserve"> </w:t>
      </w:r>
      <w:r w:rsidRPr="00F14E5A">
        <w:rPr>
          <w:rFonts w:ascii="Arial" w:hAnsi="Arial" w:cs="Arial"/>
          <w:sz w:val="20"/>
        </w:rPr>
        <w:t>conjunta</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sus</w:t>
      </w:r>
      <w:r w:rsidR="003D2B18" w:rsidRPr="00F14E5A">
        <w:rPr>
          <w:rFonts w:ascii="Arial" w:hAnsi="Arial" w:cs="Arial"/>
          <w:sz w:val="20"/>
        </w:rPr>
        <w:t xml:space="preserve"> </w:t>
      </w:r>
      <w:r w:rsidRPr="00F14E5A">
        <w:rPr>
          <w:rFonts w:ascii="Arial" w:hAnsi="Arial" w:cs="Arial"/>
          <w:sz w:val="20"/>
        </w:rPr>
        <w:t>representantes</w:t>
      </w:r>
      <w:r w:rsidR="003D2B18" w:rsidRPr="00F14E5A">
        <w:rPr>
          <w:rFonts w:ascii="Arial" w:hAnsi="Arial" w:cs="Arial"/>
          <w:sz w:val="20"/>
        </w:rPr>
        <w:t xml:space="preserve"> </w:t>
      </w:r>
      <w:r w:rsidRPr="00F14E5A">
        <w:rPr>
          <w:rFonts w:ascii="Arial" w:hAnsi="Arial" w:cs="Arial"/>
          <w:sz w:val="20"/>
        </w:rPr>
        <w:t>legales,</w:t>
      </w:r>
      <w:r w:rsidR="003D2B18" w:rsidRPr="00F14E5A">
        <w:rPr>
          <w:rFonts w:ascii="Arial" w:hAnsi="Arial" w:cs="Arial"/>
          <w:sz w:val="20"/>
        </w:rPr>
        <w:t xml:space="preserve"> </w:t>
      </w:r>
      <w:r w:rsidRPr="00F14E5A">
        <w:rPr>
          <w:rFonts w:ascii="Arial" w:hAnsi="Arial" w:cs="Arial"/>
          <w:sz w:val="20"/>
        </w:rPr>
        <w:t>quienes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lo</w:t>
      </w:r>
      <w:r w:rsidR="003D2B18" w:rsidRPr="00F14E5A">
        <w:rPr>
          <w:rFonts w:ascii="Arial" w:hAnsi="Arial" w:cs="Arial"/>
          <w:sz w:val="20"/>
        </w:rPr>
        <w:t xml:space="preserve"> </w:t>
      </w:r>
      <w:r w:rsidRPr="00F14E5A">
        <w:rPr>
          <w:rFonts w:ascii="Arial" w:hAnsi="Arial" w:cs="Arial"/>
          <w:sz w:val="20"/>
        </w:rPr>
        <w:t>individual,</w:t>
      </w:r>
      <w:r w:rsidR="003D2B18" w:rsidRPr="00F14E5A">
        <w:rPr>
          <w:rFonts w:ascii="Arial" w:hAnsi="Arial" w:cs="Arial"/>
          <w:sz w:val="20"/>
        </w:rPr>
        <w:t xml:space="preserve"> </w:t>
      </w:r>
      <w:r w:rsidRPr="00F14E5A">
        <w:rPr>
          <w:rFonts w:ascii="Arial" w:hAnsi="Arial" w:cs="Arial"/>
          <w:sz w:val="20"/>
        </w:rPr>
        <w:t>deberán</w:t>
      </w:r>
      <w:r w:rsidR="003D2B18" w:rsidRPr="00F14E5A">
        <w:rPr>
          <w:rFonts w:ascii="Arial" w:hAnsi="Arial" w:cs="Arial"/>
          <w:sz w:val="20"/>
        </w:rPr>
        <w:t xml:space="preserve"> </w:t>
      </w:r>
      <w:r w:rsidRPr="00F14E5A">
        <w:rPr>
          <w:rFonts w:ascii="Arial" w:hAnsi="Arial" w:cs="Arial"/>
          <w:sz w:val="20"/>
        </w:rPr>
        <w:t>acreditar</w:t>
      </w:r>
      <w:r w:rsidR="003D2B18" w:rsidRPr="00F14E5A">
        <w:rPr>
          <w:rFonts w:ascii="Arial" w:hAnsi="Arial" w:cs="Arial"/>
          <w:sz w:val="20"/>
        </w:rPr>
        <w:t xml:space="preserve"> </w:t>
      </w:r>
      <w:r w:rsidRPr="00F14E5A">
        <w:rPr>
          <w:rFonts w:ascii="Arial" w:hAnsi="Arial" w:cs="Arial"/>
          <w:sz w:val="20"/>
        </w:rPr>
        <w:t>su</w:t>
      </w:r>
      <w:r w:rsidR="003D2B18" w:rsidRPr="00F14E5A">
        <w:rPr>
          <w:rFonts w:ascii="Arial" w:hAnsi="Arial" w:cs="Arial"/>
          <w:sz w:val="20"/>
        </w:rPr>
        <w:t xml:space="preserve"> </w:t>
      </w:r>
      <w:r w:rsidRPr="00F14E5A">
        <w:rPr>
          <w:rFonts w:ascii="Arial" w:hAnsi="Arial" w:cs="Arial"/>
          <w:sz w:val="20"/>
        </w:rPr>
        <w:t>respectiva</w:t>
      </w:r>
      <w:r w:rsidR="003D2B18" w:rsidRPr="00F14E5A">
        <w:rPr>
          <w:rFonts w:ascii="Arial" w:hAnsi="Arial" w:cs="Arial"/>
          <w:sz w:val="20"/>
        </w:rPr>
        <w:t xml:space="preserve"> </w:t>
      </w:r>
      <w:r w:rsidRPr="00F14E5A">
        <w:rPr>
          <w:rFonts w:ascii="Arial" w:hAnsi="Arial" w:cs="Arial"/>
          <w:sz w:val="20"/>
        </w:rPr>
        <w:t>personalidad,</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apoderado</w:t>
      </w:r>
      <w:r w:rsidR="003D2B18" w:rsidRPr="00F14E5A">
        <w:rPr>
          <w:rFonts w:ascii="Arial" w:hAnsi="Arial" w:cs="Arial"/>
          <w:sz w:val="20"/>
        </w:rPr>
        <w:t xml:space="preserve"> </w:t>
      </w:r>
      <w:r w:rsidRPr="00F14E5A">
        <w:rPr>
          <w:rFonts w:ascii="Arial" w:hAnsi="Arial" w:cs="Arial"/>
          <w:sz w:val="20"/>
        </w:rPr>
        <w:t>legal</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nueva</w:t>
      </w:r>
      <w:r w:rsidR="003D2B18" w:rsidRPr="00F14E5A">
        <w:rPr>
          <w:rFonts w:ascii="Arial" w:hAnsi="Arial" w:cs="Arial"/>
          <w:sz w:val="20"/>
        </w:rPr>
        <w:t xml:space="preserve"> </w:t>
      </w:r>
      <w:r w:rsidRPr="00F14E5A">
        <w:rPr>
          <w:rFonts w:ascii="Arial" w:hAnsi="Arial" w:cs="Arial"/>
          <w:sz w:val="20"/>
        </w:rPr>
        <w:t>sociedad</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constituya</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personas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integran</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agrupación</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formuló</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proposición</w:t>
      </w:r>
      <w:r w:rsidR="003D2B18" w:rsidRPr="00F14E5A">
        <w:rPr>
          <w:rFonts w:ascii="Arial" w:hAnsi="Arial" w:cs="Arial"/>
          <w:sz w:val="20"/>
        </w:rPr>
        <w:t xml:space="preserve"> </w:t>
      </w:r>
      <w:r w:rsidRPr="00F14E5A">
        <w:rPr>
          <w:rFonts w:ascii="Arial" w:hAnsi="Arial" w:cs="Arial"/>
          <w:sz w:val="20"/>
        </w:rPr>
        <w:t>conjunta.</w:t>
      </w:r>
    </w:p>
    <w:p w:rsidR="00DF6D7A" w:rsidRPr="00F14E5A" w:rsidRDefault="00DF6D7A" w:rsidP="00C716DF">
      <w:pPr>
        <w:spacing w:after="120"/>
        <w:ind w:left="851"/>
        <w:rPr>
          <w:rFonts w:ascii="Arial" w:hAnsi="Arial" w:cs="Arial"/>
        </w:rPr>
      </w:pPr>
      <w:r w:rsidRPr="00F14E5A">
        <w:rPr>
          <w:rFonts w:ascii="Arial" w:hAnsi="Arial" w:cs="Arial"/>
        </w:rPr>
        <w:t>Las</w:t>
      </w:r>
      <w:r w:rsidR="003D2B18" w:rsidRPr="00F14E5A">
        <w:rPr>
          <w:rFonts w:ascii="Arial" w:hAnsi="Arial" w:cs="Arial"/>
        </w:rPr>
        <w:t xml:space="preserve"> </w:t>
      </w:r>
      <w:r w:rsidRPr="00F14E5A">
        <w:rPr>
          <w:rFonts w:ascii="Arial" w:hAnsi="Arial" w:cs="Arial"/>
        </w:rPr>
        <w:t>personas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pretendan</w:t>
      </w:r>
      <w:r w:rsidR="003D2B18" w:rsidRPr="00F14E5A">
        <w:rPr>
          <w:rFonts w:ascii="Arial" w:hAnsi="Arial" w:cs="Arial"/>
        </w:rPr>
        <w:t xml:space="preserve"> </w:t>
      </w:r>
      <w:r w:rsidRPr="00F14E5A">
        <w:rPr>
          <w:rFonts w:ascii="Arial" w:hAnsi="Arial" w:cs="Arial"/>
        </w:rPr>
        <w:t>presentar</w:t>
      </w:r>
      <w:r w:rsidR="003D2B18" w:rsidRPr="00F14E5A">
        <w:rPr>
          <w:rFonts w:ascii="Arial" w:hAnsi="Arial" w:cs="Arial"/>
        </w:rPr>
        <w:t xml:space="preserve"> </w:t>
      </w:r>
      <w:r w:rsidRPr="00F14E5A">
        <w:rPr>
          <w:rFonts w:ascii="Arial" w:hAnsi="Arial" w:cs="Arial"/>
        </w:rPr>
        <w:t>una</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conjunta,</w:t>
      </w:r>
      <w:r w:rsidR="003D2B18" w:rsidRPr="00F14E5A">
        <w:rPr>
          <w:rFonts w:ascii="Arial" w:hAnsi="Arial" w:cs="Arial"/>
        </w:rPr>
        <w:t xml:space="preserve"> </w:t>
      </w:r>
      <w:r w:rsidRPr="00F14E5A">
        <w:rPr>
          <w:rFonts w:ascii="Arial" w:hAnsi="Arial" w:cs="Arial"/>
        </w:rPr>
        <w:t>deberán</w:t>
      </w:r>
      <w:r w:rsidR="003D2B18" w:rsidRPr="00F14E5A">
        <w:rPr>
          <w:rFonts w:ascii="Arial" w:hAnsi="Arial" w:cs="Arial"/>
        </w:rPr>
        <w:t xml:space="preserve"> </w:t>
      </w:r>
      <w:r w:rsidRPr="00F14E5A">
        <w:rPr>
          <w:rFonts w:ascii="Arial" w:hAnsi="Arial" w:cs="Arial"/>
        </w:rPr>
        <w:t>cumplir</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forma</w:t>
      </w:r>
      <w:r w:rsidR="003D2B18" w:rsidRPr="00F14E5A">
        <w:rPr>
          <w:rFonts w:ascii="Arial" w:hAnsi="Arial" w:cs="Arial"/>
        </w:rPr>
        <w:t xml:space="preserve"> </w:t>
      </w:r>
      <w:r w:rsidRPr="00F14E5A">
        <w:rPr>
          <w:rFonts w:ascii="Arial" w:hAnsi="Arial" w:cs="Arial"/>
        </w:rPr>
        <w:t>individual</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requisitos</w:t>
      </w:r>
      <w:r w:rsidR="003D2B18" w:rsidRPr="00F14E5A">
        <w:rPr>
          <w:rFonts w:ascii="Arial" w:hAnsi="Arial" w:cs="Arial"/>
        </w:rPr>
        <w:t xml:space="preserve"> </w:t>
      </w:r>
      <w:r w:rsidRPr="00F14E5A">
        <w:rPr>
          <w:rFonts w:ascii="Arial" w:hAnsi="Arial" w:cs="Arial"/>
        </w:rPr>
        <w:t>establecidos</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cada</w:t>
      </w:r>
      <w:r w:rsidR="003D2B18" w:rsidRPr="00F14E5A">
        <w:rPr>
          <w:rFonts w:ascii="Arial" w:hAnsi="Arial" w:cs="Arial"/>
        </w:rPr>
        <w:t xml:space="preserve"> </w:t>
      </w:r>
      <w:r w:rsidRPr="00F14E5A">
        <w:rPr>
          <w:rFonts w:ascii="Arial" w:hAnsi="Arial" w:cs="Arial"/>
        </w:rPr>
        <w:t>licitante</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consideran</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siguientes</w:t>
      </w:r>
      <w:r w:rsidR="003D2B18" w:rsidRPr="00F14E5A">
        <w:rPr>
          <w:rFonts w:ascii="Arial" w:hAnsi="Arial" w:cs="Arial"/>
        </w:rPr>
        <w:t xml:space="preserve"> </w:t>
      </w:r>
      <w:r w:rsidRPr="00F14E5A">
        <w:rPr>
          <w:rFonts w:ascii="Arial" w:hAnsi="Arial" w:cs="Arial"/>
        </w:rPr>
        <w:t>numerales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p>
    <w:p w:rsidR="00DF6D7A" w:rsidRPr="00F14E5A" w:rsidRDefault="00DF6D7A" w:rsidP="00D97B9B">
      <w:pPr>
        <w:pStyle w:val="Prrafodelista"/>
        <w:numPr>
          <w:ilvl w:val="0"/>
          <w:numId w:val="32"/>
        </w:numPr>
        <w:autoSpaceDE w:val="0"/>
        <w:autoSpaceDN w:val="0"/>
        <w:adjustRightInd w:val="0"/>
        <w:spacing w:after="120"/>
        <w:ind w:left="2704" w:hanging="357"/>
        <w:rPr>
          <w:rFonts w:ascii="Arial" w:hAnsi="Arial" w:cs="Arial"/>
          <w:color w:val="000000"/>
          <w:lang w:eastAsia="es-MX"/>
        </w:rPr>
      </w:pPr>
      <w:r w:rsidRPr="00F14E5A">
        <w:rPr>
          <w:rFonts w:ascii="Arial" w:hAnsi="Arial" w:cs="Arial"/>
          <w:color w:val="000000"/>
          <w:lang w:eastAsia="es-MX"/>
        </w:rPr>
        <w:lastRenderedPageBreak/>
        <w:t>Identificación</w:t>
      </w:r>
      <w:r w:rsidR="003D2B18" w:rsidRPr="00F14E5A">
        <w:rPr>
          <w:rFonts w:ascii="Arial" w:hAnsi="Arial" w:cs="Arial"/>
          <w:color w:val="000000"/>
          <w:lang w:eastAsia="es-MX"/>
        </w:rPr>
        <w:t xml:space="preserve"> </w:t>
      </w:r>
      <w:r w:rsidRPr="00F14E5A">
        <w:rPr>
          <w:rFonts w:ascii="Arial" w:hAnsi="Arial" w:cs="Arial"/>
          <w:color w:val="000000"/>
          <w:lang w:eastAsia="es-MX"/>
        </w:rPr>
        <w:t>oficial</w:t>
      </w:r>
      <w:r w:rsidR="003D2B18" w:rsidRPr="00F14E5A">
        <w:rPr>
          <w:rFonts w:ascii="Arial" w:hAnsi="Arial" w:cs="Arial"/>
          <w:color w:val="000000"/>
          <w:lang w:eastAsia="es-MX"/>
        </w:rPr>
        <w:t xml:space="preserve"> </w:t>
      </w:r>
      <w:r w:rsidRPr="00F14E5A">
        <w:rPr>
          <w:rFonts w:ascii="Arial" w:hAnsi="Arial" w:cs="Arial"/>
          <w:color w:val="000000"/>
          <w:lang w:eastAsia="es-MX"/>
        </w:rPr>
        <w:t>del</w:t>
      </w:r>
      <w:r w:rsidR="003D2B18" w:rsidRPr="00F14E5A">
        <w:rPr>
          <w:rFonts w:ascii="Arial" w:hAnsi="Arial" w:cs="Arial"/>
          <w:color w:val="000000"/>
          <w:lang w:eastAsia="es-MX"/>
        </w:rPr>
        <w:t xml:space="preserve"> </w:t>
      </w:r>
      <w:r w:rsidRPr="00F14E5A">
        <w:rPr>
          <w:rFonts w:ascii="Arial" w:hAnsi="Arial" w:cs="Arial"/>
          <w:color w:val="000000"/>
          <w:lang w:eastAsia="es-MX"/>
        </w:rPr>
        <w:t>representante</w:t>
      </w:r>
      <w:r w:rsidR="003D2B18" w:rsidRPr="00F14E5A">
        <w:rPr>
          <w:rFonts w:ascii="Arial" w:hAnsi="Arial" w:cs="Arial"/>
          <w:color w:val="000000"/>
          <w:lang w:eastAsia="es-MX"/>
        </w:rPr>
        <w:t xml:space="preserve"> </w:t>
      </w:r>
      <w:r w:rsidRPr="00F14E5A">
        <w:rPr>
          <w:rFonts w:ascii="Arial" w:hAnsi="Arial" w:cs="Arial"/>
          <w:color w:val="000000"/>
          <w:lang w:eastAsia="es-MX"/>
        </w:rPr>
        <w:t>legal</w:t>
      </w:r>
    </w:p>
    <w:p w:rsidR="00DF6D7A" w:rsidRPr="00F14E5A" w:rsidRDefault="00DF6D7A" w:rsidP="00D97B9B">
      <w:pPr>
        <w:pStyle w:val="Prrafodelista"/>
        <w:numPr>
          <w:ilvl w:val="0"/>
          <w:numId w:val="32"/>
        </w:numPr>
        <w:autoSpaceDE w:val="0"/>
        <w:autoSpaceDN w:val="0"/>
        <w:adjustRightInd w:val="0"/>
        <w:spacing w:after="120"/>
        <w:ind w:left="2704" w:hanging="357"/>
        <w:rPr>
          <w:rFonts w:ascii="Arial" w:hAnsi="Arial" w:cs="Arial"/>
          <w:color w:val="000000"/>
          <w:lang w:eastAsia="es-MX"/>
        </w:rPr>
      </w:pPr>
      <w:r w:rsidRPr="00F14E5A">
        <w:rPr>
          <w:rFonts w:ascii="Arial" w:hAnsi="Arial" w:cs="Arial"/>
          <w:lang w:eastAsia="es-MX"/>
        </w:rPr>
        <w:t>Escrito</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contar</w:t>
      </w:r>
      <w:r w:rsidR="003D2B18" w:rsidRPr="00F14E5A">
        <w:rPr>
          <w:rFonts w:ascii="Arial" w:hAnsi="Arial" w:cs="Arial"/>
          <w:lang w:eastAsia="es-MX"/>
        </w:rPr>
        <w:t xml:space="preserve"> </w:t>
      </w:r>
      <w:r w:rsidRPr="00F14E5A">
        <w:rPr>
          <w:rFonts w:ascii="Arial" w:hAnsi="Arial" w:cs="Arial"/>
          <w:lang w:eastAsia="es-MX"/>
        </w:rPr>
        <w:t>con</w:t>
      </w:r>
      <w:r w:rsidR="003D2B18" w:rsidRPr="00F14E5A">
        <w:rPr>
          <w:rFonts w:ascii="Arial" w:hAnsi="Arial" w:cs="Arial"/>
          <w:lang w:eastAsia="es-MX"/>
        </w:rPr>
        <w:t xml:space="preserve"> </w:t>
      </w:r>
      <w:r w:rsidRPr="00F14E5A">
        <w:rPr>
          <w:rFonts w:ascii="Arial" w:hAnsi="Arial" w:cs="Arial"/>
          <w:lang w:eastAsia="es-MX"/>
        </w:rPr>
        <w:t>facultades</w:t>
      </w:r>
      <w:r w:rsidR="003D2B18" w:rsidRPr="00F14E5A">
        <w:rPr>
          <w:rFonts w:ascii="Arial" w:hAnsi="Arial" w:cs="Arial"/>
          <w:lang w:eastAsia="es-MX"/>
        </w:rPr>
        <w:t xml:space="preserve"> </w:t>
      </w:r>
      <w:r w:rsidRPr="00F14E5A">
        <w:rPr>
          <w:rFonts w:ascii="Arial" w:hAnsi="Arial" w:cs="Arial"/>
          <w:lang w:eastAsia="es-MX"/>
        </w:rPr>
        <w:t>para</w:t>
      </w:r>
      <w:r w:rsidR="003D2B18" w:rsidRPr="00F14E5A">
        <w:rPr>
          <w:rFonts w:ascii="Arial" w:hAnsi="Arial" w:cs="Arial"/>
          <w:lang w:eastAsia="es-MX"/>
        </w:rPr>
        <w:t xml:space="preserve"> </w:t>
      </w:r>
      <w:r w:rsidRPr="00F14E5A">
        <w:rPr>
          <w:rFonts w:ascii="Arial" w:hAnsi="Arial" w:cs="Arial"/>
          <w:lang w:eastAsia="es-MX"/>
        </w:rPr>
        <w:t>comprometer</w:t>
      </w:r>
      <w:r w:rsidR="003D2B18" w:rsidRPr="00F14E5A">
        <w:rPr>
          <w:rFonts w:ascii="Arial" w:hAnsi="Arial" w:cs="Arial"/>
          <w:lang w:eastAsia="es-MX"/>
        </w:rPr>
        <w:t xml:space="preserve"> </w:t>
      </w:r>
      <w:r w:rsidRPr="00F14E5A">
        <w:rPr>
          <w:rFonts w:ascii="Arial" w:hAnsi="Arial" w:cs="Arial"/>
          <w:lang w:eastAsia="es-MX"/>
        </w:rPr>
        <w:t>a</w:t>
      </w:r>
      <w:r w:rsidR="003D2B18" w:rsidRPr="00F14E5A">
        <w:rPr>
          <w:rFonts w:ascii="Arial" w:hAnsi="Arial" w:cs="Arial"/>
          <w:lang w:eastAsia="es-MX"/>
        </w:rPr>
        <w:t xml:space="preserve"> </w:t>
      </w:r>
      <w:r w:rsidRPr="00F14E5A">
        <w:rPr>
          <w:rFonts w:ascii="Arial" w:hAnsi="Arial" w:cs="Arial"/>
          <w:lang w:eastAsia="es-MX"/>
        </w:rPr>
        <w:t>su</w:t>
      </w:r>
      <w:r w:rsidR="003D2B18" w:rsidRPr="00F14E5A">
        <w:rPr>
          <w:rFonts w:ascii="Arial" w:hAnsi="Arial" w:cs="Arial"/>
          <w:lang w:eastAsia="es-MX"/>
        </w:rPr>
        <w:t xml:space="preserve"> </w:t>
      </w:r>
      <w:r w:rsidRPr="00F14E5A">
        <w:rPr>
          <w:rFonts w:ascii="Arial" w:hAnsi="Arial" w:cs="Arial"/>
          <w:lang w:eastAsia="es-MX"/>
        </w:rPr>
        <w:t>representada</w:t>
      </w:r>
    </w:p>
    <w:p w:rsidR="00DF6D7A" w:rsidRPr="00F14E5A" w:rsidRDefault="00DF6D7A" w:rsidP="00D97B9B">
      <w:pPr>
        <w:pStyle w:val="Prrafodelista"/>
        <w:numPr>
          <w:ilvl w:val="0"/>
          <w:numId w:val="32"/>
        </w:numPr>
        <w:autoSpaceDE w:val="0"/>
        <w:autoSpaceDN w:val="0"/>
        <w:adjustRightInd w:val="0"/>
        <w:spacing w:after="120"/>
        <w:ind w:left="2704" w:hanging="357"/>
        <w:rPr>
          <w:rFonts w:ascii="Arial" w:hAnsi="Arial" w:cs="Arial"/>
          <w:color w:val="000000"/>
          <w:lang w:eastAsia="es-MX"/>
        </w:rPr>
      </w:pPr>
      <w:r w:rsidRPr="00F14E5A">
        <w:rPr>
          <w:rFonts w:ascii="Arial" w:hAnsi="Arial" w:cs="Arial"/>
          <w:color w:val="000000"/>
          <w:lang w:eastAsia="es-MX"/>
        </w:rPr>
        <w:t>Escrito</w:t>
      </w:r>
      <w:r w:rsidR="003D2B18" w:rsidRPr="00F14E5A">
        <w:rPr>
          <w:rFonts w:ascii="Arial" w:hAnsi="Arial" w:cs="Arial"/>
          <w:color w:val="000000"/>
          <w:lang w:eastAsia="es-MX"/>
        </w:rPr>
        <w:t xml:space="preserve"> </w:t>
      </w:r>
      <w:r w:rsidRPr="00F14E5A">
        <w:rPr>
          <w:rFonts w:ascii="Arial" w:hAnsi="Arial" w:cs="Arial"/>
          <w:color w:val="000000"/>
          <w:lang w:eastAsia="es-MX"/>
        </w:rPr>
        <w:t>de</w:t>
      </w:r>
      <w:r w:rsidR="003D2B18" w:rsidRPr="00F14E5A">
        <w:rPr>
          <w:rFonts w:ascii="Arial" w:hAnsi="Arial" w:cs="Arial"/>
          <w:color w:val="000000"/>
          <w:lang w:eastAsia="es-MX"/>
        </w:rPr>
        <w:t xml:space="preserve"> </w:t>
      </w:r>
      <w:r w:rsidRPr="00F14E5A">
        <w:rPr>
          <w:rFonts w:ascii="Arial" w:hAnsi="Arial" w:cs="Arial"/>
          <w:color w:val="000000"/>
          <w:lang w:eastAsia="es-MX"/>
        </w:rPr>
        <w:t>nacionalidad</w:t>
      </w:r>
      <w:r w:rsidRPr="00F14E5A">
        <w:rPr>
          <w:rFonts w:ascii="Arial" w:hAnsi="Arial" w:cs="Arial"/>
          <w:bCs/>
          <w:color w:val="000000"/>
          <w:lang w:eastAsia="es-MX"/>
        </w:rPr>
        <w:t>.</w:t>
      </w:r>
      <w:r w:rsidR="003D2B18" w:rsidRPr="00F14E5A">
        <w:rPr>
          <w:rFonts w:ascii="Arial" w:hAnsi="Arial" w:cs="Arial"/>
          <w:bCs/>
          <w:color w:val="000000"/>
          <w:lang w:eastAsia="es-MX"/>
        </w:rPr>
        <w:t xml:space="preserve"> </w:t>
      </w:r>
    </w:p>
    <w:p w:rsidR="00DF6D7A" w:rsidRPr="00F14E5A" w:rsidRDefault="00DF6D7A" w:rsidP="00D97B9B">
      <w:pPr>
        <w:pStyle w:val="Prrafodelista"/>
        <w:numPr>
          <w:ilvl w:val="0"/>
          <w:numId w:val="32"/>
        </w:numPr>
        <w:autoSpaceDE w:val="0"/>
        <w:autoSpaceDN w:val="0"/>
        <w:adjustRightInd w:val="0"/>
        <w:spacing w:after="120"/>
        <w:ind w:left="2704" w:hanging="357"/>
        <w:rPr>
          <w:rFonts w:ascii="Arial" w:hAnsi="Arial" w:cs="Arial"/>
          <w:color w:val="000000"/>
          <w:lang w:eastAsia="es-MX"/>
        </w:rPr>
      </w:pPr>
      <w:r w:rsidRPr="00F14E5A">
        <w:rPr>
          <w:rFonts w:ascii="Arial" w:hAnsi="Arial" w:cs="Arial"/>
          <w:lang w:eastAsia="es-MX"/>
        </w:rPr>
        <w:t>Manifestación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no</w:t>
      </w:r>
      <w:r w:rsidR="003D2B18" w:rsidRPr="00F14E5A">
        <w:rPr>
          <w:rFonts w:ascii="Arial" w:hAnsi="Arial" w:cs="Arial"/>
          <w:lang w:eastAsia="es-MX"/>
        </w:rPr>
        <w:t xml:space="preserve"> </w:t>
      </w:r>
      <w:r w:rsidRPr="00F14E5A">
        <w:rPr>
          <w:rFonts w:ascii="Arial" w:hAnsi="Arial" w:cs="Arial"/>
          <w:lang w:eastAsia="es-MX"/>
        </w:rPr>
        <w:t>encontrarse</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los</w:t>
      </w:r>
      <w:r w:rsidR="003D2B18" w:rsidRPr="00F14E5A">
        <w:rPr>
          <w:rFonts w:ascii="Arial" w:hAnsi="Arial" w:cs="Arial"/>
          <w:lang w:eastAsia="es-MX"/>
        </w:rPr>
        <w:t xml:space="preserve"> </w:t>
      </w:r>
      <w:r w:rsidRPr="00F14E5A">
        <w:rPr>
          <w:rFonts w:ascii="Arial" w:hAnsi="Arial" w:cs="Arial"/>
          <w:lang w:eastAsia="es-MX"/>
        </w:rPr>
        <w:t>supuestos</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los</w:t>
      </w:r>
      <w:r w:rsidR="003D2B18" w:rsidRPr="00F14E5A">
        <w:rPr>
          <w:rFonts w:ascii="Arial" w:hAnsi="Arial" w:cs="Arial"/>
          <w:lang w:eastAsia="es-MX"/>
        </w:rPr>
        <w:t xml:space="preserve"> </w:t>
      </w:r>
      <w:r w:rsidRPr="00F14E5A">
        <w:rPr>
          <w:rFonts w:ascii="Arial" w:hAnsi="Arial" w:cs="Arial"/>
          <w:lang w:eastAsia="es-MX"/>
        </w:rPr>
        <w:t>artículos</w:t>
      </w:r>
      <w:r w:rsidR="003D2B18" w:rsidRPr="00F14E5A">
        <w:rPr>
          <w:rFonts w:ascii="Arial" w:hAnsi="Arial" w:cs="Arial"/>
          <w:lang w:eastAsia="es-MX"/>
        </w:rPr>
        <w:t xml:space="preserve"> </w:t>
      </w:r>
      <w:r w:rsidRPr="00F14E5A">
        <w:rPr>
          <w:rFonts w:ascii="Arial" w:hAnsi="Arial" w:cs="Arial"/>
          <w:lang w:eastAsia="es-MX"/>
        </w:rPr>
        <w:t>50</w:t>
      </w:r>
      <w:r w:rsidR="003D2B18" w:rsidRPr="00F14E5A">
        <w:rPr>
          <w:rFonts w:ascii="Arial" w:hAnsi="Arial" w:cs="Arial"/>
          <w:lang w:eastAsia="es-MX"/>
        </w:rPr>
        <w:t xml:space="preserve"> </w:t>
      </w:r>
      <w:r w:rsidRPr="00F14E5A">
        <w:rPr>
          <w:rFonts w:ascii="Arial" w:hAnsi="Arial" w:cs="Arial"/>
          <w:lang w:eastAsia="es-MX"/>
        </w:rPr>
        <w:t>y</w:t>
      </w:r>
      <w:r w:rsidR="003D2B18" w:rsidRPr="00F14E5A">
        <w:rPr>
          <w:rFonts w:ascii="Arial" w:hAnsi="Arial" w:cs="Arial"/>
          <w:lang w:eastAsia="es-MX"/>
        </w:rPr>
        <w:t xml:space="preserve"> </w:t>
      </w:r>
      <w:r w:rsidRPr="00F14E5A">
        <w:rPr>
          <w:rFonts w:ascii="Arial" w:hAnsi="Arial" w:cs="Arial"/>
          <w:lang w:eastAsia="es-MX"/>
        </w:rPr>
        <w:t>60</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Ley</w:t>
      </w:r>
      <w:r w:rsidRPr="00F14E5A">
        <w:rPr>
          <w:rFonts w:ascii="Arial" w:hAnsi="Arial" w:cs="Arial"/>
          <w:color w:val="000000"/>
          <w:lang w:eastAsia="es-MX"/>
        </w:rPr>
        <w:t>.</w:t>
      </w:r>
    </w:p>
    <w:p w:rsidR="00DF6D7A" w:rsidRPr="00F14E5A" w:rsidRDefault="00DF6D7A" w:rsidP="00D97B9B">
      <w:pPr>
        <w:pStyle w:val="Prrafodelista"/>
        <w:numPr>
          <w:ilvl w:val="0"/>
          <w:numId w:val="32"/>
        </w:numPr>
        <w:autoSpaceDE w:val="0"/>
        <w:autoSpaceDN w:val="0"/>
        <w:adjustRightInd w:val="0"/>
        <w:spacing w:after="120"/>
        <w:ind w:left="2704" w:hanging="357"/>
        <w:rPr>
          <w:rFonts w:ascii="Arial" w:hAnsi="Arial" w:cs="Arial"/>
          <w:color w:val="000000"/>
          <w:lang w:eastAsia="es-MX"/>
        </w:rPr>
      </w:pPr>
      <w:r w:rsidRPr="00F14E5A">
        <w:rPr>
          <w:rFonts w:ascii="Arial" w:hAnsi="Arial" w:cs="Arial"/>
          <w:color w:val="000000"/>
          <w:lang w:eastAsia="es-MX"/>
        </w:rPr>
        <w:t>Declaración</w:t>
      </w:r>
      <w:r w:rsidR="003D2B18" w:rsidRPr="00F14E5A">
        <w:rPr>
          <w:rFonts w:ascii="Arial" w:hAnsi="Arial" w:cs="Arial"/>
          <w:color w:val="000000"/>
          <w:lang w:eastAsia="es-MX"/>
        </w:rPr>
        <w:t xml:space="preserve"> </w:t>
      </w:r>
      <w:r w:rsidRPr="00F14E5A">
        <w:rPr>
          <w:rFonts w:ascii="Arial" w:hAnsi="Arial" w:cs="Arial"/>
          <w:color w:val="000000"/>
          <w:lang w:eastAsia="es-MX"/>
        </w:rPr>
        <w:t>de</w:t>
      </w:r>
      <w:r w:rsidR="003D2B18" w:rsidRPr="00F14E5A">
        <w:rPr>
          <w:rFonts w:ascii="Arial" w:hAnsi="Arial" w:cs="Arial"/>
          <w:color w:val="000000"/>
          <w:lang w:eastAsia="es-MX"/>
        </w:rPr>
        <w:t xml:space="preserve"> </w:t>
      </w:r>
      <w:r w:rsidRPr="00F14E5A">
        <w:rPr>
          <w:rFonts w:ascii="Arial" w:hAnsi="Arial" w:cs="Arial"/>
          <w:color w:val="000000"/>
          <w:lang w:eastAsia="es-MX"/>
        </w:rPr>
        <w:t>integridad.</w:t>
      </w:r>
      <w:r w:rsidR="003D2B18" w:rsidRPr="00F14E5A">
        <w:rPr>
          <w:rFonts w:ascii="Arial" w:hAnsi="Arial" w:cs="Arial"/>
          <w:color w:val="000000"/>
          <w:lang w:eastAsia="es-MX"/>
        </w:rPr>
        <w:t xml:space="preserve"> </w:t>
      </w:r>
    </w:p>
    <w:p w:rsidR="00DF6D7A" w:rsidRPr="00F14E5A" w:rsidRDefault="00DF6D7A" w:rsidP="00D97B9B">
      <w:pPr>
        <w:pStyle w:val="Prrafodelista"/>
        <w:numPr>
          <w:ilvl w:val="0"/>
          <w:numId w:val="32"/>
        </w:numPr>
        <w:autoSpaceDE w:val="0"/>
        <w:autoSpaceDN w:val="0"/>
        <w:adjustRightInd w:val="0"/>
        <w:spacing w:after="120"/>
        <w:ind w:left="2704" w:hanging="357"/>
        <w:rPr>
          <w:rFonts w:ascii="Arial" w:hAnsi="Arial" w:cs="Arial"/>
          <w:color w:val="000000"/>
          <w:lang w:eastAsia="es-MX"/>
        </w:rPr>
      </w:pPr>
      <w:r w:rsidRPr="00F14E5A">
        <w:rPr>
          <w:rFonts w:ascii="Arial" w:hAnsi="Arial" w:cs="Arial"/>
          <w:lang w:eastAsia="es-MX"/>
        </w:rPr>
        <w:t>Nacionalidad</w:t>
      </w:r>
      <w:r w:rsidR="003D2B18" w:rsidRPr="00F14E5A">
        <w:rPr>
          <w:rFonts w:ascii="Arial" w:hAnsi="Arial" w:cs="Arial"/>
          <w:lang w:eastAsia="es-MX"/>
        </w:rPr>
        <w:t xml:space="preserve"> </w:t>
      </w:r>
      <w:r w:rsidRPr="00F14E5A">
        <w:rPr>
          <w:rFonts w:ascii="Arial" w:hAnsi="Arial" w:cs="Arial"/>
          <w:lang w:eastAsia="es-MX"/>
        </w:rPr>
        <w:t>mexicana</w:t>
      </w:r>
    </w:p>
    <w:p w:rsidR="007C6886" w:rsidRPr="00F14E5A" w:rsidRDefault="00FD0B2C" w:rsidP="00EF235F">
      <w:pPr>
        <w:pStyle w:val="Ttulo2"/>
        <w:rPr>
          <w:rFonts w:ascii="Arial" w:hAnsi="Arial" w:cs="Arial"/>
          <w:lang w:val="es-MX"/>
        </w:rPr>
      </w:pPr>
      <w:bookmarkStart w:id="17" w:name="_Toc497493543"/>
      <w:r w:rsidRPr="00F14E5A">
        <w:rPr>
          <w:rFonts w:ascii="Arial" w:hAnsi="Arial" w:cs="Arial"/>
          <w:lang w:val="es-MX"/>
        </w:rPr>
        <w:t>Recepción</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p</w:t>
      </w:r>
      <w:r w:rsidR="00C90A6E" w:rsidRPr="00F14E5A">
        <w:rPr>
          <w:rFonts w:ascii="Arial" w:hAnsi="Arial" w:cs="Arial"/>
          <w:lang w:val="es-MX"/>
        </w:rPr>
        <w:t>roposiciones</w:t>
      </w:r>
      <w:r w:rsidR="003D2B18" w:rsidRPr="00F14E5A">
        <w:rPr>
          <w:rFonts w:ascii="Arial" w:hAnsi="Arial" w:cs="Arial"/>
          <w:lang w:val="es-MX"/>
        </w:rPr>
        <w:t xml:space="preserve"> </w:t>
      </w:r>
      <w:r w:rsidR="00C90A6E" w:rsidRPr="00F14E5A">
        <w:rPr>
          <w:rFonts w:ascii="Arial" w:hAnsi="Arial" w:cs="Arial"/>
          <w:lang w:val="es-MX"/>
        </w:rPr>
        <w:t>a</w:t>
      </w:r>
      <w:r w:rsidR="003D2B18" w:rsidRPr="00F14E5A">
        <w:rPr>
          <w:rFonts w:ascii="Arial" w:hAnsi="Arial" w:cs="Arial"/>
          <w:lang w:val="es-MX"/>
        </w:rPr>
        <w:t xml:space="preserve"> </w:t>
      </w:r>
      <w:r w:rsidR="00C90A6E" w:rsidRPr="00F14E5A">
        <w:rPr>
          <w:rFonts w:ascii="Arial" w:hAnsi="Arial" w:cs="Arial"/>
          <w:lang w:val="es-MX"/>
        </w:rPr>
        <w:t>través</w:t>
      </w:r>
      <w:r w:rsidR="003D2B18" w:rsidRPr="00F14E5A">
        <w:rPr>
          <w:rFonts w:ascii="Arial" w:hAnsi="Arial" w:cs="Arial"/>
          <w:lang w:val="es-MX"/>
        </w:rPr>
        <w:t xml:space="preserve"> </w:t>
      </w:r>
      <w:r w:rsidR="00C90A6E" w:rsidRPr="00F14E5A">
        <w:rPr>
          <w:rFonts w:ascii="Arial" w:hAnsi="Arial" w:cs="Arial"/>
          <w:lang w:val="es-MX"/>
        </w:rPr>
        <w:t>de</w:t>
      </w:r>
      <w:r w:rsidR="009C1E02" w:rsidRPr="00F14E5A">
        <w:rPr>
          <w:rFonts w:ascii="Arial" w:hAnsi="Arial" w:cs="Arial"/>
          <w:lang w:val="es-MX"/>
        </w:rPr>
        <w:t>l</w:t>
      </w:r>
      <w:r w:rsidR="003D2B18" w:rsidRPr="00F14E5A">
        <w:rPr>
          <w:rFonts w:ascii="Arial" w:hAnsi="Arial" w:cs="Arial"/>
          <w:lang w:val="es-MX"/>
        </w:rPr>
        <w:t xml:space="preserve"> </w:t>
      </w:r>
      <w:r w:rsidR="00C90A6E" w:rsidRPr="00F14E5A">
        <w:rPr>
          <w:rFonts w:ascii="Arial" w:hAnsi="Arial" w:cs="Arial"/>
          <w:lang w:val="es-MX"/>
        </w:rPr>
        <w:t>servicio</w:t>
      </w:r>
      <w:r w:rsidR="003D2B18" w:rsidRPr="00F14E5A">
        <w:rPr>
          <w:rFonts w:ascii="Arial" w:hAnsi="Arial" w:cs="Arial"/>
          <w:lang w:val="es-MX"/>
        </w:rPr>
        <w:t xml:space="preserve"> </w:t>
      </w:r>
      <w:r w:rsidR="00C90A6E" w:rsidRPr="00F14E5A">
        <w:rPr>
          <w:rFonts w:ascii="Arial" w:hAnsi="Arial" w:cs="Arial"/>
          <w:lang w:val="es-MX"/>
        </w:rPr>
        <w:t>postal</w:t>
      </w:r>
      <w:r w:rsidR="003D2B18" w:rsidRPr="00F14E5A">
        <w:rPr>
          <w:rFonts w:ascii="Arial" w:hAnsi="Arial" w:cs="Arial"/>
          <w:lang w:val="es-MX"/>
        </w:rPr>
        <w:t xml:space="preserve"> </w:t>
      </w:r>
      <w:r w:rsidR="00C90A6E" w:rsidRPr="00F14E5A">
        <w:rPr>
          <w:rFonts w:ascii="Arial" w:hAnsi="Arial" w:cs="Arial"/>
          <w:lang w:val="es-MX"/>
        </w:rPr>
        <w:t>o</w:t>
      </w:r>
      <w:r w:rsidR="003D2B18" w:rsidRPr="00F14E5A">
        <w:rPr>
          <w:rFonts w:ascii="Arial" w:hAnsi="Arial" w:cs="Arial"/>
          <w:lang w:val="es-MX"/>
        </w:rPr>
        <w:t xml:space="preserve"> </w:t>
      </w:r>
      <w:r w:rsidR="00C90A6E" w:rsidRPr="00F14E5A">
        <w:rPr>
          <w:rFonts w:ascii="Arial" w:hAnsi="Arial" w:cs="Arial"/>
          <w:lang w:val="es-MX"/>
        </w:rPr>
        <w:t>de</w:t>
      </w:r>
      <w:r w:rsidR="003D2B18" w:rsidRPr="00F14E5A">
        <w:rPr>
          <w:rFonts w:ascii="Arial" w:hAnsi="Arial" w:cs="Arial"/>
          <w:lang w:val="es-MX"/>
        </w:rPr>
        <w:t xml:space="preserve"> </w:t>
      </w:r>
      <w:r w:rsidR="00C90A6E" w:rsidRPr="00F14E5A">
        <w:rPr>
          <w:rFonts w:ascii="Arial" w:hAnsi="Arial" w:cs="Arial"/>
          <w:lang w:val="es-MX"/>
        </w:rPr>
        <w:t>mensajería</w:t>
      </w:r>
      <w:r w:rsidR="007C6886" w:rsidRPr="00F14E5A">
        <w:rPr>
          <w:rFonts w:ascii="Arial" w:hAnsi="Arial" w:cs="Arial"/>
          <w:lang w:val="es-MX"/>
        </w:rPr>
        <w:t>.</w:t>
      </w:r>
      <w:bookmarkEnd w:id="17"/>
    </w:p>
    <w:p w:rsidR="007C6886" w:rsidRPr="00F14E5A" w:rsidRDefault="009C1E02" w:rsidP="00C716DF">
      <w:pPr>
        <w:pStyle w:val="TextoTitulo2"/>
        <w:ind w:left="851"/>
        <w:rPr>
          <w:rFonts w:ascii="Arial" w:eastAsia="Batang" w:hAnsi="Arial" w:cs="Arial"/>
          <w:sz w:val="20"/>
        </w:rPr>
      </w:pPr>
      <w:r w:rsidRPr="00F14E5A">
        <w:rPr>
          <w:rFonts w:ascii="Arial" w:eastAsia="Batang" w:hAnsi="Arial" w:cs="Arial"/>
          <w:sz w:val="20"/>
        </w:rPr>
        <w:t>No</w:t>
      </w:r>
      <w:r w:rsidR="003D2B18" w:rsidRPr="00F14E5A">
        <w:rPr>
          <w:rFonts w:ascii="Arial" w:eastAsia="Batang" w:hAnsi="Arial" w:cs="Arial"/>
          <w:sz w:val="20"/>
        </w:rPr>
        <w:t xml:space="preserve"> </w:t>
      </w:r>
      <w:r w:rsidRPr="00F14E5A">
        <w:rPr>
          <w:rFonts w:ascii="Arial" w:eastAsia="Batang" w:hAnsi="Arial" w:cs="Arial"/>
          <w:sz w:val="20"/>
        </w:rPr>
        <w:t>s</w:t>
      </w:r>
      <w:r w:rsidR="007C6886" w:rsidRPr="00F14E5A">
        <w:rPr>
          <w:rFonts w:ascii="Arial" w:eastAsia="Batang" w:hAnsi="Arial" w:cs="Arial"/>
          <w:sz w:val="20"/>
        </w:rPr>
        <w:t>e</w:t>
      </w:r>
      <w:r w:rsidR="003D2B18" w:rsidRPr="00F14E5A">
        <w:rPr>
          <w:rFonts w:ascii="Arial" w:eastAsia="Batang" w:hAnsi="Arial" w:cs="Arial"/>
          <w:sz w:val="20"/>
        </w:rPr>
        <w:t xml:space="preserve"> </w:t>
      </w:r>
      <w:r w:rsidR="007C6886" w:rsidRPr="00F14E5A">
        <w:rPr>
          <w:rFonts w:ascii="Arial" w:eastAsia="Batang" w:hAnsi="Arial" w:cs="Arial"/>
          <w:sz w:val="20"/>
        </w:rPr>
        <w:t>permitirá</w:t>
      </w:r>
      <w:r w:rsidR="003D2B18" w:rsidRPr="00F14E5A">
        <w:rPr>
          <w:rFonts w:ascii="Arial" w:eastAsia="Batang" w:hAnsi="Arial" w:cs="Arial"/>
          <w:sz w:val="20"/>
        </w:rPr>
        <w:t xml:space="preserve"> </w:t>
      </w:r>
      <w:r w:rsidR="007C6886" w:rsidRPr="00F14E5A">
        <w:rPr>
          <w:rFonts w:ascii="Arial" w:eastAsia="Batang" w:hAnsi="Arial" w:cs="Arial"/>
          <w:sz w:val="20"/>
        </w:rPr>
        <w:t>el</w:t>
      </w:r>
      <w:r w:rsidR="003D2B18" w:rsidRPr="00F14E5A">
        <w:rPr>
          <w:rFonts w:ascii="Arial" w:eastAsia="Batang" w:hAnsi="Arial" w:cs="Arial"/>
          <w:sz w:val="20"/>
        </w:rPr>
        <w:t xml:space="preserve"> </w:t>
      </w:r>
      <w:r w:rsidR="007C6886" w:rsidRPr="00F14E5A">
        <w:rPr>
          <w:rFonts w:ascii="Arial" w:eastAsia="Batang" w:hAnsi="Arial" w:cs="Arial"/>
          <w:sz w:val="20"/>
        </w:rPr>
        <w:t>envío</w:t>
      </w:r>
      <w:r w:rsidR="003D2B18" w:rsidRPr="00F14E5A">
        <w:rPr>
          <w:rFonts w:ascii="Arial" w:eastAsia="Batang" w:hAnsi="Arial" w:cs="Arial"/>
          <w:sz w:val="20"/>
        </w:rPr>
        <w:t xml:space="preserve"> </w:t>
      </w:r>
      <w:r w:rsidR="007C6886" w:rsidRPr="00F14E5A">
        <w:rPr>
          <w:rFonts w:ascii="Arial" w:eastAsia="Batang" w:hAnsi="Arial" w:cs="Arial"/>
          <w:sz w:val="20"/>
        </w:rPr>
        <w:t>de</w:t>
      </w:r>
      <w:r w:rsidR="003D2B18" w:rsidRPr="00F14E5A">
        <w:rPr>
          <w:rFonts w:ascii="Arial" w:eastAsia="Batang" w:hAnsi="Arial" w:cs="Arial"/>
          <w:sz w:val="20"/>
        </w:rPr>
        <w:t xml:space="preserve"> </w:t>
      </w:r>
      <w:r w:rsidR="007C6886" w:rsidRPr="00F14E5A">
        <w:rPr>
          <w:rFonts w:ascii="Arial" w:eastAsia="Batang" w:hAnsi="Arial" w:cs="Arial"/>
          <w:sz w:val="20"/>
        </w:rPr>
        <w:t>proposiciones</w:t>
      </w:r>
      <w:r w:rsidR="003D2B18" w:rsidRPr="00F14E5A">
        <w:rPr>
          <w:rFonts w:ascii="Arial" w:eastAsia="Batang" w:hAnsi="Arial" w:cs="Arial"/>
          <w:sz w:val="20"/>
        </w:rPr>
        <w:t xml:space="preserve"> </w:t>
      </w:r>
      <w:r w:rsidR="007C6886" w:rsidRPr="00F14E5A">
        <w:rPr>
          <w:rFonts w:ascii="Arial" w:eastAsia="Batang" w:hAnsi="Arial" w:cs="Arial"/>
          <w:sz w:val="20"/>
        </w:rPr>
        <w:t>a</w:t>
      </w:r>
      <w:r w:rsidR="003D2B18" w:rsidRPr="00F14E5A">
        <w:rPr>
          <w:rFonts w:ascii="Arial" w:eastAsia="Batang" w:hAnsi="Arial" w:cs="Arial"/>
          <w:sz w:val="20"/>
        </w:rPr>
        <w:t xml:space="preserve"> </w:t>
      </w:r>
      <w:r w:rsidR="007C6886" w:rsidRPr="00F14E5A">
        <w:rPr>
          <w:rFonts w:ascii="Arial" w:eastAsia="Batang" w:hAnsi="Arial" w:cs="Arial"/>
          <w:sz w:val="20"/>
        </w:rPr>
        <w:t>través</w:t>
      </w:r>
      <w:r w:rsidR="003D2B18" w:rsidRPr="00F14E5A">
        <w:rPr>
          <w:rFonts w:ascii="Arial" w:eastAsia="Batang" w:hAnsi="Arial" w:cs="Arial"/>
          <w:sz w:val="20"/>
        </w:rPr>
        <w:t xml:space="preserve"> </w:t>
      </w:r>
      <w:r w:rsidR="007C6886" w:rsidRPr="00F14E5A">
        <w:rPr>
          <w:rFonts w:ascii="Arial" w:eastAsia="Batang" w:hAnsi="Arial" w:cs="Arial"/>
          <w:sz w:val="20"/>
        </w:rPr>
        <w:t>del</w:t>
      </w:r>
      <w:r w:rsidR="003D2B18" w:rsidRPr="00F14E5A">
        <w:rPr>
          <w:rFonts w:ascii="Arial" w:eastAsia="Batang" w:hAnsi="Arial" w:cs="Arial"/>
          <w:sz w:val="20"/>
        </w:rPr>
        <w:t xml:space="preserve"> </w:t>
      </w:r>
      <w:r w:rsidR="007C6886" w:rsidRPr="00F14E5A">
        <w:rPr>
          <w:rFonts w:ascii="Arial" w:eastAsia="Batang" w:hAnsi="Arial" w:cs="Arial"/>
          <w:sz w:val="20"/>
        </w:rPr>
        <w:t>servicio</w:t>
      </w:r>
      <w:r w:rsidR="003D2B18" w:rsidRPr="00F14E5A">
        <w:rPr>
          <w:rFonts w:ascii="Arial" w:eastAsia="Batang" w:hAnsi="Arial" w:cs="Arial"/>
          <w:sz w:val="20"/>
        </w:rPr>
        <w:t xml:space="preserve"> </w:t>
      </w:r>
      <w:r w:rsidR="007C6886" w:rsidRPr="00F14E5A">
        <w:rPr>
          <w:rFonts w:ascii="Arial" w:eastAsia="Batang" w:hAnsi="Arial" w:cs="Arial"/>
          <w:sz w:val="20"/>
        </w:rPr>
        <w:t>postal</w:t>
      </w:r>
      <w:r w:rsidR="003D2B18" w:rsidRPr="00F14E5A">
        <w:rPr>
          <w:rFonts w:ascii="Arial" w:eastAsia="Batang" w:hAnsi="Arial" w:cs="Arial"/>
          <w:sz w:val="20"/>
        </w:rPr>
        <w:t xml:space="preserve"> </w:t>
      </w:r>
      <w:r w:rsidR="007C6886" w:rsidRPr="00F14E5A">
        <w:rPr>
          <w:rFonts w:ascii="Arial" w:eastAsia="Batang" w:hAnsi="Arial" w:cs="Arial"/>
          <w:sz w:val="20"/>
        </w:rPr>
        <w:t>o</w:t>
      </w:r>
      <w:r w:rsidR="003D2B18" w:rsidRPr="00F14E5A">
        <w:rPr>
          <w:rFonts w:ascii="Arial" w:eastAsia="Batang" w:hAnsi="Arial" w:cs="Arial"/>
          <w:sz w:val="20"/>
        </w:rPr>
        <w:t xml:space="preserve"> </w:t>
      </w:r>
      <w:r w:rsidR="007C6886" w:rsidRPr="00F14E5A">
        <w:rPr>
          <w:rFonts w:ascii="Arial" w:eastAsia="Batang" w:hAnsi="Arial" w:cs="Arial"/>
          <w:sz w:val="20"/>
        </w:rPr>
        <w:t>de</w:t>
      </w:r>
      <w:r w:rsidR="003D2B18" w:rsidRPr="00F14E5A">
        <w:rPr>
          <w:rFonts w:ascii="Arial" w:eastAsia="Batang" w:hAnsi="Arial" w:cs="Arial"/>
          <w:sz w:val="20"/>
        </w:rPr>
        <w:t xml:space="preserve"> </w:t>
      </w:r>
      <w:r w:rsidR="007C6886" w:rsidRPr="00F14E5A">
        <w:rPr>
          <w:rFonts w:ascii="Arial" w:eastAsia="Batang" w:hAnsi="Arial" w:cs="Arial"/>
          <w:sz w:val="20"/>
        </w:rPr>
        <w:t>mensajerí</w:t>
      </w:r>
      <w:r w:rsidRPr="00F14E5A">
        <w:rPr>
          <w:rFonts w:ascii="Arial" w:eastAsia="Batang" w:hAnsi="Arial" w:cs="Arial"/>
          <w:sz w:val="20"/>
        </w:rPr>
        <w:t>a</w:t>
      </w:r>
      <w:r w:rsidR="002023C5" w:rsidRPr="00F14E5A">
        <w:rPr>
          <w:rFonts w:ascii="Arial" w:eastAsia="Batang" w:hAnsi="Arial" w:cs="Arial"/>
          <w:sz w:val="20"/>
        </w:rPr>
        <w:t xml:space="preserve">, ni por ningún otro medio distinto a </w:t>
      </w:r>
      <w:r w:rsidR="005706F7" w:rsidRPr="00F14E5A">
        <w:rPr>
          <w:rFonts w:ascii="Arial" w:eastAsia="Batang" w:hAnsi="Arial" w:cs="Arial"/>
          <w:sz w:val="20"/>
        </w:rPr>
        <w:t>CompraNet</w:t>
      </w:r>
      <w:r w:rsidRPr="00F14E5A">
        <w:rPr>
          <w:rFonts w:ascii="Arial" w:eastAsia="Batang" w:hAnsi="Arial" w:cs="Arial"/>
          <w:sz w:val="20"/>
        </w:rPr>
        <w:t>.</w:t>
      </w:r>
      <w:r w:rsidR="003D2B18" w:rsidRPr="00F14E5A">
        <w:rPr>
          <w:rFonts w:ascii="Arial" w:eastAsia="Batang" w:hAnsi="Arial" w:cs="Arial"/>
          <w:sz w:val="20"/>
        </w:rPr>
        <w:t xml:space="preserve"> </w:t>
      </w:r>
    </w:p>
    <w:p w:rsidR="007C6886" w:rsidRPr="00F14E5A" w:rsidRDefault="009C1E02" w:rsidP="00EF235F">
      <w:pPr>
        <w:pStyle w:val="Ttulo2"/>
        <w:rPr>
          <w:rFonts w:ascii="Arial" w:hAnsi="Arial" w:cs="Arial"/>
          <w:lang w:val="es-MX"/>
        </w:rPr>
      </w:pPr>
      <w:bookmarkStart w:id="18" w:name="_Toc497493544"/>
      <w:r w:rsidRPr="00F14E5A">
        <w:rPr>
          <w:rFonts w:ascii="Arial" w:hAnsi="Arial" w:cs="Arial"/>
          <w:lang w:val="es-MX"/>
        </w:rPr>
        <w:t>Criterios</w:t>
      </w:r>
      <w:r w:rsidR="003D2B18" w:rsidRPr="00F14E5A">
        <w:rPr>
          <w:rFonts w:ascii="Arial" w:hAnsi="Arial" w:cs="Arial"/>
          <w:lang w:val="es-MX"/>
        </w:rPr>
        <w:t xml:space="preserve"> </w:t>
      </w:r>
      <w:r w:rsidRPr="00F14E5A">
        <w:rPr>
          <w:rFonts w:ascii="Arial" w:hAnsi="Arial" w:cs="Arial"/>
          <w:lang w:val="es-MX"/>
        </w:rPr>
        <w:t>que</w:t>
      </w:r>
      <w:r w:rsidR="003D2B18" w:rsidRPr="00F14E5A">
        <w:rPr>
          <w:rFonts w:ascii="Arial" w:hAnsi="Arial" w:cs="Arial"/>
          <w:lang w:val="es-MX"/>
        </w:rPr>
        <w:t xml:space="preserve"> </w:t>
      </w:r>
      <w:r w:rsidRPr="00F14E5A">
        <w:rPr>
          <w:rFonts w:ascii="Arial" w:hAnsi="Arial" w:cs="Arial"/>
          <w:lang w:val="es-MX"/>
        </w:rPr>
        <w:t>se</w:t>
      </w:r>
      <w:r w:rsidR="003D2B18" w:rsidRPr="00F14E5A">
        <w:rPr>
          <w:rFonts w:ascii="Arial" w:hAnsi="Arial" w:cs="Arial"/>
          <w:lang w:val="es-MX"/>
        </w:rPr>
        <w:t xml:space="preserve"> </w:t>
      </w:r>
      <w:r w:rsidRPr="00F14E5A">
        <w:rPr>
          <w:rFonts w:ascii="Arial" w:hAnsi="Arial" w:cs="Arial"/>
          <w:lang w:val="es-MX"/>
        </w:rPr>
        <w:t>aplicarán</w:t>
      </w:r>
      <w:r w:rsidR="003D2B18" w:rsidRPr="00F14E5A">
        <w:rPr>
          <w:rFonts w:ascii="Arial" w:hAnsi="Arial" w:cs="Arial"/>
          <w:lang w:val="es-MX"/>
        </w:rPr>
        <w:t xml:space="preserve"> </w:t>
      </w:r>
      <w:r w:rsidRPr="00F14E5A">
        <w:rPr>
          <w:rFonts w:ascii="Arial" w:hAnsi="Arial" w:cs="Arial"/>
          <w:lang w:val="es-MX"/>
        </w:rPr>
        <w:t>para</w:t>
      </w:r>
      <w:r w:rsidR="003D2B18" w:rsidRPr="00F14E5A">
        <w:rPr>
          <w:rFonts w:ascii="Arial" w:hAnsi="Arial" w:cs="Arial"/>
          <w:lang w:val="es-MX"/>
        </w:rPr>
        <w:t xml:space="preserve"> </w:t>
      </w:r>
      <w:r w:rsidRPr="00F14E5A">
        <w:rPr>
          <w:rFonts w:ascii="Arial" w:hAnsi="Arial" w:cs="Arial"/>
          <w:lang w:val="es-MX"/>
        </w:rPr>
        <w:t>la</w:t>
      </w:r>
      <w:r w:rsidR="003D2B18" w:rsidRPr="00F14E5A">
        <w:rPr>
          <w:rFonts w:ascii="Arial" w:hAnsi="Arial" w:cs="Arial"/>
          <w:lang w:val="es-MX"/>
        </w:rPr>
        <w:t xml:space="preserve"> </w:t>
      </w:r>
      <w:r w:rsidRPr="00F14E5A">
        <w:rPr>
          <w:rFonts w:ascii="Arial" w:hAnsi="Arial" w:cs="Arial"/>
          <w:lang w:val="es-MX"/>
        </w:rPr>
        <w:t>evaluación</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las</w:t>
      </w:r>
      <w:r w:rsidR="003D2B18" w:rsidRPr="00F14E5A">
        <w:rPr>
          <w:rFonts w:ascii="Arial" w:hAnsi="Arial" w:cs="Arial"/>
          <w:lang w:val="es-MX"/>
        </w:rPr>
        <w:t xml:space="preserve"> </w:t>
      </w:r>
      <w:r w:rsidRPr="00F14E5A">
        <w:rPr>
          <w:rFonts w:ascii="Arial" w:hAnsi="Arial" w:cs="Arial"/>
          <w:lang w:val="es-MX"/>
        </w:rPr>
        <w:t>proposiciones</w:t>
      </w:r>
      <w:r w:rsidR="007C6886" w:rsidRPr="00F14E5A">
        <w:rPr>
          <w:rFonts w:ascii="Arial" w:hAnsi="Arial" w:cs="Arial"/>
          <w:lang w:val="es-MX"/>
        </w:rPr>
        <w:t>.</w:t>
      </w:r>
      <w:bookmarkEnd w:id="18"/>
    </w:p>
    <w:p w:rsidR="00FD0B2C" w:rsidRPr="00F14E5A" w:rsidRDefault="00FD0B2C" w:rsidP="00C716DF">
      <w:pPr>
        <w:widowControl w:val="0"/>
        <w:autoSpaceDE w:val="0"/>
        <w:autoSpaceDN w:val="0"/>
        <w:adjustRightInd w:val="0"/>
        <w:spacing w:after="120"/>
        <w:ind w:left="851"/>
        <w:rPr>
          <w:rFonts w:ascii="Arial" w:hAnsi="Arial" w:cs="Arial"/>
        </w:rPr>
      </w:pPr>
      <w:r w:rsidRPr="00F14E5A">
        <w:rPr>
          <w:rFonts w:ascii="Arial" w:hAnsi="Arial" w:cs="Arial"/>
        </w:rPr>
        <w:t>Los</w:t>
      </w:r>
      <w:r w:rsidR="003D2B18" w:rsidRPr="00F14E5A">
        <w:rPr>
          <w:rFonts w:ascii="Arial" w:hAnsi="Arial" w:cs="Arial"/>
        </w:rPr>
        <w:t xml:space="preserve"> </w:t>
      </w:r>
      <w:r w:rsidRPr="00F14E5A">
        <w:rPr>
          <w:rFonts w:ascii="Arial" w:hAnsi="Arial" w:cs="Arial"/>
        </w:rPr>
        <w:t>criterios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fundamenta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evaluación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adjudicación</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contrato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licitación,</w:t>
      </w:r>
      <w:r w:rsidR="003D2B18" w:rsidRPr="00F14E5A">
        <w:rPr>
          <w:rFonts w:ascii="Arial" w:hAnsi="Arial" w:cs="Arial"/>
        </w:rPr>
        <w:t xml:space="preserve"> </w:t>
      </w:r>
      <w:r w:rsidRPr="00F14E5A">
        <w:rPr>
          <w:rFonts w:ascii="Arial" w:hAnsi="Arial" w:cs="Arial"/>
        </w:rPr>
        <w:t>serán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siguientes:</w:t>
      </w:r>
    </w:p>
    <w:p w:rsidR="00FD0B2C" w:rsidRPr="00F14E5A" w:rsidRDefault="00FD0B2C" w:rsidP="00C716DF">
      <w:pPr>
        <w:autoSpaceDE w:val="0"/>
        <w:autoSpaceDN w:val="0"/>
        <w:adjustRightInd w:val="0"/>
        <w:spacing w:after="120"/>
        <w:ind w:left="851"/>
        <w:rPr>
          <w:rFonts w:ascii="Arial" w:hAnsi="Arial" w:cs="Arial"/>
        </w:rPr>
      </w:pPr>
      <w:r w:rsidRPr="00F14E5A">
        <w:rPr>
          <w:rFonts w:ascii="Arial" w:hAnsi="Arial" w:cs="Arial"/>
        </w:rPr>
        <w:t>Con</w:t>
      </w:r>
      <w:r w:rsidR="003D2B18" w:rsidRPr="00F14E5A">
        <w:rPr>
          <w:rFonts w:ascii="Arial" w:hAnsi="Arial" w:cs="Arial"/>
        </w:rPr>
        <w:t xml:space="preserve"> </w:t>
      </w:r>
      <w:r w:rsidRPr="00F14E5A">
        <w:rPr>
          <w:rFonts w:ascii="Arial" w:hAnsi="Arial" w:cs="Arial"/>
        </w:rPr>
        <w:t>apego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lo</w:t>
      </w:r>
      <w:r w:rsidR="003D2B18" w:rsidRPr="00F14E5A">
        <w:rPr>
          <w:rFonts w:ascii="Arial" w:hAnsi="Arial" w:cs="Arial"/>
        </w:rPr>
        <w:t xml:space="preserve"> </w:t>
      </w:r>
      <w:r w:rsidRPr="00F14E5A">
        <w:rPr>
          <w:rFonts w:ascii="Arial" w:hAnsi="Arial" w:cs="Arial"/>
        </w:rPr>
        <w:t>establecido</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artículos</w:t>
      </w:r>
      <w:r w:rsidR="003D2B18" w:rsidRPr="00F14E5A">
        <w:rPr>
          <w:rFonts w:ascii="Arial" w:hAnsi="Arial" w:cs="Arial"/>
        </w:rPr>
        <w:t xml:space="preserve"> </w:t>
      </w:r>
      <w:r w:rsidRPr="00F14E5A">
        <w:rPr>
          <w:rFonts w:ascii="Arial" w:hAnsi="Arial" w:cs="Arial"/>
        </w:rPr>
        <w:t>36</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36</w:t>
      </w:r>
      <w:r w:rsidR="003D2B18" w:rsidRPr="00F14E5A">
        <w:rPr>
          <w:rFonts w:ascii="Arial" w:hAnsi="Arial" w:cs="Arial"/>
        </w:rPr>
        <w:t xml:space="preserve"> </w:t>
      </w:r>
      <w:r w:rsidRPr="00F14E5A">
        <w:rPr>
          <w:rFonts w:ascii="Arial" w:hAnsi="Arial" w:cs="Arial"/>
        </w:rPr>
        <w:t>bis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00EB4FF0" w:rsidRPr="00F14E5A">
        <w:rPr>
          <w:rFonts w:ascii="Arial" w:hAnsi="Arial" w:cs="Arial"/>
        </w:rPr>
        <w:t>la</w:t>
      </w:r>
      <w:r w:rsidR="003D2B18" w:rsidRPr="00F14E5A">
        <w:rPr>
          <w:rFonts w:ascii="Arial" w:hAnsi="Arial" w:cs="Arial"/>
        </w:rPr>
        <w:t xml:space="preserve"> </w:t>
      </w:r>
      <w:r w:rsidR="00EB4FF0" w:rsidRPr="00F14E5A">
        <w:rPr>
          <w:rFonts w:ascii="Arial" w:hAnsi="Arial" w:cs="Arial"/>
        </w:rPr>
        <w:t>Ley</w:t>
      </w:r>
      <w:r w:rsidR="003D2B18" w:rsidRPr="00F14E5A">
        <w:rPr>
          <w:rFonts w:ascii="Arial" w:hAnsi="Arial" w:cs="Arial"/>
        </w:rPr>
        <w:t xml:space="preserve"> </w:t>
      </w:r>
      <w:r w:rsidR="001D48C7" w:rsidRPr="00F14E5A">
        <w:rPr>
          <w:rFonts w:ascii="Arial" w:hAnsi="Arial" w:cs="Arial"/>
        </w:rPr>
        <w:t>y</w:t>
      </w:r>
      <w:r w:rsidR="003D2B18" w:rsidRPr="00F14E5A">
        <w:rPr>
          <w:rFonts w:ascii="Arial" w:hAnsi="Arial" w:cs="Arial"/>
        </w:rPr>
        <w:t xml:space="preserve"> </w:t>
      </w:r>
      <w:r w:rsidR="001D48C7" w:rsidRPr="00F14E5A">
        <w:rPr>
          <w:rFonts w:ascii="Arial" w:hAnsi="Arial" w:cs="Arial"/>
        </w:rPr>
        <w:t>51</w:t>
      </w:r>
      <w:r w:rsidR="003D2B18" w:rsidRPr="00F14E5A">
        <w:rPr>
          <w:rFonts w:ascii="Arial" w:hAnsi="Arial" w:cs="Arial"/>
        </w:rPr>
        <w:t xml:space="preserve"> </w:t>
      </w:r>
      <w:r w:rsidR="001D48C7" w:rsidRPr="00F14E5A">
        <w:rPr>
          <w:rFonts w:ascii="Arial" w:hAnsi="Arial" w:cs="Arial"/>
        </w:rPr>
        <w:t>del</w:t>
      </w:r>
      <w:r w:rsidR="003D2B18" w:rsidRPr="00F14E5A">
        <w:rPr>
          <w:rFonts w:ascii="Arial" w:hAnsi="Arial" w:cs="Arial"/>
        </w:rPr>
        <w:t xml:space="preserve"> </w:t>
      </w:r>
      <w:r w:rsidR="001D48C7" w:rsidRPr="00F14E5A">
        <w:rPr>
          <w:rFonts w:ascii="Arial" w:hAnsi="Arial" w:cs="Arial"/>
        </w:rPr>
        <w:t>R</w:t>
      </w:r>
      <w:r w:rsidRPr="00F14E5A">
        <w:rPr>
          <w:rFonts w:ascii="Arial" w:hAnsi="Arial" w:cs="Arial"/>
        </w:rPr>
        <w:t>eglamento,</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001D48C7" w:rsidRPr="00F14E5A">
        <w:rPr>
          <w:rFonts w:ascii="Arial" w:hAnsi="Arial" w:cs="Arial"/>
        </w:rPr>
        <w:t>C</w:t>
      </w:r>
      <w:r w:rsidRPr="00F14E5A">
        <w:rPr>
          <w:rFonts w:ascii="Arial" w:hAnsi="Arial" w:cs="Arial"/>
        </w:rPr>
        <w:t>onvocante</w:t>
      </w:r>
      <w:r w:rsidR="003D2B18" w:rsidRPr="00F14E5A">
        <w:rPr>
          <w:rFonts w:ascii="Arial" w:hAnsi="Arial" w:cs="Arial"/>
        </w:rPr>
        <w:t xml:space="preserve"> </w:t>
      </w:r>
      <w:r w:rsidRPr="00F14E5A">
        <w:rPr>
          <w:rFonts w:ascii="Arial" w:hAnsi="Arial" w:cs="Arial"/>
        </w:rPr>
        <w:t>efectuará</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evaluación</w:t>
      </w:r>
      <w:r w:rsidR="003D2B18" w:rsidRPr="00F14E5A">
        <w:rPr>
          <w:rFonts w:ascii="Arial" w:hAnsi="Arial" w:cs="Arial"/>
        </w:rPr>
        <w:t xml:space="preserve"> </w:t>
      </w:r>
      <w:r w:rsidRPr="00F14E5A">
        <w:rPr>
          <w:rFonts w:ascii="Arial" w:hAnsi="Arial" w:cs="Arial"/>
        </w:rPr>
        <w:t>utilizando</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criterio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b/>
        </w:rPr>
        <w:t>evaluación</w:t>
      </w:r>
      <w:r w:rsidR="003D2B18" w:rsidRPr="00F14E5A">
        <w:rPr>
          <w:rFonts w:ascii="Arial" w:hAnsi="Arial" w:cs="Arial"/>
          <w:b/>
        </w:rPr>
        <w:t xml:space="preserve"> </w:t>
      </w:r>
      <w:r w:rsidRPr="00F14E5A">
        <w:rPr>
          <w:rFonts w:ascii="Arial" w:hAnsi="Arial" w:cs="Arial"/>
          <w:b/>
        </w:rPr>
        <w:t>binaria</w:t>
      </w:r>
      <w:r w:rsidR="003D2B18" w:rsidRPr="00F14E5A">
        <w:rPr>
          <w:rFonts w:ascii="Arial" w:hAnsi="Arial" w:cs="Arial"/>
        </w:rPr>
        <w:t xml:space="preserve"> </w:t>
      </w:r>
      <w:r w:rsidRPr="00F14E5A">
        <w:rPr>
          <w:rFonts w:ascii="Arial" w:hAnsi="Arial" w:cs="Arial"/>
        </w:rPr>
        <w:t>es</w:t>
      </w:r>
      <w:r w:rsidR="003D2B18" w:rsidRPr="00F14E5A">
        <w:rPr>
          <w:rFonts w:ascii="Arial" w:hAnsi="Arial" w:cs="Arial"/>
        </w:rPr>
        <w:t xml:space="preserve"> </w:t>
      </w:r>
      <w:r w:rsidRPr="00F14E5A">
        <w:rPr>
          <w:rFonts w:ascii="Arial" w:hAnsi="Arial" w:cs="Arial"/>
        </w:rPr>
        <w:t>decir</w:t>
      </w:r>
      <w:r w:rsidR="003D2B18" w:rsidRPr="00F14E5A">
        <w:rPr>
          <w:rFonts w:ascii="Arial" w:hAnsi="Arial" w:cs="Arial"/>
        </w:rPr>
        <w:t xml:space="preserve"> </w:t>
      </w:r>
      <w:r w:rsidRPr="00F14E5A">
        <w:rPr>
          <w:rFonts w:ascii="Arial" w:hAnsi="Arial" w:cs="Arial"/>
        </w:rPr>
        <w:t>cumple</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cumple</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requisitos,</w:t>
      </w:r>
      <w:r w:rsidR="003D2B18" w:rsidRPr="00F14E5A">
        <w:rPr>
          <w:rFonts w:ascii="Arial" w:hAnsi="Arial" w:cs="Arial"/>
        </w:rPr>
        <w:t xml:space="preserve"> </w:t>
      </w:r>
      <w:r w:rsidRPr="00F14E5A">
        <w:rPr>
          <w:rFonts w:ascii="Arial" w:hAnsi="Arial" w:cs="Arial"/>
        </w:rPr>
        <w:t>considerando</w:t>
      </w:r>
      <w:r w:rsidR="003D2B18" w:rsidRPr="00F14E5A">
        <w:rPr>
          <w:rFonts w:ascii="Arial" w:hAnsi="Arial" w:cs="Arial"/>
        </w:rPr>
        <w:t xml:space="preserve"> </w:t>
      </w:r>
      <w:r w:rsidRPr="00F14E5A">
        <w:rPr>
          <w:rFonts w:ascii="Arial" w:hAnsi="Arial" w:cs="Arial"/>
        </w:rPr>
        <w:t>exclusivamente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requisitos,</w:t>
      </w:r>
      <w:r w:rsidR="003D2B18" w:rsidRPr="00F14E5A">
        <w:rPr>
          <w:rFonts w:ascii="Arial" w:hAnsi="Arial" w:cs="Arial"/>
        </w:rPr>
        <w:t xml:space="preserve"> </w:t>
      </w:r>
      <w:r w:rsidRPr="00F14E5A">
        <w:rPr>
          <w:rFonts w:ascii="Arial" w:hAnsi="Arial" w:cs="Arial"/>
        </w:rPr>
        <w:t>condiciones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001D48C7" w:rsidRPr="00F14E5A">
        <w:rPr>
          <w:rFonts w:ascii="Arial" w:hAnsi="Arial" w:cs="Arial"/>
        </w:rPr>
        <w:t>especificaciones</w:t>
      </w:r>
      <w:r w:rsidR="003D2B18" w:rsidRPr="00F14E5A">
        <w:rPr>
          <w:rFonts w:ascii="Arial" w:hAnsi="Arial" w:cs="Arial"/>
        </w:rPr>
        <w:t xml:space="preserve"> </w:t>
      </w:r>
      <w:r w:rsidRPr="00F14E5A">
        <w:rPr>
          <w:rFonts w:ascii="Arial" w:hAnsi="Arial" w:cs="Arial"/>
        </w:rPr>
        <w:t>establecidos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sus</w:t>
      </w:r>
      <w:r w:rsidR="003D2B18" w:rsidRPr="00F14E5A">
        <w:rPr>
          <w:rFonts w:ascii="Arial" w:hAnsi="Arial" w:cs="Arial"/>
        </w:rPr>
        <w:t xml:space="preserve"> </w:t>
      </w:r>
      <w:r w:rsidRPr="00F14E5A">
        <w:rPr>
          <w:rFonts w:ascii="Arial" w:hAnsi="Arial" w:cs="Arial"/>
        </w:rPr>
        <w:t>anexos</w:t>
      </w:r>
      <w:r w:rsidR="003D2B18" w:rsidRPr="00F14E5A">
        <w:rPr>
          <w:rFonts w:ascii="Arial" w:hAnsi="Arial" w:cs="Arial"/>
        </w:rPr>
        <w:t xml:space="preserve"> </w:t>
      </w:r>
      <w:r w:rsidR="001D48C7" w:rsidRPr="00F14E5A">
        <w:rPr>
          <w:rFonts w:ascii="Arial" w:hAnsi="Arial" w:cs="Arial"/>
        </w:rPr>
        <w:t>así</w:t>
      </w:r>
      <w:r w:rsidR="003D2B18" w:rsidRPr="00F14E5A">
        <w:rPr>
          <w:rFonts w:ascii="Arial" w:hAnsi="Arial" w:cs="Arial"/>
        </w:rPr>
        <w:t xml:space="preserve"> </w:t>
      </w:r>
      <w:r w:rsidRPr="00F14E5A">
        <w:rPr>
          <w:rFonts w:ascii="Arial" w:hAnsi="Arial" w:cs="Arial"/>
        </w:rPr>
        <w:t>como</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modificaciones</w:t>
      </w:r>
      <w:r w:rsidR="003D2B18" w:rsidRPr="00F14E5A">
        <w:rPr>
          <w:rFonts w:ascii="Arial" w:hAnsi="Arial" w:cs="Arial"/>
        </w:rPr>
        <w:t xml:space="preserve"> </w:t>
      </w:r>
      <w:r w:rsidRPr="00F14E5A">
        <w:rPr>
          <w:rFonts w:ascii="Arial" w:hAnsi="Arial" w:cs="Arial"/>
        </w:rPr>
        <w:t>derivadas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junta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efecto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garantice</w:t>
      </w:r>
      <w:r w:rsidR="003D2B18" w:rsidRPr="00F14E5A">
        <w:rPr>
          <w:rFonts w:ascii="Arial" w:hAnsi="Arial" w:cs="Arial"/>
        </w:rPr>
        <w:t xml:space="preserve"> </w:t>
      </w:r>
      <w:r w:rsidRPr="00F14E5A">
        <w:rPr>
          <w:rFonts w:ascii="Arial" w:hAnsi="Arial" w:cs="Arial"/>
        </w:rPr>
        <w:t>satisfactoriamente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cumplimiento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obligaciones</w:t>
      </w:r>
      <w:r w:rsidR="003D2B18" w:rsidRPr="00F14E5A">
        <w:rPr>
          <w:rFonts w:ascii="Arial" w:hAnsi="Arial" w:cs="Arial"/>
        </w:rPr>
        <w:t xml:space="preserve"> </w:t>
      </w:r>
      <w:r w:rsidRPr="00F14E5A">
        <w:rPr>
          <w:rFonts w:ascii="Arial" w:hAnsi="Arial" w:cs="Arial"/>
        </w:rPr>
        <w:t>respectivas.</w:t>
      </w:r>
    </w:p>
    <w:p w:rsidR="00FD0B2C" w:rsidRPr="00F14E5A" w:rsidRDefault="00FD0B2C" w:rsidP="00C716DF">
      <w:pPr>
        <w:widowControl w:val="0"/>
        <w:autoSpaceDE w:val="0"/>
        <w:autoSpaceDN w:val="0"/>
        <w:adjustRightInd w:val="0"/>
        <w:spacing w:after="120"/>
        <w:ind w:left="851"/>
        <w:rPr>
          <w:rFonts w:ascii="Arial" w:hAnsi="Arial" w:cs="Arial"/>
        </w:rPr>
      </w:pP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acto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presentación</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apertura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habrá</w:t>
      </w:r>
      <w:r w:rsidR="003D2B18" w:rsidRPr="00F14E5A">
        <w:rPr>
          <w:rFonts w:ascii="Arial" w:hAnsi="Arial" w:cs="Arial"/>
        </w:rPr>
        <w:t xml:space="preserve"> </w:t>
      </w:r>
      <w:r w:rsidRPr="00F14E5A">
        <w:rPr>
          <w:rFonts w:ascii="Arial" w:hAnsi="Arial" w:cs="Arial"/>
        </w:rPr>
        <w:t>revisión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documentación</w:t>
      </w:r>
      <w:r w:rsidR="003D2B18" w:rsidRPr="00F14E5A">
        <w:rPr>
          <w:rFonts w:ascii="Arial" w:hAnsi="Arial" w:cs="Arial"/>
        </w:rPr>
        <w:t xml:space="preserve"> </w:t>
      </w:r>
      <w:r w:rsidR="002023C5" w:rsidRPr="00F14E5A">
        <w:rPr>
          <w:rFonts w:ascii="Arial" w:hAnsi="Arial" w:cs="Arial"/>
        </w:rPr>
        <w:t>recibida, puesto que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análisis</w:t>
      </w:r>
      <w:r w:rsidR="003D2B18" w:rsidRPr="00F14E5A">
        <w:rPr>
          <w:rFonts w:ascii="Arial" w:hAnsi="Arial" w:cs="Arial"/>
        </w:rPr>
        <w:t xml:space="preserve"> </w:t>
      </w:r>
      <w:r w:rsidRPr="00F14E5A">
        <w:rPr>
          <w:rFonts w:ascii="Arial" w:hAnsi="Arial" w:cs="Arial"/>
        </w:rPr>
        <w:t>detallado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contenido</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efectuará</w:t>
      </w:r>
      <w:r w:rsidR="003D2B18" w:rsidRPr="00F14E5A">
        <w:rPr>
          <w:rFonts w:ascii="Arial" w:hAnsi="Arial" w:cs="Arial"/>
        </w:rPr>
        <w:t xml:space="preserve"> </w:t>
      </w:r>
      <w:r w:rsidRPr="00F14E5A">
        <w:rPr>
          <w:rFonts w:ascii="Arial" w:hAnsi="Arial" w:cs="Arial"/>
        </w:rPr>
        <w:t>durante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proceso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evaluación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p>
    <w:p w:rsidR="00651BB4" w:rsidRPr="00F14E5A" w:rsidRDefault="00651BB4" w:rsidP="00C716DF">
      <w:pPr>
        <w:pStyle w:val="TextoTitulo2"/>
        <w:ind w:left="851"/>
        <w:rPr>
          <w:rFonts w:ascii="Arial" w:eastAsia="Batang" w:hAnsi="Arial" w:cs="Arial"/>
          <w:sz w:val="20"/>
        </w:rPr>
      </w:pPr>
      <w:r w:rsidRPr="00F14E5A">
        <w:rPr>
          <w:rFonts w:ascii="Arial" w:eastAsia="Batang" w:hAnsi="Arial" w:cs="Arial"/>
          <w:b/>
          <w:sz w:val="20"/>
        </w:rPr>
        <w:t>Administrativos</w:t>
      </w:r>
      <w:r w:rsidR="003D2B18" w:rsidRPr="00F14E5A">
        <w:rPr>
          <w:rFonts w:ascii="Arial" w:eastAsia="Batang" w:hAnsi="Arial" w:cs="Arial"/>
          <w:b/>
          <w:sz w:val="20"/>
        </w:rPr>
        <w:t xml:space="preserve"> </w:t>
      </w:r>
      <w:r w:rsidRPr="00F14E5A">
        <w:rPr>
          <w:rFonts w:ascii="Arial" w:eastAsia="Batang" w:hAnsi="Arial" w:cs="Arial"/>
          <w:b/>
          <w:sz w:val="20"/>
        </w:rPr>
        <w:t>y</w:t>
      </w:r>
      <w:r w:rsidR="003D2B18" w:rsidRPr="00F14E5A">
        <w:rPr>
          <w:rFonts w:ascii="Arial" w:eastAsia="Batang" w:hAnsi="Arial" w:cs="Arial"/>
          <w:b/>
          <w:sz w:val="20"/>
        </w:rPr>
        <w:t xml:space="preserve"> </w:t>
      </w:r>
      <w:r w:rsidRPr="00F14E5A">
        <w:rPr>
          <w:rFonts w:ascii="Arial" w:eastAsia="Batang" w:hAnsi="Arial" w:cs="Arial"/>
          <w:b/>
          <w:sz w:val="20"/>
        </w:rPr>
        <w:t>Legales.-</w:t>
      </w:r>
      <w:r w:rsidR="003D2B18" w:rsidRPr="00F14E5A">
        <w:rPr>
          <w:rFonts w:ascii="Arial" w:eastAsia="Batang" w:hAnsi="Arial" w:cs="Arial"/>
          <w:sz w:val="20"/>
        </w:rPr>
        <w:t xml:space="preserve"> </w:t>
      </w: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verificará</w:t>
      </w:r>
      <w:r w:rsidR="003D2B18" w:rsidRPr="00F14E5A">
        <w:rPr>
          <w:rFonts w:ascii="Arial" w:eastAsia="Batang" w:hAnsi="Arial" w:cs="Arial"/>
          <w:sz w:val="20"/>
        </w:rPr>
        <w:t xml:space="preserve"> </w:t>
      </w:r>
      <w:r w:rsidRPr="00F14E5A">
        <w:rPr>
          <w:rFonts w:ascii="Arial" w:eastAsia="Batang" w:hAnsi="Arial" w:cs="Arial"/>
          <w:sz w:val="20"/>
        </w:rPr>
        <w:t>que</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información</w:t>
      </w:r>
      <w:r w:rsidR="003D2B18" w:rsidRPr="00F14E5A">
        <w:rPr>
          <w:rFonts w:ascii="Arial" w:eastAsia="Batang" w:hAnsi="Arial" w:cs="Arial"/>
          <w:sz w:val="20"/>
        </w:rPr>
        <w:t xml:space="preserve"> </w:t>
      </w:r>
      <w:r w:rsidRPr="00F14E5A">
        <w:rPr>
          <w:rFonts w:ascii="Arial" w:eastAsia="Batang" w:hAnsi="Arial" w:cs="Arial"/>
          <w:sz w:val="20"/>
        </w:rPr>
        <w:t>contenida</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documentos</w:t>
      </w:r>
      <w:r w:rsidR="003D2B18" w:rsidRPr="00F14E5A">
        <w:rPr>
          <w:rFonts w:ascii="Arial" w:eastAsia="Batang" w:hAnsi="Arial" w:cs="Arial"/>
          <w:sz w:val="20"/>
        </w:rPr>
        <w:t xml:space="preserve"> </w:t>
      </w:r>
      <w:r w:rsidR="005706F7" w:rsidRPr="00F14E5A">
        <w:rPr>
          <w:rFonts w:ascii="Arial" w:eastAsia="Batang" w:hAnsi="Arial" w:cs="Arial"/>
          <w:sz w:val="20"/>
        </w:rPr>
        <w:t>presentados</w:t>
      </w:r>
      <w:r w:rsidR="003D2B18" w:rsidRPr="00F14E5A">
        <w:rPr>
          <w:rFonts w:ascii="Arial" w:eastAsia="Batang" w:hAnsi="Arial" w:cs="Arial"/>
          <w:sz w:val="20"/>
        </w:rPr>
        <w:t xml:space="preserve"> </w:t>
      </w:r>
      <w:r w:rsidRPr="00F14E5A">
        <w:rPr>
          <w:rFonts w:ascii="Arial" w:eastAsia="Batang" w:hAnsi="Arial" w:cs="Arial"/>
          <w:sz w:val="20"/>
        </w:rPr>
        <w:t>por</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licitantes</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sus</w:t>
      </w:r>
      <w:r w:rsidR="003D2B18" w:rsidRPr="00F14E5A">
        <w:rPr>
          <w:rFonts w:ascii="Arial" w:eastAsia="Batang" w:hAnsi="Arial" w:cs="Arial"/>
          <w:sz w:val="20"/>
        </w:rPr>
        <w:t xml:space="preserve"> </w:t>
      </w:r>
      <w:r w:rsidRPr="00F14E5A">
        <w:rPr>
          <w:rFonts w:ascii="Arial" w:eastAsia="Batang" w:hAnsi="Arial" w:cs="Arial"/>
          <w:sz w:val="20"/>
        </w:rPr>
        <w:t>proposiciones,</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cumplimiento</w:t>
      </w:r>
      <w:r w:rsidR="003D2B18" w:rsidRPr="00F14E5A">
        <w:rPr>
          <w:rFonts w:ascii="Arial" w:eastAsia="Batang" w:hAnsi="Arial" w:cs="Arial"/>
          <w:sz w:val="20"/>
        </w:rPr>
        <w:t xml:space="preserve"> </w:t>
      </w:r>
      <w:r w:rsidRPr="00F14E5A">
        <w:rPr>
          <w:rFonts w:ascii="Arial" w:eastAsia="Batang" w:hAnsi="Arial" w:cs="Arial"/>
          <w:sz w:val="20"/>
        </w:rPr>
        <w:t>con</w:t>
      </w:r>
      <w:r w:rsidR="003D2B18" w:rsidRPr="00F14E5A">
        <w:rPr>
          <w:rFonts w:ascii="Arial" w:eastAsia="Batang" w:hAnsi="Arial" w:cs="Arial"/>
          <w:sz w:val="20"/>
        </w:rPr>
        <w:t xml:space="preserve"> </w:t>
      </w:r>
      <w:r w:rsidRPr="00F14E5A">
        <w:rPr>
          <w:rFonts w:ascii="Arial" w:eastAsia="Batang" w:hAnsi="Arial" w:cs="Arial"/>
          <w:sz w:val="20"/>
        </w:rPr>
        <w:t>lo</w:t>
      </w:r>
      <w:r w:rsidR="003D2B18" w:rsidRPr="00F14E5A">
        <w:rPr>
          <w:rFonts w:ascii="Arial" w:eastAsia="Batang" w:hAnsi="Arial" w:cs="Arial"/>
          <w:sz w:val="20"/>
        </w:rPr>
        <w:t xml:space="preserve"> </w:t>
      </w:r>
      <w:r w:rsidRPr="00F14E5A">
        <w:rPr>
          <w:rFonts w:ascii="Arial" w:eastAsia="Batang" w:hAnsi="Arial" w:cs="Arial"/>
          <w:sz w:val="20"/>
        </w:rPr>
        <w:t>requerido</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el</w:t>
      </w:r>
      <w:r w:rsidR="003D2B18" w:rsidRPr="00F14E5A">
        <w:rPr>
          <w:rFonts w:ascii="Arial" w:eastAsia="Batang" w:hAnsi="Arial" w:cs="Arial"/>
          <w:sz w:val="20"/>
        </w:rPr>
        <w:t xml:space="preserve"> </w:t>
      </w:r>
      <w:r w:rsidRPr="00F14E5A">
        <w:rPr>
          <w:rFonts w:ascii="Arial" w:eastAsia="Batang" w:hAnsi="Arial" w:cs="Arial"/>
          <w:bCs/>
          <w:sz w:val="20"/>
        </w:rPr>
        <w:t>punto</w:t>
      </w:r>
      <w:r w:rsidR="003D2B18" w:rsidRPr="00F14E5A">
        <w:rPr>
          <w:rFonts w:ascii="Arial" w:eastAsia="Batang" w:hAnsi="Arial" w:cs="Arial"/>
          <w:bCs/>
          <w:sz w:val="20"/>
        </w:rPr>
        <w:t xml:space="preserve"> </w:t>
      </w:r>
      <w:r w:rsidRPr="00F14E5A">
        <w:rPr>
          <w:rFonts w:ascii="Arial" w:eastAsia="Batang" w:hAnsi="Arial" w:cs="Arial"/>
          <w:bCs/>
          <w:sz w:val="20"/>
        </w:rPr>
        <w:t>2.2</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esta</w:t>
      </w:r>
      <w:r w:rsidR="003D2B18" w:rsidRPr="00F14E5A">
        <w:rPr>
          <w:rFonts w:ascii="Arial" w:eastAsia="Batang" w:hAnsi="Arial" w:cs="Arial"/>
          <w:sz w:val="20"/>
        </w:rPr>
        <w:t xml:space="preserve"> </w:t>
      </w:r>
      <w:r w:rsidRPr="00F14E5A">
        <w:rPr>
          <w:rFonts w:ascii="Arial" w:eastAsia="Batang" w:hAnsi="Arial" w:cs="Arial"/>
          <w:sz w:val="20"/>
        </w:rPr>
        <w:t>convocatoria,</w:t>
      </w:r>
      <w:r w:rsidR="003D2B18" w:rsidRPr="00F14E5A">
        <w:rPr>
          <w:rFonts w:ascii="Arial" w:eastAsia="Batang" w:hAnsi="Arial" w:cs="Arial"/>
          <w:sz w:val="20"/>
        </w:rPr>
        <w:t xml:space="preserve"> </w:t>
      </w:r>
      <w:r w:rsidRPr="00F14E5A">
        <w:rPr>
          <w:rFonts w:ascii="Arial" w:eastAsia="Batang" w:hAnsi="Arial" w:cs="Arial"/>
          <w:sz w:val="20"/>
        </w:rPr>
        <w:t>sean</w:t>
      </w:r>
      <w:r w:rsidR="003D2B18" w:rsidRPr="00F14E5A">
        <w:rPr>
          <w:rFonts w:ascii="Arial" w:eastAsia="Batang" w:hAnsi="Arial" w:cs="Arial"/>
          <w:sz w:val="20"/>
        </w:rPr>
        <w:t xml:space="preserve"> </w:t>
      </w:r>
      <w:r w:rsidRPr="00F14E5A">
        <w:rPr>
          <w:rFonts w:ascii="Arial" w:eastAsia="Batang" w:hAnsi="Arial" w:cs="Arial"/>
          <w:sz w:val="20"/>
        </w:rPr>
        <w:t>presentados</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términos</w:t>
      </w:r>
      <w:r w:rsidR="003D2B18" w:rsidRPr="00F14E5A">
        <w:rPr>
          <w:rFonts w:ascii="Arial" w:eastAsia="Batang" w:hAnsi="Arial" w:cs="Arial"/>
          <w:sz w:val="20"/>
        </w:rPr>
        <w:t xml:space="preserve"> </w:t>
      </w:r>
      <w:r w:rsidRPr="00F14E5A">
        <w:rPr>
          <w:rFonts w:ascii="Arial" w:eastAsia="Batang" w:hAnsi="Arial" w:cs="Arial"/>
          <w:sz w:val="20"/>
        </w:rPr>
        <w:t>establecidos</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dicho</w:t>
      </w:r>
      <w:r w:rsidR="003D2B18" w:rsidRPr="00F14E5A">
        <w:rPr>
          <w:rFonts w:ascii="Arial" w:eastAsia="Batang" w:hAnsi="Arial" w:cs="Arial"/>
          <w:sz w:val="20"/>
        </w:rPr>
        <w:t xml:space="preserve"> </w:t>
      </w:r>
      <w:r w:rsidRPr="00F14E5A">
        <w:rPr>
          <w:rFonts w:ascii="Arial" w:eastAsia="Batang" w:hAnsi="Arial" w:cs="Arial"/>
          <w:sz w:val="20"/>
        </w:rPr>
        <w:t>numeral,</w:t>
      </w:r>
      <w:r w:rsidR="003D2B18" w:rsidRPr="00F14E5A">
        <w:rPr>
          <w:rFonts w:ascii="Arial" w:eastAsia="Batang" w:hAnsi="Arial" w:cs="Arial"/>
          <w:sz w:val="20"/>
        </w:rPr>
        <w:t xml:space="preserve"> </w:t>
      </w:r>
      <w:r w:rsidR="002023C5" w:rsidRPr="00F14E5A">
        <w:rPr>
          <w:rFonts w:ascii="Arial" w:eastAsia="Batang" w:hAnsi="Arial" w:cs="Arial"/>
          <w:sz w:val="20"/>
        </w:rPr>
        <w:t>por lo que su incumplimiento será</w:t>
      </w:r>
      <w:r w:rsidR="003D2B18" w:rsidRPr="00F14E5A">
        <w:rPr>
          <w:rFonts w:ascii="Arial" w:eastAsia="Batang" w:hAnsi="Arial" w:cs="Arial"/>
          <w:sz w:val="20"/>
        </w:rPr>
        <w:t xml:space="preserve"> </w:t>
      </w:r>
      <w:r w:rsidRPr="00F14E5A">
        <w:rPr>
          <w:rFonts w:ascii="Arial" w:eastAsia="Batang" w:hAnsi="Arial" w:cs="Arial"/>
          <w:sz w:val="20"/>
        </w:rPr>
        <w:t>motivo</w:t>
      </w:r>
      <w:r w:rsidR="003D2B18" w:rsidRPr="00F14E5A">
        <w:rPr>
          <w:rFonts w:ascii="Arial" w:eastAsia="Batang" w:hAnsi="Arial" w:cs="Arial"/>
          <w:sz w:val="20"/>
        </w:rPr>
        <w:t xml:space="preserve"> </w:t>
      </w:r>
      <w:r w:rsidR="002023C5" w:rsidRPr="00F14E5A">
        <w:rPr>
          <w:rFonts w:ascii="Arial" w:eastAsia="Batang" w:hAnsi="Arial" w:cs="Arial"/>
          <w:sz w:val="20"/>
        </w:rPr>
        <w:t>para desechar la propuesta</w:t>
      </w:r>
      <w:r w:rsidRPr="00F14E5A">
        <w:rPr>
          <w:rFonts w:ascii="Arial" w:eastAsia="Batang" w:hAnsi="Arial" w:cs="Arial"/>
          <w:sz w:val="20"/>
        </w:rPr>
        <w:t>,</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concordancia</w:t>
      </w:r>
      <w:r w:rsidR="003D2B18" w:rsidRPr="00F14E5A">
        <w:rPr>
          <w:rFonts w:ascii="Arial" w:eastAsia="Batang" w:hAnsi="Arial" w:cs="Arial"/>
          <w:sz w:val="20"/>
        </w:rPr>
        <w:t xml:space="preserve"> </w:t>
      </w:r>
      <w:r w:rsidRPr="00F14E5A">
        <w:rPr>
          <w:rFonts w:ascii="Arial" w:eastAsia="Batang" w:hAnsi="Arial" w:cs="Arial"/>
          <w:sz w:val="20"/>
        </w:rPr>
        <w:t>con</w:t>
      </w:r>
      <w:r w:rsidR="003D2B18" w:rsidRPr="00F14E5A">
        <w:rPr>
          <w:rFonts w:ascii="Arial" w:eastAsia="Batang" w:hAnsi="Arial" w:cs="Arial"/>
          <w:sz w:val="20"/>
        </w:rPr>
        <w:t xml:space="preserve"> </w:t>
      </w:r>
      <w:r w:rsidRPr="00F14E5A">
        <w:rPr>
          <w:rFonts w:ascii="Arial" w:eastAsia="Batang" w:hAnsi="Arial" w:cs="Arial"/>
          <w:sz w:val="20"/>
        </w:rPr>
        <w:t>lo</w:t>
      </w:r>
      <w:r w:rsidR="003D2B18" w:rsidRPr="00F14E5A">
        <w:rPr>
          <w:rFonts w:ascii="Arial" w:eastAsia="Batang" w:hAnsi="Arial" w:cs="Arial"/>
          <w:sz w:val="20"/>
        </w:rPr>
        <w:t xml:space="preserve"> </w:t>
      </w:r>
      <w:r w:rsidRPr="00F14E5A">
        <w:rPr>
          <w:rFonts w:ascii="Arial" w:eastAsia="Batang" w:hAnsi="Arial" w:cs="Arial"/>
          <w:sz w:val="20"/>
        </w:rPr>
        <w:t>establecido</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normatividad</w:t>
      </w:r>
      <w:r w:rsidR="003D2B18" w:rsidRPr="00F14E5A">
        <w:rPr>
          <w:rFonts w:ascii="Arial" w:eastAsia="Batang" w:hAnsi="Arial" w:cs="Arial"/>
          <w:sz w:val="20"/>
        </w:rPr>
        <w:t xml:space="preserve"> </w:t>
      </w:r>
      <w:r w:rsidRPr="00F14E5A">
        <w:rPr>
          <w:rFonts w:ascii="Arial" w:eastAsia="Batang" w:hAnsi="Arial" w:cs="Arial"/>
          <w:sz w:val="20"/>
        </w:rPr>
        <w:t>vigente</w:t>
      </w:r>
      <w:r w:rsidR="003D2B18" w:rsidRPr="00F14E5A">
        <w:rPr>
          <w:rFonts w:ascii="Arial" w:eastAsia="Batang" w:hAnsi="Arial" w:cs="Arial"/>
          <w:sz w:val="20"/>
        </w:rPr>
        <w:t xml:space="preserve"> </w:t>
      </w:r>
      <w:r w:rsidRPr="00F14E5A">
        <w:rPr>
          <w:rFonts w:ascii="Arial" w:eastAsia="Batang" w:hAnsi="Arial" w:cs="Arial"/>
          <w:sz w:val="20"/>
        </w:rPr>
        <w:t>y</w:t>
      </w:r>
      <w:r w:rsidR="003D2B18" w:rsidRPr="00F14E5A">
        <w:rPr>
          <w:rFonts w:ascii="Arial" w:eastAsia="Batang" w:hAnsi="Arial" w:cs="Arial"/>
          <w:sz w:val="20"/>
        </w:rPr>
        <w:t xml:space="preserve"> </w:t>
      </w:r>
      <w:r w:rsidRPr="00F14E5A">
        <w:rPr>
          <w:rFonts w:ascii="Arial" w:eastAsia="Batang" w:hAnsi="Arial" w:cs="Arial"/>
          <w:sz w:val="20"/>
        </w:rPr>
        <w:t>aplicable</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materia.</w:t>
      </w:r>
    </w:p>
    <w:p w:rsidR="00651BB4" w:rsidRPr="00F14E5A" w:rsidRDefault="00651BB4" w:rsidP="00C716DF">
      <w:pPr>
        <w:widowControl w:val="0"/>
        <w:autoSpaceDE w:val="0"/>
        <w:autoSpaceDN w:val="0"/>
        <w:adjustRightInd w:val="0"/>
        <w:spacing w:after="120"/>
        <w:ind w:left="851"/>
        <w:rPr>
          <w:rFonts w:ascii="Arial" w:hAnsi="Arial" w:cs="Arial"/>
        </w:rPr>
      </w:pPr>
      <w:r w:rsidRPr="00F14E5A">
        <w:rPr>
          <w:rFonts w:ascii="Arial" w:eastAsia="Batang" w:hAnsi="Arial" w:cs="Arial"/>
        </w:rPr>
        <w:t>En</w:t>
      </w:r>
      <w:r w:rsidR="003D2B18" w:rsidRPr="00F14E5A">
        <w:rPr>
          <w:rFonts w:ascii="Arial" w:eastAsia="Batang" w:hAnsi="Arial" w:cs="Arial"/>
        </w:rPr>
        <w:t xml:space="preserve"> </w:t>
      </w:r>
      <w:r w:rsidRPr="00F14E5A">
        <w:rPr>
          <w:rFonts w:ascii="Arial" w:eastAsia="Batang" w:hAnsi="Arial" w:cs="Arial"/>
        </w:rPr>
        <w:t>el</w:t>
      </w:r>
      <w:r w:rsidR="003D2B18" w:rsidRPr="00F14E5A">
        <w:rPr>
          <w:rFonts w:ascii="Arial" w:eastAsia="Batang" w:hAnsi="Arial" w:cs="Arial"/>
        </w:rPr>
        <w:t xml:space="preserve"> </w:t>
      </w:r>
      <w:r w:rsidRPr="00F14E5A">
        <w:rPr>
          <w:rFonts w:ascii="Arial" w:eastAsia="Batang" w:hAnsi="Arial" w:cs="Arial"/>
        </w:rPr>
        <w:t>caso</w:t>
      </w:r>
      <w:r w:rsidR="003D2B18" w:rsidRPr="00F14E5A">
        <w:rPr>
          <w:rFonts w:ascii="Arial" w:eastAsia="Batang" w:hAnsi="Arial" w:cs="Arial"/>
        </w:rPr>
        <w:t xml:space="preserve"> </w:t>
      </w:r>
      <w:r w:rsidRPr="00F14E5A">
        <w:rPr>
          <w:rFonts w:ascii="Arial" w:eastAsia="Batang" w:hAnsi="Arial" w:cs="Arial"/>
        </w:rPr>
        <w:t>del</w:t>
      </w:r>
      <w:r w:rsidR="003D2B18" w:rsidRPr="00F14E5A">
        <w:rPr>
          <w:rFonts w:ascii="Arial" w:eastAsia="Batang" w:hAnsi="Arial" w:cs="Arial"/>
        </w:rPr>
        <w:t xml:space="preserve"> </w:t>
      </w:r>
      <w:r w:rsidRPr="00F14E5A">
        <w:rPr>
          <w:rFonts w:ascii="Arial" w:eastAsia="Batang" w:hAnsi="Arial" w:cs="Arial"/>
          <w:b/>
          <w:bCs/>
        </w:rPr>
        <w:t>anexo</w:t>
      </w:r>
      <w:r w:rsidR="003D2B18" w:rsidRPr="00F14E5A">
        <w:rPr>
          <w:rFonts w:ascii="Arial" w:eastAsia="Batang" w:hAnsi="Arial" w:cs="Arial"/>
          <w:b/>
          <w:bCs/>
        </w:rPr>
        <w:t xml:space="preserve"> </w:t>
      </w:r>
      <w:r w:rsidRPr="00F14E5A">
        <w:rPr>
          <w:rFonts w:ascii="Arial" w:eastAsia="Batang" w:hAnsi="Arial" w:cs="Arial"/>
          <w:b/>
          <w:bCs/>
        </w:rPr>
        <w:t>C</w:t>
      </w:r>
      <w:r w:rsidR="003D2B18" w:rsidRPr="00F14E5A">
        <w:rPr>
          <w:rFonts w:ascii="Arial" w:eastAsia="Batang" w:hAnsi="Arial" w:cs="Arial"/>
        </w:rPr>
        <w:t xml:space="preserve"> </w:t>
      </w:r>
      <w:r w:rsidRPr="00F14E5A">
        <w:rPr>
          <w:rFonts w:ascii="Arial" w:eastAsia="Batang" w:hAnsi="Arial" w:cs="Arial"/>
        </w:rPr>
        <w:t>se</w:t>
      </w:r>
      <w:r w:rsidR="003D2B18" w:rsidRPr="00F14E5A">
        <w:rPr>
          <w:rFonts w:ascii="Arial" w:eastAsia="Batang" w:hAnsi="Arial" w:cs="Arial"/>
        </w:rPr>
        <w:t xml:space="preserve"> </w:t>
      </w:r>
      <w:r w:rsidRPr="00F14E5A">
        <w:rPr>
          <w:rFonts w:ascii="Arial" w:eastAsia="Batang" w:hAnsi="Arial" w:cs="Arial"/>
        </w:rPr>
        <w:t>desechará(n)</w:t>
      </w:r>
      <w:r w:rsidR="003D2B18" w:rsidRPr="00F14E5A">
        <w:rPr>
          <w:rFonts w:ascii="Arial" w:eastAsia="Batang" w:hAnsi="Arial" w:cs="Arial"/>
        </w:rPr>
        <w:t xml:space="preserve"> </w:t>
      </w:r>
      <w:r w:rsidRPr="00F14E5A">
        <w:rPr>
          <w:rFonts w:ascii="Arial" w:eastAsia="Batang" w:hAnsi="Arial" w:cs="Arial"/>
        </w:rPr>
        <w:t>la(s)</w:t>
      </w:r>
      <w:r w:rsidR="003D2B18" w:rsidRPr="00F14E5A">
        <w:rPr>
          <w:rFonts w:ascii="Arial" w:eastAsia="Batang" w:hAnsi="Arial" w:cs="Arial"/>
        </w:rPr>
        <w:t xml:space="preserve"> </w:t>
      </w:r>
      <w:r w:rsidRPr="00F14E5A">
        <w:rPr>
          <w:rFonts w:ascii="Arial" w:eastAsia="Batang" w:hAnsi="Arial" w:cs="Arial"/>
        </w:rPr>
        <w:t>proposición(es)</w:t>
      </w:r>
      <w:r w:rsidR="003D2B18" w:rsidRPr="00F14E5A">
        <w:rPr>
          <w:rFonts w:ascii="Arial" w:eastAsia="Batang" w:hAnsi="Arial" w:cs="Arial"/>
        </w:rPr>
        <w:t xml:space="preserve"> </w:t>
      </w:r>
      <w:r w:rsidRPr="00F14E5A">
        <w:rPr>
          <w:rFonts w:ascii="Arial" w:eastAsia="Batang" w:hAnsi="Arial" w:cs="Arial"/>
        </w:rPr>
        <w:t>que</w:t>
      </w:r>
      <w:r w:rsidR="003D2B18" w:rsidRPr="00F14E5A">
        <w:rPr>
          <w:rFonts w:ascii="Arial" w:eastAsia="Batang" w:hAnsi="Arial" w:cs="Arial"/>
        </w:rPr>
        <w:t xml:space="preserve"> </w:t>
      </w:r>
      <w:r w:rsidRPr="00F14E5A">
        <w:rPr>
          <w:rFonts w:ascii="Arial" w:eastAsia="Batang" w:hAnsi="Arial" w:cs="Arial"/>
        </w:rPr>
        <w:t>omita(n)</w:t>
      </w:r>
      <w:r w:rsidR="003D2B18" w:rsidRPr="00F14E5A">
        <w:rPr>
          <w:rFonts w:ascii="Arial" w:eastAsia="Batang" w:hAnsi="Arial" w:cs="Arial"/>
        </w:rPr>
        <w:t xml:space="preserve"> </w:t>
      </w:r>
      <w:r w:rsidRPr="00F14E5A">
        <w:rPr>
          <w:rFonts w:ascii="Arial" w:eastAsia="Batang" w:hAnsi="Arial" w:cs="Arial"/>
        </w:rPr>
        <w:t>las</w:t>
      </w:r>
      <w:r w:rsidR="003D2B18" w:rsidRPr="00F14E5A">
        <w:rPr>
          <w:rFonts w:ascii="Arial" w:eastAsia="Batang" w:hAnsi="Arial" w:cs="Arial"/>
        </w:rPr>
        <w:t xml:space="preserve"> </w:t>
      </w:r>
      <w:r w:rsidRPr="00F14E5A">
        <w:rPr>
          <w:rFonts w:ascii="Arial" w:eastAsia="Batang" w:hAnsi="Arial" w:cs="Arial"/>
        </w:rPr>
        <w:t>información</w:t>
      </w:r>
      <w:r w:rsidR="003D2B18" w:rsidRPr="00F14E5A">
        <w:rPr>
          <w:rFonts w:ascii="Arial" w:eastAsia="Batang" w:hAnsi="Arial" w:cs="Arial"/>
        </w:rPr>
        <w:t xml:space="preserve"> </w:t>
      </w:r>
      <w:r w:rsidRPr="00F14E5A">
        <w:rPr>
          <w:rFonts w:ascii="Arial" w:eastAsia="Batang" w:hAnsi="Arial" w:cs="Arial"/>
        </w:rPr>
        <w:t>requerida</w:t>
      </w:r>
      <w:r w:rsidR="003D2B18" w:rsidRPr="00F14E5A">
        <w:rPr>
          <w:rFonts w:ascii="Arial" w:eastAsia="Batang" w:hAnsi="Arial" w:cs="Arial"/>
        </w:rPr>
        <w:t xml:space="preserve"> </w:t>
      </w:r>
      <w:r w:rsidRPr="00F14E5A">
        <w:rPr>
          <w:rFonts w:ascii="Arial" w:eastAsia="Batang" w:hAnsi="Arial" w:cs="Arial"/>
        </w:rPr>
        <w:t>en</w:t>
      </w:r>
      <w:r w:rsidR="003D2B18" w:rsidRPr="00F14E5A">
        <w:rPr>
          <w:rFonts w:ascii="Arial" w:eastAsia="Batang" w:hAnsi="Arial" w:cs="Arial"/>
        </w:rPr>
        <w:t xml:space="preserve"> </w:t>
      </w:r>
      <w:r w:rsidRPr="00F14E5A">
        <w:rPr>
          <w:rFonts w:ascii="Arial" w:eastAsia="Batang" w:hAnsi="Arial" w:cs="Arial"/>
        </w:rPr>
        <w:t>los</w:t>
      </w:r>
      <w:r w:rsidR="003D2B18" w:rsidRPr="00F14E5A">
        <w:rPr>
          <w:rFonts w:ascii="Arial" w:eastAsia="Batang" w:hAnsi="Arial" w:cs="Arial"/>
        </w:rPr>
        <w:t xml:space="preserve"> </w:t>
      </w:r>
      <w:r w:rsidRPr="00F14E5A">
        <w:rPr>
          <w:rFonts w:ascii="Arial" w:eastAsia="Batang" w:hAnsi="Arial" w:cs="Arial"/>
        </w:rPr>
        <w:t>campos</w:t>
      </w:r>
      <w:r w:rsidR="003D2B18" w:rsidRPr="00F14E5A">
        <w:rPr>
          <w:rFonts w:ascii="Arial" w:eastAsia="Batang" w:hAnsi="Arial" w:cs="Arial"/>
        </w:rPr>
        <w:t xml:space="preserve"> </w:t>
      </w:r>
      <w:r w:rsidRPr="00F14E5A">
        <w:rPr>
          <w:rFonts w:ascii="Arial" w:eastAsia="Batang" w:hAnsi="Arial" w:cs="Arial"/>
        </w:rPr>
        <w:t>definidos</w:t>
      </w:r>
      <w:r w:rsidR="003D2B18" w:rsidRPr="00F14E5A">
        <w:rPr>
          <w:rFonts w:ascii="Arial" w:eastAsia="Batang" w:hAnsi="Arial" w:cs="Arial"/>
        </w:rPr>
        <w:t xml:space="preserve"> </w:t>
      </w:r>
      <w:r w:rsidRPr="00F14E5A">
        <w:rPr>
          <w:rFonts w:ascii="Arial" w:eastAsia="Batang" w:hAnsi="Arial" w:cs="Arial"/>
        </w:rPr>
        <w:t>como</w:t>
      </w:r>
      <w:r w:rsidR="003D2B18" w:rsidRPr="00F14E5A">
        <w:rPr>
          <w:rFonts w:ascii="Arial" w:eastAsia="Batang" w:hAnsi="Arial" w:cs="Arial"/>
        </w:rPr>
        <w:t xml:space="preserve"> </w:t>
      </w:r>
      <w:r w:rsidRPr="00F14E5A">
        <w:rPr>
          <w:rFonts w:ascii="Arial" w:eastAsia="Batang" w:hAnsi="Arial" w:cs="Arial"/>
        </w:rPr>
        <w:t>obligatorios.</w:t>
      </w:r>
      <w:r w:rsidR="003D2B18" w:rsidRPr="00F14E5A">
        <w:rPr>
          <w:rFonts w:ascii="Arial" w:eastAsia="Batang" w:hAnsi="Arial" w:cs="Arial"/>
        </w:rPr>
        <w:t xml:space="preserve"> </w:t>
      </w:r>
      <w:r w:rsidRPr="00F14E5A">
        <w:rPr>
          <w:rFonts w:ascii="Arial" w:eastAsia="Batang" w:hAnsi="Arial" w:cs="Arial"/>
        </w:rPr>
        <w:t>Así</w:t>
      </w:r>
      <w:r w:rsidR="003D2B18" w:rsidRPr="00F14E5A">
        <w:rPr>
          <w:rFonts w:ascii="Arial" w:eastAsia="Batang" w:hAnsi="Arial" w:cs="Arial"/>
        </w:rPr>
        <w:t xml:space="preserve"> </w:t>
      </w:r>
      <w:r w:rsidRPr="00F14E5A">
        <w:rPr>
          <w:rFonts w:ascii="Arial" w:eastAsia="Batang" w:hAnsi="Arial" w:cs="Arial"/>
        </w:rPr>
        <w:t>mismo</w:t>
      </w:r>
      <w:r w:rsidR="003D2B18" w:rsidRPr="00F14E5A">
        <w:rPr>
          <w:rFonts w:ascii="Arial" w:eastAsia="Batang" w:hAnsi="Arial" w:cs="Arial"/>
        </w:rPr>
        <w:t xml:space="preserve"> </w:t>
      </w:r>
      <w:r w:rsidRPr="00F14E5A">
        <w:rPr>
          <w:rFonts w:ascii="Arial" w:eastAsia="Batang" w:hAnsi="Arial" w:cs="Arial"/>
        </w:rPr>
        <w:t>se</w:t>
      </w:r>
      <w:r w:rsidR="003D2B18" w:rsidRPr="00F14E5A">
        <w:rPr>
          <w:rFonts w:ascii="Arial" w:eastAsia="Batang" w:hAnsi="Arial" w:cs="Arial"/>
        </w:rPr>
        <w:t xml:space="preserve"> </w:t>
      </w:r>
      <w:r w:rsidRPr="00F14E5A">
        <w:rPr>
          <w:rFonts w:ascii="Arial" w:eastAsia="Batang" w:hAnsi="Arial" w:cs="Arial"/>
        </w:rPr>
        <w:t>desecharán</w:t>
      </w:r>
      <w:r w:rsidR="003D2B18" w:rsidRPr="00F14E5A">
        <w:rPr>
          <w:rFonts w:ascii="Arial" w:eastAsia="Batang" w:hAnsi="Arial" w:cs="Arial"/>
        </w:rPr>
        <w:t xml:space="preserve"> </w:t>
      </w:r>
      <w:r w:rsidRPr="00F14E5A">
        <w:rPr>
          <w:rFonts w:ascii="Arial" w:eastAsia="Batang" w:hAnsi="Arial" w:cs="Arial"/>
        </w:rPr>
        <w:t>las</w:t>
      </w:r>
      <w:r w:rsidR="003D2B18" w:rsidRPr="00F14E5A">
        <w:rPr>
          <w:rFonts w:ascii="Arial" w:eastAsia="Batang" w:hAnsi="Arial" w:cs="Arial"/>
        </w:rPr>
        <w:t xml:space="preserve"> </w:t>
      </w:r>
      <w:r w:rsidRPr="00F14E5A">
        <w:rPr>
          <w:rFonts w:ascii="Arial" w:eastAsia="Batang" w:hAnsi="Arial" w:cs="Arial"/>
        </w:rPr>
        <w:t>proposiciones</w:t>
      </w:r>
      <w:r w:rsidR="003D2B18" w:rsidRPr="00F14E5A">
        <w:rPr>
          <w:rFonts w:ascii="Arial" w:eastAsia="Batang" w:hAnsi="Arial" w:cs="Arial"/>
        </w:rPr>
        <w:t xml:space="preserve"> </w:t>
      </w:r>
      <w:r w:rsidRPr="00F14E5A">
        <w:rPr>
          <w:rFonts w:ascii="Arial" w:eastAsia="Batang" w:hAnsi="Arial" w:cs="Arial"/>
        </w:rPr>
        <w:t>de</w:t>
      </w:r>
      <w:r w:rsidR="003D2B18" w:rsidRPr="00F14E5A">
        <w:rPr>
          <w:rFonts w:ascii="Arial" w:eastAsia="Batang" w:hAnsi="Arial" w:cs="Arial"/>
        </w:rPr>
        <w:t xml:space="preserve"> </w:t>
      </w:r>
      <w:r w:rsidRPr="00F14E5A">
        <w:rPr>
          <w:rFonts w:ascii="Arial" w:eastAsia="Batang" w:hAnsi="Arial" w:cs="Arial"/>
        </w:rPr>
        <w:t>los</w:t>
      </w:r>
      <w:r w:rsidR="003D2B18" w:rsidRPr="00F14E5A">
        <w:rPr>
          <w:rFonts w:ascii="Arial" w:eastAsia="Batang" w:hAnsi="Arial" w:cs="Arial"/>
        </w:rPr>
        <w:t xml:space="preserve"> </w:t>
      </w:r>
      <w:r w:rsidRPr="00F14E5A">
        <w:rPr>
          <w:rFonts w:ascii="Arial" w:eastAsia="Batang" w:hAnsi="Arial" w:cs="Arial"/>
        </w:rPr>
        <w:t>licitantes</w:t>
      </w:r>
      <w:r w:rsidR="003D2B18" w:rsidRPr="00F14E5A">
        <w:rPr>
          <w:rFonts w:ascii="Arial" w:eastAsia="Batang" w:hAnsi="Arial" w:cs="Arial"/>
        </w:rPr>
        <w:t xml:space="preserve"> </w:t>
      </w:r>
      <w:r w:rsidRPr="00F14E5A">
        <w:rPr>
          <w:rFonts w:ascii="Arial" w:eastAsia="Batang" w:hAnsi="Arial" w:cs="Arial"/>
        </w:rPr>
        <w:t>cuya</w:t>
      </w:r>
      <w:r w:rsidR="003D2B18" w:rsidRPr="00F14E5A">
        <w:rPr>
          <w:rFonts w:ascii="Arial" w:eastAsia="Batang" w:hAnsi="Arial" w:cs="Arial"/>
        </w:rPr>
        <w:t xml:space="preserve"> </w:t>
      </w:r>
      <w:r w:rsidRPr="00F14E5A">
        <w:rPr>
          <w:rFonts w:ascii="Arial" w:eastAsia="Batang" w:hAnsi="Arial" w:cs="Arial"/>
        </w:rPr>
        <w:t>actividad</w:t>
      </w:r>
      <w:r w:rsidR="003D2B18" w:rsidRPr="00F14E5A">
        <w:rPr>
          <w:rFonts w:ascii="Arial" w:eastAsia="Batang" w:hAnsi="Arial" w:cs="Arial"/>
        </w:rPr>
        <w:t xml:space="preserve"> </w:t>
      </w:r>
      <w:r w:rsidRPr="00F14E5A">
        <w:rPr>
          <w:rFonts w:ascii="Arial" w:eastAsia="Batang" w:hAnsi="Arial" w:cs="Arial"/>
        </w:rPr>
        <w:t>comercial</w:t>
      </w:r>
      <w:r w:rsidR="003D2B18" w:rsidRPr="00F14E5A">
        <w:rPr>
          <w:rFonts w:ascii="Arial" w:eastAsia="Batang" w:hAnsi="Arial" w:cs="Arial"/>
        </w:rPr>
        <w:t xml:space="preserve"> </w:t>
      </w:r>
      <w:r w:rsidRPr="00F14E5A">
        <w:rPr>
          <w:rFonts w:ascii="Arial" w:eastAsia="Batang" w:hAnsi="Arial" w:cs="Arial"/>
        </w:rPr>
        <w:t>no</w:t>
      </w:r>
      <w:r w:rsidR="003D2B18" w:rsidRPr="00F14E5A">
        <w:rPr>
          <w:rFonts w:ascii="Arial" w:eastAsia="Batang" w:hAnsi="Arial" w:cs="Arial"/>
        </w:rPr>
        <w:t xml:space="preserve"> </w:t>
      </w:r>
      <w:r w:rsidRPr="00F14E5A">
        <w:rPr>
          <w:rFonts w:ascii="Arial" w:eastAsia="Batang" w:hAnsi="Arial" w:cs="Arial"/>
        </w:rPr>
        <w:t>esté</w:t>
      </w:r>
      <w:r w:rsidR="003D2B18" w:rsidRPr="00F14E5A">
        <w:rPr>
          <w:rFonts w:ascii="Arial" w:eastAsia="Batang" w:hAnsi="Arial" w:cs="Arial"/>
        </w:rPr>
        <w:t xml:space="preserve"> </w:t>
      </w:r>
      <w:r w:rsidRPr="00F14E5A">
        <w:rPr>
          <w:rFonts w:ascii="Arial" w:eastAsia="Batang" w:hAnsi="Arial" w:cs="Arial"/>
        </w:rPr>
        <w:t>relacionada</w:t>
      </w:r>
      <w:r w:rsidR="003D2B18" w:rsidRPr="00F14E5A">
        <w:rPr>
          <w:rFonts w:ascii="Arial" w:eastAsia="Batang" w:hAnsi="Arial" w:cs="Arial"/>
        </w:rPr>
        <w:t xml:space="preserve"> </w:t>
      </w:r>
      <w:r w:rsidRPr="00F14E5A">
        <w:rPr>
          <w:rFonts w:ascii="Arial" w:eastAsia="Batang" w:hAnsi="Arial" w:cs="Arial"/>
        </w:rPr>
        <w:t>con</w:t>
      </w:r>
      <w:r w:rsidR="003D2B18" w:rsidRPr="00F14E5A">
        <w:rPr>
          <w:rFonts w:ascii="Arial" w:eastAsia="Batang" w:hAnsi="Arial" w:cs="Arial"/>
        </w:rPr>
        <w:t xml:space="preserve"> </w:t>
      </w:r>
      <w:r w:rsidRPr="00F14E5A">
        <w:rPr>
          <w:rFonts w:ascii="Arial" w:eastAsia="Batang" w:hAnsi="Arial" w:cs="Arial"/>
        </w:rPr>
        <w:t>la</w:t>
      </w:r>
      <w:r w:rsidR="003D2B18" w:rsidRPr="00F14E5A">
        <w:rPr>
          <w:rFonts w:ascii="Arial" w:eastAsia="Batang" w:hAnsi="Arial" w:cs="Arial"/>
        </w:rPr>
        <w:t xml:space="preserve"> </w:t>
      </w:r>
      <w:r w:rsidRPr="00F14E5A">
        <w:rPr>
          <w:rFonts w:ascii="Arial" w:eastAsia="Batang" w:hAnsi="Arial" w:cs="Arial"/>
        </w:rPr>
        <w:t>naturaleza</w:t>
      </w:r>
      <w:r w:rsidR="003D2B18" w:rsidRPr="00F14E5A">
        <w:rPr>
          <w:rFonts w:ascii="Arial" w:eastAsia="Batang" w:hAnsi="Arial" w:cs="Arial"/>
        </w:rPr>
        <w:t xml:space="preserve"> </w:t>
      </w:r>
      <w:r w:rsidRPr="00F14E5A">
        <w:rPr>
          <w:rFonts w:ascii="Arial" w:eastAsia="Batang" w:hAnsi="Arial" w:cs="Arial"/>
        </w:rPr>
        <w:t>de</w:t>
      </w:r>
      <w:r w:rsidR="003D2B18" w:rsidRPr="00F14E5A">
        <w:rPr>
          <w:rFonts w:ascii="Arial" w:eastAsia="Batang" w:hAnsi="Arial" w:cs="Arial"/>
        </w:rPr>
        <w:t xml:space="preserve"> </w:t>
      </w:r>
      <w:r w:rsidRPr="00F14E5A">
        <w:rPr>
          <w:rFonts w:ascii="Arial" w:eastAsia="Batang" w:hAnsi="Arial" w:cs="Arial"/>
        </w:rPr>
        <w:t>los</w:t>
      </w:r>
      <w:r w:rsidR="003D2B18" w:rsidRPr="00F14E5A">
        <w:rPr>
          <w:rFonts w:ascii="Arial" w:eastAsia="Batang" w:hAnsi="Arial" w:cs="Arial"/>
        </w:rPr>
        <w:t xml:space="preserve"> </w:t>
      </w:r>
      <w:r w:rsidRPr="00F14E5A">
        <w:rPr>
          <w:rFonts w:ascii="Arial" w:eastAsia="Batang" w:hAnsi="Arial" w:cs="Arial"/>
        </w:rPr>
        <w:t>bienes</w:t>
      </w:r>
      <w:r w:rsidR="003D2B18" w:rsidRPr="00F14E5A">
        <w:rPr>
          <w:rFonts w:ascii="Arial" w:eastAsia="Batang" w:hAnsi="Arial" w:cs="Arial"/>
        </w:rPr>
        <w:t xml:space="preserve"> </w:t>
      </w:r>
      <w:r w:rsidRPr="00F14E5A">
        <w:rPr>
          <w:rFonts w:ascii="Arial" w:eastAsia="Batang" w:hAnsi="Arial" w:cs="Arial"/>
        </w:rPr>
        <w:t>requeridos</w:t>
      </w:r>
      <w:r w:rsidR="003D2B18" w:rsidRPr="00F14E5A">
        <w:rPr>
          <w:rFonts w:ascii="Arial" w:eastAsia="Batang" w:hAnsi="Arial" w:cs="Arial"/>
        </w:rPr>
        <w:t xml:space="preserve"> </w:t>
      </w:r>
      <w:r w:rsidRPr="00F14E5A">
        <w:rPr>
          <w:rFonts w:ascii="Arial" w:eastAsia="Batang" w:hAnsi="Arial" w:cs="Arial"/>
        </w:rPr>
        <w:t>en</w:t>
      </w:r>
      <w:r w:rsidR="003D2B18" w:rsidRPr="00F14E5A">
        <w:rPr>
          <w:rFonts w:ascii="Arial" w:eastAsia="Batang" w:hAnsi="Arial" w:cs="Arial"/>
        </w:rPr>
        <w:t xml:space="preserve"> </w:t>
      </w:r>
      <w:r w:rsidRPr="00F14E5A">
        <w:rPr>
          <w:rFonts w:ascii="Arial" w:eastAsia="Batang" w:hAnsi="Arial" w:cs="Arial"/>
        </w:rPr>
        <w:t>esta</w:t>
      </w:r>
      <w:r w:rsidR="003D2B18" w:rsidRPr="00F14E5A">
        <w:rPr>
          <w:rFonts w:ascii="Arial" w:eastAsia="Batang" w:hAnsi="Arial" w:cs="Arial"/>
        </w:rPr>
        <w:t xml:space="preserve"> </w:t>
      </w:r>
      <w:r w:rsidRPr="00F14E5A">
        <w:rPr>
          <w:rFonts w:ascii="Arial" w:eastAsia="Batang" w:hAnsi="Arial" w:cs="Arial"/>
        </w:rPr>
        <w:t>convocatoria</w:t>
      </w:r>
    </w:p>
    <w:p w:rsidR="00651BB4" w:rsidRPr="00F14E5A" w:rsidRDefault="00651BB4" w:rsidP="00C716DF">
      <w:pPr>
        <w:pStyle w:val="TextoTitulo2"/>
        <w:ind w:left="851"/>
        <w:rPr>
          <w:rFonts w:ascii="Arial" w:eastAsia="Batang" w:hAnsi="Arial" w:cs="Arial"/>
          <w:bCs/>
          <w:sz w:val="20"/>
        </w:rPr>
      </w:pPr>
      <w:r w:rsidRPr="00F14E5A">
        <w:rPr>
          <w:rFonts w:ascii="Arial" w:eastAsia="Batang" w:hAnsi="Arial" w:cs="Arial"/>
          <w:b/>
          <w:sz w:val="20"/>
        </w:rPr>
        <w:t>Técnicos.-</w:t>
      </w:r>
      <w:r w:rsidR="003D2B18" w:rsidRPr="00F14E5A">
        <w:rPr>
          <w:rFonts w:ascii="Arial" w:eastAsia="Batang" w:hAnsi="Arial" w:cs="Arial"/>
          <w:sz w:val="20"/>
        </w:rPr>
        <w:t xml:space="preserve"> </w:t>
      </w: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revisará</w:t>
      </w:r>
      <w:r w:rsidR="003D2B18" w:rsidRPr="00F14E5A">
        <w:rPr>
          <w:rFonts w:ascii="Arial" w:eastAsia="Batang" w:hAnsi="Arial" w:cs="Arial"/>
          <w:sz w:val="20"/>
        </w:rPr>
        <w:t xml:space="preserve"> </w:t>
      </w:r>
      <w:r w:rsidRPr="00F14E5A">
        <w:rPr>
          <w:rFonts w:ascii="Arial" w:eastAsia="Batang" w:hAnsi="Arial" w:cs="Arial"/>
          <w:sz w:val="20"/>
        </w:rPr>
        <w:t>que</w:t>
      </w:r>
      <w:r w:rsidR="003D2B18" w:rsidRPr="00F14E5A">
        <w:rPr>
          <w:rFonts w:ascii="Arial" w:eastAsia="Batang" w:hAnsi="Arial" w:cs="Arial"/>
          <w:sz w:val="20"/>
        </w:rPr>
        <w:t xml:space="preserve"> </w:t>
      </w:r>
      <w:r w:rsidRPr="00F14E5A">
        <w:rPr>
          <w:rFonts w:ascii="Arial" w:eastAsia="Batang" w:hAnsi="Arial" w:cs="Arial"/>
          <w:sz w:val="20"/>
        </w:rPr>
        <w:t>las</w:t>
      </w:r>
      <w:r w:rsidR="003D2B18" w:rsidRPr="00F14E5A">
        <w:rPr>
          <w:rFonts w:ascii="Arial" w:eastAsia="Batang" w:hAnsi="Arial" w:cs="Arial"/>
          <w:sz w:val="20"/>
        </w:rPr>
        <w:t xml:space="preserve"> </w:t>
      </w:r>
      <w:r w:rsidRPr="00F14E5A">
        <w:rPr>
          <w:rFonts w:ascii="Arial" w:eastAsia="Batang" w:hAnsi="Arial" w:cs="Arial"/>
          <w:sz w:val="20"/>
        </w:rPr>
        <w:t>especificaciones</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bienes</w:t>
      </w:r>
      <w:r w:rsidR="003D2B18" w:rsidRPr="00F14E5A">
        <w:rPr>
          <w:rFonts w:ascii="Arial" w:eastAsia="Batang" w:hAnsi="Arial" w:cs="Arial"/>
          <w:sz w:val="20"/>
        </w:rPr>
        <w:t xml:space="preserve"> </w:t>
      </w:r>
      <w:r w:rsidRPr="00F14E5A">
        <w:rPr>
          <w:rFonts w:ascii="Arial" w:eastAsia="Batang" w:hAnsi="Arial" w:cs="Arial"/>
          <w:sz w:val="20"/>
        </w:rPr>
        <w:t>ofertados</w:t>
      </w:r>
      <w:r w:rsidR="003D2B18" w:rsidRPr="00F14E5A">
        <w:rPr>
          <w:rFonts w:ascii="Arial" w:eastAsia="Batang" w:hAnsi="Arial" w:cs="Arial"/>
          <w:sz w:val="20"/>
        </w:rPr>
        <w:t xml:space="preserve"> </w:t>
      </w:r>
      <w:r w:rsidRPr="00F14E5A">
        <w:rPr>
          <w:rFonts w:ascii="Arial" w:eastAsia="Batang" w:hAnsi="Arial" w:cs="Arial"/>
          <w:sz w:val="20"/>
        </w:rPr>
        <w:t>incluyendo</w:t>
      </w:r>
      <w:r w:rsidR="003D2B18" w:rsidRPr="00F14E5A">
        <w:rPr>
          <w:rFonts w:ascii="Arial" w:eastAsia="Batang" w:hAnsi="Arial" w:cs="Arial"/>
          <w:sz w:val="20"/>
        </w:rPr>
        <w:t xml:space="preserve"> </w:t>
      </w:r>
      <w:r w:rsidRPr="00F14E5A">
        <w:rPr>
          <w:rFonts w:ascii="Arial" w:eastAsia="Batang" w:hAnsi="Arial" w:cs="Arial"/>
          <w:sz w:val="20"/>
        </w:rPr>
        <w:t>muestras</w:t>
      </w:r>
      <w:r w:rsidR="003D2B18" w:rsidRPr="00F14E5A">
        <w:rPr>
          <w:rFonts w:ascii="Arial" w:eastAsia="Batang" w:hAnsi="Arial" w:cs="Arial"/>
          <w:sz w:val="20"/>
        </w:rPr>
        <w:t xml:space="preserve"> </w:t>
      </w:r>
      <w:r w:rsidRPr="00F14E5A">
        <w:rPr>
          <w:rFonts w:ascii="Arial" w:eastAsia="Batang" w:hAnsi="Arial" w:cs="Arial"/>
          <w:sz w:val="20"/>
        </w:rPr>
        <w:t>presentadas</w:t>
      </w:r>
      <w:r w:rsidR="003D2B18" w:rsidRPr="00F14E5A">
        <w:rPr>
          <w:rFonts w:ascii="Arial" w:eastAsia="Batang" w:hAnsi="Arial" w:cs="Arial"/>
          <w:sz w:val="20"/>
        </w:rPr>
        <w:t xml:space="preserve"> </w:t>
      </w:r>
      <w:r w:rsidRPr="00F14E5A">
        <w:rPr>
          <w:rFonts w:ascii="Arial" w:eastAsia="Batang" w:hAnsi="Arial" w:cs="Arial"/>
          <w:sz w:val="20"/>
        </w:rPr>
        <w:t>por</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licitantes;</w:t>
      </w:r>
      <w:r w:rsidR="003D2B18" w:rsidRPr="00F14E5A">
        <w:rPr>
          <w:rFonts w:ascii="Arial" w:eastAsia="Batang" w:hAnsi="Arial" w:cs="Arial"/>
          <w:sz w:val="20"/>
        </w:rPr>
        <w:t xml:space="preserve"> </w:t>
      </w:r>
      <w:r w:rsidRPr="00F14E5A">
        <w:rPr>
          <w:rFonts w:ascii="Arial" w:eastAsia="Batang" w:hAnsi="Arial" w:cs="Arial"/>
          <w:sz w:val="20"/>
        </w:rPr>
        <w:t>cumplan</w:t>
      </w:r>
      <w:r w:rsidR="003D2B18" w:rsidRPr="00F14E5A">
        <w:rPr>
          <w:rFonts w:ascii="Arial" w:eastAsia="Batang" w:hAnsi="Arial" w:cs="Arial"/>
          <w:sz w:val="20"/>
        </w:rPr>
        <w:t xml:space="preserve"> </w:t>
      </w:r>
      <w:r w:rsidRPr="00F14E5A">
        <w:rPr>
          <w:rFonts w:ascii="Arial" w:eastAsia="Batang" w:hAnsi="Arial" w:cs="Arial"/>
          <w:sz w:val="20"/>
        </w:rPr>
        <w:t>con</w:t>
      </w:r>
      <w:r w:rsidR="003D2B18" w:rsidRPr="00F14E5A">
        <w:rPr>
          <w:rFonts w:ascii="Arial" w:eastAsia="Batang" w:hAnsi="Arial" w:cs="Arial"/>
          <w:sz w:val="20"/>
        </w:rPr>
        <w:t xml:space="preserve"> </w:t>
      </w:r>
      <w:r w:rsidRPr="00F14E5A">
        <w:rPr>
          <w:rFonts w:ascii="Arial" w:eastAsia="Batang" w:hAnsi="Arial" w:cs="Arial"/>
          <w:sz w:val="20"/>
        </w:rPr>
        <w:t>las</w:t>
      </w:r>
      <w:r w:rsidR="003D2B18" w:rsidRPr="00F14E5A">
        <w:rPr>
          <w:rFonts w:ascii="Arial" w:eastAsia="Batang" w:hAnsi="Arial" w:cs="Arial"/>
          <w:sz w:val="20"/>
        </w:rPr>
        <w:t xml:space="preserve"> </w:t>
      </w:r>
      <w:r w:rsidRPr="00F14E5A">
        <w:rPr>
          <w:rFonts w:ascii="Arial" w:eastAsia="Batang" w:hAnsi="Arial" w:cs="Arial"/>
          <w:sz w:val="20"/>
        </w:rPr>
        <w:t>características</w:t>
      </w:r>
      <w:r w:rsidR="003D2B18" w:rsidRPr="00F14E5A">
        <w:rPr>
          <w:rFonts w:ascii="Arial" w:eastAsia="Batang" w:hAnsi="Arial" w:cs="Arial"/>
          <w:sz w:val="20"/>
        </w:rPr>
        <w:t xml:space="preserve"> </w:t>
      </w:r>
      <w:r w:rsidRPr="00F14E5A">
        <w:rPr>
          <w:rFonts w:ascii="Arial" w:eastAsia="Batang" w:hAnsi="Arial" w:cs="Arial"/>
          <w:sz w:val="20"/>
        </w:rPr>
        <w:t>técnicas</w:t>
      </w:r>
      <w:r w:rsidR="003D2B18" w:rsidRPr="00F14E5A">
        <w:rPr>
          <w:rFonts w:ascii="Arial" w:eastAsia="Batang" w:hAnsi="Arial" w:cs="Arial"/>
          <w:sz w:val="20"/>
        </w:rPr>
        <w:t xml:space="preserve"> </w:t>
      </w:r>
      <w:r w:rsidRPr="00F14E5A">
        <w:rPr>
          <w:rFonts w:ascii="Arial" w:eastAsia="Batang" w:hAnsi="Arial" w:cs="Arial"/>
          <w:sz w:val="20"/>
        </w:rPr>
        <w:t>mínimas</w:t>
      </w:r>
      <w:r w:rsidR="003D2B18" w:rsidRPr="00F14E5A">
        <w:rPr>
          <w:rFonts w:ascii="Arial" w:eastAsia="Batang" w:hAnsi="Arial" w:cs="Arial"/>
          <w:sz w:val="20"/>
        </w:rPr>
        <w:t xml:space="preserve"> </w:t>
      </w:r>
      <w:r w:rsidRPr="00F14E5A">
        <w:rPr>
          <w:rFonts w:ascii="Arial" w:eastAsia="Batang" w:hAnsi="Arial" w:cs="Arial"/>
          <w:sz w:val="20"/>
        </w:rPr>
        <w:t>requeridas</w:t>
      </w:r>
      <w:r w:rsidR="003D2B18" w:rsidRPr="00F14E5A">
        <w:rPr>
          <w:rFonts w:ascii="Arial" w:eastAsia="Batang" w:hAnsi="Arial" w:cs="Arial"/>
          <w:sz w:val="20"/>
        </w:rPr>
        <w:t xml:space="preserve"> </w:t>
      </w:r>
      <w:r w:rsidRPr="00F14E5A">
        <w:rPr>
          <w:rFonts w:ascii="Arial" w:eastAsia="Batang" w:hAnsi="Arial" w:cs="Arial"/>
          <w:sz w:val="20"/>
        </w:rPr>
        <w:t>por</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Convocante</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el</w:t>
      </w:r>
      <w:r w:rsidR="003D2B18" w:rsidRPr="00F14E5A">
        <w:rPr>
          <w:rFonts w:ascii="Arial" w:eastAsia="Batang" w:hAnsi="Arial" w:cs="Arial"/>
          <w:sz w:val="20"/>
        </w:rPr>
        <w:t xml:space="preserve"> </w:t>
      </w:r>
      <w:r w:rsidRPr="00F14E5A">
        <w:rPr>
          <w:rFonts w:ascii="Arial" w:eastAsia="Batang" w:hAnsi="Arial" w:cs="Arial"/>
          <w:b/>
          <w:bCs/>
          <w:sz w:val="20"/>
        </w:rPr>
        <w:t>anexo</w:t>
      </w:r>
      <w:r w:rsidR="003D2B18" w:rsidRPr="00F14E5A">
        <w:rPr>
          <w:rFonts w:ascii="Arial" w:eastAsia="Batang" w:hAnsi="Arial" w:cs="Arial"/>
          <w:b/>
          <w:bCs/>
          <w:sz w:val="20"/>
        </w:rPr>
        <w:t xml:space="preserve"> </w:t>
      </w:r>
      <w:r w:rsidRPr="00F14E5A">
        <w:rPr>
          <w:rFonts w:ascii="Arial" w:eastAsia="Batang" w:hAnsi="Arial" w:cs="Arial"/>
          <w:b/>
          <w:bCs/>
          <w:sz w:val="20"/>
        </w:rPr>
        <w:t>K</w:t>
      </w:r>
      <w:r w:rsidRPr="00F14E5A">
        <w:rPr>
          <w:rFonts w:ascii="Arial" w:eastAsia="Batang" w:hAnsi="Arial" w:cs="Arial"/>
          <w:sz w:val="20"/>
        </w:rPr>
        <w:t>,</w:t>
      </w:r>
      <w:r w:rsidR="003D2B18" w:rsidRPr="00F14E5A">
        <w:rPr>
          <w:rFonts w:ascii="Arial" w:eastAsia="Batang" w:hAnsi="Arial" w:cs="Arial"/>
          <w:sz w:val="20"/>
        </w:rPr>
        <w:t xml:space="preserve"> </w:t>
      </w:r>
      <w:r w:rsidRPr="00F14E5A">
        <w:rPr>
          <w:rFonts w:ascii="Arial" w:eastAsia="Batang" w:hAnsi="Arial" w:cs="Arial"/>
          <w:sz w:val="20"/>
        </w:rPr>
        <w:t>así</w:t>
      </w:r>
      <w:r w:rsidR="003D2B18" w:rsidRPr="00F14E5A">
        <w:rPr>
          <w:rFonts w:ascii="Arial" w:eastAsia="Batang" w:hAnsi="Arial" w:cs="Arial"/>
          <w:sz w:val="20"/>
        </w:rPr>
        <w:t xml:space="preserve"> </w:t>
      </w:r>
      <w:r w:rsidRPr="00F14E5A">
        <w:rPr>
          <w:rFonts w:ascii="Arial" w:eastAsia="Batang" w:hAnsi="Arial" w:cs="Arial"/>
          <w:sz w:val="20"/>
        </w:rPr>
        <w:t>como</w:t>
      </w:r>
      <w:r w:rsidR="003D2B18" w:rsidRPr="00F14E5A">
        <w:rPr>
          <w:rFonts w:ascii="Arial" w:eastAsia="Batang" w:hAnsi="Arial" w:cs="Arial"/>
          <w:sz w:val="20"/>
        </w:rPr>
        <w:t xml:space="preserve"> </w:t>
      </w:r>
      <w:r w:rsidRPr="00F14E5A">
        <w:rPr>
          <w:rFonts w:ascii="Arial" w:eastAsia="Batang" w:hAnsi="Arial" w:cs="Arial"/>
          <w:sz w:val="20"/>
        </w:rPr>
        <w:t>con</w:t>
      </w:r>
      <w:r w:rsidR="003D2B18" w:rsidRPr="00F14E5A">
        <w:rPr>
          <w:rFonts w:ascii="Arial" w:eastAsia="Batang" w:hAnsi="Arial" w:cs="Arial"/>
          <w:sz w:val="20"/>
        </w:rPr>
        <w:t xml:space="preserve"> </w:t>
      </w:r>
      <w:r w:rsidRPr="00F14E5A">
        <w:rPr>
          <w:rFonts w:ascii="Arial" w:eastAsia="Batang" w:hAnsi="Arial" w:cs="Arial"/>
          <w:sz w:val="20"/>
        </w:rPr>
        <w:t>las</w:t>
      </w:r>
      <w:r w:rsidR="003D2B18" w:rsidRPr="00F14E5A">
        <w:rPr>
          <w:rFonts w:ascii="Arial" w:eastAsia="Batang" w:hAnsi="Arial" w:cs="Arial"/>
          <w:sz w:val="20"/>
        </w:rPr>
        <w:t xml:space="preserve"> </w:t>
      </w:r>
      <w:r w:rsidRPr="00F14E5A">
        <w:rPr>
          <w:rFonts w:ascii="Arial" w:eastAsia="Batang" w:hAnsi="Arial" w:cs="Arial"/>
          <w:sz w:val="20"/>
        </w:rPr>
        <w:t>normas</w:t>
      </w:r>
      <w:r w:rsidR="003D2B18" w:rsidRPr="00F14E5A">
        <w:rPr>
          <w:rFonts w:ascii="Arial" w:eastAsia="Batang" w:hAnsi="Arial" w:cs="Arial"/>
          <w:sz w:val="20"/>
        </w:rPr>
        <w:t xml:space="preserve"> </w:t>
      </w:r>
      <w:r w:rsidRPr="00F14E5A">
        <w:rPr>
          <w:rFonts w:ascii="Arial" w:eastAsia="Batang" w:hAnsi="Arial" w:cs="Arial"/>
          <w:sz w:val="20"/>
        </w:rPr>
        <w:t>oficiales</w:t>
      </w:r>
      <w:r w:rsidR="003D2B18" w:rsidRPr="00F14E5A">
        <w:rPr>
          <w:rFonts w:ascii="Arial" w:eastAsia="Batang" w:hAnsi="Arial" w:cs="Arial"/>
          <w:sz w:val="20"/>
        </w:rPr>
        <w:t xml:space="preserve"> </w:t>
      </w:r>
      <w:r w:rsidRPr="00F14E5A">
        <w:rPr>
          <w:rFonts w:ascii="Arial" w:eastAsia="Batang" w:hAnsi="Arial" w:cs="Arial"/>
          <w:sz w:val="20"/>
        </w:rPr>
        <w:t>solicitadas</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su</w:t>
      </w:r>
      <w:r w:rsidR="003D2B18" w:rsidRPr="00F14E5A">
        <w:rPr>
          <w:rFonts w:ascii="Arial" w:eastAsia="Batang" w:hAnsi="Arial" w:cs="Arial"/>
          <w:sz w:val="20"/>
        </w:rPr>
        <w:t xml:space="preserve"> </w:t>
      </w:r>
      <w:r w:rsidRPr="00F14E5A">
        <w:rPr>
          <w:rFonts w:ascii="Arial" w:eastAsia="Batang" w:hAnsi="Arial" w:cs="Arial"/>
          <w:sz w:val="20"/>
        </w:rPr>
        <w:t>caso</w:t>
      </w:r>
      <w:r w:rsidR="00203557">
        <w:rPr>
          <w:rFonts w:ascii="Arial" w:eastAsia="Batang" w:hAnsi="Arial" w:cs="Arial"/>
          <w:sz w:val="20"/>
        </w:rPr>
        <w:t>.</w:t>
      </w:r>
    </w:p>
    <w:p w:rsidR="00FD0B2C" w:rsidRPr="00F14E5A" w:rsidRDefault="00FD0B2C" w:rsidP="00C716DF">
      <w:pPr>
        <w:autoSpaceDE w:val="0"/>
        <w:autoSpaceDN w:val="0"/>
        <w:adjustRightInd w:val="0"/>
        <w:spacing w:after="120"/>
        <w:ind w:left="851"/>
        <w:rPr>
          <w:rFonts w:ascii="Arial" w:hAnsi="Arial" w:cs="Arial"/>
        </w:rPr>
      </w:pPr>
      <w:r w:rsidRPr="00F14E5A">
        <w:rPr>
          <w:rFonts w:ascii="Arial" w:hAnsi="Arial" w:cs="Arial"/>
        </w:rPr>
        <w:t>Se</w:t>
      </w:r>
      <w:r w:rsidR="003D2B18" w:rsidRPr="00F14E5A">
        <w:rPr>
          <w:rFonts w:ascii="Arial" w:hAnsi="Arial" w:cs="Arial"/>
        </w:rPr>
        <w:t xml:space="preserve"> </w:t>
      </w:r>
      <w:r w:rsidRPr="00F14E5A">
        <w:rPr>
          <w:rFonts w:ascii="Arial" w:hAnsi="Arial" w:cs="Arial"/>
        </w:rPr>
        <w:t>verificará</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00C247EE" w:rsidRPr="00F14E5A">
        <w:rPr>
          <w:rFonts w:ascii="Arial" w:hAnsi="Arial" w:cs="Arial"/>
        </w:rPr>
        <w:t>técnicas</w:t>
      </w:r>
      <w:r w:rsidR="003D2B18" w:rsidRPr="00F14E5A">
        <w:rPr>
          <w:rFonts w:ascii="Arial" w:hAnsi="Arial" w:cs="Arial"/>
        </w:rPr>
        <w:t xml:space="preserve"> </w:t>
      </w:r>
      <w:r w:rsidR="00C247EE" w:rsidRPr="00F14E5A">
        <w:rPr>
          <w:rFonts w:ascii="Arial" w:hAnsi="Arial" w:cs="Arial"/>
        </w:rPr>
        <w:t>(</w:t>
      </w:r>
      <w:r w:rsidR="00C247EE" w:rsidRPr="00F14E5A">
        <w:rPr>
          <w:rFonts w:ascii="Arial" w:hAnsi="Arial" w:cs="Arial"/>
          <w:b/>
        </w:rPr>
        <w:t>anexo</w:t>
      </w:r>
      <w:r w:rsidR="003D2B18" w:rsidRPr="00F14E5A">
        <w:rPr>
          <w:rFonts w:ascii="Arial" w:hAnsi="Arial" w:cs="Arial"/>
          <w:b/>
        </w:rPr>
        <w:t xml:space="preserve"> </w:t>
      </w:r>
      <w:r w:rsidR="00B83128" w:rsidRPr="00F14E5A">
        <w:rPr>
          <w:rFonts w:ascii="Arial" w:hAnsi="Arial" w:cs="Arial"/>
          <w:b/>
        </w:rPr>
        <w:t>K</w:t>
      </w:r>
      <w:r w:rsidR="00C247EE" w:rsidRPr="00F14E5A">
        <w:rPr>
          <w:rFonts w:ascii="Arial" w:hAnsi="Arial" w:cs="Arial"/>
        </w:rPr>
        <w:t>)</w:t>
      </w:r>
      <w:r w:rsidR="003D2B18" w:rsidRPr="00F14E5A">
        <w:rPr>
          <w:rFonts w:ascii="Arial" w:hAnsi="Arial" w:cs="Arial"/>
        </w:rPr>
        <w:t xml:space="preserve"> </w:t>
      </w:r>
      <w:r w:rsidRPr="00F14E5A">
        <w:rPr>
          <w:rFonts w:ascii="Arial" w:hAnsi="Arial" w:cs="Arial"/>
        </w:rPr>
        <w:t>cumplan</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todo</w:t>
      </w:r>
      <w:r w:rsidR="003D2B18" w:rsidRPr="00F14E5A">
        <w:rPr>
          <w:rFonts w:ascii="Arial" w:hAnsi="Arial" w:cs="Arial"/>
        </w:rPr>
        <w:t xml:space="preserve"> </w:t>
      </w:r>
      <w:r w:rsidRPr="00F14E5A">
        <w:rPr>
          <w:rFonts w:ascii="Arial" w:hAnsi="Arial" w:cs="Arial"/>
        </w:rPr>
        <w:t>lo</w:t>
      </w:r>
      <w:r w:rsidR="003D2B18" w:rsidRPr="00F14E5A">
        <w:rPr>
          <w:rFonts w:ascii="Arial" w:hAnsi="Arial" w:cs="Arial"/>
        </w:rPr>
        <w:t xml:space="preserve"> </w:t>
      </w:r>
      <w:r w:rsidRPr="00F14E5A">
        <w:rPr>
          <w:rFonts w:ascii="Arial" w:hAnsi="Arial" w:cs="Arial"/>
        </w:rPr>
        <w:t>señalado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b/>
          <w:bCs/>
        </w:rPr>
        <w:t>anexo</w:t>
      </w:r>
      <w:r w:rsidR="003D2B18" w:rsidRPr="00F14E5A">
        <w:rPr>
          <w:rFonts w:ascii="Arial" w:hAnsi="Arial" w:cs="Arial"/>
          <w:b/>
          <w:bCs/>
        </w:rPr>
        <w:t xml:space="preserve"> </w:t>
      </w:r>
      <w:r w:rsidR="00B83128" w:rsidRPr="00F14E5A">
        <w:rPr>
          <w:rFonts w:ascii="Arial" w:hAnsi="Arial" w:cs="Arial"/>
          <w:b/>
          <w:bCs/>
        </w:rPr>
        <w:t>J</w:t>
      </w:r>
      <w:r w:rsidR="003D2B18" w:rsidRPr="00F14E5A">
        <w:rPr>
          <w:rFonts w:ascii="Arial" w:hAnsi="Arial" w:cs="Arial"/>
          <w:b/>
          <w:bCs/>
        </w:rPr>
        <w:t xml:space="preserve"> </w:t>
      </w:r>
      <w:r w:rsidR="008763A7" w:rsidRPr="00F14E5A">
        <w:rPr>
          <w:rFonts w:ascii="Arial" w:hAnsi="Arial" w:cs="Arial"/>
          <w:b/>
          <w:bCs/>
        </w:rPr>
        <w:t>Especificaciones</w:t>
      </w:r>
      <w:r w:rsidR="003D2B18" w:rsidRPr="00F14E5A">
        <w:rPr>
          <w:rFonts w:ascii="Arial" w:hAnsi="Arial" w:cs="Arial"/>
          <w:b/>
          <w:bCs/>
        </w:rPr>
        <w:t xml:space="preserve"> </w:t>
      </w:r>
      <w:r w:rsidR="008763A7" w:rsidRPr="00F14E5A">
        <w:rPr>
          <w:rFonts w:ascii="Arial" w:hAnsi="Arial" w:cs="Arial"/>
          <w:b/>
          <w:bCs/>
        </w:rPr>
        <w:t>técnicas</w:t>
      </w:r>
      <w:r w:rsidR="003D2B18" w:rsidRPr="00F14E5A">
        <w:rPr>
          <w:rFonts w:ascii="Arial" w:hAnsi="Arial" w:cs="Arial"/>
          <w:b/>
          <w:bCs/>
        </w:rPr>
        <w:t xml:space="preserve"> </w:t>
      </w:r>
      <w:r w:rsidR="008763A7" w:rsidRPr="00F14E5A">
        <w:rPr>
          <w:rFonts w:ascii="Arial" w:hAnsi="Arial" w:cs="Arial"/>
          <w:b/>
          <w:bCs/>
        </w:rPr>
        <w:t>de</w:t>
      </w:r>
      <w:r w:rsidR="003D2B18" w:rsidRPr="00F14E5A">
        <w:rPr>
          <w:rFonts w:ascii="Arial" w:hAnsi="Arial" w:cs="Arial"/>
          <w:b/>
          <w:bCs/>
        </w:rPr>
        <w:t xml:space="preserve"> </w:t>
      </w:r>
      <w:r w:rsidR="008763A7" w:rsidRPr="00F14E5A">
        <w:rPr>
          <w:rFonts w:ascii="Arial" w:hAnsi="Arial" w:cs="Arial"/>
          <w:b/>
          <w:bCs/>
        </w:rPr>
        <w:t>los</w:t>
      </w:r>
      <w:r w:rsidR="003D2B18" w:rsidRPr="00F14E5A">
        <w:rPr>
          <w:rFonts w:ascii="Arial" w:hAnsi="Arial" w:cs="Arial"/>
          <w:b/>
          <w:bCs/>
        </w:rPr>
        <w:t xml:space="preserve"> </w:t>
      </w:r>
      <w:r w:rsidR="008763A7" w:rsidRPr="00F14E5A">
        <w:rPr>
          <w:rFonts w:ascii="Arial" w:hAnsi="Arial" w:cs="Arial"/>
          <w:b/>
          <w:bCs/>
        </w:rPr>
        <w:t>artículos,</w:t>
      </w:r>
      <w:r w:rsidR="003D2B18" w:rsidRPr="00F14E5A">
        <w:rPr>
          <w:rFonts w:ascii="Arial" w:hAnsi="Arial" w:cs="Arial"/>
          <w:b/>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r w:rsidRPr="00F14E5A">
        <w:rPr>
          <w:rFonts w:ascii="Arial" w:hAnsi="Arial" w:cs="Arial"/>
        </w:rPr>
        <w:t>así</w:t>
      </w:r>
      <w:r w:rsidR="003D2B18" w:rsidRPr="00F14E5A">
        <w:rPr>
          <w:rFonts w:ascii="Arial" w:hAnsi="Arial" w:cs="Arial"/>
        </w:rPr>
        <w:t xml:space="preserve"> </w:t>
      </w:r>
      <w:r w:rsidRPr="00F14E5A">
        <w:rPr>
          <w:rFonts w:ascii="Arial" w:hAnsi="Arial" w:cs="Arial"/>
        </w:rPr>
        <w:t>como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junta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p>
    <w:p w:rsidR="00FD0B2C" w:rsidRPr="00F14E5A" w:rsidRDefault="00C247EE" w:rsidP="00C716DF">
      <w:pPr>
        <w:autoSpaceDE w:val="0"/>
        <w:autoSpaceDN w:val="0"/>
        <w:adjustRightInd w:val="0"/>
        <w:spacing w:after="120"/>
        <w:ind w:left="851"/>
        <w:rPr>
          <w:rFonts w:ascii="Arial" w:hAnsi="Arial" w:cs="Arial"/>
        </w:rPr>
      </w:pPr>
      <w:r w:rsidRPr="00F14E5A">
        <w:rPr>
          <w:rFonts w:ascii="Arial" w:hAnsi="Arial" w:cs="Arial"/>
        </w:rPr>
        <w:t>La</w:t>
      </w:r>
      <w:r w:rsidR="003D2B18" w:rsidRPr="00F14E5A">
        <w:rPr>
          <w:rFonts w:ascii="Arial" w:hAnsi="Arial" w:cs="Arial"/>
        </w:rPr>
        <w:t xml:space="preserve"> </w:t>
      </w:r>
      <w:r w:rsidR="008763A7" w:rsidRPr="00F14E5A">
        <w:rPr>
          <w:rFonts w:ascii="Arial" w:hAnsi="Arial" w:cs="Arial"/>
        </w:rPr>
        <w:t>Convocante</w:t>
      </w:r>
      <w:r w:rsidR="003D2B18" w:rsidRPr="00F14E5A">
        <w:rPr>
          <w:rFonts w:ascii="Arial" w:hAnsi="Arial" w:cs="Arial"/>
        </w:rPr>
        <w:t xml:space="preserve"> </w:t>
      </w:r>
      <w:r w:rsidR="00FD0B2C" w:rsidRPr="00F14E5A">
        <w:rPr>
          <w:rFonts w:ascii="Arial" w:hAnsi="Arial" w:cs="Arial"/>
        </w:rPr>
        <w:t>evaluará</w:t>
      </w:r>
      <w:r w:rsidR="003D2B18" w:rsidRPr="00F14E5A">
        <w:rPr>
          <w:rFonts w:ascii="Arial" w:hAnsi="Arial" w:cs="Arial"/>
        </w:rPr>
        <w:t xml:space="preserve"> </w:t>
      </w:r>
      <w:r w:rsidR="00FD0B2C" w:rsidRPr="00F14E5A">
        <w:rPr>
          <w:rFonts w:ascii="Arial" w:hAnsi="Arial" w:cs="Arial"/>
        </w:rPr>
        <w:t>los</w:t>
      </w:r>
      <w:r w:rsidR="003D2B18" w:rsidRPr="00F14E5A">
        <w:rPr>
          <w:rFonts w:ascii="Arial" w:hAnsi="Arial" w:cs="Arial"/>
        </w:rPr>
        <w:t xml:space="preserve"> </w:t>
      </w:r>
      <w:r w:rsidR="00FD0B2C" w:rsidRPr="00F14E5A">
        <w:rPr>
          <w:rFonts w:ascii="Arial" w:hAnsi="Arial" w:cs="Arial"/>
        </w:rPr>
        <w:t>aspectos</w:t>
      </w:r>
      <w:r w:rsidR="003D2B18" w:rsidRPr="00F14E5A">
        <w:rPr>
          <w:rFonts w:ascii="Arial" w:hAnsi="Arial" w:cs="Arial"/>
        </w:rPr>
        <w:t xml:space="preserve"> </w:t>
      </w:r>
      <w:r w:rsidR="00FD0B2C" w:rsidRPr="00F14E5A">
        <w:rPr>
          <w:rFonts w:ascii="Arial" w:hAnsi="Arial" w:cs="Arial"/>
        </w:rPr>
        <w:t>técnicos</w:t>
      </w:r>
      <w:r w:rsidR="003D2B18" w:rsidRPr="00F14E5A">
        <w:rPr>
          <w:rFonts w:ascii="Arial" w:hAnsi="Arial" w:cs="Arial"/>
        </w:rPr>
        <w:t xml:space="preserve"> </w:t>
      </w:r>
      <w:r w:rsidR="00FD0B2C" w:rsidRPr="00F14E5A">
        <w:rPr>
          <w:rFonts w:ascii="Arial" w:hAnsi="Arial" w:cs="Arial"/>
        </w:rPr>
        <w:t>de</w:t>
      </w:r>
      <w:r w:rsidR="003D2B18" w:rsidRPr="00F14E5A">
        <w:rPr>
          <w:rFonts w:ascii="Arial" w:hAnsi="Arial" w:cs="Arial"/>
        </w:rPr>
        <w:t xml:space="preserve"> </w:t>
      </w:r>
      <w:r w:rsidR="00FD0B2C" w:rsidRPr="00F14E5A">
        <w:rPr>
          <w:rFonts w:ascii="Arial" w:hAnsi="Arial" w:cs="Arial"/>
        </w:rPr>
        <w:t>las</w:t>
      </w:r>
      <w:r w:rsidR="003D2B18" w:rsidRPr="00F14E5A">
        <w:rPr>
          <w:rFonts w:ascii="Arial" w:hAnsi="Arial" w:cs="Arial"/>
        </w:rPr>
        <w:t xml:space="preserve"> </w:t>
      </w:r>
      <w:r w:rsidR="00FD0B2C" w:rsidRPr="00F14E5A">
        <w:rPr>
          <w:rFonts w:ascii="Arial" w:hAnsi="Arial" w:cs="Arial"/>
          <w:b/>
        </w:rPr>
        <w:t>dos</w:t>
      </w:r>
      <w:r w:rsidR="003D2B18" w:rsidRPr="00F14E5A">
        <w:rPr>
          <w:rFonts w:ascii="Arial" w:hAnsi="Arial" w:cs="Arial"/>
          <w:b/>
        </w:rPr>
        <w:t xml:space="preserve"> </w:t>
      </w:r>
      <w:r w:rsidR="00FD0B2C" w:rsidRPr="00F14E5A">
        <w:rPr>
          <w:rFonts w:ascii="Arial" w:hAnsi="Arial" w:cs="Arial"/>
          <w:b/>
        </w:rPr>
        <w:t>proposiciones</w:t>
      </w:r>
      <w:r w:rsidR="003D2B18" w:rsidRPr="00F14E5A">
        <w:rPr>
          <w:rFonts w:ascii="Arial" w:hAnsi="Arial" w:cs="Arial"/>
        </w:rPr>
        <w:t xml:space="preserve"> </w:t>
      </w:r>
      <w:r w:rsidR="00FD0B2C" w:rsidRPr="00F14E5A">
        <w:rPr>
          <w:rFonts w:ascii="Arial" w:hAnsi="Arial" w:cs="Arial"/>
        </w:rPr>
        <w:t>que</w:t>
      </w:r>
      <w:r w:rsidR="003D2B18" w:rsidRPr="00F14E5A">
        <w:rPr>
          <w:rFonts w:ascii="Arial" w:hAnsi="Arial" w:cs="Arial"/>
        </w:rPr>
        <w:t xml:space="preserve"> </w:t>
      </w:r>
      <w:r w:rsidR="00FD0B2C" w:rsidRPr="00F14E5A">
        <w:rPr>
          <w:rFonts w:ascii="Arial" w:hAnsi="Arial" w:cs="Arial"/>
        </w:rPr>
        <w:t>hayan</w:t>
      </w:r>
      <w:r w:rsidR="003D2B18" w:rsidRPr="00F14E5A">
        <w:rPr>
          <w:rFonts w:ascii="Arial" w:hAnsi="Arial" w:cs="Arial"/>
        </w:rPr>
        <w:t xml:space="preserve"> </w:t>
      </w:r>
      <w:r w:rsidR="00FD0B2C" w:rsidRPr="00F14E5A">
        <w:rPr>
          <w:rFonts w:ascii="Arial" w:hAnsi="Arial" w:cs="Arial"/>
        </w:rPr>
        <w:t>o</w:t>
      </w:r>
      <w:r w:rsidRPr="00F14E5A">
        <w:rPr>
          <w:rFonts w:ascii="Arial" w:hAnsi="Arial" w:cs="Arial"/>
        </w:rPr>
        <w:t>fertado</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importe</w:t>
      </w:r>
      <w:r w:rsidR="003D2B18" w:rsidRPr="00F14E5A">
        <w:rPr>
          <w:rFonts w:ascii="Arial" w:hAnsi="Arial" w:cs="Arial"/>
        </w:rPr>
        <w:t xml:space="preserve"> </w:t>
      </w:r>
      <w:r w:rsidRPr="00F14E5A">
        <w:rPr>
          <w:rFonts w:ascii="Arial" w:hAnsi="Arial" w:cs="Arial"/>
        </w:rPr>
        <w:t>más</w:t>
      </w:r>
      <w:r w:rsidR="003D2B18" w:rsidRPr="00F14E5A">
        <w:rPr>
          <w:rFonts w:ascii="Arial" w:hAnsi="Arial" w:cs="Arial"/>
        </w:rPr>
        <w:t xml:space="preserve"> </w:t>
      </w:r>
      <w:r w:rsidRPr="00F14E5A">
        <w:rPr>
          <w:rFonts w:ascii="Arial" w:hAnsi="Arial" w:cs="Arial"/>
        </w:rPr>
        <w:t>bajo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00FD0B2C" w:rsidRPr="00F14E5A">
        <w:rPr>
          <w:rFonts w:ascii="Arial" w:hAnsi="Arial" w:cs="Arial"/>
        </w:rPr>
        <w:t>l</w:t>
      </w:r>
      <w:r w:rsidRPr="00F14E5A">
        <w:rPr>
          <w:rFonts w:ascii="Arial" w:hAnsi="Arial" w:cs="Arial"/>
        </w:rPr>
        <w:t>a</w:t>
      </w:r>
      <w:r w:rsidR="003D2B18" w:rsidRPr="00F14E5A">
        <w:rPr>
          <w:rFonts w:ascii="Arial" w:hAnsi="Arial" w:cs="Arial"/>
        </w:rPr>
        <w:t xml:space="preserve"> </w:t>
      </w:r>
      <w:r w:rsidRPr="00F14E5A">
        <w:rPr>
          <w:rFonts w:ascii="Arial" w:hAnsi="Arial" w:cs="Arial"/>
          <w:b/>
        </w:rPr>
        <w:t>propuesta</w:t>
      </w:r>
      <w:r w:rsidR="003D2B18" w:rsidRPr="00F14E5A">
        <w:rPr>
          <w:rFonts w:ascii="Arial" w:hAnsi="Arial" w:cs="Arial"/>
          <w:b/>
        </w:rPr>
        <w:t xml:space="preserve"> </w:t>
      </w:r>
      <w:r w:rsidRPr="00F14E5A">
        <w:rPr>
          <w:rFonts w:ascii="Arial" w:hAnsi="Arial" w:cs="Arial"/>
          <w:b/>
        </w:rPr>
        <w:t>económica</w:t>
      </w:r>
      <w:r w:rsidR="003D2B18" w:rsidRPr="00F14E5A">
        <w:rPr>
          <w:rFonts w:ascii="Arial" w:hAnsi="Arial" w:cs="Arial"/>
          <w:b/>
        </w:rPr>
        <w:t xml:space="preserve"> </w:t>
      </w:r>
      <w:r w:rsidRPr="00F14E5A">
        <w:rPr>
          <w:rFonts w:ascii="Arial" w:hAnsi="Arial" w:cs="Arial"/>
          <w:b/>
        </w:rPr>
        <w:t>(anexo</w:t>
      </w:r>
      <w:r w:rsidR="003D2B18" w:rsidRPr="00F14E5A">
        <w:rPr>
          <w:rFonts w:ascii="Arial" w:hAnsi="Arial" w:cs="Arial"/>
          <w:b/>
        </w:rPr>
        <w:t xml:space="preserve"> </w:t>
      </w:r>
      <w:r w:rsidR="00B83128" w:rsidRPr="00F14E5A">
        <w:rPr>
          <w:rFonts w:ascii="Arial" w:hAnsi="Arial" w:cs="Arial"/>
          <w:b/>
        </w:rPr>
        <w:t>L</w:t>
      </w:r>
      <w:r w:rsidRPr="00F14E5A">
        <w:rPr>
          <w:rFonts w:ascii="Arial" w:hAnsi="Arial" w:cs="Arial"/>
          <w:b/>
        </w:rPr>
        <w:t>)</w:t>
      </w:r>
      <w:r w:rsidR="002023C5" w:rsidRPr="00F14E5A">
        <w:rPr>
          <w:rFonts w:ascii="Arial" w:hAnsi="Arial" w:cs="Arial"/>
          <w:b/>
        </w:rPr>
        <w:t xml:space="preserve"> </w:t>
      </w:r>
      <w:r w:rsidR="002023C5" w:rsidRPr="00F14E5A">
        <w:rPr>
          <w:rFonts w:ascii="Arial" w:hAnsi="Arial" w:cs="Arial"/>
        </w:rPr>
        <w:t>y</w:t>
      </w:r>
      <w:r w:rsidR="003D2B18" w:rsidRPr="00F14E5A">
        <w:rPr>
          <w:rFonts w:ascii="Arial" w:hAnsi="Arial" w:cs="Arial"/>
        </w:rPr>
        <w:t xml:space="preserve"> </w:t>
      </w:r>
      <w:r w:rsidR="00FD0B2C" w:rsidRPr="00F14E5A">
        <w:rPr>
          <w:rFonts w:ascii="Arial" w:hAnsi="Arial" w:cs="Arial"/>
        </w:rPr>
        <w:t>de</w:t>
      </w:r>
      <w:r w:rsidR="003D2B18" w:rsidRPr="00F14E5A">
        <w:rPr>
          <w:rFonts w:ascii="Arial" w:hAnsi="Arial" w:cs="Arial"/>
        </w:rPr>
        <w:t xml:space="preserve"> </w:t>
      </w:r>
      <w:r w:rsidR="00FD0B2C" w:rsidRPr="00F14E5A">
        <w:rPr>
          <w:rFonts w:ascii="Arial" w:hAnsi="Arial" w:cs="Arial"/>
        </w:rPr>
        <w:t>no</w:t>
      </w:r>
      <w:r w:rsidR="003D2B18" w:rsidRPr="00F14E5A">
        <w:rPr>
          <w:rFonts w:ascii="Arial" w:hAnsi="Arial" w:cs="Arial"/>
        </w:rPr>
        <w:t xml:space="preserve"> </w:t>
      </w:r>
      <w:r w:rsidR="00FD0B2C" w:rsidRPr="00F14E5A">
        <w:rPr>
          <w:rFonts w:ascii="Arial" w:hAnsi="Arial" w:cs="Arial"/>
        </w:rPr>
        <w:t>resultar</w:t>
      </w:r>
      <w:r w:rsidR="003D2B18" w:rsidRPr="00F14E5A">
        <w:rPr>
          <w:rFonts w:ascii="Arial" w:hAnsi="Arial" w:cs="Arial"/>
        </w:rPr>
        <w:t xml:space="preserve"> </w:t>
      </w:r>
      <w:r w:rsidR="00FD0B2C" w:rsidRPr="00F14E5A">
        <w:rPr>
          <w:rFonts w:ascii="Arial" w:hAnsi="Arial" w:cs="Arial"/>
        </w:rPr>
        <w:t>solventes,</w:t>
      </w:r>
      <w:r w:rsidR="003D2B18" w:rsidRPr="00F14E5A">
        <w:rPr>
          <w:rFonts w:ascii="Arial" w:hAnsi="Arial" w:cs="Arial"/>
        </w:rPr>
        <w:t xml:space="preserve"> </w:t>
      </w:r>
      <w:r w:rsidR="00FD0B2C" w:rsidRPr="00F14E5A">
        <w:rPr>
          <w:rFonts w:ascii="Arial" w:hAnsi="Arial" w:cs="Arial"/>
        </w:rPr>
        <w:t>se</w:t>
      </w:r>
      <w:r w:rsidR="003D2B18" w:rsidRPr="00F14E5A">
        <w:rPr>
          <w:rFonts w:ascii="Arial" w:hAnsi="Arial" w:cs="Arial"/>
        </w:rPr>
        <w:t xml:space="preserve"> </w:t>
      </w:r>
      <w:r w:rsidR="00FD0B2C" w:rsidRPr="00F14E5A">
        <w:rPr>
          <w:rFonts w:ascii="Arial" w:hAnsi="Arial" w:cs="Arial"/>
        </w:rPr>
        <w:t>evaluarán</w:t>
      </w:r>
      <w:r w:rsidR="003D2B18" w:rsidRPr="00F14E5A">
        <w:rPr>
          <w:rFonts w:ascii="Arial" w:hAnsi="Arial" w:cs="Arial"/>
        </w:rPr>
        <w:t xml:space="preserve"> </w:t>
      </w:r>
      <w:r w:rsidR="00FD0B2C" w:rsidRPr="00F14E5A">
        <w:rPr>
          <w:rFonts w:ascii="Arial" w:hAnsi="Arial" w:cs="Arial"/>
        </w:rPr>
        <w:t>las</w:t>
      </w:r>
      <w:r w:rsidR="003D2B18" w:rsidRPr="00F14E5A">
        <w:rPr>
          <w:rFonts w:ascii="Arial" w:hAnsi="Arial" w:cs="Arial"/>
        </w:rPr>
        <w:t xml:space="preserve"> </w:t>
      </w:r>
      <w:r w:rsidR="00FD0B2C" w:rsidRPr="00F14E5A">
        <w:rPr>
          <w:rFonts w:ascii="Arial" w:hAnsi="Arial" w:cs="Arial"/>
        </w:rPr>
        <w:t>que</w:t>
      </w:r>
      <w:r w:rsidR="003D2B18" w:rsidRPr="00F14E5A">
        <w:rPr>
          <w:rFonts w:ascii="Arial" w:hAnsi="Arial" w:cs="Arial"/>
        </w:rPr>
        <w:t xml:space="preserve"> </w:t>
      </w:r>
      <w:r w:rsidR="00FD0B2C" w:rsidRPr="00F14E5A">
        <w:rPr>
          <w:rFonts w:ascii="Arial" w:hAnsi="Arial" w:cs="Arial"/>
        </w:rPr>
        <w:t>les</w:t>
      </w:r>
      <w:r w:rsidR="003D2B18" w:rsidRPr="00F14E5A">
        <w:rPr>
          <w:rFonts w:ascii="Arial" w:hAnsi="Arial" w:cs="Arial"/>
        </w:rPr>
        <w:t xml:space="preserve"> </w:t>
      </w:r>
      <w:r w:rsidR="00FD0B2C" w:rsidRPr="00F14E5A">
        <w:rPr>
          <w:rFonts w:ascii="Arial" w:hAnsi="Arial" w:cs="Arial"/>
        </w:rPr>
        <w:t>sigan</w:t>
      </w:r>
      <w:r w:rsidR="003D2B18" w:rsidRPr="00F14E5A">
        <w:rPr>
          <w:rFonts w:ascii="Arial" w:hAnsi="Arial" w:cs="Arial"/>
        </w:rPr>
        <w:t xml:space="preserve"> </w:t>
      </w:r>
      <w:r w:rsidR="00FD0B2C" w:rsidRPr="00F14E5A">
        <w:rPr>
          <w:rFonts w:ascii="Arial" w:hAnsi="Arial" w:cs="Arial"/>
        </w:rPr>
        <w:t>en</w:t>
      </w:r>
      <w:r w:rsidR="003D2B18" w:rsidRPr="00F14E5A">
        <w:rPr>
          <w:rFonts w:ascii="Arial" w:hAnsi="Arial" w:cs="Arial"/>
        </w:rPr>
        <w:t xml:space="preserve"> </w:t>
      </w:r>
      <w:r w:rsidR="00FD0B2C" w:rsidRPr="00F14E5A">
        <w:rPr>
          <w:rFonts w:ascii="Arial" w:hAnsi="Arial" w:cs="Arial"/>
        </w:rPr>
        <w:t>importe.</w:t>
      </w:r>
    </w:p>
    <w:p w:rsidR="00651BB4" w:rsidRPr="00F14E5A" w:rsidRDefault="00651BB4" w:rsidP="00C716DF">
      <w:pPr>
        <w:pStyle w:val="TextoTitulo2"/>
        <w:ind w:left="851"/>
        <w:rPr>
          <w:rFonts w:ascii="Arial" w:hAnsi="Arial" w:cs="Arial"/>
          <w:sz w:val="20"/>
        </w:rPr>
      </w:pPr>
      <w:r w:rsidRPr="00F14E5A">
        <w:rPr>
          <w:rFonts w:ascii="Arial" w:hAnsi="Arial" w:cs="Arial"/>
          <w:b/>
          <w:bCs/>
          <w:sz w:val="20"/>
        </w:rPr>
        <w:t>Económicos.</w:t>
      </w:r>
      <w:r w:rsidRPr="00F14E5A">
        <w:rPr>
          <w:rFonts w:ascii="Arial" w:hAnsi="Arial" w:cs="Arial"/>
          <w:sz w:val="20"/>
        </w:rPr>
        <w:t>-</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verificará</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precio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bienes</w:t>
      </w:r>
      <w:r w:rsidR="003D2B18" w:rsidRPr="00F14E5A">
        <w:rPr>
          <w:rFonts w:ascii="Arial" w:hAnsi="Arial" w:cs="Arial"/>
          <w:sz w:val="20"/>
        </w:rPr>
        <w:t xml:space="preserve"> </w:t>
      </w:r>
      <w:r w:rsidRPr="00F14E5A">
        <w:rPr>
          <w:rFonts w:ascii="Arial" w:hAnsi="Arial" w:cs="Arial"/>
          <w:sz w:val="20"/>
        </w:rPr>
        <w:t>ofertados</w:t>
      </w:r>
      <w:r w:rsidR="003D2B18" w:rsidRPr="00F14E5A">
        <w:rPr>
          <w:rFonts w:ascii="Arial" w:hAnsi="Arial" w:cs="Arial"/>
          <w:sz w:val="20"/>
        </w:rPr>
        <w:t xml:space="preserve"> </w:t>
      </w:r>
      <w:r w:rsidRPr="00F14E5A">
        <w:rPr>
          <w:rFonts w:ascii="Arial" w:hAnsi="Arial" w:cs="Arial"/>
          <w:sz w:val="20"/>
        </w:rPr>
        <w:t>corresponda</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rigen</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mercado</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garanticen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cumplimiento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entrega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mismos,</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lo</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si</w:t>
      </w:r>
      <w:r w:rsidR="003D2B18" w:rsidRPr="00F14E5A">
        <w:rPr>
          <w:rFonts w:ascii="Arial" w:hAnsi="Arial" w:cs="Arial"/>
          <w:sz w:val="20"/>
        </w:rPr>
        <w:t xml:space="preserve"> </w:t>
      </w:r>
      <w:r w:rsidRPr="00F14E5A">
        <w:rPr>
          <w:rFonts w:ascii="Arial" w:hAnsi="Arial" w:cs="Arial"/>
          <w:sz w:val="20"/>
        </w:rPr>
        <w:t>alguna</w:t>
      </w:r>
      <w:r w:rsidR="003D2B18" w:rsidRPr="00F14E5A">
        <w:rPr>
          <w:rFonts w:ascii="Arial" w:hAnsi="Arial" w:cs="Arial"/>
          <w:sz w:val="20"/>
        </w:rPr>
        <w:t xml:space="preserve"> </w:t>
      </w:r>
      <w:r w:rsidRPr="00F14E5A">
        <w:rPr>
          <w:rFonts w:ascii="Arial" w:hAnsi="Arial" w:cs="Arial"/>
          <w:sz w:val="20"/>
        </w:rPr>
        <w:t>proposición</w:t>
      </w:r>
      <w:r w:rsidR="003D2B18" w:rsidRPr="00F14E5A">
        <w:rPr>
          <w:rFonts w:ascii="Arial" w:hAnsi="Arial" w:cs="Arial"/>
          <w:sz w:val="20"/>
        </w:rPr>
        <w:t xml:space="preserve"> </w:t>
      </w:r>
      <w:r w:rsidRPr="00F14E5A">
        <w:rPr>
          <w:rFonts w:ascii="Arial" w:hAnsi="Arial" w:cs="Arial"/>
          <w:sz w:val="20"/>
        </w:rPr>
        <w:t>resulta</w:t>
      </w:r>
      <w:r w:rsidR="003D2B18" w:rsidRPr="00F14E5A">
        <w:rPr>
          <w:rFonts w:ascii="Arial" w:hAnsi="Arial" w:cs="Arial"/>
          <w:sz w:val="20"/>
        </w:rPr>
        <w:t xml:space="preserve"> </w:t>
      </w:r>
      <w:r w:rsidRPr="00F14E5A">
        <w:rPr>
          <w:rFonts w:ascii="Arial" w:hAnsi="Arial" w:cs="Arial"/>
          <w:sz w:val="20"/>
        </w:rPr>
        <w:t>considerablemente</w:t>
      </w:r>
      <w:r w:rsidR="003D2B18" w:rsidRPr="00F14E5A">
        <w:rPr>
          <w:rFonts w:ascii="Arial" w:hAnsi="Arial" w:cs="Arial"/>
          <w:sz w:val="20"/>
        </w:rPr>
        <w:t xml:space="preserve"> </w:t>
      </w:r>
      <w:r w:rsidRPr="00F14E5A">
        <w:rPr>
          <w:rFonts w:ascii="Arial" w:hAnsi="Arial" w:cs="Arial"/>
          <w:sz w:val="20"/>
        </w:rPr>
        <w:t>mayor</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menor</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dichos</w:t>
      </w:r>
      <w:r w:rsidR="003D2B18" w:rsidRPr="00F14E5A">
        <w:rPr>
          <w:rFonts w:ascii="Arial" w:hAnsi="Arial" w:cs="Arial"/>
          <w:sz w:val="20"/>
        </w:rPr>
        <w:t xml:space="preserve"> </w:t>
      </w:r>
      <w:r w:rsidR="00C3201F" w:rsidRPr="00F14E5A">
        <w:rPr>
          <w:rFonts w:ascii="Arial" w:hAnsi="Arial" w:cs="Arial"/>
          <w:sz w:val="20"/>
        </w:rPr>
        <w:t>precios</w:t>
      </w:r>
      <w:r w:rsidRPr="00F14E5A">
        <w:rPr>
          <w:rFonts w:ascii="Arial" w:hAnsi="Arial" w:cs="Arial"/>
          <w:sz w:val="20"/>
        </w:rPr>
        <w:t>,</w:t>
      </w:r>
      <w:r w:rsidR="003D2B18" w:rsidRPr="00F14E5A">
        <w:rPr>
          <w:rFonts w:ascii="Arial" w:hAnsi="Arial" w:cs="Arial"/>
          <w:sz w:val="20"/>
        </w:rPr>
        <w:t xml:space="preserve"> </w:t>
      </w:r>
      <w:r w:rsidRPr="00F14E5A">
        <w:rPr>
          <w:rFonts w:ascii="Arial" w:hAnsi="Arial" w:cs="Arial"/>
          <w:sz w:val="20"/>
        </w:rPr>
        <w:t>podrá</w:t>
      </w:r>
      <w:r w:rsidR="003D2B18" w:rsidRPr="00F14E5A">
        <w:rPr>
          <w:rFonts w:ascii="Arial" w:hAnsi="Arial" w:cs="Arial"/>
          <w:sz w:val="20"/>
        </w:rPr>
        <w:t xml:space="preserve"> </w:t>
      </w:r>
      <w:r w:rsidRPr="00F14E5A">
        <w:rPr>
          <w:rFonts w:ascii="Arial" w:hAnsi="Arial" w:cs="Arial"/>
          <w:sz w:val="20"/>
        </w:rPr>
        <w:t>ser</w:t>
      </w:r>
      <w:r w:rsidR="003D2B18" w:rsidRPr="00F14E5A">
        <w:rPr>
          <w:rFonts w:ascii="Arial" w:hAnsi="Arial" w:cs="Arial"/>
          <w:sz w:val="20"/>
        </w:rPr>
        <w:t xml:space="preserve"> </w:t>
      </w:r>
      <w:r w:rsidRPr="00F14E5A">
        <w:rPr>
          <w:rFonts w:ascii="Arial" w:hAnsi="Arial" w:cs="Arial"/>
          <w:sz w:val="20"/>
        </w:rPr>
        <w:t>desechada</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estimarse</w:t>
      </w:r>
      <w:r w:rsidR="003D2B18" w:rsidRPr="00F14E5A">
        <w:rPr>
          <w:rFonts w:ascii="Arial" w:hAnsi="Arial" w:cs="Arial"/>
          <w:sz w:val="20"/>
        </w:rPr>
        <w:t xml:space="preserve"> </w:t>
      </w:r>
      <w:r w:rsidRPr="00F14E5A">
        <w:rPr>
          <w:rFonts w:ascii="Arial" w:hAnsi="Arial" w:cs="Arial"/>
          <w:sz w:val="20"/>
        </w:rPr>
        <w:t>insolvente.</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proposiciones</w:t>
      </w:r>
      <w:r w:rsidR="003D2B18" w:rsidRPr="00F14E5A">
        <w:rPr>
          <w:rFonts w:ascii="Arial" w:hAnsi="Arial" w:cs="Arial"/>
          <w:sz w:val="20"/>
        </w:rPr>
        <w:t xml:space="preserve"> </w:t>
      </w:r>
      <w:r w:rsidRPr="00F14E5A">
        <w:rPr>
          <w:rFonts w:ascii="Arial" w:hAnsi="Arial" w:cs="Arial"/>
          <w:sz w:val="20"/>
        </w:rPr>
        <w:t>económicas</w:t>
      </w:r>
      <w:r w:rsidR="003D2B18" w:rsidRPr="00F14E5A">
        <w:rPr>
          <w:rFonts w:ascii="Arial" w:hAnsi="Arial" w:cs="Arial"/>
          <w:sz w:val="20"/>
        </w:rPr>
        <w:t xml:space="preserve"> </w:t>
      </w:r>
      <w:r w:rsidRPr="00F14E5A">
        <w:rPr>
          <w:rFonts w:ascii="Arial" w:hAnsi="Arial" w:cs="Arial"/>
          <w:sz w:val="20"/>
        </w:rPr>
        <w:t>recibidas</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compararán</w:t>
      </w:r>
      <w:r w:rsidR="003D2B18" w:rsidRPr="00F14E5A">
        <w:rPr>
          <w:rFonts w:ascii="Arial" w:hAnsi="Arial" w:cs="Arial"/>
          <w:sz w:val="20"/>
        </w:rPr>
        <w:t xml:space="preserve"> </w:t>
      </w:r>
      <w:r w:rsidRPr="00F14E5A">
        <w:rPr>
          <w:rFonts w:ascii="Arial" w:hAnsi="Arial" w:cs="Arial"/>
          <w:sz w:val="20"/>
        </w:rPr>
        <w:t>entre</w:t>
      </w:r>
      <w:r w:rsidR="003D2B18" w:rsidRPr="00F14E5A">
        <w:rPr>
          <w:rFonts w:ascii="Arial" w:hAnsi="Arial" w:cs="Arial"/>
          <w:sz w:val="20"/>
        </w:rPr>
        <w:t xml:space="preserve"> </w:t>
      </w:r>
      <w:r w:rsidRPr="00F14E5A">
        <w:rPr>
          <w:rFonts w:ascii="Arial" w:hAnsi="Arial" w:cs="Arial"/>
          <w:sz w:val="20"/>
        </w:rPr>
        <w:t>sí,</w:t>
      </w:r>
      <w:r w:rsidR="003D2B18" w:rsidRPr="00F14E5A">
        <w:rPr>
          <w:rFonts w:ascii="Arial" w:hAnsi="Arial" w:cs="Arial"/>
          <w:sz w:val="20"/>
        </w:rPr>
        <w:t xml:space="preserve"> </w:t>
      </w:r>
      <w:r w:rsidRPr="00F14E5A">
        <w:rPr>
          <w:rFonts w:ascii="Arial" w:hAnsi="Arial" w:cs="Arial"/>
          <w:sz w:val="20"/>
        </w:rPr>
        <w:t>considerando</w:t>
      </w:r>
      <w:r w:rsidR="003D2B18" w:rsidRPr="00F14E5A">
        <w:rPr>
          <w:rFonts w:ascii="Arial" w:hAnsi="Arial" w:cs="Arial"/>
          <w:sz w:val="20"/>
        </w:rPr>
        <w:t xml:space="preserve"> </w:t>
      </w:r>
      <w:r w:rsidRPr="00F14E5A">
        <w:rPr>
          <w:rFonts w:ascii="Arial" w:hAnsi="Arial" w:cs="Arial"/>
          <w:sz w:val="20"/>
        </w:rPr>
        <w:t>todas</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condiciones</w:t>
      </w:r>
      <w:r w:rsidR="003D2B18" w:rsidRPr="00F14E5A">
        <w:rPr>
          <w:rFonts w:ascii="Arial" w:hAnsi="Arial" w:cs="Arial"/>
          <w:sz w:val="20"/>
        </w:rPr>
        <w:t xml:space="preserve"> </w:t>
      </w:r>
      <w:r w:rsidRPr="00F14E5A">
        <w:rPr>
          <w:rFonts w:ascii="Arial" w:hAnsi="Arial" w:cs="Arial"/>
          <w:sz w:val="20"/>
        </w:rPr>
        <w:t>ofrecidas</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participantes,</w:t>
      </w:r>
      <w:r w:rsidR="003D2B18" w:rsidRPr="00F14E5A">
        <w:rPr>
          <w:rFonts w:ascii="Arial" w:hAnsi="Arial" w:cs="Arial"/>
          <w:sz w:val="20"/>
        </w:rPr>
        <w:t xml:space="preserve"> </w:t>
      </w:r>
      <w:r w:rsidRPr="00F14E5A">
        <w:rPr>
          <w:rFonts w:ascii="Arial" w:hAnsi="Arial" w:cs="Arial"/>
          <w:sz w:val="20"/>
        </w:rPr>
        <w:t>elaborándose</w:t>
      </w:r>
      <w:r w:rsidR="003D2B18" w:rsidRPr="00F14E5A">
        <w:rPr>
          <w:rFonts w:ascii="Arial" w:hAnsi="Arial" w:cs="Arial"/>
          <w:sz w:val="20"/>
        </w:rPr>
        <w:t xml:space="preserve"> </w:t>
      </w: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tal</w:t>
      </w:r>
      <w:r w:rsidR="003D2B18" w:rsidRPr="00F14E5A">
        <w:rPr>
          <w:rFonts w:ascii="Arial" w:hAnsi="Arial" w:cs="Arial"/>
          <w:sz w:val="20"/>
        </w:rPr>
        <w:t xml:space="preserve"> </w:t>
      </w:r>
      <w:r w:rsidRPr="00F14E5A">
        <w:rPr>
          <w:rFonts w:ascii="Arial" w:hAnsi="Arial" w:cs="Arial"/>
          <w:sz w:val="20"/>
        </w:rPr>
        <w:t>efecto</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tabla</w:t>
      </w:r>
      <w:r w:rsidR="003D2B18" w:rsidRPr="00F14E5A">
        <w:rPr>
          <w:rFonts w:ascii="Arial" w:hAnsi="Arial" w:cs="Arial"/>
          <w:sz w:val="20"/>
        </w:rPr>
        <w:t xml:space="preserve"> </w:t>
      </w:r>
      <w:r w:rsidRPr="00F14E5A">
        <w:rPr>
          <w:rFonts w:ascii="Arial" w:hAnsi="Arial" w:cs="Arial"/>
          <w:sz w:val="20"/>
        </w:rPr>
        <w:t>comparativa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proposiciones</w:t>
      </w:r>
      <w:r w:rsidR="003D2B18" w:rsidRPr="00F14E5A">
        <w:rPr>
          <w:rFonts w:ascii="Arial" w:hAnsi="Arial" w:cs="Arial"/>
          <w:sz w:val="20"/>
        </w:rPr>
        <w:t xml:space="preserve"> </w:t>
      </w:r>
      <w:r w:rsidRPr="00F14E5A">
        <w:rPr>
          <w:rFonts w:ascii="Arial" w:hAnsi="Arial" w:cs="Arial"/>
          <w:sz w:val="20"/>
        </w:rPr>
        <w:t>respectiva.</w:t>
      </w:r>
    </w:p>
    <w:p w:rsidR="0047325A" w:rsidRPr="00F14E5A" w:rsidRDefault="00FD0B2C" w:rsidP="00C716DF">
      <w:pPr>
        <w:pStyle w:val="ROMANOS"/>
        <w:spacing w:after="120" w:line="240" w:lineRule="auto"/>
        <w:ind w:left="851" w:firstLine="0"/>
        <w:rPr>
          <w:rFonts w:cs="Arial"/>
          <w:sz w:val="20"/>
          <w:lang w:val="es-MX"/>
        </w:rPr>
      </w:pPr>
      <w:r w:rsidRPr="00F14E5A">
        <w:rPr>
          <w:rFonts w:cs="Arial"/>
          <w:sz w:val="20"/>
          <w:lang w:val="es-MX"/>
        </w:rPr>
        <w:t>El</w:t>
      </w:r>
      <w:r w:rsidR="003D2B18" w:rsidRPr="00F14E5A">
        <w:rPr>
          <w:rFonts w:cs="Arial"/>
          <w:sz w:val="20"/>
          <w:lang w:val="es-MX"/>
        </w:rPr>
        <w:t xml:space="preserve"> </w:t>
      </w:r>
      <w:r w:rsidRPr="00F14E5A">
        <w:rPr>
          <w:rFonts w:cs="Arial"/>
          <w:sz w:val="20"/>
          <w:lang w:val="es-MX"/>
        </w:rPr>
        <w:t>cálculo</w:t>
      </w:r>
      <w:r w:rsidR="003D2B18" w:rsidRPr="00F14E5A">
        <w:rPr>
          <w:rFonts w:cs="Arial"/>
          <w:sz w:val="20"/>
          <w:lang w:val="es-MX"/>
        </w:rPr>
        <w:t xml:space="preserve"> </w:t>
      </w:r>
      <w:r w:rsidRPr="00F14E5A">
        <w:rPr>
          <w:rFonts w:cs="Arial"/>
          <w:sz w:val="20"/>
          <w:lang w:val="es-MX"/>
        </w:rPr>
        <w:t>de</w:t>
      </w:r>
      <w:r w:rsidR="003D2B18" w:rsidRPr="00F14E5A">
        <w:rPr>
          <w:rFonts w:cs="Arial"/>
          <w:sz w:val="20"/>
          <w:lang w:val="es-MX"/>
        </w:rPr>
        <w:t xml:space="preserve"> </w:t>
      </w:r>
      <w:r w:rsidRPr="00F14E5A">
        <w:rPr>
          <w:rFonts w:cs="Arial"/>
          <w:sz w:val="20"/>
          <w:lang w:val="es-MX"/>
        </w:rPr>
        <w:t>los</w:t>
      </w:r>
      <w:r w:rsidR="003D2B18" w:rsidRPr="00F14E5A">
        <w:rPr>
          <w:rFonts w:cs="Arial"/>
          <w:sz w:val="20"/>
          <w:lang w:val="es-MX"/>
        </w:rPr>
        <w:t xml:space="preserve"> </w:t>
      </w:r>
      <w:r w:rsidRPr="00F14E5A">
        <w:rPr>
          <w:rFonts w:cs="Arial"/>
          <w:sz w:val="20"/>
          <w:lang w:val="es-MX"/>
        </w:rPr>
        <w:t>precios</w:t>
      </w:r>
      <w:r w:rsidR="003D2B18" w:rsidRPr="00F14E5A">
        <w:rPr>
          <w:rFonts w:cs="Arial"/>
          <w:sz w:val="20"/>
          <w:lang w:val="es-MX"/>
        </w:rPr>
        <w:t xml:space="preserve"> </w:t>
      </w:r>
      <w:r w:rsidRPr="00F14E5A">
        <w:rPr>
          <w:rFonts w:cs="Arial"/>
          <w:sz w:val="20"/>
          <w:lang w:val="es-MX"/>
        </w:rPr>
        <w:t>no</w:t>
      </w:r>
      <w:r w:rsidR="003D2B18" w:rsidRPr="00F14E5A">
        <w:rPr>
          <w:rFonts w:cs="Arial"/>
          <w:sz w:val="20"/>
          <w:lang w:val="es-MX"/>
        </w:rPr>
        <w:t xml:space="preserve"> </w:t>
      </w:r>
      <w:r w:rsidRPr="00F14E5A">
        <w:rPr>
          <w:rFonts w:cs="Arial"/>
          <w:sz w:val="20"/>
          <w:lang w:val="es-MX"/>
        </w:rPr>
        <w:t>aceptables</w:t>
      </w:r>
      <w:r w:rsidR="003D2B18" w:rsidRPr="00F14E5A">
        <w:rPr>
          <w:rFonts w:cs="Arial"/>
          <w:sz w:val="20"/>
          <w:lang w:val="es-MX"/>
        </w:rPr>
        <w:t xml:space="preserve"> </w:t>
      </w:r>
      <w:r w:rsidRPr="00F14E5A">
        <w:rPr>
          <w:rFonts w:cs="Arial"/>
          <w:sz w:val="20"/>
          <w:lang w:val="es-MX"/>
        </w:rPr>
        <w:t>se</w:t>
      </w:r>
      <w:r w:rsidR="003D2B18" w:rsidRPr="00F14E5A">
        <w:rPr>
          <w:rFonts w:cs="Arial"/>
          <w:sz w:val="20"/>
          <w:lang w:val="es-MX"/>
        </w:rPr>
        <w:t xml:space="preserve"> </w:t>
      </w:r>
      <w:r w:rsidRPr="00F14E5A">
        <w:rPr>
          <w:rFonts w:cs="Arial"/>
          <w:sz w:val="20"/>
          <w:lang w:val="es-MX"/>
        </w:rPr>
        <w:t>llevará</w:t>
      </w:r>
      <w:r w:rsidR="003D2B18" w:rsidRPr="00F14E5A">
        <w:rPr>
          <w:rFonts w:cs="Arial"/>
          <w:sz w:val="20"/>
          <w:lang w:val="es-MX"/>
        </w:rPr>
        <w:t xml:space="preserve"> </w:t>
      </w:r>
      <w:r w:rsidRPr="00F14E5A">
        <w:rPr>
          <w:rFonts w:cs="Arial"/>
          <w:sz w:val="20"/>
          <w:lang w:val="es-MX"/>
        </w:rPr>
        <w:t>a</w:t>
      </w:r>
      <w:r w:rsidR="003D2B18" w:rsidRPr="00F14E5A">
        <w:rPr>
          <w:rFonts w:cs="Arial"/>
          <w:sz w:val="20"/>
          <w:lang w:val="es-MX"/>
        </w:rPr>
        <w:t xml:space="preserve"> </w:t>
      </w:r>
      <w:r w:rsidRPr="00F14E5A">
        <w:rPr>
          <w:rFonts w:cs="Arial"/>
          <w:sz w:val="20"/>
          <w:lang w:val="es-MX"/>
        </w:rPr>
        <w:t>cabo</w:t>
      </w:r>
      <w:r w:rsidR="003D2B18" w:rsidRPr="00F14E5A">
        <w:rPr>
          <w:rFonts w:cs="Arial"/>
          <w:sz w:val="20"/>
          <w:lang w:val="es-MX"/>
        </w:rPr>
        <w:t xml:space="preserve"> </w:t>
      </w:r>
      <w:r w:rsidRPr="00F14E5A">
        <w:rPr>
          <w:rFonts w:cs="Arial"/>
          <w:sz w:val="20"/>
          <w:lang w:val="es-MX"/>
        </w:rPr>
        <w:t>únicamente</w:t>
      </w:r>
      <w:r w:rsidR="003D2B18" w:rsidRPr="00F14E5A">
        <w:rPr>
          <w:rFonts w:cs="Arial"/>
          <w:sz w:val="20"/>
          <w:lang w:val="es-MX"/>
        </w:rPr>
        <w:t xml:space="preserve"> </w:t>
      </w:r>
      <w:r w:rsidRPr="00F14E5A">
        <w:rPr>
          <w:rFonts w:cs="Arial"/>
          <w:sz w:val="20"/>
          <w:lang w:val="es-MX"/>
        </w:rPr>
        <w:t>cuando</w:t>
      </w:r>
      <w:r w:rsidR="003D2B18" w:rsidRPr="00F14E5A">
        <w:rPr>
          <w:rFonts w:cs="Arial"/>
          <w:sz w:val="20"/>
          <w:lang w:val="es-MX"/>
        </w:rPr>
        <w:t xml:space="preserve"> </w:t>
      </w:r>
      <w:r w:rsidRPr="00F14E5A">
        <w:rPr>
          <w:rFonts w:cs="Arial"/>
          <w:sz w:val="20"/>
          <w:lang w:val="es-MX"/>
        </w:rPr>
        <w:t>se</w:t>
      </w:r>
      <w:r w:rsidR="003D2B18" w:rsidRPr="00F14E5A">
        <w:rPr>
          <w:rFonts w:cs="Arial"/>
          <w:sz w:val="20"/>
          <w:lang w:val="es-MX"/>
        </w:rPr>
        <w:t xml:space="preserve"> </w:t>
      </w:r>
      <w:r w:rsidRPr="00F14E5A">
        <w:rPr>
          <w:rFonts w:cs="Arial"/>
          <w:sz w:val="20"/>
          <w:lang w:val="es-MX"/>
        </w:rPr>
        <w:t>requiera</w:t>
      </w:r>
      <w:r w:rsidR="003D2B18" w:rsidRPr="00F14E5A">
        <w:rPr>
          <w:rFonts w:cs="Arial"/>
          <w:sz w:val="20"/>
          <w:lang w:val="es-MX"/>
        </w:rPr>
        <w:t xml:space="preserve"> </w:t>
      </w:r>
      <w:r w:rsidRPr="00F14E5A">
        <w:rPr>
          <w:rFonts w:cs="Arial"/>
          <w:sz w:val="20"/>
          <w:lang w:val="es-MX"/>
        </w:rPr>
        <w:t>acreditar</w:t>
      </w:r>
      <w:r w:rsidR="003D2B18" w:rsidRPr="00F14E5A">
        <w:rPr>
          <w:rFonts w:cs="Arial"/>
          <w:sz w:val="20"/>
          <w:lang w:val="es-MX"/>
        </w:rPr>
        <w:t xml:space="preserve"> </w:t>
      </w:r>
      <w:r w:rsidRPr="00F14E5A">
        <w:rPr>
          <w:rFonts w:cs="Arial"/>
          <w:sz w:val="20"/>
          <w:lang w:val="es-MX"/>
        </w:rPr>
        <w:t>que</w:t>
      </w:r>
      <w:r w:rsidR="003D2B18" w:rsidRPr="00F14E5A">
        <w:rPr>
          <w:rFonts w:cs="Arial"/>
          <w:sz w:val="20"/>
          <w:lang w:val="es-MX"/>
        </w:rPr>
        <w:t xml:space="preserve"> </w:t>
      </w:r>
      <w:r w:rsidRPr="00F14E5A">
        <w:rPr>
          <w:rFonts w:cs="Arial"/>
          <w:sz w:val="20"/>
          <w:lang w:val="es-MX"/>
        </w:rPr>
        <w:t>un</w:t>
      </w:r>
      <w:r w:rsidR="003D2B18" w:rsidRPr="00F14E5A">
        <w:rPr>
          <w:rFonts w:cs="Arial"/>
          <w:sz w:val="20"/>
          <w:lang w:val="es-MX"/>
        </w:rPr>
        <w:t xml:space="preserve"> </w:t>
      </w:r>
      <w:r w:rsidRPr="00F14E5A">
        <w:rPr>
          <w:rFonts w:cs="Arial"/>
          <w:sz w:val="20"/>
          <w:lang w:val="es-MX"/>
        </w:rPr>
        <w:t>precio</w:t>
      </w:r>
      <w:r w:rsidR="003D2B18" w:rsidRPr="00F14E5A">
        <w:rPr>
          <w:rFonts w:cs="Arial"/>
          <w:sz w:val="20"/>
          <w:lang w:val="es-MX"/>
        </w:rPr>
        <w:t xml:space="preserve"> </w:t>
      </w:r>
      <w:r w:rsidRPr="00F14E5A">
        <w:rPr>
          <w:rFonts w:cs="Arial"/>
          <w:sz w:val="20"/>
          <w:lang w:val="es-MX"/>
        </w:rPr>
        <w:t>ofertado</w:t>
      </w:r>
      <w:r w:rsidR="003D2B18" w:rsidRPr="00F14E5A">
        <w:rPr>
          <w:rFonts w:cs="Arial"/>
          <w:sz w:val="20"/>
          <w:lang w:val="es-MX"/>
        </w:rPr>
        <w:t xml:space="preserve"> </w:t>
      </w:r>
      <w:r w:rsidRPr="00F14E5A">
        <w:rPr>
          <w:rFonts w:cs="Arial"/>
          <w:sz w:val="20"/>
          <w:lang w:val="es-MX"/>
        </w:rPr>
        <w:t>es</w:t>
      </w:r>
      <w:r w:rsidR="003D2B18" w:rsidRPr="00F14E5A">
        <w:rPr>
          <w:rFonts w:cs="Arial"/>
          <w:sz w:val="20"/>
          <w:lang w:val="es-MX"/>
        </w:rPr>
        <w:t xml:space="preserve"> </w:t>
      </w:r>
      <w:r w:rsidRPr="00F14E5A">
        <w:rPr>
          <w:rFonts w:cs="Arial"/>
          <w:sz w:val="20"/>
          <w:lang w:val="es-MX"/>
        </w:rPr>
        <w:t>inaceptable</w:t>
      </w:r>
      <w:r w:rsidR="003D2B18" w:rsidRPr="00F14E5A">
        <w:rPr>
          <w:rFonts w:cs="Arial"/>
          <w:sz w:val="20"/>
          <w:lang w:val="es-MX"/>
        </w:rPr>
        <w:t xml:space="preserve"> </w:t>
      </w:r>
      <w:r w:rsidRPr="00F14E5A">
        <w:rPr>
          <w:rFonts w:cs="Arial"/>
          <w:sz w:val="20"/>
          <w:lang w:val="es-MX"/>
        </w:rPr>
        <w:t>para</w:t>
      </w:r>
      <w:r w:rsidR="003D2B18" w:rsidRPr="00F14E5A">
        <w:rPr>
          <w:rFonts w:cs="Arial"/>
          <w:sz w:val="20"/>
          <w:lang w:val="es-MX"/>
        </w:rPr>
        <w:t xml:space="preserve"> </w:t>
      </w:r>
      <w:r w:rsidRPr="00F14E5A">
        <w:rPr>
          <w:rFonts w:cs="Arial"/>
          <w:sz w:val="20"/>
          <w:lang w:val="es-MX"/>
        </w:rPr>
        <w:t>efectos</w:t>
      </w:r>
      <w:r w:rsidR="003D2B18" w:rsidRPr="00F14E5A">
        <w:rPr>
          <w:rFonts w:cs="Arial"/>
          <w:sz w:val="20"/>
          <w:lang w:val="es-MX"/>
        </w:rPr>
        <w:t xml:space="preserve"> </w:t>
      </w:r>
      <w:r w:rsidRPr="00F14E5A">
        <w:rPr>
          <w:rFonts w:cs="Arial"/>
          <w:sz w:val="20"/>
          <w:lang w:val="es-MX"/>
        </w:rPr>
        <w:t>de</w:t>
      </w:r>
      <w:r w:rsidR="003D2B18" w:rsidRPr="00F14E5A">
        <w:rPr>
          <w:rFonts w:cs="Arial"/>
          <w:sz w:val="20"/>
          <w:lang w:val="es-MX"/>
        </w:rPr>
        <w:t xml:space="preserve"> </w:t>
      </w:r>
      <w:r w:rsidRPr="00F14E5A">
        <w:rPr>
          <w:rFonts w:cs="Arial"/>
          <w:sz w:val="20"/>
          <w:lang w:val="es-MX"/>
        </w:rPr>
        <w:t>adjudicación</w:t>
      </w:r>
      <w:r w:rsidR="003D2B18" w:rsidRPr="00F14E5A">
        <w:rPr>
          <w:rFonts w:cs="Arial"/>
          <w:sz w:val="20"/>
          <w:lang w:val="es-MX"/>
        </w:rPr>
        <w:t xml:space="preserve"> </w:t>
      </w:r>
      <w:r w:rsidRPr="00F14E5A">
        <w:rPr>
          <w:rFonts w:cs="Arial"/>
          <w:sz w:val="20"/>
          <w:lang w:val="es-MX"/>
        </w:rPr>
        <w:t>del</w:t>
      </w:r>
      <w:r w:rsidR="003D2B18" w:rsidRPr="00F14E5A">
        <w:rPr>
          <w:rFonts w:cs="Arial"/>
          <w:sz w:val="20"/>
          <w:lang w:val="es-MX"/>
        </w:rPr>
        <w:t xml:space="preserve"> </w:t>
      </w:r>
      <w:r w:rsidRPr="00F14E5A">
        <w:rPr>
          <w:rFonts w:cs="Arial"/>
          <w:sz w:val="20"/>
          <w:lang w:val="es-MX"/>
        </w:rPr>
        <w:t>contrato,</w:t>
      </w:r>
      <w:r w:rsidR="003D2B18" w:rsidRPr="00F14E5A">
        <w:rPr>
          <w:rFonts w:cs="Arial"/>
          <w:sz w:val="20"/>
          <w:lang w:val="es-MX"/>
        </w:rPr>
        <w:t xml:space="preserve"> </w:t>
      </w:r>
      <w:r w:rsidRPr="00F14E5A">
        <w:rPr>
          <w:rFonts w:cs="Arial"/>
          <w:sz w:val="20"/>
          <w:lang w:val="es-MX"/>
        </w:rPr>
        <w:t>porque</w:t>
      </w:r>
      <w:r w:rsidR="003D2B18" w:rsidRPr="00F14E5A">
        <w:rPr>
          <w:rFonts w:cs="Arial"/>
          <w:sz w:val="20"/>
          <w:lang w:val="es-MX"/>
        </w:rPr>
        <w:t xml:space="preserve"> </w:t>
      </w:r>
      <w:r w:rsidRPr="00F14E5A">
        <w:rPr>
          <w:rFonts w:cs="Arial"/>
          <w:sz w:val="20"/>
          <w:lang w:val="es-MX"/>
        </w:rPr>
        <w:t>resulta</w:t>
      </w:r>
      <w:r w:rsidR="003D2B18" w:rsidRPr="00F14E5A">
        <w:rPr>
          <w:rFonts w:cs="Arial"/>
          <w:sz w:val="20"/>
          <w:lang w:val="es-MX"/>
        </w:rPr>
        <w:t xml:space="preserve"> </w:t>
      </w:r>
      <w:r w:rsidRPr="00F14E5A">
        <w:rPr>
          <w:rFonts w:cs="Arial"/>
          <w:sz w:val="20"/>
          <w:lang w:val="es-MX"/>
        </w:rPr>
        <w:t>superior</w:t>
      </w:r>
      <w:r w:rsidR="003D2B18" w:rsidRPr="00F14E5A">
        <w:rPr>
          <w:rFonts w:cs="Arial"/>
          <w:sz w:val="20"/>
          <w:lang w:val="es-MX"/>
        </w:rPr>
        <w:t xml:space="preserve"> </w:t>
      </w:r>
      <w:r w:rsidRPr="00F14E5A">
        <w:rPr>
          <w:rFonts w:cs="Arial"/>
          <w:sz w:val="20"/>
          <w:lang w:val="es-MX"/>
        </w:rPr>
        <w:t>en</w:t>
      </w:r>
      <w:r w:rsidR="003D2B18" w:rsidRPr="00F14E5A">
        <w:rPr>
          <w:rFonts w:cs="Arial"/>
          <w:sz w:val="20"/>
          <w:lang w:val="es-MX"/>
        </w:rPr>
        <w:t xml:space="preserve"> </w:t>
      </w:r>
      <w:r w:rsidRPr="00F14E5A">
        <w:rPr>
          <w:rFonts w:cs="Arial"/>
          <w:sz w:val="20"/>
          <w:lang w:val="es-MX"/>
        </w:rPr>
        <w:t>un</w:t>
      </w:r>
      <w:r w:rsidR="003D2B18" w:rsidRPr="00F14E5A">
        <w:rPr>
          <w:rFonts w:cs="Arial"/>
          <w:sz w:val="20"/>
          <w:lang w:val="es-MX"/>
        </w:rPr>
        <w:t xml:space="preserve"> </w:t>
      </w:r>
      <w:r w:rsidRPr="00F14E5A">
        <w:rPr>
          <w:rFonts w:cs="Arial"/>
          <w:sz w:val="20"/>
          <w:lang w:val="es-MX"/>
        </w:rPr>
        <w:t>diez</w:t>
      </w:r>
      <w:r w:rsidR="003D2B18" w:rsidRPr="00F14E5A">
        <w:rPr>
          <w:rFonts w:cs="Arial"/>
          <w:sz w:val="20"/>
          <w:lang w:val="es-MX"/>
        </w:rPr>
        <w:t xml:space="preserve"> </w:t>
      </w:r>
      <w:r w:rsidRPr="00F14E5A">
        <w:rPr>
          <w:rFonts w:cs="Arial"/>
          <w:sz w:val="20"/>
          <w:lang w:val="es-MX"/>
        </w:rPr>
        <w:lastRenderedPageBreak/>
        <w:t>por</w:t>
      </w:r>
      <w:r w:rsidR="003D2B18" w:rsidRPr="00F14E5A">
        <w:rPr>
          <w:rFonts w:cs="Arial"/>
          <w:sz w:val="20"/>
          <w:lang w:val="es-MX"/>
        </w:rPr>
        <w:t xml:space="preserve"> </w:t>
      </w:r>
      <w:r w:rsidRPr="00F14E5A">
        <w:rPr>
          <w:rFonts w:cs="Arial"/>
          <w:sz w:val="20"/>
          <w:lang w:val="es-MX"/>
        </w:rPr>
        <w:t>ciento</w:t>
      </w:r>
      <w:r w:rsidR="003D2B18" w:rsidRPr="00F14E5A">
        <w:rPr>
          <w:rFonts w:cs="Arial"/>
          <w:sz w:val="20"/>
          <w:lang w:val="es-MX"/>
        </w:rPr>
        <w:t xml:space="preserve"> </w:t>
      </w:r>
      <w:r w:rsidRPr="00F14E5A">
        <w:rPr>
          <w:rFonts w:cs="Arial"/>
          <w:sz w:val="20"/>
          <w:lang w:val="es-MX"/>
        </w:rPr>
        <w:t>al</w:t>
      </w:r>
      <w:r w:rsidR="003D2B18" w:rsidRPr="00F14E5A">
        <w:rPr>
          <w:rFonts w:cs="Arial"/>
          <w:sz w:val="20"/>
          <w:lang w:val="es-MX"/>
        </w:rPr>
        <w:t xml:space="preserve"> </w:t>
      </w:r>
      <w:r w:rsidRPr="00F14E5A">
        <w:rPr>
          <w:rFonts w:cs="Arial"/>
          <w:sz w:val="20"/>
          <w:lang w:val="es-MX"/>
        </w:rPr>
        <w:t>ofertado</w:t>
      </w:r>
      <w:r w:rsidR="003D2B18" w:rsidRPr="00F14E5A">
        <w:rPr>
          <w:rFonts w:cs="Arial"/>
          <w:sz w:val="20"/>
          <w:lang w:val="es-MX"/>
        </w:rPr>
        <w:t xml:space="preserve"> </w:t>
      </w:r>
      <w:r w:rsidRPr="00F14E5A">
        <w:rPr>
          <w:rFonts w:cs="Arial"/>
          <w:sz w:val="20"/>
          <w:lang w:val="es-MX"/>
        </w:rPr>
        <w:t>respecto</w:t>
      </w:r>
      <w:r w:rsidR="003D2B18" w:rsidRPr="00F14E5A">
        <w:rPr>
          <w:rFonts w:cs="Arial"/>
          <w:sz w:val="20"/>
          <w:lang w:val="es-MX"/>
        </w:rPr>
        <w:t xml:space="preserve"> </w:t>
      </w:r>
      <w:r w:rsidRPr="00F14E5A">
        <w:rPr>
          <w:rFonts w:cs="Arial"/>
          <w:sz w:val="20"/>
          <w:lang w:val="es-MX"/>
        </w:rPr>
        <w:t>del</w:t>
      </w:r>
      <w:r w:rsidR="003D2B18" w:rsidRPr="00F14E5A">
        <w:rPr>
          <w:rFonts w:cs="Arial"/>
          <w:sz w:val="20"/>
          <w:lang w:val="es-MX"/>
        </w:rPr>
        <w:t xml:space="preserve"> </w:t>
      </w:r>
      <w:r w:rsidRPr="00F14E5A">
        <w:rPr>
          <w:rFonts w:cs="Arial"/>
          <w:sz w:val="20"/>
          <w:lang w:val="es-MX"/>
        </w:rPr>
        <w:t>que</w:t>
      </w:r>
      <w:r w:rsidR="003D2B18" w:rsidRPr="00F14E5A">
        <w:rPr>
          <w:rFonts w:cs="Arial"/>
          <w:sz w:val="20"/>
          <w:lang w:val="es-MX"/>
        </w:rPr>
        <w:t xml:space="preserve"> </w:t>
      </w:r>
      <w:r w:rsidRPr="00F14E5A">
        <w:rPr>
          <w:rFonts w:cs="Arial"/>
          <w:sz w:val="20"/>
          <w:lang w:val="es-MX"/>
        </w:rPr>
        <w:t>se</w:t>
      </w:r>
      <w:r w:rsidR="003D2B18" w:rsidRPr="00F14E5A">
        <w:rPr>
          <w:rFonts w:cs="Arial"/>
          <w:sz w:val="20"/>
          <w:lang w:val="es-MX"/>
        </w:rPr>
        <w:t xml:space="preserve"> </w:t>
      </w:r>
      <w:r w:rsidRPr="00F14E5A">
        <w:rPr>
          <w:rFonts w:cs="Arial"/>
          <w:sz w:val="20"/>
          <w:lang w:val="es-MX"/>
        </w:rPr>
        <w:t>observa</w:t>
      </w:r>
      <w:r w:rsidR="003D2B18" w:rsidRPr="00F14E5A">
        <w:rPr>
          <w:rFonts w:cs="Arial"/>
          <w:sz w:val="20"/>
          <w:lang w:val="es-MX"/>
        </w:rPr>
        <w:t xml:space="preserve"> </w:t>
      </w:r>
      <w:r w:rsidRPr="00F14E5A">
        <w:rPr>
          <w:rFonts w:cs="Arial"/>
          <w:sz w:val="20"/>
          <w:lang w:val="es-MX"/>
        </w:rPr>
        <w:t>como</w:t>
      </w:r>
      <w:r w:rsidR="003D2B18" w:rsidRPr="00F14E5A">
        <w:rPr>
          <w:rFonts w:cs="Arial"/>
          <w:sz w:val="20"/>
          <w:lang w:val="es-MX"/>
        </w:rPr>
        <w:t xml:space="preserve"> </w:t>
      </w:r>
      <w:r w:rsidRPr="00F14E5A">
        <w:rPr>
          <w:rFonts w:cs="Arial"/>
          <w:sz w:val="20"/>
          <w:lang w:val="es-MX"/>
        </w:rPr>
        <w:t>promedio</w:t>
      </w:r>
      <w:r w:rsidR="003D2B18" w:rsidRPr="00F14E5A">
        <w:rPr>
          <w:rFonts w:cs="Arial"/>
          <w:sz w:val="20"/>
          <w:lang w:val="es-MX"/>
        </w:rPr>
        <w:t xml:space="preserve"> </w:t>
      </w:r>
      <w:r w:rsidRPr="00F14E5A">
        <w:rPr>
          <w:rFonts w:cs="Arial"/>
          <w:sz w:val="20"/>
          <w:lang w:val="es-MX"/>
        </w:rPr>
        <w:t>de</w:t>
      </w:r>
      <w:r w:rsidR="003D2B18" w:rsidRPr="00F14E5A">
        <w:rPr>
          <w:rFonts w:cs="Arial"/>
          <w:sz w:val="20"/>
          <w:lang w:val="es-MX"/>
        </w:rPr>
        <w:t xml:space="preserve"> </w:t>
      </w:r>
      <w:r w:rsidRPr="00F14E5A">
        <w:rPr>
          <w:rFonts w:cs="Arial"/>
          <w:sz w:val="20"/>
          <w:lang w:val="es-MX"/>
        </w:rPr>
        <w:t>las</w:t>
      </w:r>
      <w:r w:rsidR="003D2B18" w:rsidRPr="00F14E5A">
        <w:rPr>
          <w:rFonts w:cs="Arial"/>
          <w:sz w:val="20"/>
          <w:lang w:val="es-MX"/>
        </w:rPr>
        <w:t xml:space="preserve"> </w:t>
      </w:r>
      <w:r w:rsidRPr="00F14E5A">
        <w:rPr>
          <w:rFonts w:cs="Arial"/>
          <w:sz w:val="20"/>
          <w:lang w:val="es-MX"/>
        </w:rPr>
        <w:t>ofertas</w:t>
      </w:r>
      <w:r w:rsidR="003D2B18" w:rsidRPr="00F14E5A">
        <w:rPr>
          <w:rFonts w:cs="Arial"/>
          <w:sz w:val="20"/>
          <w:lang w:val="es-MX"/>
        </w:rPr>
        <w:t xml:space="preserve"> </w:t>
      </w:r>
      <w:r w:rsidRPr="00F14E5A">
        <w:rPr>
          <w:rFonts w:cs="Arial"/>
          <w:sz w:val="20"/>
          <w:lang w:val="es-MX"/>
        </w:rPr>
        <w:t>presentadas</w:t>
      </w:r>
      <w:r w:rsidR="003D2B18" w:rsidRPr="00F14E5A">
        <w:rPr>
          <w:rFonts w:cs="Arial"/>
          <w:sz w:val="20"/>
          <w:lang w:val="es-MX"/>
        </w:rPr>
        <w:t xml:space="preserve"> </w:t>
      </w:r>
      <w:r w:rsidRPr="00F14E5A">
        <w:rPr>
          <w:rFonts w:cs="Arial"/>
          <w:sz w:val="20"/>
          <w:lang w:val="es-MX"/>
        </w:rPr>
        <w:t>en</w:t>
      </w:r>
      <w:r w:rsidR="003D2B18" w:rsidRPr="00F14E5A">
        <w:rPr>
          <w:rFonts w:cs="Arial"/>
          <w:sz w:val="20"/>
          <w:lang w:val="es-MX"/>
        </w:rPr>
        <w:t xml:space="preserve"> </w:t>
      </w:r>
      <w:r w:rsidRPr="00F14E5A">
        <w:rPr>
          <w:rFonts w:cs="Arial"/>
          <w:sz w:val="20"/>
          <w:lang w:val="es-MX"/>
        </w:rPr>
        <w:t>la</w:t>
      </w:r>
      <w:r w:rsidR="003D2B18" w:rsidRPr="00F14E5A">
        <w:rPr>
          <w:rFonts w:cs="Arial"/>
          <w:sz w:val="20"/>
          <w:lang w:val="es-MX"/>
        </w:rPr>
        <w:t xml:space="preserve"> </w:t>
      </w:r>
      <w:r w:rsidRPr="00F14E5A">
        <w:rPr>
          <w:rFonts w:cs="Arial"/>
          <w:sz w:val="20"/>
          <w:lang w:val="es-MX"/>
        </w:rPr>
        <w:t>misma</w:t>
      </w:r>
      <w:r w:rsidR="003D2B18" w:rsidRPr="00F14E5A">
        <w:rPr>
          <w:rFonts w:cs="Arial"/>
          <w:sz w:val="20"/>
          <w:lang w:val="es-MX"/>
        </w:rPr>
        <w:t xml:space="preserve"> </w:t>
      </w:r>
      <w:r w:rsidRPr="00F14E5A">
        <w:rPr>
          <w:rFonts w:cs="Arial"/>
          <w:sz w:val="20"/>
          <w:lang w:val="es-MX"/>
        </w:rPr>
        <w:t>licitación.</w:t>
      </w:r>
      <w:r w:rsidR="003D2B18" w:rsidRPr="00F14E5A">
        <w:rPr>
          <w:rFonts w:cs="Arial"/>
          <w:sz w:val="20"/>
          <w:lang w:val="es-MX"/>
        </w:rPr>
        <w:t xml:space="preserve"> </w:t>
      </w:r>
      <w:r w:rsidRPr="00F14E5A">
        <w:rPr>
          <w:rFonts w:cs="Arial"/>
          <w:sz w:val="20"/>
          <w:lang w:val="es-MX"/>
        </w:rPr>
        <w:t>Para</w:t>
      </w:r>
      <w:r w:rsidR="003D2B18" w:rsidRPr="00F14E5A">
        <w:rPr>
          <w:rFonts w:cs="Arial"/>
          <w:sz w:val="20"/>
          <w:lang w:val="es-MX"/>
        </w:rPr>
        <w:t xml:space="preserve"> </w:t>
      </w:r>
      <w:r w:rsidRPr="00F14E5A">
        <w:rPr>
          <w:rFonts w:cs="Arial"/>
          <w:sz w:val="20"/>
          <w:lang w:val="es-MX"/>
        </w:rPr>
        <w:t>tal</w:t>
      </w:r>
      <w:r w:rsidR="003D2B18" w:rsidRPr="00F14E5A">
        <w:rPr>
          <w:rFonts w:cs="Arial"/>
          <w:sz w:val="20"/>
          <w:lang w:val="es-MX"/>
        </w:rPr>
        <w:t xml:space="preserve"> </w:t>
      </w:r>
      <w:r w:rsidRPr="00F14E5A">
        <w:rPr>
          <w:rFonts w:cs="Arial"/>
          <w:sz w:val="20"/>
          <w:lang w:val="es-MX"/>
        </w:rPr>
        <w:t>efecto</w:t>
      </w:r>
      <w:r w:rsidR="003D2B18" w:rsidRPr="00F14E5A">
        <w:rPr>
          <w:rFonts w:cs="Arial"/>
          <w:sz w:val="20"/>
          <w:lang w:val="es-MX"/>
        </w:rPr>
        <w:t xml:space="preserve"> </w:t>
      </w:r>
      <w:r w:rsidRPr="00F14E5A">
        <w:rPr>
          <w:rFonts w:cs="Arial"/>
          <w:sz w:val="20"/>
          <w:lang w:val="es-MX"/>
        </w:rPr>
        <w:t>se</w:t>
      </w:r>
      <w:r w:rsidR="003D2B18" w:rsidRPr="00F14E5A">
        <w:rPr>
          <w:rFonts w:cs="Arial"/>
          <w:sz w:val="20"/>
          <w:lang w:val="es-MX"/>
        </w:rPr>
        <w:t xml:space="preserve"> </w:t>
      </w:r>
      <w:r w:rsidRPr="00F14E5A">
        <w:rPr>
          <w:rFonts w:cs="Arial"/>
          <w:sz w:val="20"/>
          <w:lang w:val="es-MX"/>
        </w:rPr>
        <w:t>deberá</w:t>
      </w:r>
      <w:r w:rsidR="003D2B18" w:rsidRPr="00F14E5A">
        <w:rPr>
          <w:rFonts w:cs="Arial"/>
          <w:sz w:val="20"/>
          <w:lang w:val="es-MX"/>
        </w:rPr>
        <w:t xml:space="preserve"> </w:t>
      </w:r>
      <w:r w:rsidRPr="00F14E5A">
        <w:rPr>
          <w:rFonts w:cs="Arial"/>
          <w:sz w:val="20"/>
          <w:lang w:val="es-MX"/>
        </w:rPr>
        <w:t>contar</w:t>
      </w:r>
      <w:r w:rsidR="003D2B18" w:rsidRPr="00F14E5A">
        <w:rPr>
          <w:rFonts w:cs="Arial"/>
          <w:sz w:val="20"/>
          <w:lang w:val="es-MX"/>
        </w:rPr>
        <w:t xml:space="preserve"> </w:t>
      </w:r>
      <w:r w:rsidRPr="00F14E5A">
        <w:rPr>
          <w:rFonts w:cs="Arial"/>
          <w:sz w:val="20"/>
          <w:lang w:val="es-MX"/>
        </w:rPr>
        <w:t>con</w:t>
      </w:r>
      <w:r w:rsidR="003D2B18" w:rsidRPr="00F14E5A">
        <w:rPr>
          <w:rFonts w:cs="Arial"/>
          <w:sz w:val="20"/>
          <w:lang w:val="es-MX"/>
        </w:rPr>
        <w:t xml:space="preserve"> </w:t>
      </w:r>
      <w:r w:rsidRPr="00F14E5A">
        <w:rPr>
          <w:rFonts w:cs="Arial"/>
          <w:sz w:val="20"/>
          <w:lang w:val="es-MX"/>
        </w:rPr>
        <w:t>al</w:t>
      </w:r>
      <w:r w:rsidR="003D2B18" w:rsidRPr="00F14E5A">
        <w:rPr>
          <w:rFonts w:cs="Arial"/>
          <w:sz w:val="20"/>
          <w:lang w:val="es-MX"/>
        </w:rPr>
        <w:t xml:space="preserve"> </w:t>
      </w:r>
      <w:r w:rsidRPr="00F14E5A">
        <w:rPr>
          <w:rFonts w:cs="Arial"/>
          <w:sz w:val="20"/>
          <w:lang w:val="es-MX"/>
        </w:rPr>
        <w:t>menos</w:t>
      </w:r>
      <w:r w:rsidR="003D2B18" w:rsidRPr="00F14E5A">
        <w:rPr>
          <w:rFonts w:cs="Arial"/>
          <w:sz w:val="20"/>
          <w:lang w:val="es-MX"/>
        </w:rPr>
        <w:t xml:space="preserve"> </w:t>
      </w:r>
      <w:r w:rsidRPr="00F14E5A">
        <w:rPr>
          <w:rFonts w:cs="Arial"/>
          <w:sz w:val="20"/>
          <w:lang w:val="es-MX"/>
        </w:rPr>
        <w:t>tres</w:t>
      </w:r>
      <w:r w:rsidR="003D2B18" w:rsidRPr="00F14E5A">
        <w:rPr>
          <w:rFonts w:cs="Arial"/>
          <w:sz w:val="20"/>
          <w:lang w:val="es-MX"/>
        </w:rPr>
        <w:t xml:space="preserve"> </w:t>
      </w:r>
      <w:r w:rsidRPr="00F14E5A">
        <w:rPr>
          <w:rFonts w:cs="Arial"/>
          <w:sz w:val="20"/>
          <w:lang w:val="es-MX"/>
        </w:rPr>
        <w:t>proposiciones</w:t>
      </w:r>
      <w:r w:rsidR="003D2B18" w:rsidRPr="00F14E5A">
        <w:rPr>
          <w:rFonts w:cs="Arial"/>
          <w:sz w:val="20"/>
          <w:lang w:val="es-MX"/>
        </w:rPr>
        <w:t xml:space="preserve"> </w:t>
      </w:r>
      <w:r w:rsidRPr="00F14E5A">
        <w:rPr>
          <w:rFonts w:cs="Arial"/>
          <w:sz w:val="20"/>
          <w:lang w:val="es-MX"/>
        </w:rPr>
        <w:t>aceptadas</w:t>
      </w:r>
      <w:r w:rsidR="003D2B18" w:rsidRPr="00F14E5A">
        <w:rPr>
          <w:rFonts w:cs="Arial"/>
          <w:sz w:val="20"/>
          <w:lang w:val="es-MX"/>
        </w:rPr>
        <w:t xml:space="preserve"> </w:t>
      </w:r>
      <w:r w:rsidRPr="00F14E5A">
        <w:rPr>
          <w:rFonts w:cs="Arial"/>
          <w:sz w:val="20"/>
          <w:lang w:val="es-MX"/>
        </w:rPr>
        <w:t>técnicamente.</w:t>
      </w:r>
      <w:r w:rsidR="003D2B18" w:rsidRPr="00F14E5A">
        <w:rPr>
          <w:rFonts w:cs="Arial"/>
          <w:sz w:val="20"/>
          <w:lang w:val="es-MX"/>
        </w:rPr>
        <w:t xml:space="preserve"> </w:t>
      </w:r>
    </w:p>
    <w:p w:rsidR="00FD0B2C" w:rsidRPr="00F14E5A" w:rsidRDefault="00FD0B2C" w:rsidP="00C716DF">
      <w:pPr>
        <w:pStyle w:val="ROMANOS"/>
        <w:spacing w:after="120" w:line="240" w:lineRule="auto"/>
        <w:ind w:left="851" w:firstLine="0"/>
        <w:rPr>
          <w:rFonts w:cs="Arial"/>
          <w:caps/>
          <w:sz w:val="20"/>
          <w:lang w:val="es-MX"/>
        </w:rPr>
      </w:pPr>
      <w:r w:rsidRPr="00F14E5A">
        <w:rPr>
          <w:rFonts w:cs="Arial"/>
          <w:sz w:val="20"/>
          <w:lang w:val="es-MX"/>
        </w:rPr>
        <w:t>Para</w:t>
      </w:r>
      <w:r w:rsidR="003D2B18" w:rsidRPr="00F14E5A">
        <w:rPr>
          <w:rFonts w:cs="Arial"/>
          <w:sz w:val="20"/>
          <w:lang w:val="es-MX"/>
        </w:rPr>
        <w:t xml:space="preserve"> </w:t>
      </w:r>
      <w:r w:rsidRPr="00F14E5A">
        <w:rPr>
          <w:rFonts w:cs="Arial"/>
          <w:sz w:val="20"/>
          <w:lang w:val="es-MX"/>
        </w:rPr>
        <w:t>calcular</w:t>
      </w:r>
      <w:r w:rsidR="003D2B18" w:rsidRPr="00F14E5A">
        <w:rPr>
          <w:rFonts w:cs="Arial"/>
          <w:sz w:val="20"/>
          <w:lang w:val="es-MX"/>
        </w:rPr>
        <w:t xml:space="preserve"> </w:t>
      </w:r>
      <w:r w:rsidRPr="00F14E5A">
        <w:rPr>
          <w:rFonts w:cs="Arial"/>
          <w:sz w:val="20"/>
          <w:lang w:val="es-MX"/>
        </w:rPr>
        <w:t>cuándo</w:t>
      </w:r>
      <w:r w:rsidR="003D2B18" w:rsidRPr="00F14E5A">
        <w:rPr>
          <w:rFonts w:cs="Arial"/>
          <w:sz w:val="20"/>
          <w:lang w:val="es-MX"/>
        </w:rPr>
        <w:t xml:space="preserve"> </w:t>
      </w:r>
      <w:r w:rsidRPr="00F14E5A">
        <w:rPr>
          <w:rFonts w:cs="Arial"/>
          <w:sz w:val="20"/>
          <w:lang w:val="es-MX"/>
        </w:rPr>
        <w:t>un</w:t>
      </w:r>
      <w:r w:rsidR="003D2B18" w:rsidRPr="00F14E5A">
        <w:rPr>
          <w:rFonts w:cs="Arial"/>
          <w:sz w:val="20"/>
          <w:lang w:val="es-MX"/>
        </w:rPr>
        <w:t xml:space="preserve"> </w:t>
      </w:r>
      <w:r w:rsidRPr="00F14E5A">
        <w:rPr>
          <w:rFonts w:cs="Arial"/>
          <w:sz w:val="20"/>
          <w:lang w:val="es-MX"/>
        </w:rPr>
        <w:t>precio</w:t>
      </w:r>
      <w:r w:rsidR="003D2B18" w:rsidRPr="00F14E5A">
        <w:rPr>
          <w:rFonts w:cs="Arial"/>
          <w:sz w:val="20"/>
          <w:lang w:val="es-MX"/>
        </w:rPr>
        <w:t xml:space="preserve"> </w:t>
      </w:r>
      <w:r w:rsidRPr="00F14E5A">
        <w:rPr>
          <w:rFonts w:cs="Arial"/>
          <w:sz w:val="20"/>
          <w:lang w:val="es-MX"/>
        </w:rPr>
        <w:t>no</w:t>
      </w:r>
      <w:r w:rsidR="003D2B18" w:rsidRPr="00F14E5A">
        <w:rPr>
          <w:rFonts w:cs="Arial"/>
          <w:sz w:val="20"/>
          <w:lang w:val="es-MX"/>
        </w:rPr>
        <w:t xml:space="preserve"> </w:t>
      </w:r>
      <w:r w:rsidRPr="00F14E5A">
        <w:rPr>
          <w:rFonts w:cs="Arial"/>
          <w:sz w:val="20"/>
          <w:lang w:val="es-MX"/>
        </w:rPr>
        <w:t>es</w:t>
      </w:r>
      <w:r w:rsidR="003D2B18" w:rsidRPr="00F14E5A">
        <w:rPr>
          <w:rFonts w:cs="Arial"/>
          <w:sz w:val="20"/>
          <w:lang w:val="es-MX"/>
        </w:rPr>
        <w:t xml:space="preserve"> </w:t>
      </w:r>
      <w:r w:rsidRPr="00F14E5A">
        <w:rPr>
          <w:rFonts w:cs="Arial"/>
          <w:sz w:val="20"/>
          <w:lang w:val="es-MX"/>
        </w:rPr>
        <w:t>aceptable</w:t>
      </w:r>
      <w:r w:rsidR="003D2B18" w:rsidRPr="00F14E5A">
        <w:rPr>
          <w:rFonts w:cs="Arial"/>
          <w:sz w:val="20"/>
          <w:lang w:val="es-MX"/>
        </w:rPr>
        <w:t xml:space="preserve"> </w:t>
      </w:r>
      <w:r w:rsidRPr="00F14E5A">
        <w:rPr>
          <w:rFonts w:cs="Arial"/>
          <w:sz w:val="20"/>
          <w:lang w:val="es-MX"/>
        </w:rPr>
        <w:t>y</w:t>
      </w:r>
      <w:r w:rsidR="003D2B18" w:rsidRPr="00F14E5A">
        <w:rPr>
          <w:rFonts w:cs="Arial"/>
          <w:sz w:val="20"/>
          <w:lang w:val="es-MX"/>
        </w:rPr>
        <w:t xml:space="preserve"> </w:t>
      </w:r>
      <w:r w:rsidRPr="00F14E5A">
        <w:rPr>
          <w:rFonts w:cs="Arial"/>
          <w:sz w:val="20"/>
          <w:lang w:val="es-MX"/>
        </w:rPr>
        <w:t>se</w:t>
      </w:r>
      <w:r w:rsidR="003D2B18" w:rsidRPr="00F14E5A">
        <w:rPr>
          <w:rFonts w:cs="Arial"/>
          <w:sz w:val="20"/>
          <w:lang w:val="es-MX"/>
        </w:rPr>
        <w:t xml:space="preserve"> </w:t>
      </w:r>
      <w:r w:rsidRPr="00F14E5A">
        <w:rPr>
          <w:rFonts w:cs="Arial"/>
          <w:sz w:val="20"/>
          <w:lang w:val="es-MX"/>
        </w:rPr>
        <w:t>consideren</w:t>
      </w:r>
      <w:r w:rsidR="003D2B18" w:rsidRPr="00F14E5A">
        <w:rPr>
          <w:rFonts w:cs="Arial"/>
          <w:sz w:val="20"/>
          <w:lang w:val="es-MX"/>
        </w:rPr>
        <w:t xml:space="preserve"> </w:t>
      </w:r>
      <w:r w:rsidRPr="00F14E5A">
        <w:rPr>
          <w:rFonts w:cs="Arial"/>
          <w:sz w:val="20"/>
          <w:lang w:val="es-MX"/>
        </w:rPr>
        <w:t>como</w:t>
      </w:r>
      <w:r w:rsidR="003D2B18" w:rsidRPr="00F14E5A">
        <w:rPr>
          <w:rFonts w:cs="Arial"/>
          <w:sz w:val="20"/>
          <w:lang w:val="es-MX"/>
        </w:rPr>
        <w:t xml:space="preserve"> </w:t>
      </w:r>
      <w:r w:rsidRPr="00F14E5A">
        <w:rPr>
          <w:rFonts w:cs="Arial"/>
          <w:sz w:val="20"/>
          <w:lang w:val="es-MX"/>
        </w:rPr>
        <w:t>referencia</w:t>
      </w:r>
      <w:r w:rsidR="003D2B18" w:rsidRPr="00F14E5A">
        <w:rPr>
          <w:rFonts w:cs="Arial"/>
          <w:sz w:val="20"/>
          <w:lang w:val="es-MX"/>
        </w:rPr>
        <w:t xml:space="preserve"> </w:t>
      </w:r>
      <w:r w:rsidRPr="00F14E5A">
        <w:rPr>
          <w:rFonts w:cs="Arial"/>
          <w:sz w:val="20"/>
          <w:lang w:val="es-MX"/>
        </w:rPr>
        <w:t>los</w:t>
      </w:r>
      <w:r w:rsidR="003D2B18" w:rsidRPr="00F14E5A">
        <w:rPr>
          <w:rFonts w:cs="Arial"/>
          <w:sz w:val="20"/>
          <w:lang w:val="es-MX"/>
        </w:rPr>
        <w:t xml:space="preserve"> </w:t>
      </w:r>
      <w:r w:rsidRPr="00F14E5A">
        <w:rPr>
          <w:rFonts w:cs="Arial"/>
          <w:sz w:val="20"/>
          <w:lang w:val="es-MX"/>
        </w:rPr>
        <w:t>precios</w:t>
      </w:r>
      <w:r w:rsidR="003D2B18" w:rsidRPr="00F14E5A">
        <w:rPr>
          <w:rFonts w:cs="Arial"/>
          <w:sz w:val="20"/>
          <w:lang w:val="es-MX"/>
        </w:rPr>
        <w:t xml:space="preserve"> </w:t>
      </w:r>
      <w:r w:rsidRPr="00F14E5A">
        <w:rPr>
          <w:rFonts w:cs="Arial"/>
          <w:sz w:val="20"/>
          <w:lang w:val="es-MX"/>
        </w:rPr>
        <w:t>de</w:t>
      </w:r>
      <w:r w:rsidR="003D2B18" w:rsidRPr="00F14E5A">
        <w:rPr>
          <w:rFonts w:cs="Arial"/>
          <w:sz w:val="20"/>
          <w:lang w:val="es-MX"/>
        </w:rPr>
        <w:t xml:space="preserve"> </w:t>
      </w:r>
      <w:r w:rsidRPr="00F14E5A">
        <w:rPr>
          <w:rFonts w:cs="Arial"/>
          <w:sz w:val="20"/>
          <w:lang w:val="es-MX"/>
        </w:rPr>
        <w:t>las</w:t>
      </w:r>
      <w:r w:rsidR="003D2B18" w:rsidRPr="00F14E5A">
        <w:rPr>
          <w:rFonts w:cs="Arial"/>
          <w:sz w:val="20"/>
          <w:lang w:val="es-MX"/>
        </w:rPr>
        <w:t xml:space="preserve"> </w:t>
      </w:r>
      <w:r w:rsidRPr="00F14E5A">
        <w:rPr>
          <w:rFonts w:cs="Arial"/>
          <w:sz w:val="20"/>
          <w:lang w:val="es-MX"/>
        </w:rPr>
        <w:t>ofertas</w:t>
      </w:r>
      <w:r w:rsidR="003D2B18" w:rsidRPr="00F14E5A">
        <w:rPr>
          <w:rFonts w:cs="Arial"/>
          <w:sz w:val="20"/>
          <w:lang w:val="es-MX"/>
        </w:rPr>
        <w:t xml:space="preserve"> </w:t>
      </w:r>
      <w:r w:rsidRPr="00F14E5A">
        <w:rPr>
          <w:rFonts w:cs="Arial"/>
          <w:sz w:val="20"/>
          <w:lang w:val="es-MX"/>
        </w:rPr>
        <w:t>presentadas</w:t>
      </w:r>
      <w:r w:rsidR="003D2B18" w:rsidRPr="00F14E5A">
        <w:rPr>
          <w:rFonts w:cs="Arial"/>
          <w:sz w:val="20"/>
          <w:lang w:val="es-MX"/>
        </w:rPr>
        <w:t xml:space="preserve"> </w:t>
      </w:r>
      <w:r w:rsidRPr="00F14E5A">
        <w:rPr>
          <w:rFonts w:cs="Arial"/>
          <w:sz w:val="20"/>
          <w:lang w:val="es-MX"/>
        </w:rPr>
        <w:t>en</w:t>
      </w:r>
      <w:r w:rsidR="003D2B18" w:rsidRPr="00F14E5A">
        <w:rPr>
          <w:rFonts w:cs="Arial"/>
          <w:sz w:val="20"/>
          <w:lang w:val="es-MX"/>
        </w:rPr>
        <w:t xml:space="preserve"> </w:t>
      </w:r>
      <w:r w:rsidRPr="00F14E5A">
        <w:rPr>
          <w:rFonts w:cs="Arial"/>
          <w:sz w:val="20"/>
          <w:lang w:val="es-MX"/>
        </w:rPr>
        <w:t>la</w:t>
      </w:r>
      <w:r w:rsidR="003D2B18" w:rsidRPr="00F14E5A">
        <w:rPr>
          <w:rFonts w:cs="Arial"/>
          <w:sz w:val="20"/>
          <w:lang w:val="es-MX"/>
        </w:rPr>
        <w:t xml:space="preserve"> </w:t>
      </w:r>
      <w:r w:rsidRPr="00F14E5A">
        <w:rPr>
          <w:rFonts w:cs="Arial"/>
          <w:sz w:val="20"/>
          <w:lang w:val="es-MX"/>
        </w:rPr>
        <w:t>licitación,</w:t>
      </w:r>
      <w:r w:rsidR="003D2B18" w:rsidRPr="00F14E5A">
        <w:rPr>
          <w:rFonts w:cs="Arial"/>
          <w:sz w:val="20"/>
          <w:lang w:val="es-MX"/>
        </w:rPr>
        <w:t xml:space="preserve"> </w:t>
      </w:r>
      <w:r w:rsidRPr="00F14E5A">
        <w:rPr>
          <w:rFonts w:cs="Arial"/>
          <w:sz w:val="20"/>
          <w:lang w:val="es-MX"/>
        </w:rPr>
        <w:t>el</w:t>
      </w:r>
      <w:r w:rsidR="003D2B18" w:rsidRPr="00F14E5A">
        <w:rPr>
          <w:rFonts w:cs="Arial"/>
          <w:sz w:val="20"/>
          <w:lang w:val="es-MX"/>
        </w:rPr>
        <w:t xml:space="preserve"> </w:t>
      </w:r>
      <w:r w:rsidRPr="00F14E5A">
        <w:rPr>
          <w:rFonts w:cs="Arial"/>
          <w:sz w:val="20"/>
          <w:lang w:val="es-MX"/>
        </w:rPr>
        <w:t>promedio</w:t>
      </w:r>
      <w:r w:rsidR="003D2B18" w:rsidRPr="00F14E5A">
        <w:rPr>
          <w:rFonts w:cs="Arial"/>
          <w:sz w:val="20"/>
          <w:lang w:val="es-MX"/>
        </w:rPr>
        <w:t xml:space="preserve"> </w:t>
      </w:r>
      <w:r w:rsidRPr="00F14E5A">
        <w:rPr>
          <w:rFonts w:cs="Arial"/>
          <w:sz w:val="20"/>
          <w:lang w:val="es-MX"/>
        </w:rPr>
        <w:t>de</w:t>
      </w:r>
      <w:r w:rsidR="003D2B18" w:rsidRPr="00F14E5A">
        <w:rPr>
          <w:rFonts w:cs="Arial"/>
          <w:sz w:val="20"/>
          <w:lang w:val="es-MX"/>
        </w:rPr>
        <w:t xml:space="preserve"> </w:t>
      </w:r>
      <w:r w:rsidRPr="00F14E5A">
        <w:rPr>
          <w:rFonts w:cs="Arial"/>
          <w:sz w:val="20"/>
          <w:lang w:val="es-MX"/>
        </w:rPr>
        <w:t>dichas</w:t>
      </w:r>
      <w:r w:rsidR="003D2B18" w:rsidRPr="00F14E5A">
        <w:rPr>
          <w:rFonts w:cs="Arial"/>
          <w:sz w:val="20"/>
          <w:lang w:val="es-MX"/>
        </w:rPr>
        <w:t xml:space="preserve"> </w:t>
      </w:r>
      <w:r w:rsidRPr="00F14E5A">
        <w:rPr>
          <w:rFonts w:cs="Arial"/>
          <w:sz w:val="20"/>
          <w:lang w:val="es-MX"/>
        </w:rPr>
        <w:t>ofertas</w:t>
      </w:r>
      <w:r w:rsidR="003D2B18" w:rsidRPr="00F14E5A">
        <w:rPr>
          <w:rFonts w:cs="Arial"/>
          <w:sz w:val="20"/>
          <w:lang w:val="es-MX"/>
        </w:rPr>
        <w:t xml:space="preserve"> </w:t>
      </w:r>
      <w:r w:rsidRPr="00F14E5A">
        <w:rPr>
          <w:rFonts w:cs="Arial"/>
          <w:sz w:val="20"/>
          <w:lang w:val="es-MX"/>
        </w:rPr>
        <w:t>se</w:t>
      </w:r>
      <w:r w:rsidR="003D2B18" w:rsidRPr="00F14E5A">
        <w:rPr>
          <w:rFonts w:cs="Arial"/>
          <w:sz w:val="20"/>
          <w:lang w:val="es-MX"/>
        </w:rPr>
        <w:t xml:space="preserve"> </w:t>
      </w:r>
      <w:r w:rsidRPr="00F14E5A">
        <w:rPr>
          <w:rFonts w:cs="Arial"/>
          <w:sz w:val="20"/>
          <w:lang w:val="es-MX"/>
        </w:rPr>
        <w:t>obtendrá</w:t>
      </w:r>
      <w:r w:rsidR="003D2B18" w:rsidRPr="00F14E5A">
        <w:rPr>
          <w:rFonts w:cs="Arial"/>
          <w:sz w:val="20"/>
          <w:lang w:val="es-MX"/>
        </w:rPr>
        <w:t xml:space="preserve"> </w:t>
      </w:r>
      <w:r w:rsidRPr="00F14E5A">
        <w:rPr>
          <w:rFonts w:cs="Arial"/>
          <w:sz w:val="20"/>
          <w:lang w:val="es-MX"/>
        </w:rPr>
        <w:t>de</w:t>
      </w:r>
      <w:r w:rsidR="003D2B18" w:rsidRPr="00F14E5A">
        <w:rPr>
          <w:rFonts w:cs="Arial"/>
          <w:sz w:val="20"/>
          <w:lang w:val="es-MX"/>
        </w:rPr>
        <w:t xml:space="preserve"> </w:t>
      </w:r>
      <w:r w:rsidRPr="00F14E5A">
        <w:rPr>
          <w:rFonts w:cs="Arial"/>
          <w:sz w:val="20"/>
          <w:lang w:val="es-MX"/>
        </w:rPr>
        <w:t>la</w:t>
      </w:r>
      <w:r w:rsidR="003D2B18" w:rsidRPr="00F14E5A">
        <w:rPr>
          <w:rFonts w:cs="Arial"/>
          <w:sz w:val="20"/>
          <w:lang w:val="es-MX"/>
        </w:rPr>
        <w:t xml:space="preserve"> </w:t>
      </w:r>
      <w:r w:rsidRPr="00F14E5A">
        <w:rPr>
          <w:rFonts w:cs="Arial"/>
          <w:sz w:val="20"/>
          <w:lang w:val="es-MX"/>
        </w:rPr>
        <w:t>siguiente</w:t>
      </w:r>
      <w:r w:rsidR="003D2B18" w:rsidRPr="00F14E5A">
        <w:rPr>
          <w:rFonts w:cs="Arial"/>
          <w:sz w:val="20"/>
          <w:lang w:val="es-MX"/>
        </w:rPr>
        <w:t xml:space="preserve"> </w:t>
      </w:r>
      <w:r w:rsidRPr="00F14E5A">
        <w:rPr>
          <w:rFonts w:cs="Arial"/>
          <w:sz w:val="20"/>
          <w:lang w:val="es-MX"/>
        </w:rPr>
        <w:t>manera:</w:t>
      </w:r>
    </w:p>
    <w:p w:rsidR="00FD0B2C" w:rsidRPr="00F14E5A" w:rsidRDefault="009D52CC" w:rsidP="00935D44">
      <w:pPr>
        <w:pStyle w:val="Texto"/>
        <w:numPr>
          <w:ilvl w:val="0"/>
          <w:numId w:val="23"/>
        </w:numPr>
        <w:tabs>
          <w:tab w:val="left" w:pos="1276"/>
        </w:tabs>
        <w:spacing w:after="120" w:line="240" w:lineRule="auto"/>
        <w:ind w:left="1276" w:hanging="284"/>
        <w:rPr>
          <w:rFonts w:cs="Arial"/>
          <w:caps/>
          <w:sz w:val="20"/>
          <w:lang w:val="es-MX"/>
        </w:rPr>
      </w:pPr>
      <w:r w:rsidRPr="00F14E5A">
        <w:rPr>
          <w:rFonts w:cs="Arial"/>
          <w:sz w:val="20"/>
          <w:lang w:val="es-MX"/>
        </w:rPr>
        <w:t>Se</w:t>
      </w:r>
      <w:r w:rsidR="003D2B18" w:rsidRPr="00F14E5A">
        <w:rPr>
          <w:rFonts w:cs="Arial"/>
          <w:sz w:val="20"/>
          <w:lang w:val="es-MX"/>
        </w:rPr>
        <w:t xml:space="preserve"> </w:t>
      </w:r>
      <w:r w:rsidR="00FD0B2C" w:rsidRPr="00F14E5A">
        <w:rPr>
          <w:rFonts w:cs="Arial"/>
          <w:sz w:val="20"/>
          <w:lang w:val="es-MX"/>
        </w:rPr>
        <w:t>sumarán</w:t>
      </w:r>
      <w:r w:rsidR="003D2B18" w:rsidRPr="00F14E5A">
        <w:rPr>
          <w:rFonts w:cs="Arial"/>
          <w:sz w:val="20"/>
          <w:lang w:val="es-MX"/>
        </w:rPr>
        <w:t xml:space="preserve"> </w:t>
      </w:r>
      <w:r w:rsidR="00FD0B2C" w:rsidRPr="00F14E5A">
        <w:rPr>
          <w:rFonts w:cs="Arial"/>
          <w:sz w:val="20"/>
          <w:lang w:val="es-MX"/>
        </w:rPr>
        <w:t>todos</w:t>
      </w:r>
      <w:r w:rsidR="003D2B18" w:rsidRPr="00F14E5A">
        <w:rPr>
          <w:rFonts w:cs="Arial"/>
          <w:sz w:val="20"/>
          <w:lang w:val="es-MX"/>
        </w:rPr>
        <w:t xml:space="preserve"> </w:t>
      </w:r>
      <w:r w:rsidR="00FD0B2C" w:rsidRPr="00F14E5A">
        <w:rPr>
          <w:rFonts w:cs="Arial"/>
          <w:sz w:val="20"/>
          <w:lang w:val="es-MX"/>
        </w:rPr>
        <w:t>los</w:t>
      </w:r>
      <w:r w:rsidR="003D2B18" w:rsidRPr="00F14E5A">
        <w:rPr>
          <w:rFonts w:cs="Arial"/>
          <w:sz w:val="20"/>
          <w:lang w:val="es-MX"/>
        </w:rPr>
        <w:t xml:space="preserve"> </w:t>
      </w:r>
      <w:r w:rsidR="00FD0B2C" w:rsidRPr="00F14E5A">
        <w:rPr>
          <w:rFonts w:cs="Arial"/>
          <w:sz w:val="20"/>
          <w:lang w:val="es-MX"/>
        </w:rPr>
        <w:t>precios</w:t>
      </w:r>
      <w:r w:rsidR="003D2B18" w:rsidRPr="00F14E5A">
        <w:rPr>
          <w:rFonts w:cs="Arial"/>
          <w:sz w:val="20"/>
          <w:lang w:val="es-MX"/>
        </w:rPr>
        <w:t xml:space="preserve"> </w:t>
      </w:r>
      <w:r w:rsidR="00FD0B2C" w:rsidRPr="00F14E5A">
        <w:rPr>
          <w:rFonts w:cs="Arial"/>
          <w:sz w:val="20"/>
          <w:lang w:val="es-MX"/>
        </w:rPr>
        <w:t>ofertados</w:t>
      </w:r>
      <w:r w:rsidR="003D2B18" w:rsidRPr="00F14E5A">
        <w:rPr>
          <w:rFonts w:cs="Arial"/>
          <w:sz w:val="20"/>
          <w:lang w:val="es-MX"/>
        </w:rPr>
        <w:t xml:space="preserve"> </w:t>
      </w:r>
      <w:r w:rsidR="00FD0B2C" w:rsidRPr="00F14E5A">
        <w:rPr>
          <w:rFonts w:cs="Arial"/>
          <w:sz w:val="20"/>
          <w:lang w:val="es-MX"/>
        </w:rPr>
        <w:t>en</w:t>
      </w:r>
      <w:r w:rsidR="003D2B18" w:rsidRPr="00F14E5A">
        <w:rPr>
          <w:rFonts w:cs="Arial"/>
          <w:sz w:val="20"/>
          <w:lang w:val="es-MX"/>
        </w:rPr>
        <w:t xml:space="preserve"> </w:t>
      </w:r>
      <w:r w:rsidR="00FD0B2C" w:rsidRPr="00F14E5A">
        <w:rPr>
          <w:rFonts w:cs="Arial"/>
          <w:sz w:val="20"/>
          <w:lang w:val="es-MX"/>
        </w:rPr>
        <w:t>el</w:t>
      </w:r>
      <w:r w:rsidR="003D2B18" w:rsidRPr="00F14E5A">
        <w:rPr>
          <w:rFonts w:cs="Arial"/>
          <w:sz w:val="20"/>
          <w:lang w:val="es-MX"/>
        </w:rPr>
        <w:t xml:space="preserve"> </w:t>
      </w:r>
      <w:r w:rsidR="00FD0B2C" w:rsidRPr="00F14E5A">
        <w:rPr>
          <w:rFonts w:cs="Arial"/>
          <w:sz w:val="20"/>
          <w:lang w:val="es-MX"/>
        </w:rPr>
        <w:t>proceso</w:t>
      </w:r>
      <w:r w:rsidR="003D2B18" w:rsidRPr="00F14E5A">
        <w:rPr>
          <w:rFonts w:cs="Arial"/>
          <w:sz w:val="20"/>
          <w:lang w:val="es-MX"/>
        </w:rPr>
        <w:t xml:space="preserve"> </w:t>
      </w:r>
      <w:r w:rsidR="00FD0B2C" w:rsidRPr="00F14E5A">
        <w:rPr>
          <w:rFonts w:cs="Arial"/>
          <w:sz w:val="20"/>
          <w:lang w:val="es-MX"/>
        </w:rPr>
        <w:t>de</w:t>
      </w:r>
      <w:r w:rsidR="003D2B18" w:rsidRPr="00F14E5A">
        <w:rPr>
          <w:rFonts w:cs="Arial"/>
          <w:sz w:val="20"/>
          <w:lang w:val="es-MX"/>
        </w:rPr>
        <w:t xml:space="preserve"> </w:t>
      </w:r>
      <w:r w:rsidR="00FD0B2C" w:rsidRPr="00F14E5A">
        <w:rPr>
          <w:rFonts w:cs="Arial"/>
          <w:sz w:val="20"/>
          <w:lang w:val="es-MX"/>
        </w:rPr>
        <w:t>licitación</w:t>
      </w:r>
      <w:r w:rsidR="003D2B18" w:rsidRPr="00F14E5A">
        <w:rPr>
          <w:rFonts w:cs="Arial"/>
          <w:sz w:val="20"/>
          <w:lang w:val="es-MX"/>
        </w:rPr>
        <w:t xml:space="preserve"> </w:t>
      </w:r>
      <w:r w:rsidR="00FD0B2C" w:rsidRPr="00F14E5A">
        <w:rPr>
          <w:rFonts w:cs="Arial"/>
          <w:sz w:val="20"/>
          <w:lang w:val="es-MX"/>
        </w:rPr>
        <w:t>pública</w:t>
      </w:r>
      <w:r w:rsidR="003D2B18" w:rsidRPr="00F14E5A">
        <w:rPr>
          <w:rFonts w:cs="Arial"/>
          <w:sz w:val="20"/>
          <w:lang w:val="es-MX"/>
        </w:rPr>
        <w:t xml:space="preserve"> </w:t>
      </w:r>
      <w:r w:rsidR="00FD0B2C" w:rsidRPr="00F14E5A">
        <w:rPr>
          <w:rFonts w:cs="Arial"/>
          <w:sz w:val="20"/>
          <w:lang w:val="es-MX"/>
        </w:rPr>
        <w:t>que</w:t>
      </w:r>
      <w:r w:rsidR="003D2B18" w:rsidRPr="00F14E5A">
        <w:rPr>
          <w:rFonts w:cs="Arial"/>
          <w:sz w:val="20"/>
          <w:lang w:val="es-MX"/>
        </w:rPr>
        <w:t xml:space="preserve"> </w:t>
      </w:r>
      <w:r w:rsidR="00FD0B2C" w:rsidRPr="00F14E5A">
        <w:rPr>
          <w:rFonts w:cs="Arial"/>
          <w:sz w:val="20"/>
          <w:lang w:val="es-MX"/>
        </w:rPr>
        <w:t>se</w:t>
      </w:r>
      <w:r w:rsidR="003D2B18" w:rsidRPr="00F14E5A">
        <w:rPr>
          <w:rFonts w:cs="Arial"/>
          <w:sz w:val="20"/>
          <w:lang w:val="es-MX"/>
        </w:rPr>
        <w:t xml:space="preserve"> </w:t>
      </w:r>
      <w:r w:rsidR="00FD0B2C" w:rsidRPr="00F14E5A">
        <w:rPr>
          <w:rFonts w:cs="Arial"/>
          <w:sz w:val="20"/>
          <w:lang w:val="es-MX"/>
        </w:rPr>
        <w:t>aceptaron</w:t>
      </w:r>
      <w:r w:rsidR="003D2B18" w:rsidRPr="00F14E5A">
        <w:rPr>
          <w:rFonts w:cs="Arial"/>
          <w:sz w:val="20"/>
          <w:lang w:val="es-MX"/>
        </w:rPr>
        <w:t xml:space="preserve"> </w:t>
      </w:r>
      <w:r w:rsidR="00FD0B2C" w:rsidRPr="00F14E5A">
        <w:rPr>
          <w:rFonts w:cs="Arial"/>
          <w:sz w:val="20"/>
          <w:lang w:val="es-MX"/>
        </w:rPr>
        <w:t>técnicamente;</w:t>
      </w:r>
    </w:p>
    <w:p w:rsidR="00FD0B2C" w:rsidRPr="00F14E5A" w:rsidRDefault="00FD0B2C" w:rsidP="00935D44">
      <w:pPr>
        <w:pStyle w:val="Texto"/>
        <w:numPr>
          <w:ilvl w:val="0"/>
          <w:numId w:val="23"/>
        </w:numPr>
        <w:tabs>
          <w:tab w:val="left" w:pos="1276"/>
        </w:tabs>
        <w:spacing w:after="120" w:line="240" w:lineRule="auto"/>
        <w:ind w:left="1276" w:hanging="284"/>
        <w:rPr>
          <w:rFonts w:cs="Arial"/>
          <w:caps/>
          <w:sz w:val="20"/>
          <w:lang w:val="es-MX"/>
        </w:rPr>
      </w:pPr>
      <w:r w:rsidRPr="00F14E5A">
        <w:rPr>
          <w:rFonts w:cs="Arial"/>
          <w:sz w:val="20"/>
          <w:lang w:val="es-MX"/>
        </w:rPr>
        <w:t>El</w:t>
      </w:r>
      <w:r w:rsidR="003D2B18" w:rsidRPr="00F14E5A">
        <w:rPr>
          <w:rFonts w:cs="Arial"/>
          <w:sz w:val="20"/>
          <w:lang w:val="es-MX"/>
        </w:rPr>
        <w:t xml:space="preserve"> </w:t>
      </w:r>
      <w:r w:rsidRPr="00F14E5A">
        <w:rPr>
          <w:rFonts w:cs="Arial"/>
          <w:sz w:val="20"/>
          <w:lang w:val="es-MX"/>
        </w:rPr>
        <w:t>resultado</w:t>
      </w:r>
      <w:r w:rsidR="003D2B18" w:rsidRPr="00F14E5A">
        <w:rPr>
          <w:rFonts w:cs="Arial"/>
          <w:sz w:val="20"/>
          <w:lang w:val="es-MX"/>
        </w:rPr>
        <w:t xml:space="preserve"> </w:t>
      </w:r>
      <w:r w:rsidRPr="00F14E5A">
        <w:rPr>
          <w:rFonts w:cs="Arial"/>
          <w:sz w:val="20"/>
          <w:lang w:val="es-MX"/>
        </w:rPr>
        <w:t>de</w:t>
      </w:r>
      <w:r w:rsidR="003D2B18" w:rsidRPr="00F14E5A">
        <w:rPr>
          <w:rFonts w:cs="Arial"/>
          <w:sz w:val="20"/>
          <w:lang w:val="es-MX"/>
        </w:rPr>
        <w:t xml:space="preserve"> </w:t>
      </w:r>
      <w:r w:rsidRPr="00F14E5A">
        <w:rPr>
          <w:rFonts w:cs="Arial"/>
          <w:sz w:val="20"/>
          <w:lang w:val="es-MX"/>
        </w:rPr>
        <w:t>la</w:t>
      </w:r>
      <w:r w:rsidR="003D2B18" w:rsidRPr="00F14E5A">
        <w:rPr>
          <w:rFonts w:cs="Arial"/>
          <w:sz w:val="20"/>
          <w:lang w:val="es-MX"/>
        </w:rPr>
        <w:t xml:space="preserve"> </w:t>
      </w:r>
      <w:r w:rsidRPr="00F14E5A">
        <w:rPr>
          <w:rFonts w:cs="Arial"/>
          <w:sz w:val="20"/>
          <w:lang w:val="es-MX"/>
        </w:rPr>
        <w:t>suma</w:t>
      </w:r>
      <w:r w:rsidR="003D2B18" w:rsidRPr="00F14E5A">
        <w:rPr>
          <w:rFonts w:cs="Arial"/>
          <w:sz w:val="20"/>
          <w:lang w:val="es-MX"/>
        </w:rPr>
        <w:t xml:space="preserve"> </w:t>
      </w:r>
      <w:r w:rsidRPr="00F14E5A">
        <w:rPr>
          <w:rFonts w:cs="Arial"/>
          <w:sz w:val="20"/>
          <w:lang w:val="es-MX"/>
        </w:rPr>
        <w:t>señalada</w:t>
      </w:r>
      <w:r w:rsidR="003D2B18" w:rsidRPr="00F14E5A">
        <w:rPr>
          <w:rFonts w:cs="Arial"/>
          <w:sz w:val="20"/>
          <w:lang w:val="es-MX"/>
        </w:rPr>
        <w:t xml:space="preserve"> </w:t>
      </w:r>
      <w:r w:rsidRPr="00F14E5A">
        <w:rPr>
          <w:rFonts w:cs="Arial"/>
          <w:sz w:val="20"/>
          <w:lang w:val="es-MX"/>
        </w:rPr>
        <w:t>en</w:t>
      </w:r>
      <w:r w:rsidR="003D2B18" w:rsidRPr="00F14E5A">
        <w:rPr>
          <w:rFonts w:cs="Arial"/>
          <w:sz w:val="20"/>
          <w:lang w:val="es-MX"/>
        </w:rPr>
        <w:t xml:space="preserve"> </w:t>
      </w:r>
      <w:r w:rsidRPr="00F14E5A">
        <w:rPr>
          <w:rFonts w:cs="Arial"/>
          <w:sz w:val="20"/>
          <w:lang w:val="es-MX"/>
        </w:rPr>
        <w:t>el</w:t>
      </w:r>
      <w:r w:rsidR="003D2B18" w:rsidRPr="00F14E5A">
        <w:rPr>
          <w:rFonts w:cs="Arial"/>
          <w:sz w:val="20"/>
          <w:lang w:val="es-MX"/>
        </w:rPr>
        <w:t xml:space="preserve"> </w:t>
      </w:r>
      <w:r w:rsidRPr="00F14E5A">
        <w:rPr>
          <w:rFonts w:cs="Arial"/>
          <w:sz w:val="20"/>
          <w:lang w:val="es-MX"/>
        </w:rPr>
        <w:t>inciso</w:t>
      </w:r>
      <w:r w:rsidR="003D2B18" w:rsidRPr="00F14E5A">
        <w:rPr>
          <w:rFonts w:cs="Arial"/>
          <w:sz w:val="20"/>
          <w:lang w:val="es-MX"/>
        </w:rPr>
        <w:t xml:space="preserve"> </w:t>
      </w:r>
      <w:r w:rsidRPr="00F14E5A">
        <w:rPr>
          <w:rFonts w:cs="Arial"/>
          <w:sz w:val="20"/>
          <w:lang w:val="es-MX"/>
        </w:rPr>
        <w:t>que</w:t>
      </w:r>
      <w:r w:rsidR="003D2B18" w:rsidRPr="00F14E5A">
        <w:rPr>
          <w:rFonts w:cs="Arial"/>
          <w:sz w:val="20"/>
          <w:lang w:val="es-MX"/>
        </w:rPr>
        <w:t xml:space="preserve"> </w:t>
      </w:r>
      <w:r w:rsidRPr="00F14E5A">
        <w:rPr>
          <w:rFonts w:cs="Arial"/>
          <w:sz w:val="20"/>
          <w:lang w:val="es-MX"/>
        </w:rPr>
        <w:t>antecede</w:t>
      </w:r>
      <w:r w:rsidR="003D2B18" w:rsidRPr="00F14E5A">
        <w:rPr>
          <w:rFonts w:cs="Arial"/>
          <w:sz w:val="20"/>
          <w:lang w:val="es-MX"/>
        </w:rPr>
        <w:t xml:space="preserve"> </w:t>
      </w:r>
      <w:r w:rsidRPr="00F14E5A">
        <w:rPr>
          <w:rFonts w:cs="Arial"/>
          <w:sz w:val="20"/>
          <w:lang w:val="es-MX"/>
        </w:rPr>
        <w:t>se</w:t>
      </w:r>
      <w:r w:rsidR="003D2B18" w:rsidRPr="00F14E5A">
        <w:rPr>
          <w:rFonts w:cs="Arial"/>
          <w:sz w:val="20"/>
          <w:lang w:val="es-MX"/>
        </w:rPr>
        <w:t xml:space="preserve"> </w:t>
      </w:r>
      <w:r w:rsidRPr="00F14E5A">
        <w:rPr>
          <w:rFonts w:cs="Arial"/>
          <w:sz w:val="20"/>
          <w:lang w:val="es-MX"/>
        </w:rPr>
        <w:t>dividirá</w:t>
      </w:r>
      <w:r w:rsidR="003D2B18" w:rsidRPr="00F14E5A">
        <w:rPr>
          <w:rFonts w:cs="Arial"/>
          <w:sz w:val="20"/>
          <w:lang w:val="es-MX"/>
        </w:rPr>
        <w:t xml:space="preserve"> </w:t>
      </w:r>
      <w:r w:rsidR="009D52CC" w:rsidRPr="00F14E5A">
        <w:rPr>
          <w:rFonts w:cs="Arial"/>
          <w:sz w:val="20"/>
          <w:lang w:val="es-MX"/>
        </w:rPr>
        <w:t>entre</w:t>
      </w:r>
      <w:r w:rsidR="003D2B18" w:rsidRPr="00F14E5A">
        <w:rPr>
          <w:rFonts w:cs="Arial"/>
          <w:sz w:val="20"/>
          <w:lang w:val="es-MX"/>
        </w:rPr>
        <w:t xml:space="preserve"> </w:t>
      </w:r>
      <w:r w:rsidRPr="00F14E5A">
        <w:rPr>
          <w:rFonts w:cs="Arial"/>
          <w:sz w:val="20"/>
          <w:lang w:val="es-MX"/>
        </w:rPr>
        <w:t>la</w:t>
      </w:r>
      <w:r w:rsidR="003D2B18" w:rsidRPr="00F14E5A">
        <w:rPr>
          <w:rFonts w:cs="Arial"/>
          <w:sz w:val="20"/>
          <w:lang w:val="es-MX"/>
        </w:rPr>
        <w:t xml:space="preserve"> </w:t>
      </w:r>
      <w:r w:rsidRPr="00F14E5A">
        <w:rPr>
          <w:rFonts w:cs="Arial"/>
          <w:sz w:val="20"/>
          <w:lang w:val="es-MX"/>
        </w:rPr>
        <w:t>cantidad</w:t>
      </w:r>
      <w:r w:rsidR="003D2B18" w:rsidRPr="00F14E5A">
        <w:rPr>
          <w:rFonts w:cs="Arial"/>
          <w:sz w:val="20"/>
          <w:lang w:val="es-MX"/>
        </w:rPr>
        <w:t xml:space="preserve"> </w:t>
      </w:r>
      <w:r w:rsidRPr="00F14E5A">
        <w:rPr>
          <w:rFonts w:cs="Arial"/>
          <w:sz w:val="20"/>
          <w:lang w:val="es-MX"/>
        </w:rPr>
        <w:t>de</w:t>
      </w:r>
      <w:r w:rsidR="003D2B18" w:rsidRPr="00F14E5A">
        <w:rPr>
          <w:rFonts w:cs="Arial"/>
          <w:sz w:val="20"/>
          <w:lang w:val="es-MX"/>
        </w:rPr>
        <w:t xml:space="preserve"> </w:t>
      </w:r>
      <w:r w:rsidRPr="00F14E5A">
        <w:rPr>
          <w:rFonts w:cs="Arial"/>
          <w:sz w:val="20"/>
          <w:lang w:val="es-MX"/>
        </w:rPr>
        <w:t>precios</w:t>
      </w:r>
      <w:r w:rsidR="003D2B18" w:rsidRPr="00F14E5A">
        <w:rPr>
          <w:rFonts w:cs="Arial"/>
          <w:sz w:val="20"/>
          <w:lang w:val="es-MX"/>
        </w:rPr>
        <w:t xml:space="preserve"> </w:t>
      </w:r>
      <w:r w:rsidRPr="00F14E5A">
        <w:rPr>
          <w:rFonts w:cs="Arial"/>
          <w:sz w:val="20"/>
          <w:lang w:val="es-MX"/>
        </w:rPr>
        <w:t>considerados</w:t>
      </w:r>
      <w:r w:rsidR="003D2B18" w:rsidRPr="00F14E5A">
        <w:rPr>
          <w:rFonts w:cs="Arial"/>
          <w:sz w:val="20"/>
          <w:lang w:val="es-MX"/>
        </w:rPr>
        <w:t xml:space="preserve"> </w:t>
      </w:r>
      <w:r w:rsidRPr="00F14E5A">
        <w:rPr>
          <w:rFonts w:cs="Arial"/>
          <w:sz w:val="20"/>
          <w:lang w:val="es-MX"/>
        </w:rPr>
        <w:t>en</w:t>
      </w:r>
      <w:r w:rsidR="003D2B18" w:rsidRPr="00F14E5A">
        <w:rPr>
          <w:rFonts w:cs="Arial"/>
          <w:sz w:val="20"/>
          <w:lang w:val="es-MX"/>
        </w:rPr>
        <w:t xml:space="preserve"> </w:t>
      </w:r>
      <w:r w:rsidRPr="00F14E5A">
        <w:rPr>
          <w:rFonts w:cs="Arial"/>
          <w:sz w:val="20"/>
          <w:lang w:val="es-MX"/>
        </w:rPr>
        <w:t>el</w:t>
      </w:r>
      <w:r w:rsidR="003D2B18" w:rsidRPr="00F14E5A">
        <w:rPr>
          <w:rFonts w:cs="Arial"/>
          <w:sz w:val="20"/>
          <w:lang w:val="es-MX"/>
        </w:rPr>
        <w:t xml:space="preserve"> </w:t>
      </w:r>
      <w:r w:rsidRPr="00F14E5A">
        <w:rPr>
          <w:rFonts w:cs="Arial"/>
          <w:sz w:val="20"/>
          <w:lang w:val="es-MX"/>
        </w:rPr>
        <w:t>inciso</w:t>
      </w:r>
      <w:r w:rsidR="003D2B18" w:rsidRPr="00F14E5A">
        <w:rPr>
          <w:rFonts w:cs="Arial"/>
          <w:sz w:val="20"/>
          <w:lang w:val="es-MX"/>
        </w:rPr>
        <w:t xml:space="preserve"> </w:t>
      </w:r>
      <w:r w:rsidRPr="00F14E5A">
        <w:rPr>
          <w:rFonts w:cs="Arial"/>
          <w:sz w:val="20"/>
          <w:lang w:val="es-MX"/>
        </w:rPr>
        <w:t>a):</w:t>
      </w:r>
    </w:p>
    <w:p w:rsidR="00FD0B2C" w:rsidRPr="00F14E5A" w:rsidRDefault="00FD0B2C" w:rsidP="00935D44">
      <w:pPr>
        <w:pStyle w:val="Texto"/>
        <w:numPr>
          <w:ilvl w:val="0"/>
          <w:numId w:val="23"/>
        </w:numPr>
        <w:tabs>
          <w:tab w:val="left" w:pos="1276"/>
        </w:tabs>
        <w:spacing w:after="120" w:line="240" w:lineRule="auto"/>
        <w:ind w:left="1276" w:hanging="284"/>
        <w:rPr>
          <w:rFonts w:cs="Arial"/>
          <w:caps/>
          <w:sz w:val="20"/>
          <w:lang w:val="es-MX"/>
        </w:rPr>
      </w:pPr>
      <w:r w:rsidRPr="00F14E5A">
        <w:rPr>
          <w:rFonts w:cs="Arial"/>
          <w:sz w:val="20"/>
          <w:lang w:val="es-MX"/>
        </w:rPr>
        <w:t>El</w:t>
      </w:r>
      <w:r w:rsidR="003D2B18" w:rsidRPr="00F14E5A">
        <w:rPr>
          <w:rFonts w:cs="Arial"/>
          <w:sz w:val="20"/>
          <w:lang w:val="es-MX"/>
        </w:rPr>
        <w:t xml:space="preserve"> </w:t>
      </w:r>
      <w:r w:rsidRPr="00F14E5A">
        <w:rPr>
          <w:rFonts w:cs="Arial"/>
          <w:sz w:val="20"/>
          <w:lang w:val="es-MX"/>
        </w:rPr>
        <w:t>promedio</w:t>
      </w:r>
      <w:r w:rsidR="003D2B18" w:rsidRPr="00F14E5A">
        <w:rPr>
          <w:rFonts w:cs="Arial"/>
          <w:sz w:val="20"/>
          <w:lang w:val="es-MX"/>
        </w:rPr>
        <w:t xml:space="preserve"> </w:t>
      </w:r>
      <w:r w:rsidRPr="00F14E5A">
        <w:rPr>
          <w:rFonts w:cs="Arial"/>
          <w:sz w:val="20"/>
          <w:lang w:val="es-MX"/>
        </w:rPr>
        <w:t>será</w:t>
      </w:r>
      <w:r w:rsidR="003D2B18" w:rsidRPr="00F14E5A">
        <w:rPr>
          <w:rFonts w:cs="Arial"/>
          <w:sz w:val="20"/>
          <w:lang w:val="es-MX"/>
        </w:rPr>
        <w:t xml:space="preserve"> </w:t>
      </w:r>
      <w:r w:rsidRPr="00F14E5A">
        <w:rPr>
          <w:rFonts w:cs="Arial"/>
          <w:sz w:val="20"/>
          <w:lang w:val="es-MX"/>
        </w:rPr>
        <w:t>el</w:t>
      </w:r>
      <w:r w:rsidR="003D2B18" w:rsidRPr="00F14E5A">
        <w:rPr>
          <w:rFonts w:cs="Arial"/>
          <w:sz w:val="20"/>
          <w:lang w:val="es-MX"/>
        </w:rPr>
        <w:t xml:space="preserve"> </w:t>
      </w:r>
      <w:r w:rsidRPr="00F14E5A">
        <w:rPr>
          <w:rFonts w:cs="Arial"/>
          <w:sz w:val="20"/>
          <w:lang w:val="es-MX"/>
        </w:rPr>
        <w:t>resultado</w:t>
      </w:r>
      <w:r w:rsidR="003D2B18" w:rsidRPr="00F14E5A">
        <w:rPr>
          <w:rFonts w:cs="Arial"/>
          <w:sz w:val="20"/>
          <w:lang w:val="es-MX"/>
        </w:rPr>
        <w:t xml:space="preserve"> </w:t>
      </w:r>
      <w:r w:rsidRPr="00F14E5A">
        <w:rPr>
          <w:rFonts w:cs="Arial"/>
          <w:sz w:val="20"/>
          <w:lang w:val="es-MX"/>
        </w:rPr>
        <w:t>de</w:t>
      </w:r>
      <w:r w:rsidR="003D2B18" w:rsidRPr="00F14E5A">
        <w:rPr>
          <w:rFonts w:cs="Arial"/>
          <w:sz w:val="20"/>
          <w:lang w:val="es-MX"/>
        </w:rPr>
        <w:t xml:space="preserve"> </w:t>
      </w:r>
      <w:r w:rsidRPr="00F14E5A">
        <w:rPr>
          <w:rFonts w:cs="Arial"/>
          <w:sz w:val="20"/>
          <w:lang w:val="es-MX"/>
        </w:rPr>
        <w:t>la</w:t>
      </w:r>
      <w:r w:rsidR="003D2B18" w:rsidRPr="00F14E5A">
        <w:rPr>
          <w:rFonts w:cs="Arial"/>
          <w:sz w:val="20"/>
          <w:lang w:val="es-MX"/>
        </w:rPr>
        <w:t xml:space="preserve"> </w:t>
      </w:r>
      <w:r w:rsidRPr="00F14E5A">
        <w:rPr>
          <w:rFonts w:cs="Arial"/>
          <w:sz w:val="20"/>
          <w:lang w:val="es-MX"/>
        </w:rPr>
        <w:t>división</w:t>
      </w:r>
      <w:r w:rsidR="003D2B18" w:rsidRPr="00F14E5A">
        <w:rPr>
          <w:rFonts w:cs="Arial"/>
          <w:sz w:val="20"/>
          <w:lang w:val="es-MX"/>
        </w:rPr>
        <w:t xml:space="preserve"> </w:t>
      </w:r>
      <w:r w:rsidRPr="00F14E5A">
        <w:rPr>
          <w:rFonts w:cs="Arial"/>
          <w:sz w:val="20"/>
          <w:lang w:val="es-MX"/>
        </w:rPr>
        <w:t>a</w:t>
      </w:r>
      <w:r w:rsidR="003D2B18" w:rsidRPr="00F14E5A">
        <w:rPr>
          <w:rFonts w:cs="Arial"/>
          <w:sz w:val="20"/>
          <w:lang w:val="es-MX"/>
        </w:rPr>
        <w:t xml:space="preserve"> </w:t>
      </w:r>
      <w:r w:rsidRPr="00F14E5A">
        <w:rPr>
          <w:rFonts w:cs="Arial"/>
          <w:sz w:val="20"/>
          <w:lang w:val="es-MX"/>
        </w:rPr>
        <w:t>que</w:t>
      </w:r>
      <w:r w:rsidR="003D2B18" w:rsidRPr="00F14E5A">
        <w:rPr>
          <w:rFonts w:cs="Arial"/>
          <w:sz w:val="20"/>
          <w:lang w:val="es-MX"/>
        </w:rPr>
        <w:t xml:space="preserve"> </w:t>
      </w:r>
      <w:r w:rsidRPr="00F14E5A">
        <w:rPr>
          <w:rFonts w:cs="Arial"/>
          <w:sz w:val="20"/>
          <w:lang w:val="es-MX"/>
        </w:rPr>
        <w:t>se</w:t>
      </w:r>
      <w:r w:rsidR="003D2B18" w:rsidRPr="00F14E5A">
        <w:rPr>
          <w:rFonts w:cs="Arial"/>
          <w:sz w:val="20"/>
          <w:lang w:val="es-MX"/>
        </w:rPr>
        <w:t xml:space="preserve"> </w:t>
      </w:r>
      <w:r w:rsidRPr="00F14E5A">
        <w:rPr>
          <w:rFonts w:cs="Arial"/>
          <w:sz w:val="20"/>
          <w:lang w:val="es-MX"/>
        </w:rPr>
        <w:t>refiere</w:t>
      </w:r>
      <w:r w:rsidR="003D2B18" w:rsidRPr="00F14E5A">
        <w:rPr>
          <w:rFonts w:cs="Arial"/>
          <w:sz w:val="20"/>
          <w:lang w:val="es-MX"/>
        </w:rPr>
        <w:t xml:space="preserve"> </w:t>
      </w:r>
      <w:r w:rsidRPr="00F14E5A">
        <w:rPr>
          <w:rFonts w:cs="Arial"/>
          <w:sz w:val="20"/>
          <w:lang w:val="es-MX"/>
        </w:rPr>
        <w:t>el</w:t>
      </w:r>
      <w:r w:rsidR="003D2B18" w:rsidRPr="00F14E5A">
        <w:rPr>
          <w:rFonts w:cs="Arial"/>
          <w:sz w:val="20"/>
          <w:lang w:val="es-MX"/>
        </w:rPr>
        <w:t xml:space="preserve"> </w:t>
      </w:r>
      <w:r w:rsidRPr="00F14E5A">
        <w:rPr>
          <w:rFonts w:cs="Arial"/>
          <w:sz w:val="20"/>
          <w:lang w:val="es-MX"/>
        </w:rPr>
        <w:t>inciso</w:t>
      </w:r>
      <w:r w:rsidR="003D2B18" w:rsidRPr="00F14E5A">
        <w:rPr>
          <w:rFonts w:cs="Arial"/>
          <w:sz w:val="20"/>
          <w:lang w:val="es-MX"/>
        </w:rPr>
        <w:t xml:space="preserve"> </w:t>
      </w:r>
      <w:r w:rsidR="009D52CC" w:rsidRPr="00F14E5A">
        <w:rPr>
          <w:rFonts w:cs="Arial"/>
          <w:sz w:val="20"/>
          <w:lang w:val="es-MX"/>
        </w:rPr>
        <w:t>el</w:t>
      </w:r>
      <w:r w:rsidR="003D2B18" w:rsidRPr="00F14E5A">
        <w:rPr>
          <w:rFonts w:cs="Arial"/>
          <w:sz w:val="20"/>
          <w:lang w:val="es-MX"/>
        </w:rPr>
        <w:t xml:space="preserve"> </w:t>
      </w:r>
      <w:r w:rsidR="009D52CC" w:rsidRPr="00F14E5A">
        <w:rPr>
          <w:rFonts w:cs="Arial"/>
          <w:sz w:val="20"/>
          <w:lang w:val="es-MX"/>
        </w:rPr>
        <w:t>párrafo</w:t>
      </w:r>
      <w:r w:rsidR="003D2B18" w:rsidRPr="00F14E5A">
        <w:rPr>
          <w:rFonts w:cs="Arial"/>
          <w:sz w:val="20"/>
          <w:lang w:val="es-MX"/>
        </w:rPr>
        <w:t xml:space="preserve"> </w:t>
      </w:r>
      <w:r w:rsidR="009D52CC" w:rsidRPr="00F14E5A">
        <w:rPr>
          <w:rFonts w:cs="Arial"/>
          <w:sz w:val="20"/>
          <w:lang w:val="es-MX"/>
        </w:rPr>
        <w:t>anterior.</w:t>
      </w:r>
    </w:p>
    <w:p w:rsidR="00FD0B2C" w:rsidRPr="00F14E5A" w:rsidRDefault="00FD0B2C" w:rsidP="00935D44">
      <w:pPr>
        <w:pStyle w:val="Texto"/>
        <w:numPr>
          <w:ilvl w:val="0"/>
          <w:numId w:val="23"/>
        </w:numPr>
        <w:tabs>
          <w:tab w:val="left" w:pos="1276"/>
        </w:tabs>
        <w:spacing w:after="120" w:line="240" w:lineRule="auto"/>
        <w:ind w:left="1276" w:hanging="284"/>
        <w:rPr>
          <w:rFonts w:cs="Arial"/>
          <w:caps/>
          <w:sz w:val="20"/>
          <w:lang w:val="es-MX"/>
        </w:rPr>
      </w:pPr>
      <w:r w:rsidRPr="00F14E5A">
        <w:rPr>
          <w:rFonts w:cs="Arial"/>
          <w:sz w:val="20"/>
          <w:lang w:val="es-MX"/>
        </w:rPr>
        <w:t>A</w:t>
      </w:r>
      <w:r w:rsidR="003D2B18" w:rsidRPr="00F14E5A">
        <w:rPr>
          <w:rFonts w:cs="Arial"/>
          <w:sz w:val="20"/>
          <w:lang w:val="es-MX"/>
        </w:rPr>
        <w:t xml:space="preserve"> </w:t>
      </w:r>
      <w:r w:rsidRPr="00F14E5A">
        <w:rPr>
          <w:rFonts w:cs="Arial"/>
          <w:sz w:val="20"/>
          <w:lang w:val="es-MX"/>
        </w:rPr>
        <w:t>la</w:t>
      </w:r>
      <w:r w:rsidR="003D2B18" w:rsidRPr="00F14E5A">
        <w:rPr>
          <w:rFonts w:cs="Arial"/>
          <w:sz w:val="20"/>
          <w:lang w:val="es-MX"/>
        </w:rPr>
        <w:t xml:space="preserve"> </w:t>
      </w:r>
      <w:r w:rsidRPr="00F14E5A">
        <w:rPr>
          <w:rFonts w:cs="Arial"/>
          <w:sz w:val="20"/>
          <w:lang w:val="es-MX"/>
        </w:rPr>
        <w:t>cantidad</w:t>
      </w:r>
      <w:r w:rsidR="003D2B18" w:rsidRPr="00F14E5A">
        <w:rPr>
          <w:rFonts w:cs="Arial"/>
          <w:sz w:val="20"/>
          <w:lang w:val="es-MX"/>
        </w:rPr>
        <w:t xml:space="preserve"> </w:t>
      </w:r>
      <w:r w:rsidRPr="00F14E5A">
        <w:rPr>
          <w:rFonts w:cs="Arial"/>
          <w:sz w:val="20"/>
          <w:lang w:val="es-MX"/>
        </w:rPr>
        <w:t>resultante</w:t>
      </w:r>
      <w:r w:rsidR="003D2B18" w:rsidRPr="00F14E5A">
        <w:rPr>
          <w:rFonts w:cs="Arial"/>
          <w:sz w:val="20"/>
          <w:lang w:val="es-MX"/>
        </w:rPr>
        <w:t xml:space="preserve"> </w:t>
      </w:r>
      <w:r w:rsidRPr="00F14E5A">
        <w:rPr>
          <w:rFonts w:cs="Arial"/>
          <w:sz w:val="20"/>
          <w:lang w:val="es-MX"/>
        </w:rPr>
        <w:t>se</w:t>
      </w:r>
      <w:r w:rsidR="003D2B18" w:rsidRPr="00F14E5A">
        <w:rPr>
          <w:rFonts w:cs="Arial"/>
          <w:sz w:val="20"/>
          <w:lang w:val="es-MX"/>
        </w:rPr>
        <w:t xml:space="preserve"> </w:t>
      </w:r>
      <w:r w:rsidRPr="00F14E5A">
        <w:rPr>
          <w:rFonts w:cs="Arial"/>
          <w:sz w:val="20"/>
          <w:lang w:val="es-MX"/>
        </w:rPr>
        <w:t>le</w:t>
      </w:r>
      <w:r w:rsidR="003D2B18" w:rsidRPr="00F14E5A">
        <w:rPr>
          <w:rFonts w:cs="Arial"/>
          <w:sz w:val="20"/>
          <w:lang w:val="es-MX"/>
        </w:rPr>
        <w:t xml:space="preserve"> </w:t>
      </w:r>
      <w:r w:rsidRPr="00F14E5A">
        <w:rPr>
          <w:rFonts w:cs="Arial"/>
          <w:sz w:val="20"/>
          <w:lang w:val="es-MX"/>
        </w:rPr>
        <w:t>sumará</w:t>
      </w:r>
      <w:r w:rsidR="003D2B18" w:rsidRPr="00F14E5A">
        <w:rPr>
          <w:rFonts w:cs="Arial"/>
          <w:sz w:val="20"/>
          <w:lang w:val="es-MX"/>
        </w:rPr>
        <w:t xml:space="preserve"> </w:t>
      </w:r>
      <w:r w:rsidRPr="00F14E5A">
        <w:rPr>
          <w:rFonts w:cs="Arial"/>
          <w:sz w:val="20"/>
          <w:lang w:val="es-MX"/>
        </w:rPr>
        <w:t>el</w:t>
      </w:r>
      <w:r w:rsidR="003D2B18" w:rsidRPr="00F14E5A">
        <w:rPr>
          <w:rFonts w:cs="Arial"/>
          <w:sz w:val="20"/>
          <w:lang w:val="es-MX"/>
        </w:rPr>
        <w:t xml:space="preserve"> </w:t>
      </w:r>
      <w:r w:rsidRPr="00F14E5A">
        <w:rPr>
          <w:rFonts w:cs="Arial"/>
          <w:sz w:val="20"/>
          <w:lang w:val="es-MX"/>
        </w:rPr>
        <w:t>10%</w:t>
      </w:r>
      <w:r w:rsidR="003D2B18" w:rsidRPr="00F14E5A">
        <w:rPr>
          <w:rFonts w:cs="Arial"/>
          <w:sz w:val="20"/>
          <w:lang w:val="es-MX"/>
        </w:rPr>
        <w:t xml:space="preserve"> </w:t>
      </w:r>
      <w:r w:rsidRPr="00F14E5A">
        <w:rPr>
          <w:rFonts w:cs="Arial"/>
          <w:sz w:val="20"/>
          <w:lang w:val="es-MX"/>
        </w:rPr>
        <w:t>y</w:t>
      </w:r>
      <w:r w:rsidR="003D2B18" w:rsidRPr="00F14E5A">
        <w:rPr>
          <w:rFonts w:cs="Arial"/>
          <w:sz w:val="20"/>
          <w:lang w:val="es-MX"/>
        </w:rPr>
        <w:t xml:space="preserve"> </w:t>
      </w:r>
      <w:r w:rsidRPr="00F14E5A">
        <w:rPr>
          <w:rFonts w:cs="Arial"/>
          <w:sz w:val="20"/>
          <w:lang w:val="es-MX"/>
        </w:rPr>
        <w:t>cuando</w:t>
      </w:r>
      <w:r w:rsidR="003D2B18" w:rsidRPr="00F14E5A">
        <w:rPr>
          <w:rFonts w:cs="Arial"/>
          <w:sz w:val="20"/>
          <w:lang w:val="es-MX"/>
        </w:rPr>
        <w:t xml:space="preserve"> </w:t>
      </w:r>
      <w:r w:rsidR="009D52CC" w:rsidRPr="00F14E5A">
        <w:rPr>
          <w:rFonts w:cs="Arial"/>
          <w:sz w:val="20"/>
          <w:lang w:val="es-MX"/>
        </w:rPr>
        <w:t>algún</w:t>
      </w:r>
      <w:r w:rsidR="003D2B18" w:rsidRPr="00F14E5A">
        <w:rPr>
          <w:rFonts w:cs="Arial"/>
          <w:sz w:val="20"/>
          <w:lang w:val="es-MX"/>
        </w:rPr>
        <w:t xml:space="preserve"> </w:t>
      </w:r>
      <w:r w:rsidRPr="00F14E5A">
        <w:rPr>
          <w:rFonts w:cs="Arial"/>
          <w:sz w:val="20"/>
          <w:lang w:val="es-MX"/>
        </w:rPr>
        <w:t>precio</w:t>
      </w:r>
      <w:r w:rsidR="003D2B18" w:rsidRPr="00F14E5A">
        <w:rPr>
          <w:rFonts w:cs="Arial"/>
          <w:sz w:val="20"/>
          <w:lang w:val="es-MX"/>
        </w:rPr>
        <w:t xml:space="preserve"> </w:t>
      </w:r>
      <w:r w:rsidRPr="00F14E5A">
        <w:rPr>
          <w:rFonts w:cs="Arial"/>
          <w:sz w:val="20"/>
          <w:lang w:val="es-MX"/>
        </w:rPr>
        <w:t>ofertado</w:t>
      </w:r>
      <w:r w:rsidR="003D2B18" w:rsidRPr="00F14E5A">
        <w:rPr>
          <w:rFonts w:cs="Arial"/>
          <w:sz w:val="20"/>
          <w:lang w:val="es-MX"/>
        </w:rPr>
        <w:t xml:space="preserve"> </w:t>
      </w:r>
      <w:r w:rsidRPr="00F14E5A">
        <w:rPr>
          <w:rFonts w:cs="Arial"/>
          <w:sz w:val="20"/>
          <w:lang w:val="es-MX"/>
        </w:rPr>
        <w:t>sea</w:t>
      </w:r>
      <w:r w:rsidR="003D2B18" w:rsidRPr="00F14E5A">
        <w:rPr>
          <w:rFonts w:cs="Arial"/>
          <w:sz w:val="20"/>
          <w:lang w:val="es-MX"/>
        </w:rPr>
        <w:t xml:space="preserve"> </w:t>
      </w:r>
      <w:r w:rsidRPr="00F14E5A">
        <w:rPr>
          <w:rFonts w:cs="Arial"/>
          <w:sz w:val="20"/>
          <w:lang w:val="es-MX"/>
        </w:rPr>
        <w:t>superior</w:t>
      </w:r>
      <w:r w:rsidR="003D2B18" w:rsidRPr="00F14E5A">
        <w:rPr>
          <w:rFonts w:cs="Arial"/>
          <w:sz w:val="20"/>
          <w:lang w:val="es-MX"/>
        </w:rPr>
        <w:t xml:space="preserve"> </w:t>
      </w:r>
      <w:r w:rsidRPr="00F14E5A">
        <w:rPr>
          <w:rFonts w:cs="Arial"/>
          <w:sz w:val="20"/>
          <w:lang w:val="es-MX"/>
        </w:rPr>
        <w:t>al</w:t>
      </w:r>
      <w:r w:rsidR="003D2B18" w:rsidRPr="00F14E5A">
        <w:rPr>
          <w:rFonts w:cs="Arial"/>
          <w:sz w:val="20"/>
          <w:lang w:val="es-MX"/>
        </w:rPr>
        <w:t xml:space="preserve"> </w:t>
      </w:r>
      <w:r w:rsidRPr="00F14E5A">
        <w:rPr>
          <w:rFonts w:cs="Arial"/>
          <w:sz w:val="20"/>
          <w:lang w:val="es-MX"/>
        </w:rPr>
        <w:t>resultado</w:t>
      </w:r>
      <w:r w:rsidR="003D2B18" w:rsidRPr="00F14E5A">
        <w:rPr>
          <w:rFonts w:cs="Arial"/>
          <w:sz w:val="20"/>
          <w:lang w:val="es-MX"/>
        </w:rPr>
        <w:t xml:space="preserve"> </w:t>
      </w:r>
      <w:r w:rsidRPr="00F14E5A">
        <w:rPr>
          <w:rFonts w:cs="Arial"/>
          <w:sz w:val="20"/>
          <w:lang w:val="es-MX"/>
        </w:rPr>
        <w:t>de</w:t>
      </w:r>
      <w:r w:rsidR="003D2B18" w:rsidRPr="00F14E5A">
        <w:rPr>
          <w:rFonts w:cs="Arial"/>
          <w:sz w:val="20"/>
          <w:lang w:val="es-MX"/>
        </w:rPr>
        <w:t xml:space="preserve"> </w:t>
      </w:r>
      <w:r w:rsidRPr="00F14E5A">
        <w:rPr>
          <w:rFonts w:cs="Arial"/>
          <w:sz w:val="20"/>
          <w:lang w:val="es-MX"/>
        </w:rPr>
        <w:t>esta</w:t>
      </w:r>
      <w:r w:rsidR="003D2B18" w:rsidRPr="00F14E5A">
        <w:rPr>
          <w:rFonts w:cs="Arial"/>
          <w:sz w:val="20"/>
          <w:lang w:val="es-MX"/>
        </w:rPr>
        <w:t xml:space="preserve"> </w:t>
      </w:r>
      <w:r w:rsidRPr="00F14E5A">
        <w:rPr>
          <w:rFonts w:cs="Arial"/>
          <w:sz w:val="20"/>
          <w:lang w:val="es-MX"/>
        </w:rPr>
        <w:t>operación,</w:t>
      </w:r>
      <w:r w:rsidR="003D2B18" w:rsidRPr="00F14E5A">
        <w:rPr>
          <w:rFonts w:cs="Arial"/>
          <w:sz w:val="20"/>
          <w:lang w:val="es-MX"/>
        </w:rPr>
        <w:t xml:space="preserve"> </w:t>
      </w:r>
      <w:r w:rsidRPr="00F14E5A">
        <w:rPr>
          <w:rFonts w:cs="Arial"/>
          <w:sz w:val="20"/>
          <w:lang w:val="es-MX"/>
        </w:rPr>
        <w:t>éste</w:t>
      </w:r>
      <w:r w:rsidR="003D2B18" w:rsidRPr="00F14E5A">
        <w:rPr>
          <w:rFonts w:cs="Arial"/>
          <w:sz w:val="20"/>
          <w:lang w:val="es-MX"/>
        </w:rPr>
        <w:t xml:space="preserve"> </w:t>
      </w:r>
      <w:r w:rsidRPr="00F14E5A">
        <w:rPr>
          <w:rFonts w:cs="Arial"/>
          <w:sz w:val="20"/>
          <w:lang w:val="es-MX"/>
        </w:rPr>
        <w:t>será</w:t>
      </w:r>
      <w:r w:rsidR="003D2B18" w:rsidRPr="00F14E5A">
        <w:rPr>
          <w:rFonts w:cs="Arial"/>
          <w:sz w:val="20"/>
          <w:lang w:val="es-MX"/>
        </w:rPr>
        <w:t xml:space="preserve"> </w:t>
      </w:r>
      <w:r w:rsidRPr="00F14E5A">
        <w:rPr>
          <w:rFonts w:cs="Arial"/>
          <w:sz w:val="20"/>
          <w:lang w:val="es-MX"/>
        </w:rPr>
        <w:t>considerado</w:t>
      </w:r>
      <w:r w:rsidR="003D2B18" w:rsidRPr="00F14E5A">
        <w:rPr>
          <w:rFonts w:cs="Arial"/>
          <w:sz w:val="20"/>
          <w:lang w:val="es-MX"/>
        </w:rPr>
        <w:t xml:space="preserve"> </w:t>
      </w:r>
      <w:r w:rsidRPr="00F14E5A">
        <w:rPr>
          <w:rFonts w:cs="Arial"/>
          <w:sz w:val="20"/>
          <w:lang w:val="es-MX"/>
        </w:rPr>
        <w:t>como</w:t>
      </w:r>
      <w:r w:rsidR="003D2B18" w:rsidRPr="00F14E5A">
        <w:rPr>
          <w:rFonts w:cs="Arial"/>
          <w:sz w:val="20"/>
          <w:lang w:val="es-MX"/>
        </w:rPr>
        <w:t xml:space="preserve"> </w:t>
      </w:r>
      <w:r w:rsidRPr="00F14E5A">
        <w:rPr>
          <w:rFonts w:cs="Arial"/>
          <w:sz w:val="20"/>
          <w:lang w:val="es-MX"/>
        </w:rPr>
        <w:t>no</w:t>
      </w:r>
      <w:r w:rsidR="003D2B18" w:rsidRPr="00F14E5A">
        <w:rPr>
          <w:rFonts w:cs="Arial"/>
          <w:sz w:val="20"/>
          <w:lang w:val="es-MX"/>
        </w:rPr>
        <w:t xml:space="preserve"> </w:t>
      </w:r>
      <w:r w:rsidRPr="00F14E5A">
        <w:rPr>
          <w:rFonts w:cs="Arial"/>
          <w:sz w:val="20"/>
          <w:lang w:val="es-MX"/>
        </w:rPr>
        <w:t>aceptable.</w:t>
      </w:r>
    </w:p>
    <w:p w:rsidR="00E37536" w:rsidRPr="00F14E5A" w:rsidRDefault="00E37536" w:rsidP="00C716DF">
      <w:pPr>
        <w:autoSpaceDE w:val="0"/>
        <w:autoSpaceDN w:val="0"/>
        <w:adjustRightInd w:val="0"/>
        <w:spacing w:after="120"/>
        <w:ind w:left="851"/>
        <w:rPr>
          <w:rFonts w:ascii="Arial" w:hAnsi="Arial" w:cs="Arial"/>
          <w:bCs/>
          <w:u w:val="single"/>
        </w:rPr>
      </w:pPr>
      <w:r w:rsidRPr="00F14E5A">
        <w:rPr>
          <w:rFonts w:ascii="Arial" w:hAnsi="Arial" w:cs="Arial"/>
          <w:bCs/>
          <w:u w:val="single"/>
        </w:rPr>
        <w:t>Se</w:t>
      </w:r>
      <w:r w:rsidR="003D2B18" w:rsidRPr="00F14E5A">
        <w:rPr>
          <w:rFonts w:ascii="Arial" w:hAnsi="Arial" w:cs="Arial"/>
          <w:bCs/>
          <w:u w:val="single"/>
        </w:rPr>
        <w:t xml:space="preserve"> </w:t>
      </w:r>
      <w:r w:rsidRPr="00F14E5A">
        <w:rPr>
          <w:rFonts w:ascii="Arial" w:hAnsi="Arial" w:cs="Arial"/>
          <w:bCs/>
          <w:u w:val="single"/>
        </w:rPr>
        <w:t>adjudicara</w:t>
      </w:r>
      <w:r w:rsidR="003D2B18" w:rsidRPr="00F14E5A">
        <w:rPr>
          <w:rFonts w:ascii="Arial" w:hAnsi="Arial" w:cs="Arial"/>
          <w:bCs/>
          <w:u w:val="single"/>
        </w:rPr>
        <w:t xml:space="preserve"> </w:t>
      </w:r>
      <w:r w:rsidR="00F41843">
        <w:rPr>
          <w:rFonts w:ascii="Arial" w:hAnsi="Arial" w:cs="Arial"/>
          <w:bCs/>
          <w:u w:val="single"/>
        </w:rPr>
        <w:t>por</w:t>
      </w:r>
      <w:r w:rsidR="003D2B18" w:rsidRPr="00F14E5A">
        <w:rPr>
          <w:rFonts w:ascii="Arial" w:hAnsi="Arial" w:cs="Arial"/>
          <w:bCs/>
          <w:u w:val="single"/>
        </w:rPr>
        <w:t xml:space="preserve"> </w:t>
      </w:r>
      <w:r w:rsidRPr="00F14E5A">
        <w:rPr>
          <w:rFonts w:ascii="Arial" w:hAnsi="Arial" w:cs="Arial"/>
          <w:bCs/>
          <w:u w:val="single"/>
        </w:rPr>
        <w:t>partida</w:t>
      </w:r>
      <w:r w:rsidR="003D2B18" w:rsidRPr="00F14E5A">
        <w:rPr>
          <w:rFonts w:ascii="Arial" w:hAnsi="Arial" w:cs="Arial"/>
          <w:bCs/>
          <w:u w:val="single"/>
        </w:rPr>
        <w:t xml:space="preserve"> </w:t>
      </w:r>
      <w:r w:rsidRPr="00F14E5A">
        <w:rPr>
          <w:rFonts w:ascii="Arial" w:hAnsi="Arial" w:cs="Arial"/>
          <w:bCs/>
          <w:u w:val="single"/>
        </w:rPr>
        <w:t>al</w:t>
      </w:r>
      <w:r w:rsidR="003D2B18" w:rsidRPr="00F14E5A">
        <w:rPr>
          <w:rFonts w:ascii="Arial" w:hAnsi="Arial" w:cs="Arial"/>
          <w:bCs/>
          <w:u w:val="single"/>
        </w:rPr>
        <w:t xml:space="preserve"> </w:t>
      </w:r>
      <w:r w:rsidRPr="00F14E5A">
        <w:rPr>
          <w:rFonts w:ascii="Arial" w:hAnsi="Arial" w:cs="Arial"/>
          <w:bCs/>
          <w:u w:val="single"/>
        </w:rPr>
        <w:t>licitante</w:t>
      </w:r>
      <w:r w:rsidR="003D2B18" w:rsidRPr="00F14E5A">
        <w:rPr>
          <w:rFonts w:ascii="Arial" w:hAnsi="Arial" w:cs="Arial"/>
          <w:bCs/>
          <w:u w:val="single"/>
        </w:rPr>
        <w:t xml:space="preserve"> </w:t>
      </w:r>
      <w:r w:rsidRPr="00F14E5A">
        <w:rPr>
          <w:rFonts w:ascii="Arial" w:hAnsi="Arial" w:cs="Arial"/>
          <w:bCs/>
          <w:u w:val="single"/>
        </w:rPr>
        <w:t>que</w:t>
      </w:r>
      <w:r w:rsidR="003D2B18" w:rsidRPr="00F14E5A">
        <w:rPr>
          <w:rFonts w:ascii="Arial" w:hAnsi="Arial" w:cs="Arial"/>
          <w:bCs/>
          <w:u w:val="single"/>
        </w:rPr>
        <w:t xml:space="preserve"> </w:t>
      </w:r>
      <w:r w:rsidRPr="00F14E5A">
        <w:rPr>
          <w:rFonts w:ascii="Arial" w:hAnsi="Arial" w:cs="Arial"/>
          <w:bCs/>
          <w:u w:val="single"/>
        </w:rPr>
        <w:t>presente</w:t>
      </w:r>
      <w:r w:rsidR="003D2B18" w:rsidRPr="00F14E5A">
        <w:rPr>
          <w:rFonts w:ascii="Arial" w:hAnsi="Arial" w:cs="Arial"/>
          <w:bCs/>
          <w:u w:val="single"/>
        </w:rPr>
        <w:t xml:space="preserve"> </w:t>
      </w:r>
      <w:r w:rsidRPr="00F14E5A">
        <w:rPr>
          <w:rFonts w:ascii="Arial" w:hAnsi="Arial" w:cs="Arial"/>
          <w:bCs/>
          <w:u w:val="single"/>
        </w:rPr>
        <w:t>el</w:t>
      </w:r>
      <w:r w:rsidR="003D2B18" w:rsidRPr="00F14E5A">
        <w:rPr>
          <w:rFonts w:ascii="Arial" w:hAnsi="Arial" w:cs="Arial"/>
          <w:bCs/>
          <w:u w:val="single"/>
        </w:rPr>
        <w:t xml:space="preserve"> </w:t>
      </w:r>
      <w:r w:rsidRPr="00F14E5A">
        <w:rPr>
          <w:rFonts w:ascii="Arial" w:hAnsi="Arial" w:cs="Arial"/>
          <w:bCs/>
          <w:u w:val="single"/>
        </w:rPr>
        <w:t>mayor</w:t>
      </w:r>
      <w:r w:rsidR="003D2B18" w:rsidRPr="00F14E5A">
        <w:rPr>
          <w:rFonts w:ascii="Arial" w:hAnsi="Arial" w:cs="Arial"/>
          <w:bCs/>
          <w:u w:val="single"/>
        </w:rPr>
        <w:t xml:space="preserve"> </w:t>
      </w:r>
      <w:r w:rsidRPr="00F14E5A">
        <w:rPr>
          <w:rFonts w:ascii="Arial" w:hAnsi="Arial" w:cs="Arial"/>
          <w:bCs/>
          <w:u w:val="single"/>
        </w:rPr>
        <w:t>número</w:t>
      </w:r>
      <w:r w:rsidR="003D2B18" w:rsidRPr="00F14E5A">
        <w:rPr>
          <w:rFonts w:ascii="Arial" w:hAnsi="Arial" w:cs="Arial"/>
          <w:bCs/>
          <w:u w:val="single"/>
        </w:rPr>
        <w:t xml:space="preserve"> </w:t>
      </w:r>
      <w:r w:rsidRPr="00F14E5A">
        <w:rPr>
          <w:rFonts w:ascii="Arial" w:hAnsi="Arial" w:cs="Arial"/>
          <w:bCs/>
          <w:u w:val="single"/>
        </w:rPr>
        <w:t>de</w:t>
      </w:r>
      <w:r w:rsidR="003D2B18" w:rsidRPr="00F14E5A">
        <w:rPr>
          <w:rFonts w:ascii="Arial" w:hAnsi="Arial" w:cs="Arial"/>
          <w:bCs/>
          <w:u w:val="single"/>
        </w:rPr>
        <w:t xml:space="preserve"> </w:t>
      </w:r>
      <w:r w:rsidR="00F41843">
        <w:rPr>
          <w:rFonts w:ascii="Arial" w:hAnsi="Arial" w:cs="Arial"/>
          <w:bCs/>
          <w:u w:val="single"/>
        </w:rPr>
        <w:t xml:space="preserve">artículos </w:t>
      </w:r>
      <w:r w:rsidRPr="00F14E5A">
        <w:rPr>
          <w:rFonts w:ascii="Arial" w:hAnsi="Arial" w:cs="Arial"/>
          <w:bCs/>
          <w:u w:val="single"/>
        </w:rPr>
        <w:t>a</w:t>
      </w:r>
      <w:r w:rsidR="003D2B18" w:rsidRPr="00F14E5A">
        <w:rPr>
          <w:rFonts w:ascii="Arial" w:hAnsi="Arial" w:cs="Arial"/>
          <w:bCs/>
          <w:u w:val="single"/>
        </w:rPr>
        <w:t xml:space="preserve"> </w:t>
      </w:r>
      <w:r w:rsidRPr="00F14E5A">
        <w:rPr>
          <w:rFonts w:ascii="Arial" w:hAnsi="Arial" w:cs="Arial"/>
          <w:bCs/>
          <w:u w:val="single"/>
        </w:rPr>
        <w:t>precio</w:t>
      </w:r>
      <w:r w:rsidR="003D2B18" w:rsidRPr="00F14E5A">
        <w:rPr>
          <w:rFonts w:ascii="Arial" w:hAnsi="Arial" w:cs="Arial"/>
          <w:bCs/>
          <w:u w:val="single"/>
        </w:rPr>
        <w:t xml:space="preserve"> </w:t>
      </w:r>
      <w:r w:rsidRPr="00F14E5A">
        <w:rPr>
          <w:rFonts w:ascii="Arial" w:hAnsi="Arial" w:cs="Arial"/>
          <w:bCs/>
          <w:u w:val="single"/>
        </w:rPr>
        <w:t>más</w:t>
      </w:r>
      <w:r w:rsidR="003D2B18" w:rsidRPr="00F14E5A">
        <w:rPr>
          <w:rFonts w:ascii="Arial" w:hAnsi="Arial" w:cs="Arial"/>
          <w:bCs/>
          <w:u w:val="single"/>
        </w:rPr>
        <w:t xml:space="preserve"> </w:t>
      </w:r>
      <w:r w:rsidRPr="00F14E5A">
        <w:rPr>
          <w:rFonts w:ascii="Arial" w:hAnsi="Arial" w:cs="Arial"/>
          <w:bCs/>
          <w:u w:val="single"/>
        </w:rPr>
        <w:t>bajo</w:t>
      </w:r>
      <w:r w:rsidR="003D2B18" w:rsidRPr="00F14E5A">
        <w:rPr>
          <w:rFonts w:ascii="Arial" w:hAnsi="Arial" w:cs="Arial"/>
          <w:bCs/>
          <w:u w:val="single"/>
        </w:rPr>
        <w:t xml:space="preserve"> </w:t>
      </w:r>
      <w:r w:rsidRPr="00F14E5A">
        <w:rPr>
          <w:rFonts w:ascii="Arial" w:hAnsi="Arial" w:cs="Arial"/>
          <w:bCs/>
          <w:u w:val="single"/>
        </w:rPr>
        <w:t>(siempre</w:t>
      </w:r>
      <w:r w:rsidR="003D2B18" w:rsidRPr="00F14E5A">
        <w:rPr>
          <w:rFonts w:ascii="Arial" w:hAnsi="Arial" w:cs="Arial"/>
          <w:bCs/>
          <w:u w:val="single"/>
        </w:rPr>
        <w:t xml:space="preserve"> </w:t>
      </w:r>
      <w:r w:rsidRPr="00F14E5A">
        <w:rPr>
          <w:rFonts w:ascii="Arial" w:hAnsi="Arial" w:cs="Arial"/>
          <w:bCs/>
          <w:u w:val="single"/>
        </w:rPr>
        <w:t>que</w:t>
      </w:r>
      <w:r w:rsidR="003D2B18" w:rsidRPr="00F14E5A">
        <w:rPr>
          <w:rFonts w:ascii="Arial" w:hAnsi="Arial" w:cs="Arial"/>
          <w:bCs/>
          <w:u w:val="single"/>
        </w:rPr>
        <w:t xml:space="preserve"> </w:t>
      </w:r>
      <w:r w:rsidRPr="00F14E5A">
        <w:rPr>
          <w:rFonts w:ascii="Arial" w:hAnsi="Arial" w:cs="Arial"/>
          <w:bCs/>
          <w:u w:val="single"/>
        </w:rPr>
        <w:t>se</w:t>
      </w:r>
      <w:r w:rsidR="003D2B18" w:rsidRPr="00F14E5A">
        <w:rPr>
          <w:rFonts w:ascii="Arial" w:hAnsi="Arial" w:cs="Arial"/>
          <w:bCs/>
          <w:u w:val="single"/>
        </w:rPr>
        <w:t xml:space="preserve"> </w:t>
      </w:r>
      <w:r w:rsidRPr="00F14E5A">
        <w:rPr>
          <w:rFonts w:ascii="Arial" w:hAnsi="Arial" w:cs="Arial"/>
          <w:bCs/>
          <w:u w:val="single"/>
        </w:rPr>
        <w:t>encuentren</w:t>
      </w:r>
      <w:r w:rsidR="003D2B18" w:rsidRPr="00F14E5A">
        <w:rPr>
          <w:rFonts w:ascii="Arial" w:hAnsi="Arial" w:cs="Arial"/>
          <w:bCs/>
          <w:u w:val="single"/>
        </w:rPr>
        <w:t xml:space="preserve"> </w:t>
      </w:r>
      <w:r w:rsidRPr="00F14E5A">
        <w:rPr>
          <w:rFonts w:ascii="Arial" w:hAnsi="Arial" w:cs="Arial"/>
          <w:bCs/>
          <w:u w:val="single"/>
        </w:rPr>
        <w:t>dentro</w:t>
      </w:r>
      <w:r w:rsidR="003D2B18" w:rsidRPr="00F14E5A">
        <w:rPr>
          <w:rFonts w:ascii="Arial" w:hAnsi="Arial" w:cs="Arial"/>
          <w:bCs/>
          <w:u w:val="single"/>
        </w:rPr>
        <w:t xml:space="preserve"> </w:t>
      </w:r>
      <w:r w:rsidRPr="00F14E5A">
        <w:rPr>
          <w:rFonts w:ascii="Arial" w:hAnsi="Arial" w:cs="Arial"/>
          <w:bCs/>
          <w:u w:val="single"/>
        </w:rPr>
        <w:t>de</w:t>
      </w:r>
      <w:r w:rsidR="003D2B18" w:rsidRPr="00F14E5A">
        <w:rPr>
          <w:rFonts w:ascii="Arial" w:hAnsi="Arial" w:cs="Arial"/>
          <w:bCs/>
          <w:u w:val="single"/>
        </w:rPr>
        <w:t xml:space="preserve"> </w:t>
      </w:r>
      <w:r w:rsidRPr="00F14E5A">
        <w:rPr>
          <w:rFonts w:ascii="Arial" w:hAnsi="Arial" w:cs="Arial"/>
          <w:bCs/>
          <w:u w:val="single"/>
        </w:rPr>
        <w:t>los</w:t>
      </w:r>
      <w:r w:rsidR="003D2B18" w:rsidRPr="00F14E5A">
        <w:rPr>
          <w:rFonts w:ascii="Arial" w:hAnsi="Arial" w:cs="Arial"/>
          <w:bCs/>
          <w:u w:val="single"/>
        </w:rPr>
        <w:t xml:space="preserve"> </w:t>
      </w:r>
      <w:r w:rsidRPr="00F14E5A">
        <w:rPr>
          <w:rFonts w:ascii="Arial" w:hAnsi="Arial" w:cs="Arial"/>
          <w:bCs/>
          <w:u w:val="single"/>
        </w:rPr>
        <w:t>precios</w:t>
      </w:r>
      <w:r w:rsidR="003D2B18" w:rsidRPr="00F14E5A">
        <w:rPr>
          <w:rFonts w:ascii="Arial" w:hAnsi="Arial" w:cs="Arial"/>
          <w:bCs/>
          <w:u w:val="single"/>
        </w:rPr>
        <w:t xml:space="preserve"> </w:t>
      </w:r>
      <w:r w:rsidRPr="00F14E5A">
        <w:rPr>
          <w:rFonts w:ascii="Arial" w:hAnsi="Arial" w:cs="Arial"/>
          <w:bCs/>
          <w:u w:val="single"/>
        </w:rPr>
        <w:t>del</w:t>
      </w:r>
      <w:r w:rsidR="003D2B18" w:rsidRPr="00F14E5A">
        <w:rPr>
          <w:rFonts w:ascii="Arial" w:hAnsi="Arial" w:cs="Arial"/>
          <w:bCs/>
          <w:u w:val="single"/>
        </w:rPr>
        <w:t xml:space="preserve"> </w:t>
      </w:r>
      <w:r w:rsidRPr="00F14E5A">
        <w:rPr>
          <w:rFonts w:ascii="Arial" w:hAnsi="Arial" w:cs="Arial"/>
          <w:bCs/>
          <w:u w:val="single"/>
        </w:rPr>
        <w:t>mercado),</w:t>
      </w:r>
      <w:r w:rsidR="003D2B18" w:rsidRPr="00F14E5A">
        <w:rPr>
          <w:rFonts w:ascii="Arial" w:hAnsi="Arial" w:cs="Arial"/>
          <w:bCs/>
          <w:u w:val="single"/>
        </w:rPr>
        <w:t xml:space="preserve"> </w:t>
      </w:r>
      <w:r w:rsidRPr="00F14E5A">
        <w:rPr>
          <w:rFonts w:ascii="Arial" w:hAnsi="Arial" w:cs="Arial"/>
          <w:bCs/>
          <w:u w:val="single"/>
        </w:rPr>
        <w:t>correspondientes</w:t>
      </w:r>
      <w:r w:rsidR="003D2B18" w:rsidRPr="00F14E5A">
        <w:rPr>
          <w:rFonts w:ascii="Arial" w:hAnsi="Arial" w:cs="Arial"/>
          <w:bCs/>
          <w:u w:val="single"/>
        </w:rPr>
        <w:t xml:space="preserve"> </w:t>
      </w:r>
      <w:r w:rsidRPr="00F14E5A">
        <w:rPr>
          <w:rFonts w:ascii="Arial" w:hAnsi="Arial" w:cs="Arial"/>
          <w:bCs/>
          <w:u w:val="single"/>
        </w:rPr>
        <w:t>a</w:t>
      </w:r>
      <w:r w:rsidR="003D2B18" w:rsidRPr="00F14E5A">
        <w:rPr>
          <w:rFonts w:ascii="Arial" w:hAnsi="Arial" w:cs="Arial"/>
          <w:bCs/>
          <w:u w:val="single"/>
        </w:rPr>
        <w:t xml:space="preserve"> </w:t>
      </w:r>
      <w:r w:rsidRPr="00F14E5A">
        <w:rPr>
          <w:rFonts w:ascii="Arial" w:hAnsi="Arial" w:cs="Arial"/>
          <w:bCs/>
          <w:u w:val="single"/>
        </w:rPr>
        <w:t>una</w:t>
      </w:r>
      <w:r w:rsidR="003D2B18" w:rsidRPr="00F14E5A">
        <w:rPr>
          <w:rFonts w:ascii="Arial" w:hAnsi="Arial" w:cs="Arial"/>
          <w:bCs/>
          <w:u w:val="single"/>
        </w:rPr>
        <w:t xml:space="preserve"> </w:t>
      </w:r>
      <w:r w:rsidRPr="00F14E5A">
        <w:rPr>
          <w:rFonts w:ascii="Arial" w:hAnsi="Arial" w:cs="Arial"/>
          <w:bCs/>
          <w:u w:val="single"/>
        </w:rPr>
        <w:t>partida.</w:t>
      </w:r>
      <w:r w:rsidR="003D2B18" w:rsidRPr="00F14E5A">
        <w:rPr>
          <w:rFonts w:ascii="Arial" w:hAnsi="Arial" w:cs="Arial"/>
          <w:bCs/>
          <w:u w:val="single"/>
        </w:rPr>
        <w:t xml:space="preserve"> </w:t>
      </w:r>
    </w:p>
    <w:p w:rsidR="00FD0B2C" w:rsidRPr="00F14E5A" w:rsidRDefault="00FD0B2C" w:rsidP="00C716DF">
      <w:pPr>
        <w:autoSpaceDE w:val="0"/>
        <w:autoSpaceDN w:val="0"/>
        <w:adjustRightInd w:val="0"/>
        <w:spacing w:after="120"/>
        <w:ind w:left="851"/>
        <w:rPr>
          <w:rFonts w:ascii="Arial" w:hAnsi="Arial" w:cs="Arial"/>
        </w:rPr>
      </w:pPr>
      <w:r w:rsidRPr="00F14E5A">
        <w:rPr>
          <w:rFonts w:ascii="Arial" w:hAnsi="Arial" w:cs="Arial"/>
          <w:bCs/>
        </w:rPr>
        <w:t>Cuando</w:t>
      </w:r>
      <w:r w:rsidR="003D2B18" w:rsidRPr="00F14E5A">
        <w:rPr>
          <w:rFonts w:ascii="Arial" w:hAnsi="Arial" w:cs="Arial"/>
          <w:bCs/>
        </w:rPr>
        <w:t xml:space="preserve"> </w:t>
      </w:r>
      <w:r w:rsidR="008763A7" w:rsidRPr="00F14E5A">
        <w:rPr>
          <w:rFonts w:ascii="Arial" w:hAnsi="Arial" w:cs="Arial"/>
          <w:bCs/>
        </w:rPr>
        <w:t>la</w:t>
      </w:r>
      <w:r w:rsidR="003D2B18" w:rsidRPr="00F14E5A">
        <w:rPr>
          <w:rFonts w:ascii="Arial" w:hAnsi="Arial" w:cs="Arial"/>
          <w:bCs/>
        </w:rPr>
        <w:t xml:space="preserve"> </w:t>
      </w:r>
      <w:r w:rsidR="008763A7" w:rsidRPr="00F14E5A">
        <w:rPr>
          <w:rFonts w:ascii="Arial" w:hAnsi="Arial" w:cs="Arial"/>
          <w:bCs/>
        </w:rPr>
        <w:t>Convocante</w:t>
      </w:r>
      <w:r w:rsidR="003D2B18" w:rsidRPr="00F14E5A">
        <w:rPr>
          <w:rFonts w:ascii="Arial" w:hAnsi="Arial" w:cs="Arial"/>
          <w:bCs/>
        </w:rPr>
        <w:t xml:space="preserve"> </w:t>
      </w:r>
      <w:r w:rsidRPr="00F14E5A">
        <w:rPr>
          <w:rFonts w:ascii="Arial" w:hAnsi="Arial" w:cs="Arial"/>
          <w:bCs/>
        </w:rPr>
        <w:t>detecte</w:t>
      </w:r>
      <w:r w:rsidR="003D2B18" w:rsidRPr="00F14E5A">
        <w:rPr>
          <w:rFonts w:ascii="Arial" w:hAnsi="Arial" w:cs="Arial"/>
          <w:bCs/>
        </w:rPr>
        <w:t xml:space="preserve"> </w:t>
      </w:r>
      <w:r w:rsidRPr="00F14E5A">
        <w:rPr>
          <w:rFonts w:ascii="Arial" w:hAnsi="Arial" w:cs="Arial"/>
          <w:bCs/>
        </w:rPr>
        <w:t>un</w:t>
      </w:r>
      <w:r w:rsidR="003D2B18" w:rsidRPr="00F14E5A">
        <w:rPr>
          <w:rFonts w:ascii="Arial" w:hAnsi="Arial" w:cs="Arial"/>
          <w:bCs/>
        </w:rPr>
        <w:t xml:space="preserve"> </w:t>
      </w:r>
      <w:r w:rsidRPr="00F14E5A">
        <w:rPr>
          <w:rFonts w:ascii="Arial" w:hAnsi="Arial" w:cs="Arial"/>
        </w:rPr>
        <w:t>error</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009D52CC" w:rsidRPr="00F14E5A">
        <w:rPr>
          <w:rFonts w:ascii="Arial" w:hAnsi="Arial" w:cs="Arial"/>
        </w:rPr>
        <w:t>cálculo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alguna</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podrá</w:t>
      </w:r>
      <w:r w:rsidR="003D2B18" w:rsidRPr="00F14E5A">
        <w:rPr>
          <w:rFonts w:ascii="Arial" w:hAnsi="Arial" w:cs="Arial"/>
        </w:rPr>
        <w:t xml:space="preserve"> </w:t>
      </w:r>
      <w:r w:rsidRPr="00F14E5A">
        <w:rPr>
          <w:rFonts w:ascii="Arial" w:hAnsi="Arial" w:cs="Arial"/>
        </w:rPr>
        <w:t>llevar</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cabo</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rectificación</w:t>
      </w:r>
      <w:r w:rsidR="003D2B18" w:rsidRPr="00F14E5A">
        <w:rPr>
          <w:rFonts w:ascii="Arial" w:hAnsi="Arial" w:cs="Arial"/>
        </w:rPr>
        <w:t xml:space="preserve"> </w:t>
      </w:r>
      <w:r w:rsidRPr="00F14E5A">
        <w:rPr>
          <w:rFonts w:ascii="Arial" w:hAnsi="Arial" w:cs="Arial"/>
        </w:rPr>
        <w:t>cuando</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corrección</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implique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modificación</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precio</w:t>
      </w:r>
      <w:r w:rsidR="003D2B18" w:rsidRPr="00F14E5A">
        <w:rPr>
          <w:rFonts w:ascii="Arial" w:hAnsi="Arial" w:cs="Arial"/>
        </w:rPr>
        <w:t xml:space="preserve"> </w:t>
      </w:r>
      <w:r w:rsidRPr="00F14E5A">
        <w:rPr>
          <w:rFonts w:ascii="Arial" w:hAnsi="Arial" w:cs="Arial"/>
        </w:rPr>
        <w:t>unitario</w:t>
      </w:r>
      <w:r w:rsidR="003D2B18" w:rsidRPr="00F14E5A">
        <w:rPr>
          <w:rFonts w:ascii="Arial" w:hAnsi="Arial" w:cs="Arial"/>
          <w:b/>
        </w:rPr>
        <w:t xml:space="preserve"> </w:t>
      </w:r>
      <w:r w:rsidRPr="00F14E5A">
        <w:rPr>
          <w:rFonts w:ascii="Arial" w:hAnsi="Arial" w:cs="Arial"/>
        </w:rPr>
        <w:t>espe</w:t>
      </w:r>
      <w:r w:rsidR="00011B94" w:rsidRPr="00F14E5A">
        <w:rPr>
          <w:rFonts w:ascii="Arial" w:hAnsi="Arial" w:cs="Arial"/>
        </w:rPr>
        <w:t>cificada</w:t>
      </w:r>
      <w:r w:rsidR="003D2B18" w:rsidRPr="00F14E5A">
        <w:rPr>
          <w:rFonts w:ascii="Arial" w:hAnsi="Arial" w:cs="Arial"/>
        </w:rPr>
        <w:t xml:space="preserve"> </w:t>
      </w:r>
      <w:r w:rsidR="00011B94" w:rsidRPr="00F14E5A">
        <w:rPr>
          <w:rFonts w:ascii="Arial" w:hAnsi="Arial" w:cs="Arial"/>
        </w:rPr>
        <w:t>por</w:t>
      </w:r>
      <w:r w:rsidR="003D2B18" w:rsidRPr="00F14E5A">
        <w:rPr>
          <w:rFonts w:ascii="Arial" w:hAnsi="Arial" w:cs="Arial"/>
        </w:rPr>
        <w:t xml:space="preserve"> </w:t>
      </w:r>
      <w:r w:rsidR="00011B94" w:rsidRPr="00F14E5A">
        <w:rPr>
          <w:rFonts w:ascii="Arial" w:hAnsi="Arial" w:cs="Arial"/>
        </w:rPr>
        <w:t>el</w:t>
      </w:r>
      <w:r w:rsidR="003D2B18" w:rsidRPr="00F14E5A">
        <w:rPr>
          <w:rFonts w:ascii="Arial" w:hAnsi="Arial" w:cs="Arial"/>
        </w:rPr>
        <w:t xml:space="preserve"> </w:t>
      </w:r>
      <w:r w:rsidR="00011B94" w:rsidRPr="00F14E5A">
        <w:rPr>
          <w:rFonts w:ascii="Arial" w:hAnsi="Arial" w:cs="Arial"/>
        </w:rPr>
        <w:t>licitante</w:t>
      </w:r>
      <w:r w:rsidR="003D2B18" w:rsidRPr="00F14E5A">
        <w:rPr>
          <w:rFonts w:ascii="Arial" w:hAnsi="Arial" w:cs="Arial"/>
        </w:rPr>
        <w:t xml:space="preserve"> </w:t>
      </w:r>
      <w:r w:rsidR="00011B94" w:rsidRPr="00F14E5A">
        <w:rPr>
          <w:rFonts w:ascii="Arial" w:hAnsi="Arial" w:cs="Arial"/>
        </w:rPr>
        <w:t>en</w:t>
      </w:r>
      <w:r w:rsidR="003D2B18" w:rsidRPr="00F14E5A">
        <w:rPr>
          <w:rFonts w:ascii="Arial" w:hAnsi="Arial" w:cs="Arial"/>
        </w:rPr>
        <w:t xml:space="preserve"> </w:t>
      </w:r>
      <w:r w:rsidR="00011B94" w:rsidRPr="00F14E5A">
        <w:rPr>
          <w:rFonts w:ascii="Arial" w:hAnsi="Arial" w:cs="Arial"/>
        </w:rPr>
        <w:t>CompraNet</w:t>
      </w:r>
      <w:r w:rsidR="003D2B18" w:rsidRPr="00F14E5A">
        <w:rPr>
          <w:rFonts w:ascii="Arial" w:hAnsi="Arial" w:cs="Arial"/>
        </w:rPr>
        <w:t xml:space="preserve"> </w:t>
      </w:r>
      <w:r w:rsidR="00011B94" w:rsidRPr="00F14E5A">
        <w:rPr>
          <w:rFonts w:ascii="Arial" w:hAnsi="Arial" w:cs="Arial"/>
        </w:rPr>
        <w:t>y</w:t>
      </w:r>
      <w:r w:rsidR="003D2B18" w:rsidRPr="00F14E5A">
        <w:rPr>
          <w:rFonts w:ascii="Arial" w:hAnsi="Arial" w:cs="Arial"/>
        </w:rPr>
        <w:t xml:space="preserve"> </w:t>
      </w:r>
      <w:r w:rsidRPr="00F14E5A">
        <w:rPr>
          <w:rFonts w:ascii="Arial" w:hAnsi="Arial" w:cs="Arial"/>
          <w:b/>
        </w:rPr>
        <w:t>anexo</w:t>
      </w:r>
      <w:r w:rsidR="003D2B18" w:rsidRPr="00F14E5A">
        <w:rPr>
          <w:rFonts w:ascii="Arial" w:hAnsi="Arial" w:cs="Arial"/>
          <w:b/>
        </w:rPr>
        <w:t xml:space="preserve"> </w:t>
      </w:r>
      <w:r w:rsidR="00B83128" w:rsidRPr="00F14E5A">
        <w:rPr>
          <w:rFonts w:ascii="Arial" w:hAnsi="Arial" w:cs="Arial"/>
          <w:b/>
        </w:rPr>
        <w:t>L</w:t>
      </w:r>
      <w:r w:rsidR="003D2B18" w:rsidRPr="00F14E5A">
        <w:rPr>
          <w:rFonts w:ascii="Arial" w:hAnsi="Arial" w:cs="Arial"/>
          <w:b/>
        </w:rPr>
        <w:t xml:space="preserve"> </w:t>
      </w:r>
      <w:r w:rsidR="009D52CC" w:rsidRPr="00F14E5A">
        <w:rPr>
          <w:rFonts w:ascii="Arial" w:hAnsi="Arial" w:cs="Arial"/>
        </w:rPr>
        <w:t>Propuesta</w:t>
      </w:r>
      <w:r w:rsidR="003D2B18" w:rsidRPr="00F14E5A">
        <w:rPr>
          <w:rFonts w:ascii="Arial" w:hAnsi="Arial" w:cs="Arial"/>
        </w:rPr>
        <w:t xml:space="preserve"> </w:t>
      </w:r>
      <w:r w:rsidR="009D52CC" w:rsidRPr="00F14E5A">
        <w:rPr>
          <w:rFonts w:ascii="Arial" w:hAnsi="Arial" w:cs="Arial"/>
        </w:rPr>
        <w:t>económica</w:t>
      </w:r>
      <w:r w:rsidRPr="00F14E5A">
        <w:rPr>
          <w:rFonts w:ascii="Arial" w:hAnsi="Arial" w:cs="Arial"/>
          <w:b/>
        </w:rPr>
        <w:t>.</w:t>
      </w:r>
      <w:r w:rsidR="003D2B18" w:rsidRPr="00F14E5A">
        <w:rPr>
          <w:rFonts w:ascii="Arial" w:hAnsi="Arial" w:cs="Arial"/>
        </w:rPr>
        <w:t xml:space="preserve"> </w:t>
      </w:r>
    </w:p>
    <w:p w:rsidR="00651BB4" w:rsidRPr="00F14E5A" w:rsidRDefault="00651BB4" w:rsidP="00C716DF">
      <w:pPr>
        <w:autoSpaceDE w:val="0"/>
        <w:autoSpaceDN w:val="0"/>
        <w:adjustRightInd w:val="0"/>
        <w:spacing w:after="120"/>
        <w:ind w:left="851"/>
        <w:rPr>
          <w:rFonts w:ascii="Arial" w:hAnsi="Arial" w:cs="Arial"/>
          <w:bCs/>
        </w:rPr>
      </w:pPr>
      <w:r w:rsidRPr="00F14E5A">
        <w:rPr>
          <w:rFonts w:ascii="Arial" w:hAnsi="Arial" w:cs="Arial"/>
        </w:rPr>
        <w:t>Para</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una</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sea</w:t>
      </w:r>
      <w:r w:rsidR="003D2B18" w:rsidRPr="00F14E5A">
        <w:rPr>
          <w:rFonts w:ascii="Arial" w:hAnsi="Arial" w:cs="Arial"/>
        </w:rPr>
        <w:t xml:space="preserve"> </w:t>
      </w:r>
      <w:r w:rsidRPr="00F14E5A">
        <w:rPr>
          <w:rFonts w:ascii="Arial" w:hAnsi="Arial" w:cs="Arial"/>
        </w:rPr>
        <w:t>aceptada,</w:t>
      </w:r>
      <w:r w:rsidR="003D2B18" w:rsidRPr="00F14E5A">
        <w:rPr>
          <w:rFonts w:ascii="Arial" w:hAnsi="Arial" w:cs="Arial"/>
        </w:rPr>
        <w:t xml:space="preserve"> </w:t>
      </w:r>
      <w:r w:rsidRPr="00F14E5A">
        <w:rPr>
          <w:rFonts w:ascii="Arial" w:hAnsi="Arial" w:cs="Arial"/>
        </w:rPr>
        <w:t>deberá</w:t>
      </w:r>
      <w:r w:rsidR="003D2B18" w:rsidRPr="00F14E5A">
        <w:rPr>
          <w:rFonts w:ascii="Arial" w:hAnsi="Arial" w:cs="Arial"/>
        </w:rPr>
        <w:t xml:space="preserve"> </w:t>
      </w:r>
      <w:r w:rsidRPr="00F14E5A">
        <w:rPr>
          <w:rFonts w:ascii="Arial" w:hAnsi="Arial" w:cs="Arial"/>
        </w:rPr>
        <w:t>cumplir</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totalidad</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requisitos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especificaciones</w:t>
      </w:r>
      <w:r w:rsidR="003D2B18" w:rsidRPr="00F14E5A">
        <w:rPr>
          <w:rFonts w:ascii="Arial" w:hAnsi="Arial" w:cs="Arial"/>
        </w:rPr>
        <w:t xml:space="preserve"> </w:t>
      </w:r>
      <w:r w:rsidRPr="00F14E5A">
        <w:rPr>
          <w:rFonts w:ascii="Arial" w:hAnsi="Arial" w:cs="Arial"/>
        </w:rPr>
        <w:t>técnicas</w:t>
      </w:r>
      <w:r w:rsidR="003D2B18" w:rsidRPr="00F14E5A">
        <w:rPr>
          <w:rFonts w:ascii="Arial" w:hAnsi="Arial" w:cs="Arial"/>
        </w:rPr>
        <w:t xml:space="preserve"> </w:t>
      </w:r>
      <w:r w:rsidRPr="00F14E5A">
        <w:rPr>
          <w:rFonts w:ascii="Arial" w:hAnsi="Arial" w:cs="Arial"/>
        </w:rPr>
        <w:t>señaladas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b/>
        </w:rPr>
        <w:t>anexo</w:t>
      </w:r>
      <w:r w:rsidR="003D2B18" w:rsidRPr="00F14E5A">
        <w:rPr>
          <w:rFonts w:ascii="Arial" w:hAnsi="Arial" w:cs="Arial"/>
          <w:b/>
        </w:rPr>
        <w:t xml:space="preserve"> </w:t>
      </w:r>
      <w:r w:rsidR="00B83128" w:rsidRPr="00F14E5A">
        <w:rPr>
          <w:rFonts w:ascii="Arial" w:hAnsi="Arial" w:cs="Arial"/>
          <w:b/>
        </w:rPr>
        <w:t>J</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aspectos</w:t>
      </w:r>
      <w:r w:rsidR="003D2B18" w:rsidRPr="00F14E5A">
        <w:rPr>
          <w:rFonts w:ascii="Arial" w:hAnsi="Arial" w:cs="Arial"/>
        </w:rPr>
        <w:t xml:space="preserve"> </w:t>
      </w:r>
      <w:r w:rsidRPr="00F14E5A">
        <w:rPr>
          <w:rFonts w:ascii="Arial" w:hAnsi="Arial" w:cs="Arial"/>
        </w:rPr>
        <w:t>económicos</w:t>
      </w:r>
      <w:r w:rsidR="003D2B18" w:rsidRPr="00F14E5A">
        <w:rPr>
          <w:rFonts w:ascii="Arial" w:hAnsi="Arial" w:cs="Arial"/>
        </w:rPr>
        <w:t xml:space="preserve"> </w:t>
      </w:r>
      <w:r w:rsidRPr="00F14E5A">
        <w:rPr>
          <w:rFonts w:ascii="Arial" w:hAnsi="Arial" w:cs="Arial"/>
        </w:rPr>
        <w:t>solicitados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b/>
        </w:rPr>
        <w:t>anexo</w:t>
      </w:r>
      <w:r w:rsidR="003D2B18" w:rsidRPr="00F14E5A">
        <w:rPr>
          <w:rFonts w:ascii="Arial" w:hAnsi="Arial" w:cs="Arial"/>
          <w:b/>
        </w:rPr>
        <w:t xml:space="preserve"> </w:t>
      </w:r>
      <w:r w:rsidR="00B83128" w:rsidRPr="00F14E5A">
        <w:rPr>
          <w:rFonts w:ascii="Arial" w:hAnsi="Arial" w:cs="Arial"/>
          <w:b/>
        </w:rPr>
        <w:t>L</w:t>
      </w:r>
      <w:r w:rsidR="003D2B18" w:rsidRPr="00F14E5A">
        <w:rPr>
          <w:rFonts w:ascii="Arial" w:hAnsi="Arial" w:cs="Arial"/>
          <w:b/>
          <w:bCs/>
        </w:rPr>
        <w:t xml:space="preserve"> </w:t>
      </w:r>
      <w:r w:rsidRPr="00F14E5A">
        <w:rPr>
          <w:rFonts w:ascii="Arial" w:hAnsi="Arial" w:cs="Arial"/>
          <w:b/>
          <w:bCs/>
        </w:rPr>
        <w:t>propuesta</w:t>
      </w:r>
      <w:r w:rsidR="003D2B18" w:rsidRPr="00F14E5A">
        <w:rPr>
          <w:rFonts w:ascii="Arial" w:hAnsi="Arial" w:cs="Arial"/>
          <w:b/>
          <w:bCs/>
        </w:rPr>
        <w:t xml:space="preserve"> </w:t>
      </w:r>
      <w:r w:rsidRPr="00F14E5A">
        <w:rPr>
          <w:rFonts w:ascii="Arial" w:hAnsi="Arial" w:cs="Arial"/>
          <w:b/>
          <w:bCs/>
        </w:rPr>
        <w:t>económica,</w:t>
      </w:r>
      <w:r w:rsidR="003D2B18" w:rsidRPr="00F14E5A">
        <w:rPr>
          <w:rFonts w:ascii="Arial" w:hAnsi="Arial" w:cs="Arial"/>
        </w:rPr>
        <w:t xml:space="preserve"> </w:t>
      </w:r>
      <w:r w:rsidRPr="00F14E5A">
        <w:rPr>
          <w:rFonts w:ascii="Arial" w:hAnsi="Arial" w:cs="Arial"/>
        </w:rPr>
        <w:t>así</w:t>
      </w:r>
      <w:r w:rsidR="003D2B18" w:rsidRPr="00F14E5A">
        <w:rPr>
          <w:rFonts w:ascii="Arial" w:hAnsi="Arial" w:cs="Arial"/>
        </w:rPr>
        <w:t xml:space="preserve"> </w:t>
      </w:r>
      <w:r w:rsidRPr="00F14E5A">
        <w:rPr>
          <w:rFonts w:ascii="Arial" w:hAnsi="Arial" w:cs="Arial"/>
        </w:rPr>
        <w:t>como</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modificaciones</w:t>
      </w:r>
      <w:r w:rsidR="003D2B18" w:rsidRPr="00F14E5A">
        <w:rPr>
          <w:rFonts w:ascii="Arial" w:hAnsi="Arial" w:cs="Arial"/>
        </w:rPr>
        <w:t xml:space="preserve"> </w:t>
      </w:r>
      <w:r w:rsidRPr="00F14E5A">
        <w:rPr>
          <w:rFonts w:ascii="Arial" w:hAnsi="Arial" w:cs="Arial"/>
        </w:rPr>
        <w:t>derivadas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junta(s)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Pr="00F14E5A">
        <w:rPr>
          <w:rFonts w:ascii="Arial" w:hAnsi="Arial" w:cs="Arial"/>
          <w:bCs/>
        </w:rPr>
        <w:t>.</w:t>
      </w:r>
    </w:p>
    <w:p w:rsidR="00FD0B2C" w:rsidRPr="00F14E5A" w:rsidRDefault="00FD0B2C" w:rsidP="00C716DF">
      <w:pPr>
        <w:widowControl w:val="0"/>
        <w:autoSpaceDE w:val="0"/>
        <w:autoSpaceDN w:val="0"/>
        <w:adjustRightInd w:val="0"/>
        <w:spacing w:after="120"/>
        <w:ind w:left="851"/>
        <w:rPr>
          <w:rFonts w:ascii="Arial" w:hAnsi="Arial" w:cs="Arial"/>
        </w:rPr>
      </w:pPr>
      <w:r w:rsidRPr="00F14E5A">
        <w:rPr>
          <w:rFonts w:ascii="Arial" w:hAnsi="Arial" w:cs="Arial"/>
        </w:rPr>
        <w:t>Si</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propuesta</w:t>
      </w:r>
      <w:r w:rsidR="003D2B18" w:rsidRPr="00F14E5A">
        <w:rPr>
          <w:rFonts w:ascii="Arial" w:hAnsi="Arial" w:cs="Arial"/>
        </w:rPr>
        <w:t xml:space="preserve"> </w:t>
      </w:r>
      <w:r w:rsidRPr="00F14E5A">
        <w:rPr>
          <w:rFonts w:ascii="Arial" w:hAnsi="Arial" w:cs="Arial"/>
        </w:rPr>
        <w:t>económica</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licitante</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quien</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le</w:t>
      </w:r>
      <w:r w:rsidR="003D2B18" w:rsidRPr="00F14E5A">
        <w:rPr>
          <w:rFonts w:ascii="Arial" w:hAnsi="Arial" w:cs="Arial"/>
        </w:rPr>
        <w:t xml:space="preserve"> </w:t>
      </w:r>
      <w:r w:rsidRPr="00F14E5A">
        <w:rPr>
          <w:rFonts w:ascii="Arial" w:hAnsi="Arial" w:cs="Arial"/>
        </w:rPr>
        <w:t>adjudica</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contrato</w:t>
      </w:r>
      <w:r w:rsidR="003D2B18" w:rsidRPr="00F14E5A">
        <w:rPr>
          <w:rFonts w:ascii="Arial" w:hAnsi="Arial" w:cs="Arial"/>
        </w:rPr>
        <w:t xml:space="preserve"> </w:t>
      </w:r>
      <w:r w:rsidRPr="00F14E5A">
        <w:rPr>
          <w:rFonts w:ascii="Arial" w:hAnsi="Arial" w:cs="Arial"/>
        </w:rPr>
        <w:t>fue</w:t>
      </w:r>
      <w:r w:rsidR="003D2B18" w:rsidRPr="00F14E5A">
        <w:rPr>
          <w:rFonts w:ascii="Arial" w:hAnsi="Arial" w:cs="Arial"/>
        </w:rPr>
        <w:t xml:space="preserve"> </w:t>
      </w:r>
      <w:r w:rsidRPr="00F14E5A">
        <w:rPr>
          <w:rFonts w:ascii="Arial" w:hAnsi="Arial" w:cs="Arial"/>
        </w:rPr>
        <w:t>objeto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correcciones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éste</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acepta</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mismas,</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aplicará</w:t>
      </w:r>
      <w:r w:rsidR="003D2B18" w:rsidRPr="00F14E5A">
        <w:rPr>
          <w:rFonts w:ascii="Arial" w:hAnsi="Arial" w:cs="Arial"/>
        </w:rPr>
        <w:t xml:space="preserve"> </w:t>
      </w:r>
      <w:r w:rsidRPr="00F14E5A">
        <w:rPr>
          <w:rFonts w:ascii="Arial" w:hAnsi="Arial" w:cs="Arial"/>
        </w:rPr>
        <w:t>lo</w:t>
      </w:r>
      <w:r w:rsidR="003D2B18" w:rsidRPr="00F14E5A">
        <w:rPr>
          <w:rFonts w:ascii="Arial" w:hAnsi="Arial" w:cs="Arial"/>
        </w:rPr>
        <w:t xml:space="preserve"> </w:t>
      </w:r>
      <w:r w:rsidRPr="00F14E5A">
        <w:rPr>
          <w:rFonts w:ascii="Arial" w:hAnsi="Arial" w:cs="Arial"/>
        </w:rPr>
        <w:t>dispuesto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segundo</w:t>
      </w:r>
      <w:r w:rsidR="003D2B18" w:rsidRPr="00F14E5A">
        <w:rPr>
          <w:rFonts w:ascii="Arial" w:hAnsi="Arial" w:cs="Arial"/>
        </w:rPr>
        <w:t xml:space="preserve"> </w:t>
      </w:r>
      <w:r w:rsidRPr="00F14E5A">
        <w:rPr>
          <w:rFonts w:ascii="Arial" w:hAnsi="Arial" w:cs="Arial"/>
        </w:rPr>
        <w:t>párrafo</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rPr>
        <w:t>46</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00EB4FF0" w:rsidRPr="00F14E5A">
        <w:rPr>
          <w:rFonts w:ascii="Arial" w:hAnsi="Arial" w:cs="Arial"/>
        </w:rPr>
        <w:t>la</w:t>
      </w:r>
      <w:r w:rsidR="003D2B18" w:rsidRPr="00F14E5A">
        <w:rPr>
          <w:rFonts w:ascii="Arial" w:hAnsi="Arial" w:cs="Arial"/>
        </w:rPr>
        <w:t xml:space="preserve"> </w:t>
      </w:r>
      <w:r w:rsidR="00EB4FF0" w:rsidRPr="00F14E5A">
        <w:rPr>
          <w:rFonts w:ascii="Arial" w:hAnsi="Arial" w:cs="Arial"/>
        </w:rPr>
        <w:t>Ley</w:t>
      </w:r>
      <w:r w:rsidR="003D2B18" w:rsidRPr="00F14E5A">
        <w:rPr>
          <w:rFonts w:ascii="Arial" w:hAnsi="Arial" w:cs="Arial"/>
        </w:rPr>
        <w:t xml:space="preserve"> </w:t>
      </w:r>
      <w:r w:rsidRPr="00F14E5A">
        <w:rPr>
          <w:rFonts w:ascii="Arial" w:hAnsi="Arial" w:cs="Arial"/>
        </w:rPr>
        <w:t>respecto</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contrato.</w:t>
      </w:r>
    </w:p>
    <w:p w:rsidR="00FD0B2C" w:rsidRPr="00F14E5A" w:rsidRDefault="00FD0B2C" w:rsidP="00C716DF">
      <w:pPr>
        <w:autoSpaceDE w:val="0"/>
        <w:autoSpaceDN w:val="0"/>
        <w:adjustRightInd w:val="0"/>
        <w:spacing w:after="120"/>
        <w:ind w:left="851"/>
        <w:rPr>
          <w:rFonts w:ascii="Arial" w:hAnsi="Arial" w:cs="Arial"/>
        </w:rPr>
      </w:pPr>
      <w:r w:rsidRPr="00F14E5A">
        <w:rPr>
          <w:rFonts w:ascii="Arial" w:hAnsi="Arial" w:cs="Arial"/>
        </w:rPr>
        <w:t>Ninguna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condiciones</w:t>
      </w:r>
      <w:r w:rsidR="003D2B18" w:rsidRPr="00F14E5A">
        <w:rPr>
          <w:rFonts w:ascii="Arial" w:hAnsi="Arial" w:cs="Arial"/>
        </w:rPr>
        <w:t xml:space="preserve"> </w:t>
      </w:r>
      <w:r w:rsidRPr="00F14E5A">
        <w:rPr>
          <w:rFonts w:ascii="Arial" w:hAnsi="Arial" w:cs="Arial"/>
        </w:rPr>
        <w:t>contenidas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r w:rsidRPr="00F14E5A">
        <w:rPr>
          <w:rFonts w:ascii="Arial" w:hAnsi="Arial" w:cs="Arial"/>
        </w:rPr>
        <w:t>podrán</w:t>
      </w:r>
      <w:r w:rsidR="003D2B18" w:rsidRPr="00F14E5A">
        <w:rPr>
          <w:rFonts w:ascii="Arial" w:hAnsi="Arial" w:cs="Arial"/>
        </w:rPr>
        <w:t xml:space="preserve"> </w:t>
      </w:r>
      <w:r w:rsidRPr="00F14E5A">
        <w:rPr>
          <w:rFonts w:ascii="Arial" w:hAnsi="Arial" w:cs="Arial"/>
        </w:rPr>
        <w:t>ser</w:t>
      </w:r>
      <w:r w:rsidR="003D2B18" w:rsidRPr="00F14E5A">
        <w:rPr>
          <w:rFonts w:ascii="Arial" w:hAnsi="Arial" w:cs="Arial"/>
        </w:rPr>
        <w:t xml:space="preserve"> </w:t>
      </w:r>
      <w:r w:rsidRPr="00F14E5A">
        <w:rPr>
          <w:rFonts w:ascii="Arial" w:hAnsi="Arial" w:cs="Arial"/>
        </w:rPr>
        <w:t>modificadas</w:t>
      </w:r>
      <w:r w:rsidR="003D2B18" w:rsidRPr="00F14E5A">
        <w:rPr>
          <w:rFonts w:ascii="Arial" w:hAnsi="Arial" w:cs="Arial"/>
        </w:rPr>
        <w:t xml:space="preserve"> </w:t>
      </w:r>
      <w:r w:rsidRPr="00F14E5A">
        <w:rPr>
          <w:rFonts w:ascii="Arial" w:hAnsi="Arial" w:cs="Arial"/>
        </w:rPr>
        <w:t>una</w:t>
      </w:r>
      <w:r w:rsidR="003D2B18" w:rsidRPr="00F14E5A">
        <w:rPr>
          <w:rFonts w:ascii="Arial" w:hAnsi="Arial" w:cs="Arial"/>
        </w:rPr>
        <w:t xml:space="preserve"> </w:t>
      </w:r>
      <w:r w:rsidRPr="00F14E5A">
        <w:rPr>
          <w:rFonts w:ascii="Arial" w:hAnsi="Arial" w:cs="Arial"/>
        </w:rPr>
        <w:t>vez</w:t>
      </w:r>
      <w:r w:rsidR="003D2B18" w:rsidRPr="00F14E5A">
        <w:rPr>
          <w:rFonts w:ascii="Arial" w:hAnsi="Arial" w:cs="Arial"/>
        </w:rPr>
        <w:t xml:space="preserve"> </w:t>
      </w:r>
      <w:r w:rsidRPr="00F14E5A">
        <w:rPr>
          <w:rFonts w:ascii="Arial" w:hAnsi="Arial" w:cs="Arial"/>
        </w:rPr>
        <w:t>celebrada</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junta(s)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asimismo</w:t>
      </w:r>
      <w:r w:rsidR="003D2B18" w:rsidRPr="00F14E5A">
        <w:rPr>
          <w:rFonts w:ascii="Arial" w:hAnsi="Arial" w:cs="Arial"/>
        </w:rPr>
        <w:t xml:space="preserve"> </w:t>
      </w:r>
      <w:r w:rsidRPr="00F14E5A">
        <w:rPr>
          <w:rFonts w:ascii="Arial" w:hAnsi="Arial" w:cs="Arial"/>
        </w:rPr>
        <w:t>ninguna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presentadas</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podrán</w:t>
      </w:r>
      <w:r w:rsidR="003D2B18" w:rsidRPr="00F14E5A">
        <w:rPr>
          <w:rFonts w:ascii="Arial" w:hAnsi="Arial" w:cs="Arial"/>
        </w:rPr>
        <w:t xml:space="preserve"> </w:t>
      </w:r>
      <w:r w:rsidRPr="00F14E5A">
        <w:rPr>
          <w:rFonts w:ascii="Arial" w:hAnsi="Arial" w:cs="Arial"/>
        </w:rPr>
        <w:t>ser</w:t>
      </w:r>
      <w:r w:rsidR="003D2B18" w:rsidRPr="00F14E5A">
        <w:rPr>
          <w:rFonts w:ascii="Arial" w:hAnsi="Arial" w:cs="Arial"/>
        </w:rPr>
        <w:t xml:space="preserve"> </w:t>
      </w:r>
      <w:r w:rsidRPr="00F14E5A">
        <w:rPr>
          <w:rFonts w:ascii="Arial" w:hAnsi="Arial" w:cs="Arial"/>
        </w:rPr>
        <w:t>negociadas.</w:t>
      </w:r>
    </w:p>
    <w:p w:rsidR="00FD0B2C" w:rsidRPr="00F14E5A" w:rsidRDefault="00FD0B2C" w:rsidP="00C716DF">
      <w:pPr>
        <w:spacing w:after="120"/>
        <w:ind w:left="851"/>
        <w:rPr>
          <w:rFonts w:ascii="Arial" w:hAnsi="Arial" w:cs="Arial"/>
        </w:rPr>
      </w:pPr>
      <w:r w:rsidRPr="00F14E5A">
        <w:rPr>
          <w:rFonts w:ascii="Arial" w:hAnsi="Arial" w:cs="Arial"/>
          <w:bCs/>
        </w:rPr>
        <w:t>Tratándose</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documentos</w:t>
      </w:r>
      <w:r w:rsidR="003D2B18" w:rsidRPr="00F14E5A">
        <w:rPr>
          <w:rFonts w:ascii="Arial" w:hAnsi="Arial" w:cs="Arial"/>
          <w:bCs/>
        </w:rPr>
        <w:t xml:space="preserve"> </w:t>
      </w:r>
      <w:r w:rsidRPr="00F14E5A">
        <w:rPr>
          <w:rFonts w:ascii="Arial" w:hAnsi="Arial" w:cs="Arial"/>
          <w:bCs/>
        </w:rPr>
        <w:t>o</w:t>
      </w:r>
      <w:r w:rsidR="003D2B18" w:rsidRPr="00F14E5A">
        <w:rPr>
          <w:rFonts w:ascii="Arial" w:hAnsi="Arial" w:cs="Arial"/>
          <w:bCs/>
        </w:rPr>
        <w:t xml:space="preserve"> </w:t>
      </w:r>
      <w:r w:rsidRPr="00F14E5A">
        <w:rPr>
          <w:rFonts w:ascii="Arial" w:hAnsi="Arial" w:cs="Arial"/>
          <w:bCs/>
        </w:rPr>
        <w:t>manifiestos</w:t>
      </w:r>
      <w:r w:rsidR="003D2B18" w:rsidRPr="00F14E5A">
        <w:rPr>
          <w:rFonts w:ascii="Arial" w:hAnsi="Arial" w:cs="Arial"/>
          <w:bCs/>
        </w:rPr>
        <w:t xml:space="preserve"> </w:t>
      </w:r>
      <w:r w:rsidRPr="00F14E5A">
        <w:rPr>
          <w:rFonts w:ascii="Arial" w:hAnsi="Arial" w:cs="Arial"/>
          <w:bCs/>
        </w:rPr>
        <w:t>presentados</w:t>
      </w:r>
      <w:r w:rsidR="003D2B18" w:rsidRPr="00F14E5A">
        <w:rPr>
          <w:rFonts w:ascii="Arial" w:hAnsi="Arial" w:cs="Arial"/>
          <w:bCs/>
        </w:rPr>
        <w:t xml:space="preserve"> </w:t>
      </w:r>
      <w:r w:rsidRPr="00F14E5A">
        <w:rPr>
          <w:rFonts w:ascii="Arial" w:hAnsi="Arial" w:cs="Arial"/>
          <w:bCs/>
        </w:rPr>
        <w:t>bajo</w:t>
      </w:r>
      <w:r w:rsidR="003D2B18" w:rsidRPr="00F14E5A">
        <w:rPr>
          <w:rFonts w:ascii="Arial" w:hAnsi="Arial" w:cs="Arial"/>
          <w:bCs/>
        </w:rPr>
        <w:t xml:space="preserve"> </w:t>
      </w:r>
      <w:r w:rsidRPr="00F14E5A">
        <w:rPr>
          <w:rFonts w:ascii="Arial" w:hAnsi="Arial" w:cs="Arial"/>
          <w:bCs/>
        </w:rPr>
        <w:t>protesta</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decir</w:t>
      </w:r>
      <w:r w:rsidR="003D2B18" w:rsidRPr="00F14E5A">
        <w:rPr>
          <w:rFonts w:ascii="Arial" w:hAnsi="Arial" w:cs="Arial"/>
          <w:bCs/>
        </w:rPr>
        <w:t xml:space="preserve"> </w:t>
      </w:r>
      <w:r w:rsidRPr="00F14E5A">
        <w:rPr>
          <w:rFonts w:ascii="Arial" w:hAnsi="Arial" w:cs="Arial"/>
          <w:bCs/>
        </w:rPr>
        <w:t>verdad</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conformidad</w:t>
      </w:r>
      <w:r w:rsidR="003D2B18" w:rsidRPr="00F14E5A">
        <w:rPr>
          <w:rFonts w:ascii="Arial" w:hAnsi="Arial" w:cs="Arial"/>
          <w:bCs/>
        </w:rPr>
        <w:t xml:space="preserve"> </w:t>
      </w:r>
      <w:r w:rsidRPr="00F14E5A">
        <w:rPr>
          <w:rFonts w:ascii="Arial" w:hAnsi="Arial" w:cs="Arial"/>
          <w:bCs/>
        </w:rPr>
        <w:t>con</w:t>
      </w:r>
      <w:r w:rsidR="003D2B18" w:rsidRPr="00F14E5A">
        <w:rPr>
          <w:rFonts w:ascii="Arial" w:hAnsi="Arial" w:cs="Arial"/>
          <w:bCs/>
        </w:rPr>
        <w:t xml:space="preserve"> </w:t>
      </w:r>
      <w:r w:rsidRPr="00F14E5A">
        <w:rPr>
          <w:rFonts w:ascii="Arial" w:hAnsi="Arial" w:cs="Arial"/>
          <w:bCs/>
        </w:rPr>
        <w:t>lo</w:t>
      </w:r>
      <w:r w:rsidR="003D2B18" w:rsidRPr="00F14E5A">
        <w:rPr>
          <w:rFonts w:ascii="Arial" w:hAnsi="Arial" w:cs="Arial"/>
          <w:bCs/>
        </w:rPr>
        <w:t xml:space="preserve"> </w:t>
      </w:r>
      <w:r w:rsidRPr="00F14E5A">
        <w:rPr>
          <w:rFonts w:ascii="Arial" w:hAnsi="Arial" w:cs="Arial"/>
          <w:bCs/>
        </w:rPr>
        <w:t>previsto</w:t>
      </w:r>
      <w:r w:rsidR="003D2B18" w:rsidRPr="00F14E5A">
        <w:rPr>
          <w:rFonts w:ascii="Arial" w:hAnsi="Arial" w:cs="Arial"/>
          <w:bCs/>
        </w:rPr>
        <w:t xml:space="preserve"> </w:t>
      </w:r>
      <w:r w:rsidRPr="00F14E5A">
        <w:rPr>
          <w:rFonts w:ascii="Arial" w:hAnsi="Arial" w:cs="Arial"/>
          <w:bCs/>
        </w:rPr>
        <w:t>en</w:t>
      </w:r>
      <w:r w:rsidR="003D2B18" w:rsidRPr="00F14E5A">
        <w:rPr>
          <w:rFonts w:ascii="Arial" w:hAnsi="Arial" w:cs="Arial"/>
          <w:bCs/>
        </w:rPr>
        <w:t xml:space="preserve"> </w:t>
      </w:r>
      <w:r w:rsidRPr="00F14E5A">
        <w:rPr>
          <w:rFonts w:ascii="Arial" w:hAnsi="Arial" w:cs="Arial"/>
          <w:bCs/>
        </w:rPr>
        <w:t>el</w:t>
      </w:r>
      <w:r w:rsidR="003D2B18" w:rsidRPr="00F14E5A">
        <w:rPr>
          <w:rFonts w:ascii="Arial" w:hAnsi="Arial" w:cs="Arial"/>
          <w:bCs/>
        </w:rPr>
        <w:t xml:space="preserve"> </w:t>
      </w:r>
      <w:r w:rsidR="00651BB4" w:rsidRPr="00F14E5A">
        <w:rPr>
          <w:rFonts w:ascii="Arial" w:hAnsi="Arial" w:cs="Arial"/>
          <w:bCs/>
        </w:rPr>
        <w:t>artículo</w:t>
      </w:r>
      <w:r w:rsidR="003D2B18" w:rsidRPr="00F14E5A">
        <w:rPr>
          <w:rFonts w:ascii="Arial" w:hAnsi="Arial" w:cs="Arial"/>
          <w:bCs/>
        </w:rPr>
        <w:t xml:space="preserve"> </w:t>
      </w:r>
      <w:r w:rsidRPr="00F14E5A">
        <w:rPr>
          <w:rFonts w:ascii="Arial" w:hAnsi="Arial" w:cs="Arial"/>
          <w:bCs/>
        </w:rPr>
        <w:t>39,</w:t>
      </w:r>
      <w:r w:rsidR="003D2B18" w:rsidRPr="00F14E5A">
        <w:rPr>
          <w:rFonts w:ascii="Arial" w:hAnsi="Arial" w:cs="Arial"/>
          <w:bCs/>
        </w:rPr>
        <w:t xml:space="preserve"> </w:t>
      </w:r>
      <w:r w:rsidRPr="00F14E5A">
        <w:rPr>
          <w:rFonts w:ascii="Arial" w:hAnsi="Arial" w:cs="Arial"/>
          <w:bCs/>
        </w:rPr>
        <w:t>penúltimo</w:t>
      </w:r>
      <w:r w:rsidR="003D2B18" w:rsidRPr="00F14E5A">
        <w:rPr>
          <w:rFonts w:ascii="Arial" w:hAnsi="Arial" w:cs="Arial"/>
          <w:bCs/>
        </w:rPr>
        <w:t xml:space="preserve"> </w:t>
      </w:r>
      <w:r w:rsidRPr="00F14E5A">
        <w:rPr>
          <w:rFonts w:ascii="Arial" w:hAnsi="Arial" w:cs="Arial"/>
          <w:bCs/>
        </w:rPr>
        <w:t>párrafo</w:t>
      </w:r>
      <w:r w:rsidR="003D2B18" w:rsidRPr="00F14E5A">
        <w:rPr>
          <w:rFonts w:ascii="Arial" w:hAnsi="Arial" w:cs="Arial"/>
          <w:bCs/>
        </w:rPr>
        <w:t xml:space="preserve"> </w:t>
      </w:r>
      <w:r w:rsidRPr="00F14E5A">
        <w:rPr>
          <w:rFonts w:ascii="Arial" w:hAnsi="Arial" w:cs="Arial"/>
          <w:bCs/>
        </w:rPr>
        <w:t>del</w:t>
      </w:r>
      <w:r w:rsidR="003D2B18" w:rsidRPr="00F14E5A">
        <w:rPr>
          <w:rFonts w:ascii="Arial" w:hAnsi="Arial" w:cs="Arial"/>
          <w:bCs/>
        </w:rPr>
        <w:t xml:space="preserve"> </w:t>
      </w:r>
      <w:r w:rsidR="00651BB4" w:rsidRPr="00F14E5A">
        <w:rPr>
          <w:rFonts w:ascii="Arial" w:hAnsi="Arial" w:cs="Arial"/>
          <w:bCs/>
        </w:rPr>
        <w:t>R</w:t>
      </w:r>
      <w:r w:rsidRPr="00F14E5A">
        <w:rPr>
          <w:rFonts w:ascii="Arial" w:hAnsi="Arial" w:cs="Arial"/>
          <w:bCs/>
        </w:rPr>
        <w:t>eglamento,</w:t>
      </w:r>
      <w:r w:rsidR="003D2B18" w:rsidRPr="00F14E5A">
        <w:rPr>
          <w:rFonts w:ascii="Arial" w:hAnsi="Arial" w:cs="Arial"/>
          <w:bCs/>
        </w:rPr>
        <w:t xml:space="preserve"> </w:t>
      </w:r>
      <w:r w:rsidRPr="00F14E5A">
        <w:rPr>
          <w:rFonts w:ascii="Arial" w:hAnsi="Arial" w:cs="Arial"/>
          <w:bCs/>
        </w:rPr>
        <w:t>se</w:t>
      </w:r>
      <w:r w:rsidR="003D2B18" w:rsidRPr="00F14E5A">
        <w:rPr>
          <w:rFonts w:ascii="Arial" w:hAnsi="Arial" w:cs="Arial"/>
          <w:bCs/>
        </w:rPr>
        <w:t xml:space="preserve"> </w:t>
      </w:r>
      <w:r w:rsidRPr="00F14E5A">
        <w:rPr>
          <w:rFonts w:ascii="Arial" w:hAnsi="Arial" w:cs="Arial"/>
          <w:bCs/>
        </w:rPr>
        <w:t>verificar</w:t>
      </w:r>
      <w:r w:rsidR="00651BB4" w:rsidRPr="00F14E5A">
        <w:rPr>
          <w:rFonts w:ascii="Arial" w:hAnsi="Arial" w:cs="Arial"/>
          <w:bCs/>
        </w:rPr>
        <w:t>á</w:t>
      </w:r>
      <w:r w:rsidR="003D2B18" w:rsidRPr="00F14E5A">
        <w:rPr>
          <w:rFonts w:ascii="Arial" w:hAnsi="Arial" w:cs="Arial"/>
          <w:bCs/>
        </w:rPr>
        <w:t xml:space="preserve"> </w:t>
      </w:r>
      <w:r w:rsidRPr="00F14E5A">
        <w:rPr>
          <w:rFonts w:ascii="Arial" w:hAnsi="Arial" w:cs="Arial"/>
          <w:bCs/>
        </w:rPr>
        <w:t>que</w:t>
      </w:r>
      <w:r w:rsidR="003D2B18" w:rsidRPr="00F14E5A">
        <w:rPr>
          <w:rFonts w:ascii="Arial" w:hAnsi="Arial" w:cs="Arial"/>
          <w:bCs/>
        </w:rPr>
        <w:t xml:space="preserve"> </w:t>
      </w:r>
      <w:r w:rsidRPr="00F14E5A">
        <w:rPr>
          <w:rFonts w:ascii="Arial" w:hAnsi="Arial" w:cs="Arial"/>
          <w:bCs/>
        </w:rPr>
        <w:t>dichos</w:t>
      </w:r>
      <w:r w:rsidR="003D2B18" w:rsidRPr="00F14E5A">
        <w:rPr>
          <w:rFonts w:ascii="Arial" w:hAnsi="Arial" w:cs="Arial"/>
          <w:bCs/>
        </w:rPr>
        <w:t xml:space="preserve"> </w:t>
      </w:r>
      <w:r w:rsidRPr="00F14E5A">
        <w:rPr>
          <w:rFonts w:ascii="Arial" w:hAnsi="Arial" w:cs="Arial"/>
          <w:bCs/>
        </w:rPr>
        <w:t>documentos</w:t>
      </w:r>
      <w:r w:rsidR="003D2B18" w:rsidRPr="00F14E5A">
        <w:rPr>
          <w:rFonts w:ascii="Arial" w:hAnsi="Arial" w:cs="Arial"/>
          <w:bCs/>
        </w:rPr>
        <w:t xml:space="preserve"> </w:t>
      </w:r>
      <w:r w:rsidRPr="00F14E5A">
        <w:rPr>
          <w:rFonts w:ascii="Arial" w:hAnsi="Arial" w:cs="Arial"/>
          <w:bCs/>
        </w:rPr>
        <w:t>cumplan</w:t>
      </w:r>
      <w:r w:rsidR="003D2B18" w:rsidRPr="00F14E5A">
        <w:rPr>
          <w:rFonts w:ascii="Arial" w:hAnsi="Arial" w:cs="Arial"/>
          <w:bCs/>
        </w:rPr>
        <w:t xml:space="preserve"> </w:t>
      </w:r>
      <w:r w:rsidRPr="00F14E5A">
        <w:rPr>
          <w:rFonts w:ascii="Arial" w:hAnsi="Arial" w:cs="Arial"/>
          <w:bCs/>
        </w:rPr>
        <w:t>con</w:t>
      </w:r>
      <w:r w:rsidR="003D2B18" w:rsidRPr="00F14E5A">
        <w:rPr>
          <w:rFonts w:ascii="Arial" w:hAnsi="Arial" w:cs="Arial"/>
          <w:bCs/>
        </w:rPr>
        <w:t xml:space="preserve"> </w:t>
      </w:r>
      <w:r w:rsidRPr="00F14E5A">
        <w:rPr>
          <w:rFonts w:ascii="Arial" w:hAnsi="Arial" w:cs="Arial"/>
          <w:bCs/>
        </w:rPr>
        <w:t>los</w:t>
      </w:r>
      <w:r w:rsidR="003D2B18" w:rsidRPr="00F14E5A">
        <w:rPr>
          <w:rFonts w:ascii="Arial" w:hAnsi="Arial" w:cs="Arial"/>
          <w:bCs/>
        </w:rPr>
        <w:t xml:space="preserve"> </w:t>
      </w:r>
      <w:r w:rsidRPr="00F14E5A">
        <w:rPr>
          <w:rFonts w:ascii="Arial" w:hAnsi="Arial" w:cs="Arial"/>
          <w:bCs/>
        </w:rPr>
        <w:t>requisitos</w:t>
      </w:r>
      <w:r w:rsidR="003D2B18" w:rsidRPr="00F14E5A">
        <w:rPr>
          <w:rFonts w:ascii="Arial" w:hAnsi="Arial" w:cs="Arial"/>
          <w:bCs/>
        </w:rPr>
        <w:t xml:space="preserve"> </w:t>
      </w:r>
      <w:r w:rsidRPr="00F14E5A">
        <w:rPr>
          <w:rFonts w:ascii="Arial" w:hAnsi="Arial" w:cs="Arial"/>
          <w:bCs/>
        </w:rPr>
        <w:t>solicitados</w:t>
      </w:r>
    </w:p>
    <w:p w:rsidR="007C6886" w:rsidRPr="00F14E5A" w:rsidRDefault="007C6886" w:rsidP="00C716DF">
      <w:pPr>
        <w:pStyle w:val="TextoTitulo2"/>
        <w:ind w:left="851"/>
        <w:rPr>
          <w:rFonts w:ascii="Arial" w:eastAsia="Batang" w:hAnsi="Arial" w:cs="Arial"/>
          <w:sz w:val="20"/>
        </w:rPr>
      </w:pPr>
      <w:r w:rsidRPr="00F14E5A">
        <w:rPr>
          <w:rFonts w:ascii="Arial" w:eastAsia="Batang" w:hAnsi="Arial" w:cs="Arial"/>
          <w:sz w:val="20"/>
        </w:rPr>
        <w:t>Con</w:t>
      </w:r>
      <w:r w:rsidR="003D2B18" w:rsidRPr="00F14E5A">
        <w:rPr>
          <w:rFonts w:ascii="Arial" w:eastAsia="Batang" w:hAnsi="Arial" w:cs="Arial"/>
          <w:sz w:val="20"/>
        </w:rPr>
        <w:t xml:space="preserve"> </w:t>
      </w:r>
      <w:r w:rsidRPr="00F14E5A">
        <w:rPr>
          <w:rFonts w:ascii="Arial" w:eastAsia="Batang" w:hAnsi="Arial" w:cs="Arial"/>
          <w:sz w:val="20"/>
        </w:rPr>
        <w:t>el</w:t>
      </w:r>
      <w:r w:rsidR="003D2B18" w:rsidRPr="00F14E5A">
        <w:rPr>
          <w:rFonts w:ascii="Arial" w:eastAsia="Batang" w:hAnsi="Arial" w:cs="Arial"/>
          <w:sz w:val="20"/>
        </w:rPr>
        <w:t xml:space="preserve"> </w:t>
      </w:r>
      <w:r w:rsidRPr="00F14E5A">
        <w:rPr>
          <w:rFonts w:ascii="Arial" w:eastAsia="Batang" w:hAnsi="Arial" w:cs="Arial"/>
          <w:sz w:val="20"/>
        </w:rPr>
        <w:t>propósito</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fomentar</w:t>
      </w:r>
      <w:r w:rsidR="003D2B18" w:rsidRPr="00F14E5A">
        <w:rPr>
          <w:rFonts w:ascii="Arial" w:eastAsia="Batang" w:hAnsi="Arial" w:cs="Arial"/>
          <w:sz w:val="20"/>
        </w:rPr>
        <w:t xml:space="preserve"> </w:t>
      </w:r>
      <w:r w:rsidRPr="00F14E5A">
        <w:rPr>
          <w:rFonts w:ascii="Arial" w:eastAsia="Batang" w:hAnsi="Arial" w:cs="Arial"/>
          <w:sz w:val="20"/>
        </w:rPr>
        <w:t>el</w:t>
      </w:r>
      <w:r w:rsidR="003D2B18" w:rsidRPr="00F14E5A">
        <w:rPr>
          <w:rFonts w:ascii="Arial" w:eastAsia="Batang" w:hAnsi="Arial" w:cs="Arial"/>
          <w:sz w:val="20"/>
        </w:rPr>
        <w:t xml:space="preserve"> </w:t>
      </w:r>
      <w:r w:rsidRPr="00F14E5A">
        <w:rPr>
          <w:rFonts w:ascii="Arial" w:eastAsia="Batang" w:hAnsi="Arial" w:cs="Arial"/>
          <w:sz w:val="20"/>
        </w:rPr>
        <w:t>desarrollo</w:t>
      </w:r>
      <w:r w:rsidR="003D2B18" w:rsidRPr="00F14E5A">
        <w:rPr>
          <w:rFonts w:ascii="Arial" w:eastAsia="Batang" w:hAnsi="Arial" w:cs="Arial"/>
          <w:sz w:val="20"/>
        </w:rPr>
        <w:t xml:space="preserve"> </w:t>
      </w:r>
      <w:r w:rsidRPr="00F14E5A">
        <w:rPr>
          <w:rFonts w:ascii="Arial" w:eastAsia="Batang" w:hAnsi="Arial" w:cs="Arial"/>
          <w:sz w:val="20"/>
        </w:rPr>
        <w:t>y</w:t>
      </w:r>
      <w:r w:rsidR="003D2B18" w:rsidRPr="00F14E5A">
        <w:rPr>
          <w:rFonts w:ascii="Arial" w:eastAsia="Batang" w:hAnsi="Arial" w:cs="Arial"/>
          <w:sz w:val="20"/>
        </w:rPr>
        <w:t xml:space="preserve"> </w:t>
      </w:r>
      <w:r w:rsidRPr="00F14E5A">
        <w:rPr>
          <w:rFonts w:ascii="Arial" w:eastAsia="Batang" w:hAnsi="Arial" w:cs="Arial"/>
          <w:sz w:val="20"/>
        </w:rPr>
        <w:t>participación</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las</w:t>
      </w:r>
      <w:r w:rsidR="003D2B18" w:rsidRPr="00F14E5A">
        <w:rPr>
          <w:rFonts w:ascii="Arial" w:eastAsia="Batang" w:hAnsi="Arial" w:cs="Arial"/>
          <w:sz w:val="20"/>
        </w:rPr>
        <w:t xml:space="preserve"> </w:t>
      </w:r>
      <w:r w:rsidRPr="00F14E5A">
        <w:rPr>
          <w:rFonts w:ascii="Arial" w:eastAsia="Batang" w:hAnsi="Arial" w:cs="Arial"/>
          <w:sz w:val="20"/>
        </w:rPr>
        <w:t>micro</w:t>
      </w:r>
      <w:r w:rsidR="009C1E02" w:rsidRPr="00F14E5A">
        <w:rPr>
          <w:rFonts w:ascii="Arial" w:eastAsia="Batang" w:hAnsi="Arial" w:cs="Arial"/>
          <w:sz w:val="20"/>
        </w:rPr>
        <w:t>s</w:t>
      </w:r>
      <w:r w:rsidRPr="00F14E5A">
        <w:rPr>
          <w:rFonts w:ascii="Arial" w:eastAsia="Batang" w:hAnsi="Arial" w:cs="Arial"/>
          <w:sz w:val="20"/>
        </w:rPr>
        <w:t>,</w:t>
      </w:r>
      <w:r w:rsidR="003D2B18" w:rsidRPr="00F14E5A">
        <w:rPr>
          <w:rFonts w:ascii="Arial" w:eastAsia="Batang" w:hAnsi="Arial" w:cs="Arial"/>
          <w:sz w:val="20"/>
        </w:rPr>
        <w:t xml:space="preserve"> </w:t>
      </w:r>
      <w:r w:rsidRPr="00F14E5A">
        <w:rPr>
          <w:rFonts w:ascii="Arial" w:eastAsia="Batang" w:hAnsi="Arial" w:cs="Arial"/>
          <w:sz w:val="20"/>
        </w:rPr>
        <w:t>pequeñas</w:t>
      </w:r>
      <w:r w:rsidR="003D2B18" w:rsidRPr="00F14E5A">
        <w:rPr>
          <w:rFonts w:ascii="Arial" w:eastAsia="Batang" w:hAnsi="Arial" w:cs="Arial"/>
          <w:sz w:val="20"/>
        </w:rPr>
        <w:t xml:space="preserve"> </w:t>
      </w:r>
      <w:r w:rsidRPr="00F14E5A">
        <w:rPr>
          <w:rFonts w:ascii="Arial" w:eastAsia="Batang" w:hAnsi="Arial" w:cs="Arial"/>
          <w:sz w:val="20"/>
        </w:rPr>
        <w:t>y</w:t>
      </w:r>
      <w:r w:rsidR="003D2B18" w:rsidRPr="00F14E5A">
        <w:rPr>
          <w:rFonts w:ascii="Arial" w:eastAsia="Batang" w:hAnsi="Arial" w:cs="Arial"/>
          <w:sz w:val="20"/>
        </w:rPr>
        <w:t xml:space="preserve"> </w:t>
      </w:r>
      <w:r w:rsidRPr="00F14E5A">
        <w:rPr>
          <w:rFonts w:ascii="Arial" w:eastAsia="Batang" w:hAnsi="Arial" w:cs="Arial"/>
          <w:sz w:val="20"/>
        </w:rPr>
        <w:t>medianas</w:t>
      </w:r>
      <w:r w:rsidR="003D2B18" w:rsidRPr="00F14E5A">
        <w:rPr>
          <w:rFonts w:ascii="Arial" w:eastAsia="Batang" w:hAnsi="Arial" w:cs="Arial"/>
          <w:sz w:val="20"/>
        </w:rPr>
        <w:t xml:space="preserve"> </w:t>
      </w:r>
      <w:r w:rsidRPr="00F14E5A">
        <w:rPr>
          <w:rFonts w:ascii="Arial" w:eastAsia="Batang" w:hAnsi="Arial" w:cs="Arial"/>
          <w:sz w:val="20"/>
        </w:rPr>
        <w:t>empresas,</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igualdad</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circunstanc</w:t>
      </w:r>
      <w:r w:rsidR="009C1E02" w:rsidRPr="00F14E5A">
        <w:rPr>
          <w:rFonts w:ascii="Arial" w:eastAsia="Batang" w:hAnsi="Arial" w:cs="Arial"/>
          <w:sz w:val="20"/>
        </w:rPr>
        <w:t>ias,</w:t>
      </w:r>
      <w:r w:rsidR="003D2B18" w:rsidRPr="00F14E5A">
        <w:rPr>
          <w:rFonts w:ascii="Arial" w:eastAsia="Batang" w:hAnsi="Arial" w:cs="Arial"/>
          <w:sz w:val="20"/>
        </w:rPr>
        <w:t xml:space="preserve"> </w:t>
      </w:r>
      <w:r w:rsidR="009C1E02" w:rsidRPr="00F14E5A">
        <w:rPr>
          <w:rFonts w:ascii="Arial" w:eastAsia="Batang" w:hAnsi="Arial" w:cs="Arial"/>
          <w:sz w:val="20"/>
        </w:rPr>
        <w:t>se</w:t>
      </w:r>
      <w:r w:rsidR="003D2B18" w:rsidRPr="00F14E5A">
        <w:rPr>
          <w:rFonts w:ascii="Arial" w:eastAsia="Batang" w:hAnsi="Arial" w:cs="Arial"/>
          <w:sz w:val="20"/>
        </w:rPr>
        <w:t xml:space="preserve"> </w:t>
      </w:r>
      <w:r w:rsidR="009C1E02" w:rsidRPr="00F14E5A">
        <w:rPr>
          <w:rFonts w:ascii="Arial" w:eastAsia="Batang" w:hAnsi="Arial" w:cs="Arial"/>
          <w:sz w:val="20"/>
        </w:rPr>
        <w:t>adjudicará(n)</w:t>
      </w:r>
      <w:r w:rsidR="003D2B18" w:rsidRPr="00F14E5A">
        <w:rPr>
          <w:rFonts w:ascii="Arial" w:eastAsia="Batang" w:hAnsi="Arial" w:cs="Arial"/>
          <w:sz w:val="20"/>
        </w:rPr>
        <w:t xml:space="preserve"> </w:t>
      </w:r>
      <w:r w:rsidR="009C1E02" w:rsidRPr="00F14E5A">
        <w:rPr>
          <w:rFonts w:ascii="Arial" w:eastAsia="Batang" w:hAnsi="Arial" w:cs="Arial"/>
          <w:sz w:val="20"/>
        </w:rPr>
        <w:t>el</w:t>
      </w:r>
      <w:r w:rsidR="003D2B18" w:rsidRPr="00F14E5A">
        <w:rPr>
          <w:rFonts w:ascii="Arial" w:eastAsia="Batang" w:hAnsi="Arial" w:cs="Arial"/>
          <w:sz w:val="20"/>
        </w:rPr>
        <w:t xml:space="preserve"> </w:t>
      </w:r>
      <w:r w:rsidR="00651BB4" w:rsidRPr="00F14E5A">
        <w:rPr>
          <w:rFonts w:ascii="Arial" w:eastAsia="Batang" w:hAnsi="Arial" w:cs="Arial"/>
          <w:sz w:val="20"/>
        </w:rPr>
        <w:t>(</w:t>
      </w:r>
      <w:r w:rsidR="009C1E02" w:rsidRPr="00F14E5A">
        <w:rPr>
          <w:rFonts w:ascii="Arial" w:eastAsia="Batang" w:hAnsi="Arial" w:cs="Arial"/>
          <w:sz w:val="20"/>
        </w:rPr>
        <w:t>los)</w:t>
      </w:r>
      <w:r w:rsidR="003D2B18" w:rsidRPr="00F14E5A">
        <w:rPr>
          <w:rFonts w:ascii="Arial" w:eastAsia="Batang" w:hAnsi="Arial" w:cs="Arial"/>
          <w:sz w:val="20"/>
        </w:rPr>
        <w:t xml:space="preserve"> </w:t>
      </w:r>
      <w:r w:rsidR="009C1E02" w:rsidRPr="00F14E5A">
        <w:rPr>
          <w:rFonts w:ascii="Arial" w:eastAsia="Batang" w:hAnsi="Arial" w:cs="Arial"/>
          <w:sz w:val="20"/>
        </w:rPr>
        <w:t>contratos</w:t>
      </w:r>
      <w:r w:rsidRPr="00F14E5A">
        <w:rPr>
          <w:rFonts w:ascii="Arial" w:eastAsia="Batang" w:hAnsi="Arial" w:cs="Arial"/>
          <w:sz w:val="20"/>
        </w:rPr>
        <w:t>(s)</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este</w:t>
      </w:r>
      <w:r w:rsidR="003D2B18" w:rsidRPr="00F14E5A">
        <w:rPr>
          <w:rFonts w:ascii="Arial" w:eastAsia="Batang" w:hAnsi="Arial" w:cs="Arial"/>
          <w:sz w:val="20"/>
        </w:rPr>
        <w:t xml:space="preserve"> </w:t>
      </w:r>
      <w:r w:rsidRPr="00F14E5A">
        <w:rPr>
          <w:rFonts w:ascii="Arial" w:eastAsia="Batang" w:hAnsi="Arial" w:cs="Arial"/>
          <w:sz w:val="20"/>
        </w:rPr>
        <w:t>tipo</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empresas.</w:t>
      </w:r>
    </w:p>
    <w:p w:rsidR="007C6886" w:rsidRPr="00F14E5A" w:rsidRDefault="00F14E5A" w:rsidP="00EF235F">
      <w:pPr>
        <w:pStyle w:val="Ttulo2"/>
        <w:rPr>
          <w:rFonts w:ascii="Arial" w:hAnsi="Arial" w:cs="Arial"/>
          <w:lang w:val="es-MX"/>
        </w:rPr>
      </w:pPr>
      <w:bookmarkStart w:id="19" w:name="_Toc497493545"/>
      <w:r w:rsidRPr="00F14E5A">
        <w:rPr>
          <w:rFonts w:ascii="Arial" w:hAnsi="Arial" w:cs="Arial"/>
          <w:lang w:val="es-MX"/>
        </w:rPr>
        <w:t>Criterios</w:t>
      </w:r>
      <w:r w:rsidR="003D2B18" w:rsidRPr="00F14E5A">
        <w:rPr>
          <w:rFonts w:ascii="Arial" w:hAnsi="Arial" w:cs="Arial"/>
          <w:lang w:val="es-MX"/>
        </w:rPr>
        <w:t xml:space="preserve"> </w:t>
      </w:r>
      <w:r w:rsidR="009A5831" w:rsidRPr="00F14E5A">
        <w:rPr>
          <w:rFonts w:ascii="Arial" w:hAnsi="Arial" w:cs="Arial"/>
          <w:lang w:val="es-MX"/>
        </w:rPr>
        <w:t>que</w:t>
      </w:r>
      <w:r w:rsidR="003D2B18" w:rsidRPr="00F14E5A">
        <w:rPr>
          <w:rFonts w:ascii="Arial" w:hAnsi="Arial" w:cs="Arial"/>
          <w:lang w:val="es-MX"/>
        </w:rPr>
        <w:t xml:space="preserve"> </w:t>
      </w:r>
      <w:r w:rsidR="009A5831" w:rsidRPr="00F14E5A">
        <w:rPr>
          <w:rFonts w:ascii="Arial" w:hAnsi="Arial" w:cs="Arial"/>
          <w:lang w:val="es-MX"/>
        </w:rPr>
        <w:t>se</w:t>
      </w:r>
      <w:r w:rsidR="003D2B18" w:rsidRPr="00F14E5A">
        <w:rPr>
          <w:rFonts w:ascii="Arial" w:hAnsi="Arial" w:cs="Arial"/>
          <w:lang w:val="es-MX"/>
        </w:rPr>
        <w:t xml:space="preserve"> </w:t>
      </w:r>
      <w:r w:rsidR="009A5831" w:rsidRPr="00F14E5A">
        <w:rPr>
          <w:rFonts w:ascii="Arial" w:hAnsi="Arial" w:cs="Arial"/>
          <w:lang w:val="es-MX"/>
        </w:rPr>
        <w:t>aplicarán</w:t>
      </w:r>
      <w:r w:rsidR="003D2B18" w:rsidRPr="00F14E5A">
        <w:rPr>
          <w:rFonts w:ascii="Arial" w:hAnsi="Arial" w:cs="Arial"/>
          <w:lang w:val="es-MX"/>
        </w:rPr>
        <w:t xml:space="preserve"> </w:t>
      </w:r>
      <w:r w:rsidR="009A5831" w:rsidRPr="00F14E5A">
        <w:rPr>
          <w:rFonts w:ascii="Arial" w:hAnsi="Arial" w:cs="Arial"/>
          <w:lang w:val="es-MX"/>
        </w:rPr>
        <w:t>para</w:t>
      </w:r>
      <w:r w:rsidR="003D2B18" w:rsidRPr="00F14E5A">
        <w:rPr>
          <w:rFonts w:ascii="Arial" w:hAnsi="Arial" w:cs="Arial"/>
          <w:lang w:val="es-MX"/>
        </w:rPr>
        <w:t xml:space="preserve"> </w:t>
      </w:r>
      <w:r w:rsidR="009A5831" w:rsidRPr="00F14E5A">
        <w:rPr>
          <w:rFonts w:ascii="Arial" w:hAnsi="Arial" w:cs="Arial"/>
          <w:lang w:val="es-MX"/>
        </w:rPr>
        <w:t>la</w:t>
      </w:r>
      <w:r w:rsidR="003D2B18" w:rsidRPr="00F14E5A">
        <w:rPr>
          <w:rFonts w:ascii="Arial" w:hAnsi="Arial" w:cs="Arial"/>
          <w:lang w:val="es-MX"/>
        </w:rPr>
        <w:t xml:space="preserve"> </w:t>
      </w:r>
      <w:r w:rsidR="009A5831" w:rsidRPr="00F14E5A">
        <w:rPr>
          <w:rFonts w:ascii="Arial" w:hAnsi="Arial" w:cs="Arial"/>
          <w:lang w:val="es-MX"/>
        </w:rPr>
        <w:t>adjudicación</w:t>
      </w:r>
      <w:r w:rsidR="003D2B18" w:rsidRPr="00F14E5A">
        <w:rPr>
          <w:rFonts w:ascii="Arial" w:hAnsi="Arial" w:cs="Arial"/>
          <w:lang w:val="es-MX"/>
        </w:rPr>
        <w:t xml:space="preserve"> </w:t>
      </w:r>
      <w:r w:rsidRPr="00F14E5A">
        <w:rPr>
          <w:rFonts w:ascii="Arial" w:hAnsi="Arial" w:cs="Arial"/>
          <w:lang w:val="es-MX"/>
        </w:rPr>
        <w:t>del (</w:t>
      </w:r>
      <w:r w:rsidR="009A5831" w:rsidRPr="00F14E5A">
        <w:rPr>
          <w:rFonts w:ascii="Arial" w:hAnsi="Arial" w:cs="Arial"/>
          <w:lang w:val="es-MX"/>
        </w:rPr>
        <w:t>los)</w:t>
      </w:r>
      <w:r w:rsidR="003D2B18" w:rsidRPr="00F14E5A">
        <w:rPr>
          <w:rFonts w:ascii="Arial" w:hAnsi="Arial" w:cs="Arial"/>
          <w:lang w:val="es-MX"/>
        </w:rPr>
        <w:t xml:space="preserve"> </w:t>
      </w:r>
      <w:r w:rsidR="009A5831" w:rsidRPr="00F14E5A">
        <w:rPr>
          <w:rFonts w:ascii="Arial" w:hAnsi="Arial" w:cs="Arial"/>
          <w:lang w:val="es-MX"/>
        </w:rPr>
        <w:t>contrato(s).</w:t>
      </w:r>
      <w:bookmarkEnd w:id="19"/>
    </w:p>
    <w:p w:rsidR="00DE0C95" w:rsidRPr="00F14E5A" w:rsidRDefault="00DE0C95" w:rsidP="00712EA8">
      <w:pPr>
        <w:widowControl w:val="0"/>
        <w:autoSpaceDE w:val="0"/>
        <w:autoSpaceDN w:val="0"/>
        <w:adjustRightInd w:val="0"/>
        <w:spacing w:after="120"/>
        <w:ind w:left="851"/>
        <w:rPr>
          <w:rFonts w:ascii="Arial" w:hAnsi="Arial" w:cs="Arial"/>
        </w:rPr>
      </w:pPr>
      <w:r w:rsidRPr="00F14E5A">
        <w:rPr>
          <w:rFonts w:ascii="Arial" w:hAnsi="Arial" w:cs="Arial"/>
        </w:rPr>
        <w:t>Considerando</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presentadas</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cumplieron</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todos</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requisitos</w:t>
      </w:r>
      <w:r w:rsidR="003D2B18" w:rsidRPr="00F14E5A">
        <w:rPr>
          <w:rFonts w:ascii="Arial" w:hAnsi="Arial" w:cs="Arial"/>
        </w:rPr>
        <w:t xml:space="preserve"> </w:t>
      </w:r>
      <w:r w:rsidRPr="00F14E5A">
        <w:rPr>
          <w:rFonts w:ascii="Arial" w:hAnsi="Arial" w:cs="Arial"/>
        </w:rPr>
        <w:t>solicitados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acuerdo</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evaluación</w:t>
      </w:r>
      <w:r w:rsidR="003D2B18" w:rsidRPr="00F14E5A">
        <w:rPr>
          <w:rFonts w:ascii="Arial" w:hAnsi="Arial" w:cs="Arial"/>
        </w:rPr>
        <w:t xml:space="preserve"> </w:t>
      </w:r>
      <w:r w:rsidRPr="00F14E5A">
        <w:rPr>
          <w:rFonts w:ascii="Arial" w:hAnsi="Arial" w:cs="Arial"/>
        </w:rPr>
        <w:t>realizada</w:t>
      </w:r>
      <w:r w:rsidR="003D2B18" w:rsidRPr="00F14E5A">
        <w:rPr>
          <w:rFonts w:ascii="Arial" w:hAnsi="Arial" w:cs="Arial"/>
        </w:rPr>
        <w:t xml:space="preserve"> </w:t>
      </w:r>
      <w:r w:rsidRPr="00F14E5A">
        <w:rPr>
          <w:rFonts w:ascii="Arial" w:hAnsi="Arial" w:cs="Arial"/>
        </w:rPr>
        <w:t>bajo</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criterio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evaluación</w:t>
      </w:r>
      <w:r w:rsidR="003D2B18" w:rsidRPr="00F14E5A">
        <w:rPr>
          <w:rFonts w:ascii="Arial" w:hAnsi="Arial" w:cs="Arial"/>
        </w:rPr>
        <w:t xml:space="preserve"> </w:t>
      </w:r>
      <w:r w:rsidRPr="00F14E5A">
        <w:rPr>
          <w:rFonts w:ascii="Arial" w:hAnsi="Arial" w:cs="Arial"/>
        </w:rPr>
        <w:t>binaria,</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contrato</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adjudicará</w:t>
      </w:r>
      <w:r w:rsidR="003D2B18" w:rsidRPr="00F14E5A">
        <w:rPr>
          <w:rFonts w:ascii="Arial" w:hAnsi="Arial" w:cs="Arial"/>
        </w:rPr>
        <w:t xml:space="preserve"> </w:t>
      </w:r>
      <w:r w:rsidRPr="00F14E5A">
        <w:rPr>
          <w:rFonts w:ascii="Arial" w:hAnsi="Arial" w:cs="Arial"/>
        </w:rPr>
        <w:t>al(los)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cuya</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resulte</w:t>
      </w:r>
      <w:r w:rsidR="003D2B18" w:rsidRPr="00F14E5A">
        <w:rPr>
          <w:rFonts w:ascii="Arial" w:hAnsi="Arial" w:cs="Arial"/>
        </w:rPr>
        <w:t xml:space="preserve"> </w:t>
      </w:r>
      <w:r w:rsidRPr="00F14E5A">
        <w:rPr>
          <w:rFonts w:ascii="Arial" w:hAnsi="Arial" w:cs="Arial"/>
        </w:rPr>
        <w:t>solvente,</w:t>
      </w:r>
      <w:r w:rsidR="003D2B18" w:rsidRPr="00F14E5A">
        <w:rPr>
          <w:rFonts w:ascii="Arial" w:hAnsi="Arial" w:cs="Arial"/>
        </w:rPr>
        <w:t xml:space="preserve"> </w:t>
      </w:r>
      <w:r w:rsidRPr="00F14E5A">
        <w:rPr>
          <w:rFonts w:ascii="Arial" w:hAnsi="Arial" w:cs="Arial"/>
        </w:rPr>
        <w:t>porque</w:t>
      </w:r>
      <w:r w:rsidR="003D2B18" w:rsidRPr="00F14E5A">
        <w:rPr>
          <w:rFonts w:ascii="Arial" w:hAnsi="Arial" w:cs="Arial"/>
        </w:rPr>
        <w:t xml:space="preserve"> </w:t>
      </w:r>
      <w:r w:rsidRPr="00F14E5A">
        <w:rPr>
          <w:rFonts w:ascii="Arial" w:hAnsi="Arial" w:cs="Arial"/>
        </w:rPr>
        <w:t>cumple</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requisitos</w:t>
      </w:r>
      <w:r w:rsidR="003D2B18" w:rsidRPr="00F14E5A">
        <w:rPr>
          <w:rFonts w:ascii="Arial" w:hAnsi="Arial" w:cs="Arial"/>
        </w:rPr>
        <w:t xml:space="preserve"> </w:t>
      </w:r>
      <w:r w:rsidRPr="00F14E5A">
        <w:rPr>
          <w:rFonts w:ascii="Arial" w:hAnsi="Arial" w:cs="Arial"/>
        </w:rPr>
        <w:t>legales,</w:t>
      </w:r>
      <w:r w:rsidR="003D2B18" w:rsidRPr="00F14E5A">
        <w:rPr>
          <w:rFonts w:ascii="Arial" w:hAnsi="Arial" w:cs="Arial"/>
        </w:rPr>
        <w:t xml:space="preserve"> </w:t>
      </w:r>
      <w:r w:rsidRPr="00F14E5A">
        <w:rPr>
          <w:rFonts w:ascii="Arial" w:hAnsi="Arial" w:cs="Arial"/>
        </w:rPr>
        <w:t>técnicos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económicos</w:t>
      </w:r>
      <w:r w:rsidR="003D2B18" w:rsidRPr="00F14E5A">
        <w:rPr>
          <w:rFonts w:ascii="Arial" w:hAnsi="Arial" w:cs="Arial"/>
        </w:rPr>
        <w:t xml:space="preserve"> </w:t>
      </w:r>
      <w:r w:rsidRPr="00F14E5A">
        <w:rPr>
          <w:rFonts w:ascii="Arial" w:hAnsi="Arial" w:cs="Arial"/>
        </w:rPr>
        <w:t>establecidos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licitación,</w:t>
      </w:r>
      <w:r w:rsidR="003D2B18" w:rsidRPr="00F14E5A">
        <w:rPr>
          <w:rFonts w:ascii="Arial" w:hAnsi="Arial" w:cs="Arial"/>
        </w:rPr>
        <w:t xml:space="preserve"> </w:t>
      </w:r>
      <w:r w:rsidRPr="00F14E5A">
        <w:rPr>
          <w:rFonts w:ascii="Arial" w:hAnsi="Arial" w:cs="Arial"/>
        </w:rPr>
        <w:t>garantiza</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cumplimiento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obligaciones</w:t>
      </w:r>
      <w:r w:rsidR="003D2B18" w:rsidRPr="00F14E5A">
        <w:rPr>
          <w:rFonts w:ascii="Arial" w:hAnsi="Arial" w:cs="Arial"/>
        </w:rPr>
        <w:t xml:space="preserve"> </w:t>
      </w:r>
      <w:r w:rsidRPr="00F14E5A">
        <w:rPr>
          <w:rFonts w:ascii="Arial" w:hAnsi="Arial" w:cs="Arial"/>
        </w:rPr>
        <w:t>respectivas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haya</w:t>
      </w:r>
      <w:r w:rsidR="003D2B18" w:rsidRPr="00F14E5A">
        <w:rPr>
          <w:rFonts w:ascii="Arial" w:hAnsi="Arial" w:cs="Arial"/>
        </w:rPr>
        <w:t xml:space="preserve"> </w:t>
      </w:r>
      <w:r w:rsidRPr="00F14E5A">
        <w:rPr>
          <w:rFonts w:ascii="Arial" w:hAnsi="Arial" w:cs="Arial"/>
        </w:rPr>
        <w:t>presentado</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propuesta</w:t>
      </w:r>
      <w:r w:rsidR="003D2B18" w:rsidRPr="00F14E5A">
        <w:rPr>
          <w:rFonts w:ascii="Arial" w:hAnsi="Arial" w:cs="Arial"/>
        </w:rPr>
        <w:t xml:space="preserve"> </w:t>
      </w:r>
      <w:r w:rsidRPr="00F14E5A">
        <w:rPr>
          <w:rFonts w:ascii="Arial" w:hAnsi="Arial" w:cs="Arial"/>
        </w:rPr>
        <w:t>económica</w:t>
      </w:r>
      <w:r w:rsidR="003D2B18" w:rsidRPr="00F14E5A">
        <w:rPr>
          <w:rFonts w:ascii="Arial" w:hAnsi="Arial" w:cs="Arial"/>
        </w:rPr>
        <w:t xml:space="preserve"> </w:t>
      </w:r>
      <w:r w:rsidRPr="00F14E5A">
        <w:rPr>
          <w:rFonts w:ascii="Arial" w:hAnsi="Arial" w:cs="Arial"/>
        </w:rPr>
        <w:t>solv</w:t>
      </w:r>
      <w:r w:rsidR="00011B94" w:rsidRPr="00F14E5A">
        <w:rPr>
          <w:rFonts w:ascii="Arial" w:hAnsi="Arial" w:cs="Arial"/>
        </w:rPr>
        <w:t>ente</w:t>
      </w:r>
      <w:r w:rsidR="003D2B18" w:rsidRPr="00F14E5A">
        <w:rPr>
          <w:rFonts w:ascii="Arial" w:hAnsi="Arial" w:cs="Arial"/>
        </w:rPr>
        <w:t xml:space="preserve"> </w:t>
      </w:r>
      <w:r w:rsidR="00011B94" w:rsidRPr="00F14E5A">
        <w:rPr>
          <w:rFonts w:ascii="Arial" w:hAnsi="Arial" w:cs="Arial"/>
        </w:rPr>
        <w:t>más</w:t>
      </w:r>
      <w:r w:rsidR="003D2B18" w:rsidRPr="00F14E5A">
        <w:rPr>
          <w:rFonts w:ascii="Arial" w:hAnsi="Arial" w:cs="Arial"/>
        </w:rPr>
        <w:t xml:space="preserve"> </w:t>
      </w:r>
      <w:r w:rsidR="00011B94" w:rsidRPr="00F14E5A">
        <w:rPr>
          <w:rFonts w:ascii="Arial" w:hAnsi="Arial" w:cs="Arial"/>
        </w:rPr>
        <w:t>baja</w:t>
      </w:r>
      <w:r w:rsidR="003D2B18" w:rsidRPr="00F14E5A">
        <w:rPr>
          <w:rFonts w:ascii="Arial" w:hAnsi="Arial" w:cs="Arial"/>
        </w:rPr>
        <w:t xml:space="preserve"> </w:t>
      </w:r>
      <w:r w:rsidR="002023C5" w:rsidRPr="00F14E5A">
        <w:rPr>
          <w:rFonts w:ascii="Arial" w:hAnsi="Arial" w:cs="Arial"/>
        </w:rPr>
        <w:t>por</w:t>
      </w:r>
      <w:r w:rsidR="003D2B18" w:rsidRPr="00F14E5A">
        <w:rPr>
          <w:rFonts w:ascii="Arial" w:hAnsi="Arial" w:cs="Arial"/>
        </w:rPr>
        <w:t xml:space="preserve"> </w:t>
      </w:r>
      <w:r w:rsidR="00011B94" w:rsidRPr="00F14E5A">
        <w:rPr>
          <w:rFonts w:ascii="Arial" w:hAnsi="Arial" w:cs="Arial"/>
        </w:rPr>
        <w:t>partida</w:t>
      </w:r>
      <w:r w:rsidR="003D2B18" w:rsidRPr="00F14E5A">
        <w:rPr>
          <w:rFonts w:ascii="Arial" w:hAnsi="Arial" w:cs="Arial"/>
        </w:rPr>
        <w:t xml:space="preserve"> </w:t>
      </w:r>
      <w:r w:rsidR="00011B94" w:rsidRPr="00F14E5A">
        <w:rPr>
          <w:rFonts w:ascii="Arial" w:hAnsi="Arial" w:cs="Arial"/>
        </w:rPr>
        <w:t>en</w:t>
      </w:r>
      <w:r w:rsidR="003D2B18" w:rsidRPr="00F14E5A">
        <w:rPr>
          <w:rFonts w:ascii="Arial" w:hAnsi="Arial" w:cs="Arial"/>
        </w:rPr>
        <w:t xml:space="preserve"> </w:t>
      </w:r>
      <w:r w:rsidR="00011B94" w:rsidRPr="00F14E5A">
        <w:rPr>
          <w:rFonts w:ascii="Arial" w:hAnsi="Arial" w:cs="Arial"/>
        </w:rPr>
        <w:t>la</w:t>
      </w:r>
      <w:r w:rsidR="003D2B18" w:rsidRPr="00F14E5A">
        <w:rPr>
          <w:rFonts w:ascii="Arial" w:hAnsi="Arial" w:cs="Arial"/>
        </w:rPr>
        <w:t xml:space="preserve"> </w:t>
      </w:r>
      <w:r w:rsidRPr="00F14E5A">
        <w:rPr>
          <w:rFonts w:ascii="Arial" w:hAnsi="Arial" w:cs="Arial"/>
          <w:b/>
        </w:rPr>
        <w:t>P</w:t>
      </w:r>
      <w:r w:rsidRPr="00F14E5A">
        <w:rPr>
          <w:rFonts w:ascii="Arial" w:hAnsi="Arial" w:cs="Arial"/>
          <w:b/>
          <w:bCs/>
        </w:rPr>
        <w:t>ropuesta</w:t>
      </w:r>
      <w:r w:rsidR="003D2B18" w:rsidRPr="00F14E5A">
        <w:rPr>
          <w:rFonts w:ascii="Arial" w:hAnsi="Arial" w:cs="Arial"/>
          <w:b/>
          <w:bCs/>
        </w:rPr>
        <w:t xml:space="preserve"> </w:t>
      </w:r>
      <w:r w:rsidRPr="00F14E5A">
        <w:rPr>
          <w:rFonts w:ascii="Arial" w:hAnsi="Arial" w:cs="Arial"/>
          <w:b/>
          <w:bCs/>
        </w:rPr>
        <w:t>económica</w:t>
      </w:r>
      <w:r w:rsidR="003D2B18" w:rsidRPr="00F14E5A">
        <w:rPr>
          <w:rFonts w:ascii="Arial" w:hAnsi="Arial" w:cs="Arial"/>
          <w:b/>
          <w:bCs/>
        </w:rPr>
        <w:t xml:space="preserve"> </w:t>
      </w:r>
      <w:r w:rsidR="00011B94" w:rsidRPr="00F14E5A">
        <w:rPr>
          <w:rFonts w:ascii="Arial" w:hAnsi="Arial" w:cs="Arial"/>
          <w:bCs/>
        </w:rPr>
        <w:t>capturada</w:t>
      </w:r>
      <w:r w:rsidR="003D2B18" w:rsidRPr="00F14E5A">
        <w:rPr>
          <w:rFonts w:ascii="Arial" w:hAnsi="Arial" w:cs="Arial"/>
          <w:bCs/>
        </w:rPr>
        <w:t xml:space="preserve"> </w:t>
      </w:r>
      <w:r w:rsidR="00011B94" w:rsidRPr="00F14E5A">
        <w:rPr>
          <w:rFonts w:ascii="Arial" w:hAnsi="Arial" w:cs="Arial"/>
          <w:bCs/>
        </w:rPr>
        <w:t>en</w:t>
      </w:r>
      <w:r w:rsidR="003D2B18" w:rsidRPr="00F14E5A">
        <w:rPr>
          <w:rFonts w:ascii="Arial" w:hAnsi="Arial" w:cs="Arial"/>
          <w:bCs/>
        </w:rPr>
        <w:t xml:space="preserve"> </w:t>
      </w:r>
      <w:r w:rsidR="00011B94" w:rsidRPr="00F14E5A">
        <w:rPr>
          <w:rFonts w:ascii="Arial" w:hAnsi="Arial" w:cs="Arial"/>
          <w:bCs/>
        </w:rPr>
        <w:t>CompraNet</w:t>
      </w:r>
      <w:r w:rsidR="003D2B18" w:rsidRPr="00F14E5A">
        <w:rPr>
          <w:rFonts w:ascii="Arial" w:hAnsi="Arial" w:cs="Arial"/>
          <w:bCs/>
        </w:rPr>
        <w:t xml:space="preserve"> </w:t>
      </w:r>
      <w:r w:rsidR="00011B94" w:rsidRPr="00F14E5A">
        <w:rPr>
          <w:rFonts w:ascii="Arial" w:hAnsi="Arial" w:cs="Arial"/>
          <w:bCs/>
        </w:rPr>
        <w:t>y</w:t>
      </w:r>
      <w:r w:rsidR="003D2B18" w:rsidRPr="00F14E5A">
        <w:rPr>
          <w:rFonts w:ascii="Arial" w:hAnsi="Arial" w:cs="Arial"/>
          <w:bCs/>
        </w:rPr>
        <w:t xml:space="preserve"> </w:t>
      </w:r>
      <w:r w:rsidR="00011B94" w:rsidRPr="00F14E5A">
        <w:rPr>
          <w:rFonts w:ascii="Arial" w:hAnsi="Arial" w:cs="Arial"/>
          <w:b/>
        </w:rPr>
        <w:t>anexo</w:t>
      </w:r>
      <w:r w:rsidR="003D2B18" w:rsidRPr="00F14E5A">
        <w:rPr>
          <w:rFonts w:ascii="Arial" w:hAnsi="Arial" w:cs="Arial"/>
          <w:b/>
        </w:rPr>
        <w:t xml:space="preserve"> </w:t>
      </w:r>
      <w:r w:rsidR="00011B94" w:rsidRPr="00F14E5A">
        <w:rPr>
          <w:rFonts w:ascii="Arial" w:hAnsi="Arial" w:cs="Arial"/>
          <w:b/>
        </w:rPr>
        <w:t>L</w:t>
      </w:r>
      <w:r w:rsidR="003D2B18" w:rsidRPr="00F14E5A">
        <w:rPr>
          <w:rFonts w:ascii="Arial" w:hAnsi="Arial" w:cs="Arial"/>
          <w:bCs/>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proposición.</w:t>
      </w:r>
    </w:p>
    <w:p w:rsidR="00DE0C95" w:rsidRPr="00F14E5A" w:rsidRDefault="00DE0C95" w:rsidP="00712EA8">
      <w:pPr>
        <w:pStyle w:val="Prrafodelista"/>
        <w:tabs>
          <w:tab w:val="left" w:pos="858"/>
        </w:tabs>
        <w:spacing w:after="120"/>
        <w:ind w:left="851"/>
        <w:jc w:val="both"/>
        <w:rPr>
          <w:rFonts w:ascii="Arial" w:hAnsi="Arial" w:cs="Arial"/>
          <w:caps/>
          <w:szCs w:val="18"/>
        </w:rPr>
      </w:pPr>
      <w:r w:rsidRPr="00F14E5A">
        <w:rPr>
          <w:rFonts w:ascii="Arial" w:hAnsi="Arial" w:cs="Arial"/>
          <w:szCs w:val="18"/>
        </w:rPr>
        <w:t>Si</w:t>
      </w:r>
      <w:r w:rsidR="003D2B18" w:rsidRPr="00F14E5A">
        <w:rPr>
          <w:rFonts w:ascii="Arial" w:hAnsi="Arial" w:cs="Arial"/>
          <w:szCs w:val="18"/>
        </w:rPr>
        <w:t xml:space="preserve"> </w:t>
      </w:r>
      <w:r w:rsidRPr="00F14E5A">
        <w:rPr>
          <w:rFonts w:ascii="Arial" w:hAnsi="Arial" w:cs="Arial"/>
          <w:szCs w:val="18"/>
        </w:rPr>
        <w:t>derivado</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la</w:t>
      </w:r>
      <w:r w:rsidR="003D2B18" w:rsidRPr="00F14E5A">
        <w:rPr>
          <w:rFonts w:ascii="Arial" w:hAnsi="Arial" w:cs="Arial"/>
          <w:szCs w:val="18"/>
        </w:rPr>
        <w:t xml:space="preserve"> </w:t>
      </w:r>
      <w:r w:rsidRPr="00F14E5A">
        <w:rPr>
          <w:rFonts w:ascii="Arial" w:hAnsi="Arial" w:cs="Arial"/>
          <w:szCs w:val="18"/>
        </w:rPr>
        <w:t>evaluación</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las</w:t>
      </w:r>
      <w:r w:rsidR="003D2B18" w:rsidRPr="00F14E5A">
        <w:rPr>
          <w:rFonts w:ascii="Arial" w:hAnsi="Arial" w:cs="Arial"/>
          <w:szCs w:val="18"/>
        </w:rPr>
        <w:t xml:space="preserve"> </w:t>
      </w:r>
      <w:r w:rsidRPr="00F14E5A">
        <w:rPr>
          <w:rFonts w:ascii="Arial" w:hAnsi="Arial" w:cs="Arial"/>
          <w:szCs w:val="18"/>
        </w:rPr>
        <w:t>proposiciones</w:t>
      </w:r>
      <w:r w:rsidR="003D2B18" w:rsidRPr="00F14E5A">
        <w:rPr>
          <w:rFonts w:ascii="Arial" w:hAnsi="Arial" w:cs="Arial"/>
          <w:szCs w:val="18"/>
        </w:rPr>
        <w:t xml:space="preserve"> </w:t>
      </w:r>
      <w:r w:rsidRPr="00F14E5A">
        <w:rPr>
          <w:rFonts w:ascii="Arial" w:hAnsi="Arial" w:cs="Arial"/>
          <w:szCs w:val="18"/>
        </w:rPr>
        <w:t>se</w:t>
      </w:r>
      <w:r w:rsidR="003D2B18" w:rsidRPr="00F14E5A">
        <w:rPr>
          <w:rFonts w:ascii="Arial" w:hAnsi="Arial" w:cs="Arial"/>
          <w:szCs w:val="18"/>
        </w:rPr>
        <w:t xml:space="preserve"> </w:t>
      </w:r>
      <w:r w:rsidRPr="00F14E5A">
        <w:rPr>
          <w:rFonts w:ascii="Arial" w:hAnsi="Arial" w:cs="Arial"/>
          <w:szCs w:val="18"/>
        </w:rPr>
        <w:t>obtuviera</w:t>
      </w:r>
      <w:r w:rsidR="003D2B18" w:rsidRPr="00F14E5A">
        <w:rPr>
          <w:rFonts w:ascii="Arial" w:hAnsi="Arial" w:cs="Arial"/>
          <w:szCs w:val="18"/>
        </w:rPr>
        <w:t xml:space="preserve"> </w:t>
      </w:r>
      <w:r w:rsidRPr="00F14E5A">
        <w:rPr>
          <w:rFonts w:ascii="Arial" w:hAnsi="Arial" w:cs="Arial"/>
          <w:szCs w:val="18"/>
        </w:rPr>
        <w:t>un</w:t>
      </w:r>
      <w:r w:rsidR="003D2B18" w:rsidRPr="00F14E5A">
        <w:rPr>
          <w:rFonts w:ascii="Arial" w:hAnsi="Arial" w:cs="Arial"/>
          <w:szCs w:val="18"/>
        </w:rPr>
        <w:t xml:space="preserve"> </w:t>
      </w:r>
      <w:r w:rsidRPr="00F14E5A">
        <w:rPr>
          <w:rFonts w:ascii="Arial" w:hAnsi="Arial" w:cs="Arial"/>
          <w:szCs w:val="18"/>
        </w:rPr>
        <w:t>empate</w:t>
      </w:r>
      <w:r w:rsidR="003D2B18" w:rsidRPr="00F14E5A">
        <w:rPr>
          <w:rFonts w:ascii="Arial" w:hAnsi="Arial" w:cs="Arial"/>
          <w:szCs w:val="18"/>
        </w:rPr>
        <w:t xml:space="preserve"> </w:t>
      </w:r>
      <w:r w:rsidRPr="00F14E5A">
        <w:rPr>
          <w:rFonts w:ascii="Arial" w:hAnsi="Arial" w:cs="Arial"/>
          <w:szCs w:val="18"/>
        </w:rPr>
        <w:t>entre</w:t>
      </w:r>
      <w:r w:rsidR="003D2B18" w:rsidRPr="00F14E5A">
        <w:rPr>
          <w:rFonts w:ascii="Arial" w:hAnsi="Arial" w:cs="Arial"/>
          <w:szCs w:val="18"/>
        </w:rPr>
        <w:t xml:space="preserve"> </w:t>
      </w:r>
      <w:r w:rsidRPr="00F14E5A">
        <w:rPr>
          <w:rFonts w:ascii="Arial" w:hAnsi="Arial" w:cs="Arial"/>
          <w:szCs w:val="18"/>
        </w:rPr>
        <w:t>dos</w:t>
      </w:r>
      <w:r w:rsidR="003D2B18" w:rsidRPr="00F14E5A">
        <w:rPr>
          <w:rFonts w:ascii="Arial" w:hAnsi="Arial" w:cs="Arial"/>
          <w:szCs w:val="18"/>
        </w:rPr>
        <w:t xml:space="preserve"> </w:t>
      </w:r>
      <w:r w:rsidRPr="00F14E5A">
        <w:rPr>
          <w:rFonts w:ascii="Arial" w:hAnsi="Arial" w:cs="Arial"/>
          <w:szCs w:val="18"/>
        </w:rPr>
        <w:t>o</w:t>
      </w:r>
      <w:r w:rsidR="003D2B18" w:rsidRPr="00F14E5A">
        <w:rPr>
          <w:rFonts w:ascii="Arial" w:hAnsi="Arial" w:cs="Arial"/>
          <w:szCs w:val="18"/>
        </w:rPr>
        <w:t xml:space="preserve"> </w:t>
      </w:r>
      <w:r w:rsidRPr="00F14E5A">
        <w:rPr>
          <w:rFonts w:ascii="Arial" w:hAnsi="Arial" w:cs="Arial"/>
          <w:szCs w:val="18"/>
        </w:rPr>
        <w:t>más</w:t>
      </w:r>
      <w:r w:rsidR="003D2B18" w:rsidRPr="00F14E5A">
        <w:rPr>
          <w:rFonts w:ascii="Arial" w:hAnsi="Arial" w:cs="Arial"/>
          <w:szCs w:val="18"/>
        </w:rPr>
        <w:t xml:space="preserve"> </w:t>
      </w:r>
      <w:r w:rsidRPr="00F14E5A">
        <w:rPr>
          <w:rFonts w:ascii="Arial" w:hAnsi="Arial" w:cs="Arial"/>
          <w:szCs w:val="18"/>
        </w:rPr>
        <w:t>licitantes,</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conformidad</w:t>
      </w:r>
      <w:r w:rsidR="003D2B18" w:rsidRPr="00F14E5A">
        <w:rPr>
          <w:rFonts w:ascii="Arial" w:hAnsi="Arial" w:cs="Arial"/>
          <w:szCs w:val="18"/>
        </w:rPr>
        <w:t xml:space="preserve"> </w:t>
      </w:r>
      <w:r w:rsidRPr="00F14E5A">
        <w:rPr>
          <w:rFonts w:ascii="Arial" w:hAnsi="Arial" w:cs="Arial"/>
          <w:szCs w:val="18"/>
        </w:rPr>
        <w:t>con</w:t>
      </w:r>
      <w:r w:rsidR="003D2B18" w:rsidRPr="00F14E5A">
        <w:rPr>
          <w:rFonts w:ascii="Arial" w:hAnsi="Arial" w:cs="Arial"/>
          <w:szCs w:val="18"/>
        </w:rPr>
        <w:t xml:space="preserve"> </w:t>
      </w:r>
      <w:r w:rsidRPr="00F14E5A">
        <w:rPr>
          <w:rFonts w:ascii="Arial" w:hAnsi="Arial" w:cs="Arial"/>
          <w:szCs w:val="18"/>
        </w:rPr>
        <w:t>el</w:t>
      </w:r>
      <w:r w:rsidR="003D2B18" w:rsidRPr="00F14E5A">
        <w:rPr>
          <w:rFonts w:ascii="Arial" w:hAnsi="Arial" w:cs="Arial"/>
          <w:szCs w:val="18"/>
        </w:rPr>
        <w:t xml:space="preserve"> </w:t>
      </w:r>
      <w:r w:rsidRPr="00F14E5A">
        <w:rPr>
          <w:rFonts w:ascii="Arial" w:hAnsi="Arial" w:cs="Arial"/>
          <w:szCs w:val="18"/>
        </w:rPr>
        <w:t>criterio</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desempate</w:t>
      </w:r>
      <w:r w:rsidR="003D2B18" w:rsidRPr="00F14E5A">
        <w:rPr>
          <w:rFonts w:ascii="Arial" w:hAnsi="Arial" w:cs="Arial"/>
          <w:szCs w:val="18"/>
        </w:rPr>
        <w:t xml:space="preserve"> </w:t>
      </w:r>
      <w:r w:rsidRPr="00F14E5A">
        <w:rPr>
          <w:rFonts w:ascii="Arial" w:hAnsi="Arial" w:cs="Arial"/>
          <w:szCs w:val="18"/>
        </w:rPr>
        <w:t>previsto</w:t>
      </w:r>
      <w:r w:rsidR="003D2B18" w:rsidRPr="00F14E5A">
        <w:rPr>
          <w:rFonts w:ascii="Arial" w:hAnsi="Arial" w:cs="Arial"/>
          <w:szCs w:val="18"/>
        </w:rPr>
        <w:t xml:space="preserve"> </w:t>
      </w:r>
      <w:r w:rsidRPr="00F14E5A">
        <w:rPr>
          <w:rFonts w:ascii="Arial" w:hAnsi="Arial" w:cs="Arial"/>
          <w:szCs w:val="18"/>
        </w:rPr>
        <w:t>en</w:t>
      </w:r>
      <w:r w:rsidR="003D2B18" w:rsidRPr="00F14E5A">
        <w:rPr>
          <w:rFonts w:ascii="Arial" w:hAnsi="Arial" w:cs="Arial"/>
          <w:szCs w:val="18"/>
        </w:rPr>
        <w:t xml:space="preserve"> </w:t>
      </w:r>
      <w:r w:rsidRPr="00F14E5A">
        <w:rPr>
          <w:rFonts w:ascii="Arial" w:hAnsi="Arial" w:cs="Arial"/>
          <w:szCs w:val="18"/>
        </w:rPr>
        <w:t>el</w:t>
      </w:r>
      <w:r w:rsidR="003D2B18" w:rsidRPr="00F14E5A">
        <w:rPr>
          <w:rFonts w:ascii="Arial" w:hAnsi="Arial" w:cs="Arial"/>
          <w:szCs w:val="18"/>
        </w:rPr>
        <w:t xml:space="preserve"> </w:t>
      </w:r>
      <w:r w:rsidRPr="00F14E5A">
        <w:rPr>
          <w:rFonts w:ascii="Arial" w:hAnsi="Arial" w:cs="Arial"/>
          <w:szCs w:val="18"/>
        </w:rPr>
        <w:t>párrafo</w:t>
      </w:r>
      <w:r w:rsidR="003D2B18" w:rsidRPr="00F14E5A">
        <w:rPr>
          <w:rFonts w:ascii="Arial" w:hAnsi="Arial" w:cs="Arial"/>
          <w:szCs w:val="18"/>
        </w:rPr>
        <w:t xml:space="preserve"> </w:t>
      </w:r>
      <w:r w:rsidRPr="00F14E5A">
        <w:rPr>
          <w:rFonts w:ascii="Arial" w:hAnsi="Arial" w:cs="Arial"/>
          <w:szCs w:val="18"/>
        </w:rPr>
        <w:t>segundo</w:t>
      </w:r>
      <w:r w:rsidR="003D2B18" w:rsidRPr="00F14E5A">
        <w:rPr>
          <w:rFonts w:ascii="Arial" w:hAnsi="Arial" w:cs="Arial"/>
          <w:szCs w:val="18"/>
        </w:rPr>
        <w:t xml:space="preserve"> </w:t>
      </w:r>
      <w:r w:rsidRPr="00F14E5A">
        <w:rPr>
          <w:rFonts w:ascii="Arial" w:hAnsi="Arial" w:cs="Arial"/>
          <w:szCs w:val="18"/>
        </w:rPr>
        <w:t>del</w:t>
      </w:r>
      <w:r w:rsidR="003D2B18" w:rsidRPr="00F14E5A">
        <w:rPr>
          <w:rFonts w:ascii="Arial" w:hAnsi="Arial" w:cs="Arial"/>
          <w:szCs w:val="18"/>
        </w:rPr>
        <w:t xml:space="preserve"> </w:t>
      </w:r>
      <w:r w:rsidRPr="00F14E5A">
        <w:rPr>
          <w:rFonts w:ascii="Arial" w:hAnsi="Arial" w:cs="Arial"/>
          <w:szCs w:val="18"/>
        </w:rPr>
        <w:t>artículo</w:t>
      </w:r>
      <w:r w:rsidR="003D2B18" w:rsidRPr="00F14E5A">
        <w:rPr>
          <w:rFonts w:ascii="Arial" w:hAnsi="Arial" w:cs="Arial"/>
          <w:szCs w:val="18"/>
        </w:rPr>
        <w:t xml:space="preserve"> </w:t>
      </w:r>
      <w:r w:rsidRPr="00F14E5A">
        <w:rPr>
          <w:rFonts w:ascii="Arial" w:hAnsi="Arial" w:cs="Arial"/>
          <w:szCs w:val="18"/>
        </w:rPr>
        <w:t>36</w:t>
      </w:r>
      <w:r w:rsidR="003D2B18" w:rsidRPr="00F14E5A">
        <w:rPr>
          <w:rFonts w:ascii="Arial" w:hAnsi="Arial" w:cs="Arial"/>
          <w:szCs w:val="18"/>
        </w:rPr>
        <w:t xml:space="preserve"> </w:t>
      </w:r>
      <w:r w:rsidRPr="00F14E5A">
        <w:rPr>
          <w:rFonts w:ascii="Arial" w:hAnsi="Arial" w:cs="Arial"/>
          <w:szCs w:val="18"/>
        </w:rPr>
        <w:t>bis</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la</w:t>
      </w:r>
      <w:r w:rsidR="003D2B18" w:rsidRPr="00F14E5A">
        <w:rPr>
          <w:rFonts w:ascii="Arial" w:hAnsi="Arial" w:cs="Arial"/>
          <w:szCs w:val="18"/>
        </w:rPr>
        <w:t xml:space="preserve"> </w:t>
      </w:r>
      <w:r w:rsidRPr="00F14E5A">
        <w:rPr>
          <w:rFonts w:ascii="Arial" w:hAnsi="Arial" w:cs="Arial"/>
          <w:szCs w:val="18"/>
        </w:rPr>
        <w:t>ley,</w:t>
      </w:r>
      <w:r w:rsidR="003D2B18" w:rsidRPr="00F14E5A">
        <w:rPr>
          <w:rFonts w:ascii="Arial" w:hAnsi="Arial" w:cs="Arial"/>
          <w:szCs w:val="18"/>
        </w:rPr>
        <w:t xml:space="preserve"> </w:t>
      </w:r>
      <w:r w:rsidRPr="00F14E5A">
        <w:rPr>
          <w:rFonts w:ascii="Arial" w:hAnsi="Arial" w:cs="Arial"/>
          <w:szCs w:val="18"/>
        </w:rPr>
        <w:t>se</w:t>
      </w:r>
      <w:r w:rsidR="003D2B18" w:rsidRPr="00F14E5A">
        <w:rPr>
          <w:rFonts w:ascii="Arial" w:hAnsi="Arial" w:cs="Arial"/>
          <w:szCs w:val="18"/>
        </w:rPr>
        <w:t xml:space="preserve"> </w:t>
      </w:r>
      <w:r w:rsidRPr="00F14E5A">
        <w:rPr>
          <w:rFonts w:ascii="Arial" w:hAnsi="Arial" w:cs="Arial"/>
          <w:szCs w:val="18"/>
        </w:rPr>
        <w:t>deberá</w:t>
      </w:r>
      <w:r w:rsidR="003D2B18" w:rsidRPr="00F14E5A">
        <w:rPr>
          <w:rFonts w:ascii="Arial" w:hAnsi="Arial" w:cs="Arial"/>
          <w:szCs w:val="18"/>
        </w:rPr>
        <w:t xml:space="preserve"> </w:t>
      </w:r>
      <w:r w:rsidRPr="00F14E5A">
        <w:rPr>
          <w:rFonts w:ascii="Arial" w:hAnsi="Arial" w:cs="Arial"/>
          <w:szCs w:val="18"/>
        </w:rPr>
        <w:t>adjudicar</w:t>
      </w:r>
      <w:r w:rsidR="003D2B18" w:rsidRPr="00F14E5A">
        <w:rPr>
          <w:rFonts w:ascii="Arial" w:hAnsi="Arial" w:cs="Arial"/>
          <w:szCs w:val="18"/>
        </w:rPr>
        <w:t xml:space="preserve"> </w:t>
      </w:r>
      <w:r w:rsidRPr="00F14E5A">
        <w:rPr>
          <w:rFonts w:ascii="Arial" w:hAnsi="Arial" w:cs="Arial"/>
          <w:szCs w:val="18"/>
        </w:rPr>
        <w:t>el</w:t>
      </w:r>
      <w:r w:rsidR="003D2B18" w:rsidRPr="00F14E5A">
        <w:rPr>
          <w:rFonts w:ascii="Arial" w:hAnsi="Arial" w:cs="Arial"/>
          <w:szCs w:val="18"/>
        </w:rPr>
        <w:t xml:space="preserve"> </w:t>
      </w:r>
      <w:r w:rsidRPr="00F14E5A">
        <w:rPr>
          <w:rFonts w:ascii="Arial" w:hAnsi="Arial" w:cs="Arial"/>
          <w:szCs w:val="18"/>
        </w:rPr>
        <w:t>contrato</w:t>
      </w:r>
      <w:r w:rsidR="003D2B18" w:rsidRPr="00F14E5A">
        <w:rPr>
          <w:rFonts w:ascii="Arial" w:hAnsi="Arial" w:cs="Arial"/>
          <w:szCs w:val="18"/>
        </w:rPr>
        <w:t xml:space="preserve"> </w:t>
      </w:r>
      <w:r w:rsidRPr="00F14E5A">
        <w:rPr>
          <w:rFonts w:ascii="Arial" w:hAnsi="Arial" w:cs="Arial"/>
          <w:szCs w:val="18"/>
        </w:rPr>
        <w:t>en</w:t>
      </w:r>
      <w:r w:rsidR="003D2B18" w:rsidRPr="00F14E5A">
        <w:rPr>
          <w:rFonts w:ascii="Arial" w:hAnsi="Arial" w:cs="Arial"/>
          <w:szCs w:val="18"/>
        </w:rPr>
        <w:t xml:space="preserve"> </w:t>
      </w:r>
      <w:r w:rsidRPr="00F14E5A">
        <w:rPr>
          <w:rFonts w:ascii="Arial" w:hAnsi="Arial" w:cs="Arial"/>
          <w:szCs w:val="18"/>
        </w:rPr>
        <w:t>primer</w:t>
      </w:r>
      <w:r w:rsidR="003D2B18" w:rsidRPr="00F14E5A">
        <w:rPr>
          <w:rFonts w:ascii="Arial" w:hAnsi="Arial" w:cs="Arial"/>
          <w:szCs w:val="18"/>
        </w:rPr>
        <w:t xml:space="preserve"> </w:t>
      </w:r>
      <w:r w:rsidRPr="00F14E5A">
        <w:rPr>
          <w:rFonts w:ascii="Arial" w:hAnsi="Arial" w:cs="Arial"/>
          <w:szCs w:val="18"/>
        </w:rPr>
        <w:t>término</w:t>
      </w:r>
      <w:r w:rsidR="003D2B18" w:rsidRPr="00F14E5A">
        <w:rPr>
          <w:rFonts w:ascii="Arial" w:hAnsi="Arial" w:cs="Arial"/>
          <w:szCs w:val="18"/>
        </w:rPr>
        <w:t xml:space="preserve"> </w:t>
      </w:r>
      <w:r w:rsidRPr="00F14E5A">
        <w:rPr>
          <w:rFonts w:ascii="Arial" w:hAnsi="Arial" w:cs="Arial"/>
          <w:szCs w:val="18"/>
        </w:rPr>
        <w:t>a</w:t>
      </w:r>
      <w:r w:rsidR="003D2B18" w:rsidRPr="00F14E5A">
        <w:rPr>
          <w:rFonts w:ascii="Arial" w:hAnsi="Arial" w:cs="Arial"/>
          <w:szCs w:val="18"/>
        </w:rPr>
        <w:t xml:space="preserve"> </w:t>
      </w:r>
      <w:r w:rsidRPr="00F14E5A">
        <w:rPr>
          <w:rFonts w:ascii="Arial" w:hAnsi="Arial" w:cs="Arial"/>
          <w:szCs w:val="18"/>
        </w:rPr>
        <w:t>las</w:t>
      </w:r>
      <w:r w:rsidR="003D2B18" w:rsidRPr="00F14E5A">
        <w:rPr>
          <w:rFonts w:ascii="Arial" w:hAnsi="Arial" w:cs="Arial"/>
          <w:szCs w:val="18"/>
        </w:rPr>
        <w:t xml:space="preserve"> </w:t>
      </w:r>
      <w:r w:rsidRPr="00F14E5A">
        <w:rPr>
          <w:rFonts w:ascii="Arial" w:hAnsi="Arial" w:cs="Arial"/>
          <w:szCs w:val="18"/>
        </w:rPr>
        <w:t>micro</w:t>
      </w:r>
      <w:r w:rsidR="003D2B18" w:rsidRPr="00F14E5A">
        <w:rPr>
          <w:rFonts w:ascii="Arial" w:hAnsi="Arial" w:cs="Arial"/>
          <w:szCs w:val="18"/>
        </w:rPr>
        <w:t xml:space="preserve"> </w:t>
      </w:r>
      <w:r w:rsidRPr="00F14E5A">
        <w:rPr>
          <w:rFonts w:ascii="Arial" w:hAnsi="Arial" w:cs="Arial"/>
          <w:szCs w:val="18"/>
        </w:rPr>
        <w:t>empresas,</w:t>
      </w:r>
      <w:r w:rsidR="003D2B18" w:rsidRPr="00F14E5A">
        <w:rPr>
          <w:rFonts w:ascii="Arial" w:hAnsi="Arial" w:cs="Arial"/>
          <w:szCs w:val="18"/>
        </w:rPr>
        <w:t xml:space="preserve"> </w:t>
      </w:r>
      <w:r w:rsidRPr="00F14E5A">
        <w:rPr>
          <w:rFonts w:ascii="Arial" w:hAnsi="Arial" w:cs="Arial"/>
          <w:szCs w:val="18"/>
        </w:rPr>
        <w:t>a</w:t>
      </w:r>
      <w:r w:rsidR="003D2B18" w:rsidRPr="00F14E5A">
        <w:rPr>
          <w:rFonts w:ascii="Arial" w:hAnsi="Arial" w:cs="Arial"/>
          <w:szCs w:val="18"/>
        </w:rPr>
        <w:t xml:space="preserve"> </w:t>
      </w:r>
      <w:r w:rsidRPr="00F14E5A">
        <w:rPr>
          <w:rFonts w:ascii="Arial" w:hAnsi="Arial" w:cs="Arial"/>
          <w:szCs w:val="18"/>
        </w:rPr>
        <w:t>continuación</w:t>
      </w:r>
      <w:r w:rsidR="003D2B18" w:rsidRPr="00F14E5A">
        <w:rPr>
          <w:rFonts w:ascii="Arial" w:hAnsi="Arial" w:cs="Arial"/>
          <w:szCs w:val="18"/>
        </w:rPr>
        <w:t xml:space="preserve"> </w:t>
      </w:r>
      <w:r w:rsidRPr="00F14E5A">
        <w:rPr>
          <w:rFonts w:ascii="Arial" w:hAnsi="Arial" w:cs="Arial"/>
          <w:szCs w:val="18"/>
        </w:rPr>
        <w:t>se</w:t>
      </w:r>
      <w:r w:rsidR="003D2B18" w:rsidRPr="00F14E5A">
        <w:rPr>
          <w:rFonts w:ascii="Arial" w:hAnsi="Arial" w:cs="Arial"/>
          <w:szCs w:val="18"/>
        </w:rPr>
        <w:t xml:space="preserve"> </w:t>
      </w:r>
      <w:r w:rsidRPr="00F14E5A">
        <w:rPr>
          <w:rFonts w:ascii="Arial" w:hAnsi="Arial" w:cs="Arial"/>
          <w:szCs w:val="18"/>
        </w:rPr>
        <w:t>considerará</w:t>
      </w:r>
      <w:r w:rsidR="003D2B18" w:rsidRPr="00F14E5A">
        <w:rPr>
          <w:rFonts w:ascii="Arial" w:hAnsi="Arial" w:cs="Arial"/>
          <w:szCs w:val="18"/>
        </w:rPr>
        <w:t xml:space="preserve"> </w:t>
      </w:r>
      <w:r w:rsidRPr="00F14E5A">
        <w:rPr>
          <w:rFonts w:ascii="Arial" w:hAnsi="Arial" w:cs="Arial"/>
          <w:szCs w:val="18"/>
        </w:rPr>
        <w:t>a</w:t>
      </w:r>
      <w:r w:rsidR="003D2B18" w:rsidRPr="00F14E5A">
        <w:rPr>
          <w:rFonts w:ascii="Arial" w:hAnsi="Arial" w:cs="Arial"/>
          <w:szCs w:val="18"/>
        </w:rPr>
        <w:t xml:space="preserve"> </w:t>
      </w:r>
      <w:r w:rsidRPr="00F14E5A">
        <w:rPr>
          <w:rFonts w:ascii="Arial" w:hAnsi="Arial" w:cs="Arial"/>
          <w:szCs w:val="18"/>
        </w:rPr>
        <w:t>las</w:t>
      </w:r>
      <w:r w:rsidR="003D2B18" w:rsidRPr="00F14E5A">
        <w:rPr>
          <w:rFonts w:ascii="Arial" w:hAnsi="Arial" w:cs="Arial"/>
          <w:szCs w:val="18"/>
        </w:rPr>
        <w:t xml:space="preserve"> </w:t>
      </w:r>
      <w:r w:rsidRPr="00F14E5A">
        <w:rPr>
          <w:rFonts w:ascii="Arial" w:hAnsi="Arial" w:cs="Arial"/>
          <w:szCs w:val="18"/>
        </w:rPr>
        <w:t>pequeñas</w:t>
      </w:r>
      <w:r w:rsidR="003D2B18" w:rsidRPr="00F14E5A">
        <w:rPr>
          <w:rFonts w:ascii="Arial" w:hAnsi="Arial" w:cs="Arial"/>
          <w:szCs w:val="18"/>
        </w:rPr>
        <w:t xml:space="preserve"> </w:t>
      </w:r>
      <w:r w:rsidRPr="00F14E5A">
        <w:rPr>
          <w:rFonts w:ascii="Arial" w:hAnsi="Arial" w:cs="Arial"/>
          <w:szCs w:val="18"/>
        </w:rPr>
        <w:t>empresas</w:t>
      </w:r>
      <w:r w:rsidR="003D2B18" w:rsidRPr="00F14E5A">
        <w:rPr>
          <w:rFonts w:ascii="Arial" w:hAnsi="Arial" w:cs="Arial"/>
          <w:szCs w:val="18"/>
        </w:rPr>
        <w:t xml:space="preserve"> </w:t>
      </w:r>
      <w:r w:rsidRPr="00F14E5A">
        <w:rPr>
          <w:rFonts w:ascii="Arial" w:hAnsi="Arial" w:cs="Arial"/>
          <w:szCs w:val="18"/>
        </w:rPr>
        <w:t>y</w:t>
      </w:r>
      <w:r w:rsidR="003D2B18" w:rsidRPr="00F14E5A">
        <w:rPr>
          <w:rFonts w:ascii="Arial" w:hAnsi="Arial" w:cs="Arial"/>
          <w:szCs w:val="18"/>
        </w:rPr>
        <w:t xml:space="preserve"> </w:t>
      </w:r>
      <w:r w:rsidRPr="00F14E5A">
        <w:rPr>
          <w:rFonts w:ascii="Arial" w:hAnsi="Arial" w:cs="Arial"/>
          <w:szCs w:val="18"/>
        </w:rPr>
        <w:t>en</w:t>
      </w:r>
      <w:r w:rsidR="003D2B18" w:rsidRPr="00F14E5A">
        <w:rPr>
          <w:rFonts w:ascii="Arial" w:hAnsi="Arial" w:cs="Arial"/>
          <w:szCs w:val="18"/>
        </w:rPr>
        <w:t xml:space="preserve"> </w:t>
      </w:r>
      <w:r w:rsidRPr="00F14E5A">
        <w:rPr>
          <w:rFonts w:ascii="Arial" w:hAnsi="Arial" w:cs="Arial"/>
          <w:szCs w:val="18"/>
        </w:rPr>
        <w:t>caso</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no</w:t>
      </w:r>
      <w:r w:rsidR="003D2B18" w:rsidRPr="00F14E5A">
        <w:rPr>
          <w:rFonts w:ascii="Arial" w:hAnsi="Arial" w:cs="Arial"/>
          <w:szCs w:val="18"/>
        </w:rPr>
        <w:t xml:space="preserve"> </w:t>
      </w:r>
      <w:r w:rsidRPr="00F14E5A">
        <w:rPr>
          <w:rFonts w:ascii="Arial" w:hAnsi="Arial" w:cs="Arial"/>
          <w:szCs w:val="18"/>
        </w:rPr>
        <w:t>contarse</w:t>
      </w:r>
      <w:r w:rsidR="003D2B18" w:rsidRPr="00F14E5A">
        <w:rPr>
          <w:rFonts w:ascii="Arial" w:hAnsi="Arial" w:cs="Arial"/>
          <w:szCs w:val="18"/>
        </w:rPr>
        <w:t xml:space="preserve"> </w:t>
      </w:r>
      <w:r w:rsidRPr="00F14E5A">
        <w:rPr>
          <w:rFonts w:ascii="Arial" w:hAnsi="Arial" w:cs="Arial"/>
          <w:szCs w:val="18"/>
        </w:rPr>
        <w:t>con</w:t>
      </w:r>
      <w:r w:rsidR="003D2B18" w:rsidRPr="00F14E5A">
        <w:rPr>
          <w:rFonts w:ascii="Arial" w:hAnsi="Arial" w:cs="Arial"/>
          <w:szCs w:val="18"/>
        </w:rPr>
        <w:t xml:space="preserve"> </w:t>
      </w:r>
      <w:r w:rsidRPr="00F14E5A">
        <w:rPr>
          <w:rFonts w:ascii="Arial" w:hAnsi="Arial" w:cs="Arial"/>
          <w:szCs w:val="18"/>
        </w:rPr>
        <w:t>alguna</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las</w:t>
      </w:r>
      <w:r w:rsidR="003D2B18" w:rsidRPr="00F14E5A">
        <w:rPr>
          <w:rFonts w:ascii="Arial" w:hAnsi="Arial" w:cs="Arial"/>
          <w:szCs w:val="18"/>
        </w:rPr>
        <w:t xml:space="preserve"> </w:t>
      </w:r>
      <w:r w:rsidRPr="00F14E5A">
        <w:rPr>
          <w:rFonts w:ascii="Arial" w:hAnsi="Arial" w:cs="Arial"/>
          <w:szCs w:val="18"/>
        </w:rPr>
        <w:t>anteriores,</w:t>
      </w:r>
      <w:r w:rsidR="003D2B18" w:rsidRPr="00F14E5A">
        <w:rPr>
          <w:rFonts w:ascii="Arial" w:hAnsi="Arial" w:cs="Arial"/>
          <w:szCs w:val="18"/>
        </w:rPr>
        <w:t xml:space="preserve"> </w:t>
      </w:r>
      <w:r w:rsidRPr="00F14E5A">
        <w:rPr>
          <w:rFonts w:ascii="Arial" w:hAnsi="Arial" w:cs="Arial"/>
          <w:szCs w:val="18"/>
        </w:rPr>
        <w:t>se</w:t>
      </w:r>
      <w:r w:rsidR="003D2B18" w:rsidRPr="00F14E5A">
        <w:rPr>
          <w:rFonts w:ascii="Arial" w:hAnsi="Arial" w:cs="Arial"/>
          <w:szCs w:val="18"/>
        </w:rPr>
        <w:t xml:space="preserve"> </w:t>
      </w:r>
      <w:r w:rsidRPr="00F14E5A">
        <w:rPr>
          <w:rFonts w:ascii="Arial" w:hAnsi="Arial" w:cs="Arial"/>
          <w:szCs w:val="18"/>
        </w:rPr>
        <w:t>adjudicará</w:t>
      </w:r>
      <w:r w:rsidR="003D2B18" w:rsidRPr="00F14E5A">
        <w:rPr>
          <w:rFonts w:ascii="Arial" w:hAnsi="Arial" w:cs="Arial"/>
          <w:szCs w:val="18"/>
        </w:rPr>
        <w:t xml:space="preserve"> </w:t>
      </w:r>
      <w:r w:rsidRPr="00F14E5A">
        <w:rPr>
          <w:rFonts w:ascii="Arial" w:hAnsi="Arial" w:cs="Arial"/>
          <w:szCs w:val="18"/>
        </w:rPr>
        <w:t>a</w:t>
      </w:r>
      <w:r w:rsidR="003D2B18" w:rsidRPr="00F14E5A">
        <w:rPr>
          <w:rFonts w:ascii="Arial" w:hAnsi="Arial" w:cs="Arial"/>
          <w:szCs w:val="18"/>
        </w:rPr>
        <w:t xml:space="preserve"> </w:t>
      </w:r>
      <w:r w:rsidRPr="00F14E5A">
        <w:rPr>
          <w:rFonts w:ascii="Arial" w:hAnsi="Arial" w:cs="Arial"/>
          <w:szCs w:val="18"/>
        </w:rPr>
        <w:t>la</w:t>
      </w:r>
      <w:r w:rsidR="003D2B18" w:rsidRPr="00F14E5A">
        <w:rPr>
          <w:rFonts w:ascii="Arial" w:hAnsi="Arial" w:cs="Arial"/>
          <w:szCs w:val="18"/>
        </w:rPr>
        <w:t xml:space="preserve"> </w:t>
      </w:r>
      <w:r w:rsidRPr="00F14E5A">
        <w:rPr>
          <w:rFonts w:ascii="Arial" w:hAnsi="Arial" w:cs="Arial"/>
          <w:szCs w:val="18"/>
        </w:rPr>
        <w:t>que</w:t>
      </w:r>
      <w:r w:rsidR="003D2B18" w:rsidRPr="00F14E5A">
        <w:rPr>
          <w:rFonts w:ascii="Arial" w:hAnsi="Arial" w:cs="Arial"/>
          <w:szCs w:val="18"/>
        </w:rPr>
        <w:t xml:space="preserve"> </w:t>
      </w:r>
      <w:r w:rsidRPr="00F14E5A">
        <w:rPr>
          <w:rFonts w:ascii="Arial" w:hAnsi="Arial" w:cs="Arial"/>
          <w:szCs w:val="18"/>
        </w:rPr>
        <w:t>tenga</w:t>
      </w:r>
      <w:r w:rsidR="003D2B18" w:rsidRPr="00F14E5A">
        <w:rPr>
          <w:rFonts w:ascii="Arial" w:hAnsi="Arial" w:cs="Arial"/>
          <w:szCs w:val="18"/>
        </w:rPr>
        <w:t xml:space="preserve"> </w:t>
      </w:r>
      <w:r w:rsidRPr="00F14E5A">
        <w:rPr>
          <w:rFonts w:ascii="Arial" w:hAnsi="Arial" w:cs="Arial"/>
          <w:szCs w:val="18"/>
        </w:rPr>
        <w:t>el</w:t>
      </w:r>
      <w:r w:rsidR="003D2B18" w:rsidRPr="00F14E5A">
        <w:rPr>
          <w:rFonts w:ascii="Arial" w:hAnsi="Arial" w:cs="Arial"/>
          <w:szCs w:val="18"/>
        </w:rPr>
        <w:t xml:space="preserve"> </w:t>
      </w:r>
      <w:r w:rsidRPr="00F14E5A">
        <w:rPr>
          <w:rFonts w:ascii="Arial" w:hAnsi="Arial" w:cs="Arial"/>
          <w:szCs w:val="18"/>
        </w:rPr>
        <w:t>carácter</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mediana</w:t>
      </w:r>
      <w:r w:rsidR="003D2B18" w:rsidRPr="00F14E5A">
        <w:rPr>
          <w:rFonts w:ascii="Arial" w:hAnsi="Arial" w:cs="Arial"/>
          <w:szCs w:val="18"/>
        </w:rPr>
        <w:t xml:space="preserve"> </w:t>
      </w:r>
      <w:r w:rsidRPr="00F14E5A">
        <w:rPr>
          <w:rFonts w:ascii="Arial" w:hAnsi="Arial" w:cs="Arial"/>
          <w:szCs w:val="18"/>
        </w:rPr>
        <w:t>empresa.</w:t>
      </w:r>
    </w:p>
    <w:p w:rsidR="00DE0C95" w:rsidRPr="00F14E5A" w:rsidRDefault="00DE0C95" w:rsidP="00712EA8">
      <w:pPr>
        <w:pStyle w:val="Prrafodelista"/>
        <w:tabs>
          <w:tab w:val="left" w:pos="858"/>
        </w:tabs>
        <w:spacing w:after="120"/>
        <w:ind w:left="851"/>
        <w:jc w:val="both"/>
        <w:rPr>
          <w:rFonts w:ascii="Arial" w:hAnsi="Arial" w:cs="Arial"/>
          <w:caps/>
          <w:szCs w:val="18"/>
        </w:rPr>
      </w:pPr>
      <w:r w:rsidRPr="00F14E5A">
        <w:rPr>
          <w:rFonts w:ascii="Arial" w:hAnsi="Arial" w:cs="Arial"/>
          <w:szCs w:val="18"/>
        </w:rPr>
        <w:t>En</w:t>
      </w:r>
      <w:r w:rsidR="003D2B18" w:rsidRPr="00F14E5A">
        <w:rPr>
          <w:rFonts w:ascii="Arial" w:hAnsi="Arial" w:cs="Arial"/>
          <w:szCs w:val="18"/>
        </w:rPr>
        <w:t xml:space="preserve"> </w:t>
      </w:r>
      <w:r w:rsidRPr="00F14E5A">
        <w:rPr>
          <w:rFonts w:ascii="Arial" w:hAnsi="Arial" w:cs="Arial"/>
          <w:szCs w:val="18"/>
        </w:rPr>
        <w:t>caso</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subsistir</w:t>
      </w:r>
      <w:r w:rsidR="003D2B18" w:rsidRPr="00F14E5A">
        <w:rPr>
          <w:rFonts w:ascii="Arial" w:hAnsi="Arial" w:cs="Arial"/>
          <w:szCs w:val="18"/>
        </w:rPr>
        <w:t xml:space="preserve"> </w:t>
      </w:r>
      <w:r w:rsidRPr="00F14E5A">
        <w:rPr>
          <w:rFonts w:ascii="Arial" w:hAnsi="Arial" w:cs="Arial"/>
          <w:szCs w:val="18"/>
        </w:rPr>
        <w:t>el</w:t>
      </w:r>
      <w:r w:rsidR="003D2B18" w:rsidRPr="00F14E5A">
        <w:rPr>
          <w:rFonts w:ascii="Arial" w:hAnsi="Arial" w:cs="Arial"/>
          <w:szCs w:val="18"/>
        </w:rPr>
        <w:t xml:space="preserve"> </w:t>
      </w:r>
      <w:r w:rsidRPr="00F14E5A">
        <w:rPr>
          <w:rFonts w:ascii="Arial" w:hAnsi="Arial" w:cs="Arial"/>
          <w:szCs w:val="18"/>
        </w:rPr>
        <w:t>empate</w:t>
      </w:r>
      <w:r w:rsidR="003D2B18" w:rsidRPr="00F14E5A">
        <w:rPr>
          <w:rFonts w:ascii="Arial" w:hAnsi="Arial" w:cs="Arial"/>
          <w:szCs w:val="18"/>
        </w:rPr>
        <w:t xml:space="preserve"> </w:t>
      </w:r>
      <w:r w:rsidRPr="00F14E5A">
        <w:rPr>
          <w:rFonts w:ascii="Arial" w:hAnsi="Arial" w:cs="Arial"/>
          <w:szCs w:val="18"/>
        </w:rPr>
        <w:t>entre</w:t>
      </w:r>
      <w:r w:rsidR="003D2B18" w:rsidRPr="00F14E5A">
        <w:rPr>
          <w:rFonts w:ascii="Arial" w:hAnsi="Arial" w:cs="Arial"/>
          <w:szCs w:val="18"/>
        </w:rPr>
        <w:t xml:space="preserve"> </w:t>
      </w:r>
      <w:r w:rsidRPr="00F14E5A">
        <w:rPr>
          <w:rFonts w:ascii="Arial" w:hAnsi="Arial" w:cs="Arial"/>
          <w:szCs w:val="18"/>
        </w:rPr>
        <w:t>empresas</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la</w:t>
      </w:r>
      <w:r w:rsidR="003D2B18" w:rsidRPr="00F14E5A">
        <w:rPr>
          <w:rFonts w:ascii="Arial" w:hAnsi="Arial" w:cs="Arial"/>
          <w:szCs w:val="18"/>
        </w:rPr>
        <w:t xml:space="preserve"> </w:t>
      </w:r>
      <w:r w:rsidRPr="00F14E5A">
        <w:rPr>
          <w:rFonts w:ascii="Arial" w:hAnsi="Arial" w:cs="Arial"/>
          <w:szCs w:val="18"/>
        </w:rPr>
        <w:t>misma</w:t>
      </w:r>
      <w:r w:rsidR="003D2B18" w:rsidRPr="00F14E5A">
        <w:rPr>
          <w:rFonts w:ascii="Arial" w:hAnsi="Arial" w:cs="Arial"/>
          <w:szCs w:val="18"/>
        </w:rPr>
        <w:t xml:space="preserve"> </w:t>
      </w:r>
      <w:r w:rsidRPr="00F14E5A">
        <w:rPr>
          <w:rFonts w:ascii="Arial" w:hAnsi="Arial" w:cs="Arial"/>
          <w:szCs w:val="18"/>
        </w:rPr>
        <w:t>estratificación</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los</w:t>
      </w:r>
      <w:r w:rsidR="003D2B18" w:rsidRPr="00F14E5A">
        <w:rPr>
          <w:rFonts w:ascii="Arial" w:hAnsi="Arial" w:cs="Arial"/>
          <w:szCs w:val="18"/>
        </w:rPr>
        <w:t xml:space="preserve"> </w:t>
      </w:r>
      <w:r w:rsidRPr="00F14E5A">
        <w:rPr>
          <w:rFonts w:ascii="Arial" w:hAnsi="Arial" w:cs="Arial"/>
          <w:szCs w:val="18"/>
        </w:rPr>
        <w:t>sectores</w:t>
      </w:r>
      <w:r w:rsidR="003D2B18" w:rsidRPr="00F14E5A">
        <w:rPr>
          <w:rFonts w:ascii="Arial" w:hAnsi="Arial" w:cs="Arial"/>
          <w:szCs w:val="18"/>
        </w:rPr>
        <w:t xml:space="preserve"> </w:t>
      </w:r>
      <w:r w:rsidRPr="00F14E5A">
        <w:rPr>
          <w:rFonts w:ascii="Arial" w:hAnsi="Arial" w:cs="Arial"/>
          <w:szCs w:val="18"/>
        </w:rPr>
        <w:t>señalados</w:t>
      </w:r>
      <w:r w:rsidR="003D2B18" w:rsidRPr="00F14E5A">
        <w:rPr>
          <w:rFonts w:ascii="Arial" w:hAnsi="Arial" w:cs="Arial"/>
          <w:szCs w:val="18"/>
        </w:rPr>
        <w:t xml:space="preserve"> </w:t>
      </w:r>
      <w:r w:rsidRPr="00F14E5A">
        <w:rPr>
          <w:rFonts w:ascii="Arial" w:hAnsi="Arial" w:cs="Arial"/>
          <w:szCs w:val="18"/>
        </w:rPr>
        <w:t>en</w:t>
      </w:r>
      <w:r w:rsidR="003D2B18" w:rsidRPr="00F14E5A">
        <w:rPr>
          <w:rFonts w:ascii="Arial" w:hAnsi="Arial" w:cs="Arial"/>
          <w:szCs w:val="18"/>
        </w:rPr>
        <w:t xml:space="preserve"> </w:t>
      </w:r>
      <w:r w:rsidRPr="00F14E5A">
        <w:rPr>
          <w:rFonts w:ascii="Arial" w:hAnsi="Arial" w:cs="Arial"/>
          <w:szCs w:val="18"/>
        </w:rPr>
        <w:t>el</w:t>
      </w:r>
      <w:r w:rsidR="003D2B18" w:rsidRPr="00F14E5A">
        <w:rPr>
          <w:rFonts w:ascii="Arial" w:hAnsi="Arial" w:cs="Arial"/>
          <w:szCs w:val="18"/>
        </w:rPr>
        <w:t xml:space="preserve"> </w:t>
      </w:r>
      <w:r w:rsidRPr="00F14E5A">
        <w:rPr>
          <w:rFonts w:ascii="Arial" w:hAnsi="Arial" w:cs="Arial"/>
          <w:szCs w:val="18"/>
        </w:rPr>
        <w:t>párrafo</w:t>
      </w:r>
      <w:r w:rsidR="003D2B18" w:rsidRPr="00F14E5A">
        <w:rPr>
          <w:rFonts w:ascii="Arial" w:hAnsi="Arial" w:cs="Arial"/>
          <w:szCs w:val="18"/>
        </w:rPr>
        <w:t xml:space="preserve"> </w:t>
      </w:r>
      <w:r w:rsidRPr="00F14E5A">
        <w:rPr>
          <w:rFonts w:ascii="Arial" w:hAnsi="Arial" w:cs="Arial"/>
          <w:szCs w:val="18"/>
        </w:rPr>
        <w:t>anterior,</w:t>
      </w:r>
      <w:r w:rsidR="003D2B18" w:rsidRPr="00F14E5A">
        <w:rPr>
          <w:rFonts w:ascii="Arial" w:hAnsi="Arial" w:cs="Arial"/>
          <w:szCs w:val="18"/>
        </w:rPr>
        <w:t xml:space="preserve"> </w:t>
      </w:r>
      <w:r w:rsidRPr="00F14E5A">
        <w:rPr>
          <w:rFonts w:ascii="Arial" w:hAnsi="Arial" w:cs="Arial"/>
          <w:szCs w:val="18"/>
        </w:rPr>
        <w:t>o</w:t>
      </w:r>
      <w:r w:rsidR="003D2B18" w:rsidRPr="00F14E5A">
        <w:rPr>
          <w:rFonts w:ascii="Arial" w:hAnsi="Arial" w:cs="Arial"/>
          <w:szCs w:val="18"/>
        </w:rPr>
        <w:t xml:space="preserve"> </w:t>
      </w:r>
      <w:r w:rsidRPr="00F14E5A">
        <w:rPr>
          <w:rFonts w:ascii="Arial" w:hAnsi="Arial" w:cs="Arial"/>
          <w:szCs w:val="18"/>
        </w:rPr>
        <w:t>bien,</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no</w:t>
      </w:r>
      <w:r w:rsidR="003D2B18" w:rsidRPr="00F14E5A">
        <w:rPr>
          <w:rFonts w:ascii="Arial" w:hAnsi="Arial" w:cs="Arial"/>
          <w:szCs w:val="18"/>
        </w:rPr>
        <w:t xml:space="preserve"> </w:t>
      </w:r>
      <w:r w:rsidRPr="00F14E5A">
        <w:rPr>
          <w:rFonts w:ascii="Arial" w:hAnsi="Arial" w:cs="Arial"/>
          <w:szCs w:val="18"/>
        </w:rPr>
        <w:t>haber</w:t>
      </w:r>
      <w:r w:rsidR="003D2B18" w:rsidRPr="00F14E5A">
        <w:rPr>
          <w:rFonts w:ascii="Arial" w:hAnsi="Arial" w:cs="Arial"/>
          <w:szCs w:val="18"/>
        </w:rPr>
        <w:t xml:space="preserve"> </w:t>
      </w:r>
      <w:r w:rsidRPr="00F14E5A">
        <w:rPr>
          <w:rFonts w:ascii="Arial" w:hAnsi="Arial" w:cs="Arial"/>
          <w:szCs w:val="18"/>
        </w:rPr>
        <w:t>empresas</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este</w:t>
      </w:r>
      <w:r w:rsidR="003D2B18" w:rsidRPr="00F14E5A">
        <w:rPr>
          <w:rFonts w:ascii="Arial" w:hAnsi="Arial" w:cs="Arial"/>
          <w:szCs w:val="18"/>
        </w:rPr>
        <w:t xml:space="preserve"> </w:t>
      </w:r>
      <w:r w:rsidRPr="00F14E5A">
        <w:rPr>
          <w:rFonts w:ascii="Arial" w:hAnsi="Arial" w:cs="Arial"/>
          <w:szCs w:val="18"/>
        </w:rPr>
        <w:t>sector</w:t>
      </w:r>
      <w:r w:rsidR="003D2B18" w:rsidRPr="00F14E5A">
        <w:rPr>
          <w:rFonts w:ascii="Arial" w:hAnsi="Arial" w:cs="Arial"/>
          <w:szCs w:val="18"/>
        </w:rPr>
        <w:t xml:space="preserve"> </w:t>
      </w:r>
      <w:r w:rsidRPr="00F14E5A">
        <w:rPr>
          <w:rFonts w:ascii="Arial" w:hAnsi="Arial" w:cs="Arial"/>
          <w:szCs w:val="18"/>
        </w:rPr>
        <w:t>y</w:t>
      </w:r>
      <w:r w:rsidR="003D2B18" w:rsidRPr="00F14E5A">
        <w:rPr>
          <w:rFonts w:ascii="Arial" w:hAnsi="Arial" w:cs="Arial"/>
          <w:szCs w:val="18"/>
        </w:rPr>
        <w:t xml:space="preserve"> </w:t>
      </w:r>
      <w:r w:rsidRPr="00F14E5A">
        <w:rPr>
          <w:rFonts w:ascii="Arial" w:hAnsi="Arial" w:cs="Arial"/>
          <w:szCs w:val="18"/>
        </w:rPr>
        <w:t>el</w:t>
      </w:r>
      <w:r w:rsidR="003D2B18" w:rsidRPr="00F14E5A">
        <w:rPr>
          <w:rFonts w:ascii="Arial" w:hAnsi="Arial" w:cs="Arial"/>
          <w:szCs w:val="18"/>
        </w:rPr>
        <w:t xml:space="preserve"> </w:t>
      </w:r>
      <w:r w:rsidRPr="00F14E5A">
        <w:rPr>
          <w:rFonts w:ascii="Arial" w:hAnsi="Arial" w:cs="Arial"/>
          <w:szCs w:val="18"/>
        </w:rPr>
        <w:t>empate</w:t>
      </w:r>
      <w:r w:rsidR="003D2B18" w:rsidRPr="00F14E5A">
        <w:rPr>
          <w:rFonts w:ascii="Arial" w:hAnsi="Arial" w:cs="Arial"/>
          <w:szCs w:val="18"/>
        </w:rPr>
        <w:t xml:space="preserve"> </w:t>
      </w:r>
      <w:r w:rsidRPr="00F14E5A">
        <w:rPr>
          <w:rFonts w:ascii="Arial" w:hAnsi="Arial" w:cs="Arial"/>
          <w:szCs w:val="18"/>
        </w:rPr>
        <w:t>se</w:t>
      </w:r>
      <w:r w:rsidR="003D2B18" w:rsidRPr="00F14E5A">
        <w:rPr>
          <w:rFonts w:ascii="Arial" w:hAnsi="Arial" w:cs="Arial"/>
          <w:szCs w:val="18"/>
        </w:rPr>
        <w:t xml:space="preserve"> </w:t>
      </w:r>
      <w:r w:rsidRPr="00F14E5A">
        <w:rPr>
          <w:rFonts w:ascii="Arial" w:hAnsi="Arial" w:cs="Arial"/>
          <w:szCs w:val="18"/>
        </w:rPr>
        <w:t>diera</w:t>
      </w:r>
      <w:r w:rsidR="003D2B18" w:rsidRPr="00F14E5A">
        <w:rPr>
          <w:rFonts w:ascii="Arial" w:hAnsi="Arial" w:cs="Arial"/>
          <w:szCs w:val="18"/>
        </w:rPr>
        <w:t xml:space="preserve"> </w:t>
      </w:r>
      <w:r w:rsidRPr="00F14E5A">
        <w:rPr>
          <w:rFonts w:ascii="Arial" w:hAnsi="Arial" w:cs="Arial"/>
          <w:szCs w:val="18"/>
        </w:rPr>
        <w:t>entre</w:t>
      </w:r>
      <w:r w:rsidR="003D2B18" w:rsidRPr="00F14E5A">
        <w:rPr>
          <w:rFonts w:ascii="Arial" w:hAnsi="Arial" w:cs="Arial"/>
          <w:szCs w:val="18"/>
        </w:rPr>
        <w:t xml:space="preserve"> </w:t>
      </w:r>
      <w:r w:rsidRPr="00F14E5A">
        <w:rPr>
          <w:rFonts w:ascii="Arial" w:hAnsi="Arial" w:cs="Arial"/>
          <w:szCs w:val="18"/>
        </w:rPr>
        <w:t>licitantes</w:t>
      </w:r>
      <w:r w:rsidR="003D2B18" w:rsidRPr="00F14E5A">
        <w:rPr>
          <w:rFonts w:ascii="Arial" w:hAnsi="Arial" w:cs="Arial"/>
          <w:szCs w:val="18"/>
        </w:rPr>
        <w:t xml:space="preserve"> </w:t>
      </w:r>
      <w:r w:rsidRPr="00F14E5A">
        <w:rPr>
          <w:rFonts w:ascii="Arial" w:hAnsi="Arial" w:cs="Arial"/>
          <w:szCs w:val="18"/>
        </w:rPr>
        <w:t>que</w:t>
      </w:r>
      <w:r w:rsidR="003D2B18" w:rsidRPr="00F14E5A">
        <w:rPr>
          <w:rFonts w:ascii="Arial" w:hAnsi="Arial" w:cs="Arial"/>
          <w:szCs w:val="18"/>
        </w:rPr>
        <w:t xml:space="preserve"> </w:t>
      </w:r>
      <w:r w:rsidRPr="00F14E5A">
        <w:rPr>
          <w:rFonts w:ascii="Arial" w:hAnsi="Arial" w:cs="Arial"/>
          <w:szCs w:val="18"/>
        </w:rPr>
        <w:t>no</w:t>
      </w:r>
      <w:r w:rsidR="003D2B18" w:rsidRPr="00F14E5A">
        <w:rPr>
          <w:rFonts w:ascii="Arial" w:hAnsi="Arial" w:cs="Arial"/>
          <w:szCs w:val="18"/>
        </w:rPr>
        <w:t xml:space="preserve"> </w:t>
      </w:r>
      <w:r w:rsidRPr="00F14E5A">
        <w:rPr>
          <w:rFonts w:ascii="Arial" w:hAnsi="Arial" w:cs="Arial"/>
          <w:szCs w:val="18"/>
        </w:rPr>
        <w:t>tienen</w:t>
      </w:r>
      <w:r w:rsidR="003D2B18" w:rsidRPr="00F14E5A">
        <w:rPr>
          <w:rFonts w:ascii="Arial" w:hAnsi="Arial" w:cs="Arial"/>
          <w:szCs w:val="18"/>
        </w:rPr>
        <w:t xml:space="preserve"> </w:t>
      </w:r>
      <w:r w:rsidRPr="00F14E5A">
        <w:rPr>
          <w:rFonts w:ascii="Arial" w:hAnsi="Arial" w:cs="Arial"/>
          <w:szCs w:val="18"/>
        </w:rPr>
        <w:t>el</w:t>
      </w:r>
      <w:r w:rsidR="003D2B18" w:rsidRPr="00F14E5A">
        <w:rPr>
          <w:rFonts w:ascii="Arial" w:hAnsi="Arial" w:cs="Arial"/>
          <w:szCs w:val="18"/>
        </w:rPr>
        <w:t xml:space="preserve"> </w:t>
      </w:r>
      <w:r w:rsidRPr="00F14E5A">
        <w:rPr>
          <w:rFonts w:ascii="Arial" w:hAnsi="Arial" w:cs="Arial"/>
          <w:szCs w:val="18"/>
        </w:rPr>
        <w:t>carácter</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MIPYMES,</w:t>
      </w:r>
      <w:r w:rsidR="003D2B18" w:rsidRPr="00F14E5A">
        <w:rPr>
          <w:rFonts w:ascii="Arial" w:hAnsi="Arial" w:cs="Arial"/>
          <w:szCs w:val="18"/>
        </w:rPr>
        <w:t xml:space="preserve"> </w:t>
      </w:r>
      <w:r w:rsidRPr="00F14E5A">
        <w:rPr>
          <w:rFonts w:ascii="Arial" w:hAnsi="Arial" w:cs="Arial"/>
          <w:szCs w:val="18"/>
        </w:rPr>
        <w:t>se</w:t>
      </w:r>
      <w:r w:rsidR="003D2B18" w:rsidRPr="00F14E5A">
        <w:rPr>
          <w:rFonts w:ascii="Arial" w:hAnsi="Arial" w:cs="Arial"/>
          <w:szCs w:val="18"/>
        </w:rPr>
        <w:t xml:space="preserve"> </w:t>
      </w:r>
      <w:r w:rsidRPr="00F14E5A">
        <w:rPr>
          <w:rFonts w:ascii="Arial" w:hAnsi="Arial" w:cs="Arial"/>
          <w:szCs w:val="18"/>
        </w:rPr>
        <w:t>realizará</w:t>
      </w:r>
      <w:r w:rsidR="003D2B18" w:rsidRPr="00F14E5A">
        <w:rPr>
          <w:rFonts w:ascii="Arial" w:hAnsi="Arial" w:cs="Arial"/>
          <w:szCs w:val="18"/>
        </w:rPr>
        <w:t xml:space="preserve"> </w:t>
      </w:r>
      <w:r w:rsidRPr="00F14E5A">
        <w:rPr>
          <w:rFonts w:ascii="Arial" w:hAnsi="Arial" w:cs="Arial"/>
          <w:szCs w:val="18"/>
        </w:rPr>
        <w:t>la</w:t>
      </w:r>
      <w:r w:rsidR="003D2B18" w:rsidRPr="00F14E5A">
        <w:rPr>
          <w:rFonts w:ascii="Arial" w:hAnsi="Arial" w:cs="Arial"/>
          <w:szCs w:val="18"/>
        </w:rPr>
        <w:t xml:space="preserve"> </w:t>
      </w:r>
      <w:r w:rsidRPr="00F14E5A">
        <w:rPr>
          <w:rFonts w:ascii="Arial" w:hAnsi="Arial" w:cs="Arial"/>
          <w:szCs w:val="18"/>
        </w:rPr>
        <w:t>adjudicación</w:t>
      </w:r>
      <w:r w:rsidR="003D2B18" w:rsidRPr="00F14E5A">
        <w:rPr>
          <w:rFonts w:ascii="Arial" w:hAnsi="Arial" w:cs="Arial"/>
          <w:szCs w:val="18"/>
        </w:rPr>
        <w:t xml:space="preserve"> </w:t>
      </w:r>
      <w:r w:rsidRPr="00F14E5A">
        <w:rPr>
          <w:rFonts w:ascii="Arial" w:hAnsi="Arial" w:cs="Arial"/>
          <w:szCs w:val="18"/>
        </w:rPr>
        <w:t>del</w:t>
      </w:r>
      <w:r w:rsidR="003D2B18" w:rsidRPr="00F14E5A">
        <w:rPr>
          <w:rFonts w:ascii="Arial" w:hAnsi="Arial" w:cs="Arial"/>
          <w:szCs w:val="18"/>
        </w:rPr>
        <w:t xml:space="preserve"> </w:t>
      </w:r>
      <w:r w:rsidRPr="00F14E5A">
        <w:rPr>
          <w:rFonts w:ascii="Arial" w:hAnsi="Arial" w:cs="Arial"/>
          <w:szCs w:val="18"/>
        </w:rPr>
        <w:t>contrato</w:t>
      </w:r>
      <w:r w:rsidR="003D2B18" w:rsidRPr="00F14E5A">
        <w:rPr>
          <w:rFonts w:ascii="Arial" w:hAnsi="Arial" w:cs="Arial"/>
          <w:szCs w:val="18"/>
        </w:rPr>
        <w:t xml:space="preserve"> </w:t>
      </w:r>
      <w:r w:rsidRPr="00F14E5A">
        <w:rPr>
          <w:rFonts w:ascii="Arial" w:hAnsi="Arial" w:cs="Arial"/>
          <w:szCs w:val="18"/>
        </w:rPr>
        <w:t>a</w:t>
      </w:r>
      <w:r w:rsidR="003D2B18" w:rsidRPr="00F14E5A">
        <w:rPr>
          <w:rFonts w:ascii="Arial" w:hAnsi="Arial" w:cs="Arial"/>
          <w:szCs w:val="18"/>
        </w:rPr>
        <w:t xml:space="preserve"> </w:t>
      </w:r>
      <w:r w:rsidRPr="00F14E5A">
        <w:rPr>
          <w:rFonts w:ascii="Arial" w:hAnsi="Arial" w:cs="Arial"/>
          <w:szCs w:val="18"/>
        </w:rPr>
        <w:t>favor</w:t>
      </w:r>
      <w:r w:rsidR="003D2B18" w:rsidRPr="00F14E5A">
        <w:rPr>
          <w:rFonts w:ascii="Arial" w:hAnsi="Arial" w:cs="Arial"/>
          <w:szCs w:val="18"/>
        </w:rPr>
        <w:t xml:space="preserve"> </w:t>
      </w:r>
      <w:r w:rsidRPr="00F14E5A">
        <w:rPr>
          <w:rFonts w:ascii="Arial" w:hAnsi="Arial" w:cs="Arial"/>
          <w:szCs w:val="18"/>
        </w:rPr>
        <w:t>del</w:t>
      </w:r>
      <w:r w:rsidR="003D2B18" w:rsidRPr="00F14E5A">
        <w:rPr>
          <w:rFonts w:ascii="Arial" w:hAnsi="Arial" w:cs="Arial"/>
          <w:szCs w:val="18"/>
        </w:rPr>
        <w:t xml:space="preserve"> </w:t>
      </w:r>
      <w:r w:rsidRPr="00F14E5A">
        <w:rPr>
          <w:rFonts w:ascii="Arial" w:hAnsi="Arial" w:cs="Arial"/>
          <w:szCs w:val="18"/>
        </w:rPr>
        <w:t>licitante</w:t>
      </w:r>
      <w:r w:rsidR="003D2B18" w:rsidRPr="00F14E5A">
        <w:rPr>
          <w:rFonts w:ascii="Arial" w:hAnsi="Arial" w:cs="Arial"/>
          <w:szCs w:val="18"/>
        </w:rPr>
        <w:t xml:space="preserve"> </w:t>
      </w:r>
      <w:r w:rsidRPr="00F14E5A">
        <w:rPr>
          <w:rFonts w:ascii="Arial" w:hAnsi="Arial" w:cs="Arial"/>
          <w:szCs w:val="18"/>
        </w:rPr>
        <w:t>que</w:t>
      </w:r>
      <w:r w:rsidR="003D2B18" w:rsidRPr="00F14E5A">
        <w:rPr>
          <w:rFonts w:ascii="Arial" w:hAnsi="Arial" w:cs="Arial"/>
          <w:szCs w:val="18"/>
        </w:rPr>
        <w:t xml:space="preserve"> </w:t>
      </w:r>
      <w:r w:rsidRPr="00F14E5A">
        <w:rPr>
          <w:rFonts w:ascii="Arial" w:hAnsi="Arial" w:cs="Arial"/>
          <w:szCs w:val="18"/>
        </w:rPr>
        <w:t>resulte</w:t>
      </w:r>
      <w:r w:rsidR="003D2B18" w:rsidRPr="00F14E5A">
        <w:rPr>
          <w:rFonts w:ascii="Arial" w:hAnsi="Arial" w:cs="Arial"/>
          <w:szCs w:val="18"/>
        </w:rPr>
        <w:t xml:space="preserve"> </w:t>
      </w:r>
      <w:r w:rsidRPr="00F14E5A">
        <w:rPr>
          <w:rFonts w:ascii="Arial" w:hAnsi="Arial" w:cs="Arial"/>
          <w:szCs w:val="18"/>
        </w:rPr>
        <w:lastRenderedPageBreak/>
        <w:t>ganador</w:t>
      </w:r>
      <w:r w:rsidR="003D2B18" w:rsidRPr="00F14E5A">
        <w:rPr>
          <w:rFonts w:ascii="Arial" w:hAnsi="Arial" w:cs="Arial"/>
          <w:szCs w:val="18"/>
        </w:rPr>
        <w:t xml:space="preserve"> </w:t>
      </w:r>
      <w:r w:rsidRPr="00F14E5A">
        <w:rPr>
          <w:rFonts w:ascii="Arial" w:hAnsi="Arial" w:cs="Arial"/>
          <w:szCs w:val="18"/>
        </w:rPr>
        <w:t>del</w:t>
      </w:r>
      <w:r w:rsidR="003D2B18" w:rsidRPr="00F14E5A">
        <w:rPr>
          <w:rFonts w:ascii="Arial" w:hAnsi="Arial" w:cs="Arial"/>
          <w:szCs w:val="18"/>
        </w:rPr>
        <w:t xml:space="preserve"> </w:t>
      </w:r>
      <w:r w:rsidRPr="00F14E5A">
        <w:rPr>
          <w:rFonts w:ascii="Arial" w:hAnsi="Arial" w:cs="Arial"/>
          <w:szCs w:val="18"/>
        </w:rPr>
        <w:t>sorteo</w:t>
      </w:r>
      <w:r w:rsidR="003D2B18" w:rsidRPr="00F14E5A">
        <w:rPr>
          <w:rFonts w:ascii="Arial" w:hAnsi="Arial" w:cs="Arial"/>
          <w:szCs w:val="18"/>
        </w:rPr>
        <w:t xml:space="preserve"> </w:t>
      </w:r>
      <w:r w:rsidRPr="00F14E5A">
        <w:rPr>
          <w:rFonts w:ascii="Arial" w:hAnsi="Arial" w:cs="Arial"/>
          <w:szCs w:val="18"/>
        </w:rPr>
        <w:t>por</w:t>
      </w:r>
      <w:r w:rsidR="003D2B18" w:rsidRPr="00F14E5A">
        <w:rPr>
          <w:rFonts w:ascii="Arial" w:hAnsi="Arial" w:cs="Arial"/>
          <w:szCs w:val="18"/>
        </w:rPr>
        <w:t xml:space="preserve"> </w:t>
      </w:r>
      <w:r w:rsidRPr="00F14E5A">
        <w:rPr>
          <w:rFonts w:ascii="Arial" w:hAnsi="Arial" w:cs="Arial"/>
          <w:szCs w:val="18"/>
        </w:rPr>
        <w:t>insaculación</w:t>
      </w:r>
      <w:r w:rsidR="003D2B18" w:rsidRPr="00F14E5A">
        <w:rPr>
          <w:rFonts w:ascii="Arial" w:hAnsi="Arial" w:cs="Arial"/>
          <w:szCs w:val="18"/>
        </w:rPr>
        <w:t xml:space="preserve"> </w:t>
      </w:r>
      <w:r w:rsidRPr="00F14E5A">
        <w:rPr>
          <w:rFonts w:ascii="Arial" w:hAnsi="Arial" w:cs="Arial"/>
          <w:szCs w:val="18"/>
        </w:rPr>
        <w:t>que</w:t>
      </w:r>
      <w:r w:rsidR="003D2B18" w:rsidRPr="00F14E5A">
        <w:rPr>
          <w:rFonts w:ascii="Arial" w:hAnsi="Arial" w:cs="Arial"/>
          <w:szCs w:val="18"/>
        </w:rPr>
        <w:t xml:space="preserve"> </w:t>
      </w:r>
      <w:r w:rsidRPr="00F14E5A">
        <w:rPr>
          <w:rFonts w:ascii="Arial" w:hAnsi="Arial" w:cs="Arial"/>
          <w:szCs w:val="18"/>
        </w:rPr>
        <w:t>realice</w:t>
      </w:r>
      <w:r w:rsidR="003D2B18" w:rsidRPr="00F14E5A">
        <w:rPr>
          <w:rFonts w:ascii="Arial" w:hAnsi="Arial" w:cs="Arial"/>
          <w:szCs w:val="18"/>
        </w:rPr>
        <w:t xml:space="preserve"> </w:t>
      </w:r>
      <w:r w:rsidRPr="00F14E5A">
        <w:rPr>
          <w:rFonts w:ascii="Arial" w:hAnsi="Arial" w:cs="Arial"/>
          <w:szCs w:val="18"/>
        </w:rPr>
        <w:t>la</w:t>
      </w:r>
      <w:r w:rsidR="003D2B18" w:rsidRPr="00F14E5A">
        <w:rPr>
          <w:rFonts w:ascii="Arial" w:hAnsi="Arial" w:cs="Arial"/>
          <w:szCs w:val="18"/>
        </w:rPr>
        <w:t xml:space="preserve"> </w:t>
      </w:r>
      <w:r w:rsidRPr="00F14E5A">
        <w:rPr>
          <w:rFonts w:ascii="Arial" w:hAnsi="Arial" w:cs="Arial"/>
          <w:szCs w:val="18"/>
        </w:rPr>
        <w:t>convocante,</w:t>
      </w:r>
      <w:r w:rsidR="003D2B18" w:rsidRPr="00F14E5A">
        <w:rPr>
          <w:rFonts w:ascii="Arial" w:hAnsi="Arial" w:cs="Arial"/>
          <w:szCs w:val="18"/>
        </w:rPr>
        <w:t xml:space="preserve"> </w:t>
      </w:r>
      <w:r w:rsidRPr="00F14E5A">
        <w:rPr>
          <w:rFonts w:ascii="Arial" w:hAnsi="Arial" w:cs="Arial"/>
          <w:szCs w:val="18"/>
        </w:rPr>
        <w:t>el</w:t>
      </w:r>
      <w:r w:rsidR="003D2B18" w:rsidRPr="00F14E5A">
        <w:rPr>
          <w:rFonts w:ascii="Arial" w:hAnsi="Arial" w:cs="Arial"/>
          <w:szCs w:val="18"/>
        </w:rPr>
        <w:t xml:space="preserve"> </w:t>
      </w:r>
      <w:r w:rsidRPr="00F14E5A">
        <w:rPr>
          <w:rFonts w:ascii="Arial" w:hAnsi="Arial" w:cs="Arial"/>
          <w:szCs w:val="18"/>
        </w:rPr>
        <w:t>cual</w:t>
      </w:r>
      <w:r w:rsidR="003D2B18" w:rsidRPr="00F14E5A">
        <w:rPr>
          <w:rFonts w:ascii="Arial" w:hAnsi="Arial" w:cs="Arial"/>
          <w:szCs w:val="18"/>
        </w:rPr>
        <w:t xml:space="preserve"> </w:t>
      </w:r>
      <w:r w:rsidRPr="00F14E5A">
        <w:rPr>
          <w:rFonts w:ascii="Arial" w:hAnsi="Arial" w:cs="Arial"/>
          <w:szCs w:val="18"/>
        </w:rPr>
        <w:t>consistirá</w:t>
      </w:r>
      <w:r w:rsidR="003D2B18" w:rsidRPr="00F14E5A">
        <w:rPr>
          <w:rFonts w:ascii="Arial" w:hAnsi="Arial" w:cs="Arial"/>
          <w:szCs w:val="18"/>
        </w:rPr>
        <w:t xml:space="preserve"> </w:t>
      </w:r>
      <w:r w:rsidRPr="00F14E5A">
        <w:rPr>
          <w:rFonts w:ascii="Arial" w:hAnsi="Arial" w:cs="Arial"/>
          <w:szCs w:val="18"/>
        </w:rPr>
        <w:t>en</w:t>
      </w:r>
      <w:r w:rsidR="003D2B18" w:rsidRPr="00F14E5A">
        <w:rPr>
          <w:rFonts w:ascii="Arial" w:hAnsi="Arial" w:cs="Arial"/>
          <w:szCs w:val="18"/>
        </w:rPr>
        <w:t xml:space="preserve"> </w:t>
      </w:r>
      <w:r w:rsidRPr="00F14E5A">
        <w:rPr>
          <w:rFonts w:ascii="Arial" w:hAnsi="Arial" w:cs="Arial"/>
          <w:szCs w:val="18"/>
        </w:rPr>
        <w:t>depositar</w:t>
      </w:r>
      <w:r w:rsidR="003D2B18" w:rsidRPr="00F14E5A">
        <w:rPr>
          <w:rFonts w:ascii="Arial" w:hAnsi="Arial" w:cs="Arial"/>
          <w:szCs w:val="18"/>
        </w:rPr>
        <w:t xml:space="preserve"> </w:t>
      </w:r>
      <w:r w:rsidRPr="00F14E5A">
        <w:rPr>
          <w:rFonts w:ascii="Arial" w:hAnsi="Arial" w:cs="Arial"/>
          <w:szCs w:val="18"/>
        </w:rPr>
        <w:t>en</w:t>
      </w:r>
      <w:r w:rsidR="003D2B18" w:rsidRPr="00F14E5A">
        <w:rPr>
          <w:rFonts w:ascii="Arial" w:hAnsi="Arial" w:cs="Arial"/>
          <w:szCs w:val="18"/>
        </w:rPr>
        <w:t xml:space="preserve"> </w:t>
      </w:r>
      <w:r w:rsidRPr="00F14E5A">
        <w:rPr>
          <w:rFonts w:ascii="Arial" w:hAnsi="Arial" w:cs="Arial"/>
          <w:szCs w:val="18"/>
        </w:rPr>
        <w:t>una</w:t>
      </w:r>
      <w:r w:rsidR="003D2B18" w:rsidRPr="00F14E5A">
        <w:rPr>
          <w:rFonts w:ascii="Arial" w:hAnsi="Arial" w:cs="Arial"/>
          <w:szCs w:val="18"/>
        </w:rPr>
        <w:t xml:space="preserve"> </w:t>
      </w:r>
      <w:r w:rsidRPr="00F14E5A">
        <w:rPr>
          <w:rFonts w:ascii="Arial" w:hAnsi="Arial" w:cs="Arial"/>
          <w:szCs w:val="18"/>
        </w:rPr>
        <w:t>urna</w:t>
      </w:r>
      <w:r w:rsidR="003D2B18" w:rsidRPr="00F14E5A">
        <w:rPr>
          <w:rFonts w:ascii="Arial" w:hAnsi="Arial" w:cs="Arial"/>
          <w:szCs w:val="18"/>
        </w:rPr>
        <w:t xml:space="preserve"> </w:t>
      </w:r>
      <w:r w:rsidRPr="00F14E5A">
        <w:rPr>
          <w:rFonts w:ascii="Arial" w:hAnsi="Arial" w:cs="Arial"/>
          <w:szCs w:val="18"/>
        </w:rPr>
        <w:t>o</w:t>
      </w:r>
      <w:r w:rsidR="003D2B18" w:rsidRPr="00F14E5A">
        <w:rPr>
          <w:rFonts w:ascii="Arial" w:hAnsi="Arial" w:cs="Arial"/>
          <w:szCs w:val="18"/>
        </w:rPr>
        <w:t xml:space="preserve"> </w:t>
      </w:r>
      <w:r w:rsidRPr="00F14E5A">
        <w:rPr>
          <w:rFonts w:ascii="Arial" w:hAnsi="Arial" w:cs="Arial"/>
          <w:szCs w:val="18"/>
        </w:rPr>
        <w:t>recipiente</w:t>
      </w:r>
      <w:r w:rsidR="003D2B18" w:rsidRPr="00F14E5A">
        <w:rPr>
          <w:rFonts w:ascii="Arial" w:hAnsi="Arial" w:cs="Arial"/>
          <w:szCs w:val="18"/>
        </w:rPr>
        <w:t xml:space="preserve"> </w:t>
      </w:r>
      <w:r w:rsidRPr="00F14E5A">
        <w:rPr>
          <w:rFonts w:ascii="Arial" w:hAnsi="Arial" w:cs="Arial"/>
          <w:szCs w:val="18"/>
        </w:rPr>
        <w:t>transparente,</w:t>
      </w:r>
      <w:r w:rsidR="003D2B18" w:rsidRPr="00F14E5A">
        <w:rPr>
          <w:rFonts w:ascii="Arial" w:hAnsi="Arial" w:cs="Arial"/>
          <w:szCs w:val="18"/>
        </w:rPr>
        <w:t xml:space="preserve"> </w:t>
      </w:r>
      <w:r w:rsidRPr="00F14E5A">
        <w:rPr>
          <w:rFonts w:ascii="Arial" w:hAnsi="Arial" w:cs="Arial"/>
          <w:szCs w:val="18"/>
        </w:rPr>
        <w:t>las</w:t>
      </w:r>
      <w:r w:rsidR="003D2B18" w:rsidRPr="00F14E5A">
        <w:rPr>
          <w:rFonts w:ascii="Arial" w:hAnsi="Arial" w:cs="Arial"/>
          <w:szCs w:val="18"/>
        </w:rPr>
        <w:t xml:space="preserve"> </w:t>
      </w:r>
      <w:r w:rsidRPr="00F14E5A">
        <w:rPr>
          <w:rFonts w:ascii="Arial" w:hAnsi="Arial" w:cs="Arial"/>
          <w:szCs w:val="18"/>
        </w:rPr>
        <w:t>boletas</w:t>
      </w:r>
      <w:r w:rsidR="003D2B18" w:rsidRPr="00F14E5A">
        <w:rPr>
          <w:rFonts w:ascii="Arial" w:hAnsi="Arial" w:cs="Arial"/>
          <w:szCs w:val="18"/>
        </w:rPr>
        <w:t xml:space="preserve"> </w:t>
      </w:r>
      <w:r w:rsidRPr="00F14E5A">
        <w:rPr>
          <w:rFonts w:ascii="Arial" w:hAnsi="Arial" w:cs="Arial"/>
          <w:szCs w:val="18"/>
        </w:rPr>
        <w:t>con</w:t>
      </w:r>
      <w:r w:rsidR="003D2B18" w:rsidRPr="00F14E5A">
        <w:rPr>
          <w:rFonts w:ascii="Arial" w:hAnsi="Arial" w:cs="Arial"/>
          <w:szCs w:val="18"/>
        </w:rPr>
        <w:t xml:space="preserve"> </w:t>
      </w:r>
      <w:r w:rsidRPr="00F14E5A">
        <w:rPr>
          <w:rFonts w:ascii="Arial" w:hAnsi="Arial" w:cs="Arial"/>
          <w:szCs w:val="18"/>
        </w:rPr>
        <w:t>el</w:t>
      </w:r>
      <w:r w:rsidR="003D2B18" w:rsidRPr="00F14E5A">
        <w:rPr>
          <w:rFonts w:ascii="Arial" w:hAnsi="Arial" w:cs="Arial"/>
          <w:szCs w:val="18"/>
        </w:rPr>
        <w:t xml:space="preserve"> </w:t>
      </w:r>
      <w:r w:rsidRPr="00F14E5A">
        <w:rPr>
          <w:rFonts w:ascii="Arial" w:hAnsi="Arial" w:cs="Arial"/>
          <w:szCs w:val="18"/>
        </w:rPr>
        <w:t>nombre</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cada</w:t>
      </w:r>
      <w:r w:rsidR="003D2B18" w:rsidRPr="00F14E5A">
        <w:rPr>
          <w:rFonts w:ascii="Arial" w:hAnsi="Arial" w:cs="Arial"/>
          <w:szCs w:val="18"/>
        </w:rPr>
        <w:t xml:space="preserve"> </w:t>
      </w:r>
      <w:r w:rsidRPr="00F14E5A">
        <w:rPr>
          <w:rFonts w:ascii="Arial" w:hAnsi="Arial" w:cs="Arial"/>
          <w:szCs w:val="18"/>
        </w:rPr>
        <w:t>licitante</w:t>
      </w:r>
      <w:r w:rsidR="003D2B18" w:rsidRPr="00F14E5A">
        <w:rPr>
          <w:rFonts w:ascii="Arial" w:hAnsi="Arial" w:cs="Arial"/>
          <w:szCs w:val="18"/>
        </w:rPr>
        <w:t xml:space="preserve"> </w:t>
      </w:r>
      <w:r w:rsidRPr="00F14E5A">
        <w:rPr>
          <w:rFonts w:ascii="Arial" w:hAnsi="Arial" w:cs="Arial"/>
          <w:szCs w:val="18"/>
        </w:rPr>
        <w:t>empatado,</w:t>
      </w:r>
      <w:r w:rsidR="003D2B18" w:rsidRPr="00F14E5A">
        <w:rPr>
          <w:rFonts w:ascii="Arial" w:hAnsi="Arial" w:cs="Arial"/>
          <w:szCs w:val="18"/>
        </w:rPr>
        <w:t xml:space="preserve"> </w:t>
      </w:r>
      <w:r w:rsidRPr="00F14E5A">
        <w:rPr>
          <w:rFonts w:ascii="Arial" w:hAnsi="Arial" w:cs="Arial"/>
          <w:szCs w:val="18"/>
        </w:rPr>
        <w:t>acto</w:t>
      </w:r>
      <w:r w:rsidR="003D2B18" w:rsidRPr="00F14E5A">
        <w:rPr>
          <w:rFonts w:ascii="Arial" w:hAnsi="Arial" w:cs="Arial"/>
          <w:szCs w:val="18"/>
        </w:rPr>
        <w:t xml:space="preserve"> </w:t>
      </w:r>
      <w:r w:rsidRPr="00F14E5A">
        <w:rPr>
          <w:rFonts w:ascii="Arial" w:hAnsi="Arial" w:cs="Arial"/>
          <w:szCs w:val="18"/>
        </w:rPr>
        <w:t>seguido</w:t>
      </w:r>
      <w:r w:rsidR="003D2B18" w:rsidRPr="00F14E5A">
        <w:rPr>
          <w:rFonts w:ascii="Arial" w:hAnsi="Arial" w:cs="Arial"/>
          <w:szCs w:val="18"/>
        </w:rPr>
        <w:t xml:space="preserve"> </w:t>
      </w:r>
      <w:r w:rsidRPr="00F14E5A">
        <w:rPr>
          <w:rFonts w:ascii="Arial" w:hAnsi="Arial" w:cs="Arial"/>
          <w:szCs w:val="18"/>
        </w:rPr>
        <w:t>se</w:t>
      </w:r>
      <w:r w:rsidR="003D2B18" w:rsidRPr="00F14E5A">
        <w:rPr>
          <w:rFonts w:ascii="Arial" w:hAnsi="Arial" w:cs="Arial"/>
          <w:szCs w:val="18"/>
        </w:rPr>
        <w:t xml:space="preserve"> </w:t>
      </w:r>
      <w:r w:rsidRPr="00F14E5A">
        <w:rPr>
          <w:rFonts w:ascii="Arial" w:hAnsi="Arial" w:cs="Arial"/>
          <w:szCs w:val="18"/>
        </w:rPr>
        <w:t>extraerá</w:t>
      </w:r>
      <w:r w:rsidR="003D2B18" w:rsidRPr="00F14E5A">
        <w:rPr>
          <w:rFonts w:ascii="Arial" w:hAnsi="Arial" w:cs="Arial"/>
          <w:szCs w:val="18"/>
        </w:rPr>
        <w:t xml:space="preserve"> </w:t>
      </w:r>
      <w:r w:rsidRPr="00F14E5A">
        <w:rPr>
          <w:rFonts w:ascii="Arial" w:hAnsi="Arial" w:cs="Arial"/>
          <w:szCs w:val="18"/>
        </w:rPr>
        <w:t>en</w:t>
      </w:r>
      <w:r w:rsidR="003D2B18" w:rsidRPr="00F14E5A">
        <w:rPr>
          <w:rFonts w:ascii="Arial" w:hAnsi="Arial" w:cs="Arial"/>
          <w:szCs w:val="18"/>
        </w:rPr>
        <w:t xml:space="preserve"> </w:t>
      </w:r>
      <w:r w:rsidRPr="00F14E5A">
        <w:rPr>
          <w:rFonts w:ascii="Arial" w:hAnsi="Arial" w:cs="Arial"/>
          <w:szCs w:val="18"/>
        </w:rPr>
        <w:t>primer</w:t>
      </w:r>
      <w:r w:rsidR="003D2B18" w:rsidRPr="00F14E5A">
        <w:rPr>
          <w:rFonts w:ascii="Arial" w:hAnsi="Arial" w:cs="Arial"/>
          <w:szCs w:val="18"/>
        </w:rPr>
        <w:t xml:space="preserve"> </w:t>
      </w:r>
      <w:r w:rsidRPr="00F14E5A">
        <w:rPr>
          <w:rFonts w:ascii="Arial" w:hAnsi="Arial" w:cs="Arial"/>
          <w:szCs w:val="18"/>
        </w:rPr>
        <w:t>lugar</w:t>
      </w:r>
      <w:r w:rsidR="003D2B18" w:rsidRPr="00F14E5A">
        <w:rPr>
          <w:rFonts w:ascii="Arial" w:hAnsi="Arial" w:cs="Arial"/>
          <w:szCs w:val="18"/>
        </w:rPr>
        <w:t xml:space="preserve"> </w:t>
      </w:r>
      <w:r w:rsidRPr="00F14E5A">
        <w:rPr>
          <w:rFonts w:ascii="Arial" w:hAnsi="Arial" w:cs="Arial"/>
          <w:szCs w:val="18"/>
        </w:rPr>
        <w:t>la</w:t>
      </w:r>
      <w:r w:rsidR="003D2B18" w:rsidRPr="00F14E5A">
        <w:rPr>
          <w:rFonts w:ascii="Arial" w:hAnsi="Arial" w:cs="Arial"/>
          <w:szCs w:val="18"/>
        </w:rPr>
        <w:t xml:space="preserve"> </w:t>
      </w:r>
      <w:r w:rsidRPr="00F14E5A">
        <w:rPr>
          <w:rFonts w:ascii="Arial" w:hAnsi="Arial" w:cs="Arial"/>
          <w:szCs w:val="18"/>
        </w:rPr>
        <w:t>boleta</w:t>
      </w:r>
      <w:r w:rsidR="003D2B18" w:rsidRPr="00F14E5A">
        <w:rPr>
          <w:rFonts w:ascii="Arial" w:hAnsi="Arial" w:cs="Arial"/>
          <w:szCs w:val="18"/>
        </w:rPr>
        <w:t xml:space="preserve"> </w:t>
      </w:r>
      <w:r w:rsidRPr="00F14E5A">
        <w:rPr>
          <w:rFonts w:ascii="Arial" w:hAnsi="Arial" w:cs="Arial"/>
          <w:szCs w:val="18"/>
        </w:rPr>
        <w:t>del</w:t>
      </w:r>
      <w:r w:rsidR="003D2B18" w:rsidRPr="00F14E5A">
        <w:rPr>
          <w:rFonts w:ascii="Arial" w:hAnsi="Arial" w:cs="Arial"/>
          <w:szCs w:val="18"/>
        </w:rPr>
        <w:t xml:space="preserve"> </w:t>
      </w:r>
      <w:r w:rsidRPr="00F14E5A">
        <w:rPr>
          <w:rFonts w:ascii="Arial" w:hAnsi="Arial" w:cs="Arial"/>
          <w:szCs w:val="18"/>
        </w:rPr>
        <w:t>licitante</w:t>
      </w:r>
      <w:r w:rsidR="003D2B18" w:rsidRPr="00F14E5A">
        <w:rPr>
          <w:rFonts w:ascii="Arial" w:hAnsi="Arial" w:cs="Arial"/>
          <w:szCs w:val="18"/>
        </w:rPr>
        <w:t xml:space="preserve"> </w:t>
      </w:r>
      <w:r w:rsidRPr="00F14E5A">
        <w:rPr>
          <w:rFonts w:ascii="Arial" w:hAnsi="Arial" w:cs="Arial"/>
          <w:szCs w:val="18"/>
        </w:rPr>
        <w:t>ganador</w:t>
      </w:r>
      <w:r w:rsidR="003D2B18" w:rsidRPr="00F14E5A">
        <w:rPr>
          <w:rFonts w:ascii="Arial" w:hAnsi="Arial" w:cs="Arial"/>
          <w:szCs w:val="18"/>
        </w:rPr>
        <w:t xml:space="preserve"> </w:t>
      </w:r>
      <w:r w:rsidRPr="00F14E5A">
        <w:rPr>
          <w:rFonts w:ascii="Arial" w:hAnsi="Arial" w:cs="Arial"/>
          <w:szCs w:val="18"/>
        </w:rPr>
        <w:t>y</w:t>
      </w:r>
      <w:r w:rsidR="003D2B18" w:rsidRPr="00F14E5A">
        <w:rPr>
          <w:rFonts w:ascii="Arial" w:hAnsi="Arial" w:cs="Arial"/>
          <w:szCs w:val="18"/>
        </w:rPr>
        <w:t xml:space="preserve"> </w:t>
      </w:r>
      <w:r w:rsidRPr="00F14E5A">
        <w:rPr>
          <w:rFonts w:ascii="Arial" w:hAnsi="Arial" w:cs="Arial"/>
          <w:szCs w:val="18"/>
        </w:rPr>
        <w:t>posteriormente</w:t>
      </w:r>
      <w:r w:rsidR="003D2B18" w:rsidRPr="00F14E5A">
        <w:rPr>
          <w:rFonts w:ascii="Arial" w:hAnsi="Arial" w:cs="Arial"/>
          <w:szCs w:val="18"/>
        </w:rPr>
        <w:t xml:space="preserve"> </w:t>
      </w:r>
      <w:r w:rsidRPr="00F14E5A">
        <w:rPr>
          <w:rFonts w:ascii="Arial" w:hAnsi="Arial" w:cs="Arial"/>
          <w:szCs w:val="18"/>
        </w:rPr>
        <w:t>las</w:t>
      </w:r>
      <w:r w:rsidR="003D2B18" w:rsidRPr="00F14E5A">
        <w:rPr>
          <w:rFonts w:ascii="Arial" w:hAnsi="Arial" w:cs="Arial"/>
          <w:szCs w:val="18"/>
        </w:rPr>
        <w:t xml:space="preserve"> </w:t>
      </w:r>
      <w:r w:rsidRPr="00F14E5A">
        <w:rPr>
          <w:rFonts w:ascii="Arial" w:hAnsi="Arial" w:cs="Arial"/>
          <w:szCs w:val="18"/>
        </w:rPr>
        <w:t>demás</w:t>
      </w:r>
      <w:r w:rsidR="003D2B18" w:rsidRPr="00F14E5A">
        <w:rPr>
          <w:rFonts w:ascii="Arial" w:hAnsi="Arial" w:cs="Arial"/>
          <w:szCs w:val="18"/>
        </w:rPr>
        <w:t xml:space="preserve"> </w:t>
      </w:r>
      <w:r w:rsidRPr="00F14E5A">
        <w:rPr>
          <w:rFonts w:ascii="Arial" w:hAnsi="Arial" w:cs="Arial"/>
          <w:szCs w:val="18"/>
        </w:rPr>
        <w:t>boletas</w:t>
      </w:r>
      <w:r w:rsidR="003D2B18" w:rsidRPr="00F14E5A">
        <w:rPr>
          <w:rFonts w:ascii="Arial" w:hAnsi="Arial" w:cs="Arial"/>
          <w:szCs w:val="18"/>
        </w:rPr>
        <w:t xml:space="preserve"> </w:t>
      </w:r>
      <w:r w:rsidRPr="00F14E5A">
        <w:rPr>
          <w:rFonts w:ascii="Arial" w:hAnsi="Arial" w:cs="Arial"/>
          <w:szCs w:val="18"/>
        </w:rPr>
        <w:t>de</w:t>
      </w:r>
      <w:r w:rsidR="003D2B18" w:rsidRPr="00F14E5A">
        <w:rPr>
          <w:rFonts w:ascii="Arial" w:hAnsi="Arial" w:cs="Arial"/>
          <w:szCs w:val="18"/>
        </w:rPr>
        <w:t xml:space="preserve"> </w:t>
      </w:r>
      <w:r w:rsidRPr="00F14E5A">
        <w:rPr>
          <w:rFonts w:ascii="Arial" w:hAnsi="Arial" w:cs="Arial"/>
          <w:szCs w:val="18"/>
        </w:rPr>
        <w:t>los</w:t>
      </w:r>
      <w:r w:rsidR="003D2B18" w:rsidRPr="00F14E5A">
        <w:rPr>
          <w:rFonts w:ascii="Arial" w:hAnsi="Arial" w:cs="Arial"/>
          <w:szCs w:val="18"/>
        </w:rPr>
        <w:t xml:space="preserve"> </w:t>
      </w:r>
      <w:r w:rsidRPr="00F14E5A">
        <w:rPr>
          <w:rFonts w:ascii="Arial" w:hAnsi="Arial" w:cs="Arial"/>
          <w:szCs w:val="18"/>
        </w:rPr>
        <w:t>licitantes</w:t>
      </w:r>
      <w:r w:rsidR="003D2B18" w:rsidRPr="00F14E5A">
        <w:rPr>
          <w:rFonts w:ascii="Arial" w:hAnsi="Arial" w:cs="Arial"/>
          <w:szCs w:val="18"/>
        </w:rPr>
        <w:t xml:space="preserve"> </w:t>
      </w:r>
      <w:r w:rsidRPr="00F14E5A">
        <w:rPr>
          <w:rFonts w:ascii="Arial" w:hAnsi="Arial" w:cs="Arial"/>
          <w:szCs w:val="18"/>
        </w:rPr>
        <w:t>que</w:t>
      </w:r>
      <w:r w:rsidR="003D2B18" w:rsidRPr="00F14E5A">
        <w:rPr>
          <w:rFonts w:ascii="Arial" w:hAnsi="Arial" w:cs="Arial"/>
          <w:szCs w:val="18"/>
        </w:rPr>
        <w:t xml:space="preserve"> </w:t>
      </w:r>
      <w:r w:rsidRPr="00F14E5A">
        <w:rPr>
          <w:rFonts w:ascii="Arial" w:hAnsi="Arial" w:cs="Arial"/>
          <w:szCs w:val="18"/>
        </w:rPr>
        <w:t>resultaron</w:t>
      </w:r>
      <w:r w:rsidR="003D2B18" w:rsidRPr="00F14E5A">
        <w:rPr>
          <w:rFonts w:ascii="Arial" w:hAnsi="Arial" w:cs="Arial"/>
          <w:szCs w:val="18"/>
        </w:rPr>
        <w:t xml:space="preserve"> </w:t>
      </w:r>
      <w:r w:rsidRPr="00F14E5A">
        <w:rPr>
          <w:rFonts w:ascii="Arial" w:hAnsi="Arial" w:cs="Arial"/>
          <w:szCs w:val="18"/>
        </w:rPr>
        <w:t>empatados</w:t>
      </w:r>
      <w:r w:rsidR="003D2B18" w:rsidRPr="00F14E5A">
        <w:rPr>
          <w:rFonts w:ascii="Arial" w:hAnsi="Arial" w:cs="Arial"/>
          <w:szCs w:val="18"/>
        </w:rPr>
        <w:t xml:space="preserve"> </w:t>
      </w:r>
      <w:r w:rsidRPr="00F14E5A">
        <w:rPr>
          <w:rFonts w:ascii="Arial" w:hAnsi="Arial" w:cs="Arial"/>
          <w:szCs w:val="18"/>
        </w:rPr>
        <w:t>en</w:t>
      </w:r>
      <w:r w:rsidR="003D2B18" w:rsidRPr="00F14E5A">
        <w:rPr>
          <w:rFonts w:ascii="Arial" w:hAnsi="Arial" w:cs="Arial"/>
          <w:szCs w:val="18"/>
        </w:rPr>
        <w:t xml:space="preserve"> </w:t>
      </w:r>
      <w:r w:rsidRPr="00F14E5A">
        <w:rPr>
          <w:rFonts w:ascii="Arial" w:hAnsi="Arial" w:cs="Arial"/>
          <w:szCs w:val="18"/>
        </w:rPr>
        <w:t>esa</w:t>
      </w:r>
      <w:r w:rsidR="003D2B18" w:rsidRPr="00F14E5A">
        <w:rPr>
          <w:rFonts w:ascii="Arial" w:hAnsi="Arial" w:cs="Arial"/>
          <w:szCs w:val="18"/>
        </w:rPr>
        <w:t xml:space="preserve"> </w:t>
      </w:r>
      <w:r w:rsidRPr="00F14E5A">
        <w:rPr>
          <w:rFonts w:ascii="Arial" w:hAnsi="Arial" w:cs="Arial"/>
          <w:szCs w:val="18"/>
        </w:rPr>
        <w:t>partida,</w:t>
      </w:r>
      <w:r w:rsidR="003D2B18" w:rsidRPr="00F14E5A">
        <w:rPr>
          <w:rFonts w:ascii="Arial" w:hAnsi="Arial" w:cs="Arial"/>
          <w:szCs w:val="18"/>
        </w:rPr>
        <w:t xml:space="preserve"> </w:t>
      </w:r>
      <w:r w:rsidRPr="00F14E5A">
        <w:rPr>
          <w:rFonts w:ascii="Arial" w:hAnsi="Arial" w:cs="Arial"/>
          <w:szCs w:val="18"/>
        </w:rPr>
        <w:t>con</w:t>
      </w:r>
      <w:r w:rsidR="003D2B18" w:rsidRPr="00F14E5A">
        <w:rPr>
          <w:rFonts w:ascii="Arial" w:hAnsi="Arial" w:cs="Arial"/>
          <w:szCs w:val="18"/>
        </w:rPr>
        <w:t xml:space="preserve"> </w:t>
      </w:r>
      <w:r w:rsidRPr="00F14E5A">
        <w:rPr>
          <w:rFonts w:ascii="Arial" w:hAnsi="Arial" w:cs="Arial"/>
          <w:szCs w:val="18"/>
        </w:rPr>
        <w:t>lo</w:t>
      </w:r>
      <w:r w:rsidR="003D2B18" w:rsidRPr="00F14E5A">
        <w:rPr>
          <w:rFonts w:ascii="Arial" w:hAnsi="Arial" w:cs="Arial"/>
          <w:szCs w:val="18"/>
        </w:rPr>
        <w:t xml:space="preserve"> </w:t>
      </w:r>
      <w:r w:rsidRPr="00F14E5A">
        <w:rPr>
          <w:rFonts w:ascii="Arial" w:hAnsi="Arial" w:cs="Arial"/>
          <w:szCs w:val="18"/>
        </w:rPr>
        <w:t>cual</w:t>
      </w:r>
      <w:r w:rsidR="003D2B18" w:rsidRPr="00F14E5A">
        <w:rPr>
          <w:rFonts w:ascii="Arial" w:hAnsi="Arial" w:cs="Arial"/>
          <w:szCs w:val="18"/>
        </w:rPr>
        <w:t xml:space="preserve"> </w:t>
      </w:r>
      <w:r w:rsidRPr="00F14E5A">
        <w:rPr>
          <w:rFonts w:ascii="Arial" w:hAnsi="Arial" w:cs="Arial"/>
          <w:szCs w:val="18"/>
        </w:rPr>
        <w:t>se</w:t>
      </w:r>
      <w:r w:rsidR="003D2B18" w:rsidRPr="00F14E5A">
        <w:rPr>
          <w:rFonts w:ascii="Arial" w:hAnsi="Arial" w:cs="Arial"/>
          <w:szCs w:val="18"/>
        </w:rPr>
        <w:t xml:space="preserve"> </w:t>
      </w:r>
      <w:r w:rsidRPr="00F14E5A">
        <w:rPr>
          <w:rFonts w:ascii="Arial" w:hAnsi="Arial" w:cs="Arial"/>
          <w:szCs w:val="18"/>
        </w:rPr>
        <w:t>determinarán</w:t>
      </w:r>
      <w:r w:rsidR="003D2B18" w:rsidRPr="00F14E5A">
        <w:rPr>
          <w:rFonts w:ascii="Arial" w:hAnsi="Arial" w:cs="Arial"/>
          <w:szCs w:val="18"/>
        </w:rPr>
        <w:t xml:space="preserve"> </w:t>
      </w:r>
      <w:r w:rsidRPr="00F14E5A">
        <w:rPr>
          <w:rFonts w:ascii="Arial" w:hAnsi="Arial" w:cs="Arial"/>
          <w:szCs w:val="18"/>
        </w:rPr>
        <w:t>los</w:t>
      </w:r>
      <w:r w:rsidR="003D2B18" w:rsidRPr="00F14E5A">
        <w:rPr>
          <w:rFonts w:ascii="Arial" w:hAnsi="Arial" w:cs="Arial"/>
          <w:szCs w:val="18"/>
        </w:rPr>
        <w:t xml:space="preserve"> </w:t>
      </w:r>
      <w:r w:rsidRPr="00F14E5A">
        <w:rPr>
          <w:rFonts w:ascii="Arial" w:hAnsi="Arial" w:cs="Arial"/>
          <w:szCs w:val="18"/>
        </w:rPr>
        <w:t>subsecuentes</w:t>
      </w:r>
      <w:r w:rsidR="003D2B18" w:rsidRPr="00F14E5A">
        <w:rPr>
          <w:rFonts w:ascii="Arial" w:hAnsi="Arial" w:cs="Arial"/>
          <w:szCs w:val="18"/>
        </w:rPr>
        <w:t xml:space="preserve"> </w:t>
      </w:r>
      <w:r w:rsidRPr="00F14E5A">
        <w:rPr>
          <w:rFonts w:ascii="Arial" w:hAnsi="Arial" w:cs="Arial"/>
          <w:szCs w:val="18"/>
        </w:rPr>
        <w:t>lugares</w:t>
      </w:r>
      <w:r w:rsidR="003D2B18" w:rsidRPr="00F14E5A">
        <w:rPr>
          <w:rFonts w:ascii="Arial" w:hAnsi="Arial" w:cs="Arial"/>
          <w:szCs w:val="18"/>
        </w:rPr>
        <w:t xml:space="preserve"> </w:t>
      </w:r>
      <w:r w:rsidRPr="00F14E5A">
        <w:rPr>
          <w:rFonts w:ascii="Arial" w:hAnsi="Arial" w:cs="Arial"/>
          <w:szCs w:val="18"/>
        </w:rPr>
        <w:t>que</w:t>
      </w:r>
      <w:r w:rsidR="003D2B18" w:rsidRPr="00F14E5A">
        <w:rPr>
          <w:rFonts w:ascii="Arial" w:hAnsi="Arial" w:cs="Arial"/>
          <w:szCs w:val="18"/>
        </w:rPr>
        <w:t xml:space="preserve"> </w:t>
      </w:r>
      <w:r w:rsidRPr="00F14E5A">
        <w:rPr>
          <w:rFonts w:ascii="Arial" w:hAnsi="Arial" w:cs="Arial"/>
          <w:szCs w:val="18"/>
        </w:rPr>
        <w:t>ocuparán</w:t>
      </w:r>
      <w:r w:rsidR="003D2B18" w:rsidRPr="00F14E5A">
        <w:rPr>
          <w:rFonts w:ascii="Arial" w:hAnsi="Arial" w:cs="Arial"/>
          <w:szCs w:val="18"/>
        </w:rPr>
        <w:t xml:space="preserve"> </w:t>
      </w:r>
      <w:r w:rsidRPr="00F14E5A">
        <w:rPr>
          <w:rFonts w:ascii="Arial" w:hAnsi="Arial" w:cs="Arial"/>
          <w:szCs w:val="18"/>
        </w:rPr>
        <w:t>tales</w:t>
      </w:r>
      <w:r w:rsidR="003D2B18" w:rsidRPr="00F14E5A">
        <w:rPr>
          <w:rFonts w:ascii="Arial" w:hAnsi="Arial" w:cs="Arial"/>
          <w:szCs w:val="18"/>
        </w:rPr>
        <w:t xml:space="preserve"> </w:t>
      </w:r>
      <w:r w:rsidRPr="00F14E5A">
        <w:rPr>
          <w:rFonts w:ascii="Arial" w:hAnsi="Arial" w:cs="Arial"/>
          <w:szCs w:val="18"/>
        </w:rPr>
        <w:t>proposiciones.</w:t>
      </w:r>
    </w:p>
    <w:p w:rsidR="007C6886" w:rsidRPr="00F14E5A" w:rsidRDefault="00DE0C95" w:rsidP="00712EA8">
      <w:pPr>
        <w:pStyle w:val="TextoTitulo1incisos"/>
        <w:tabs>
          <w:tab w:val="num" w:pos="1418"/>
        </w:tabs>
        <w:ind w:left="851"/>
        <w:rPr>
          <w:rFonts w:ascii="Arial" w:eastAsia="Batang" w:hAnsi="Arial" w:cs="Arial"/>
          <w:sz w:val="20"/>
        </w:rPr>
      </w:pPr>
      <w:r w:rsidRPr="00F14E5A">
        <w:rPr>
          <w:rFonts w:ascii="Arial" w:hAnsi="Arial" w:cs="Arial"/>
          <w:sz w:val="20"/>
          <w:szCs w:val="18"/>
        </w:rPr>
        <w:t>Cuando</w:t>
      </w:r>
      <w:r w:rsidR="003D2B18" w:rsidRPr="00F14E5A">
        <w:rPr>
          <w:rFonts w:ascii="Arial" w:hAnsi="Arial" w:cs="Arial"/>
          <w:sz w:val="20"/>
          <w:szCs w:val="18"/>
        </w:rPr>
        <w:t xml:space="preserve"> </w:t>
      </w:r>
      <w:r w:rsidRPr="00F14E5A">
        <w:rPr>
          <w:rFonts w:ascii="Arial" w:hAnsi="Arial" w:cs="Arial"/>
          <w:sz w:val="20"/>
          <w:szCs w:val="18"/>
        </w:rPr>
        <w:t>se</w:t>
      </w:r>
      <w:r w:rsidR="003D2B18" w:rsidRPr="00F14E5A">
        <w:rPr>
          <w:rFonts w:ascii="Arial" w:hAnsi="Arial" w:cs="Arial"/>
          <w:sz w:val="20"/>
          <w:szCs w:val="18"/>
        </w:rPr>
        <w:t xml:space="preserve"> </w:t>
      </w:r>
      <w:r w:rsidRPr="00F14E5A">
        <w:rPr>
          <w:rFonts w:ascii="Arial" w:hAnsi="Arial" w:cs="Arial"/>
          <w:sz w:val="20"/>
          <w:szCs w:val="18"/>
        </w:rPr>
        <w:t>requiera</w:t>
      </w:r>
      <w:r w:rsidR="003D2B18" w:rsidRPr="00F14E5A">
        <w:rPr>
          <w:rFonts w:ascii="Arial" w:hAnsi="Arial" w:cs="Arial"/>
          <w:sz w:val="20"/>
          <w:szCs w:val="18"/>
        </w:rPr>
        <w:t xml:space="preserve"> </w:t>
      </w:r>
      <w:r w:rsidRPr="00F14E5A">
        <w:rPr>
          <w:rFonts w:ascii="Arial" w:hAnsi="Arial" w:cs="Arial"/>
          <w:sz w:val="20"/>
          <w:szCs w:val="18"/>
        </w:rPr>
        <w:t>llevar</w:t>
      </w:r>
      <w:r w:rsidR="003D2B18" w:rsidRPr="00F14E5A">
        <w:rPr>
          <w:rFonts w:ascii="Arial" w:hAnsi="Arial" w:cs="Arial"/>
          <w:sz w:val="20"/>
          <w:szCs w:val="18"/>
        </w:rPr>
        <w:t xml:space="preserve"> </w:t>
      </w:r>
      <w:r w:rsidRPr="00F14E5A">
        <w:rPr>
          <w:rFonts w:ascii="Arial" w:hAnsi="Arial" w:cs="Arial"/>
          <w:sz w:val="20"/>
          <w:szCs w:val="18"/>
        </w:rPr>
        <w:t>a</w:t>
      </w:r>
      <w:r w:rsidR="003D2B18" w:rsidRPr="00F14E5A">
        <w:rPr>
          <w:rFonts w:ascii="Arial" w:hAnsi="Arial" w:cs="Arial"/>
          <w:sz w:val="20"/>
          <w:szCs w:val="18"/>
        </w:rPr>
        <w:t xml:space="preserve"> </w:t>
      </w:r>
      <w:r w:rsidRPr="00F14E5A">
        <w:rPr>
          <w:rFonts w:ascii="Arial" w:hAnsi="Arial" w:cs="Arial"/>
          <w:sz w:val="20"/>
          <w:szCs w:val="18"/>
        </w:rPr>
        <w:t>cabo</w:t>
      </w:r>
      <w:r w:rsidR="003D2B18" w:rsidRPr="00F14E5A">
        <w:rPr>
          <w:rFonts w:ascii="Arial" w:hAnsi="Arial" w:cs="Arial"/>
          <w:sz w:val="20"/>
          <w:szCs w:val="18"/>
        </w:rPr>
        <w:t xml:space="preserve"> </w:t>
      </w:r>
      <w:r w:rsidRPr="00F14E5A">
        <w:rPr>
          <w:rFonts w:ascii="Arial" w:hAnsi="Arial" w:cs="Arial"/>
          <w:sz w:val="20"/>
          <w:szCs w:val="18"/>
        </w:rPr>
        <w:t>el</w:t>
      </w:r>
      <w:r w:rsidR="003D2B18" w:rsidRPr="00F14E5A">
        <w:rPr>
          <w:rFonts w:ascii="Arial" w:hAnsi="Arial" w:cs="Arial"/>
          <w:sz w:val="20"/>
          <w:szCs w:val="18"/>
        </w:rPr>
        <w:t xml:space="preserve"> </w:t>
      </w:r>
      <w:r w:rsidRPr="00F14E5A">
        <w:rPr>
          <w:rFonts w:ascii="Arial" w:hAnsi="Arial" w:cs="Arial"/>
          <w:sz w:val="20"/>
          <w:szCs w:val="18"/>
        </w:rPr>
        <w:t>sorteo</w:t>
      </w:r>
      <w:r w:rsidR="003D2B18" w:rsidRPr="00F14E5A">
        <w:rPr>
          <w:rFonts w:ascii="Arial" w:hAnsi="Arial" w:cs="Arial"/>
          <w:sz w:val="20"/>
          <w:szCs w:val="18"/>
        </w:rPr>
        <w:t xml:space="preserve"> </w:t>
      </w:r>
      <w:r w:rsidRPr="00F14E5A">
        <w:rPr>
          <w:rFonts w:ascii="Arial" w:hAnsi="Arial" w:cs="Arial"/>
          <w:sz w:val="20"/>
          <w:szCs w:val="18"/>
        </w:rPr>
        <w:t>por</w:t>
      </w:r>
      <w:r w:rsidR="003D2B18" w:rsidRPr="00F14E5A">
        <w:rPr>
          <w:rFonts w:ascii="Arial" w:hAnsi="Arial" w:cs="Arial"/>
          <w:sz w:val="20"/>
          <w:szCs w:val="18"/>
        </w:rPr>
        <w:t xml:space="preserve"> </w:t>
      </w:r>
      <w:r w:rsidRPr="00F14E5A">
        <w:rPr>
          <w:rFonts w:ascii="Arial" w:hAnsi="Arial" w:cs="Arial"/>
          <w:sz w:val="20"/>
          <w:szCs w:val="18"/>
        </w:rPr>
        <w:t>insaculación,</w:t>
      </w:r>
      <w:r w:rsidR="003D2B18" w:rsidRPr="00F14E5A">
        <w:rPr>
          <w:rFonts w:ascii="Arial" w:hAnsi="Arial" w:cs="Arial"/>
          <w:sz w:val="20"/>
          <w:szCs w:val="18"/>
        </w:rPr>
        <w:t xml:space="preserve"> </w:t>
      </w:r>
      <w:r w:rsidRPr="00F14E5A">
        <w:rPr>
          <w:rFonts w:ascii="Arial" w:hAnsi="Arial" w:cs="Arial"/>
          <w:sz w:val="20"/>
          <w:szCs w:val="18"/>
        </w:rPr>
        <w:t>la</w:t>
      </w:r>
      <w:r w:rsidR="003D2B18" w:rsidRPr="00F14E5A">
        <w:rPr>
          <w:rFonts w:ascii="Arial" w:hAnsi="Arial" w:cs="Arial"/>
          <w:sz w:val="20"/>
          <w:szCs w:val="18"/>
        </w:rPr>
        <w:t xml:space="preserve"> </w:t>
      </w:r>
      <w:r w:rsidRPr="00F14E5A">
        <w:rPr>
          <w:rFonts w:ascii="Arial" w:hAnsi="Arial" w:cs="Arial"/>
          <w:sz w:val="20"/>
          <w:szCs w:val="18"/>
        </w:rPr>
        <w:t>convocante</w:t>
      </w:r>
      <w:r w:rsidR="003D2B18" w:rsidRPr="00F14E5A">
        <w:rPr>
          <w:rFonts w:ascii="Arial" w:hAnsi="Arial" w:cs="Arial"/>
          <w:sz w:val="20"/>
          <w:szCs w:val="18"/>
        </w:rPr>
        <w:t xml:space="preserve"> </w:t>
      </w:r>
      <w:r w:rsidRPr="00F14E5A">
        <w:rPr>
          <w:rFonts w:ascii="Arial" w:hAnsi="Arial" w:cs="Arial"/>
          <w:sz w:val="20"/>
          <w:szCs w:val="18"/>
        </w:rPr>
        <w:t>deberá</w:t>
      </w:r>
      <w:r w:rsidR="003D2B18" w:rsidRPr="00F14E5A">
        <w:rPr>
          <w:rFonts w:ascii="Arial" w:hAnsi="Arial" w:cs="Arial"/>
          <w:sz w:val="20"/>
          <w:szCs w:val="18"/>
        </w:rPr>
        <w:t xml:space="preserve"> </w:t>
      </w:r>
      <w:r w:rsidRPr="00F14E5A">
        <w:rPr>
          <w:rFonts w:ascii="Arial" w:hAnsi="Arial" w:cs="Arial"/>
          <w:sz w:val="20"/>
          <w:szCs w:val="18"/>
        </w:rPr>
        <w:t>girar</w:t>
      </w:r>
      <w:r w:rsidR="003D2B18" w:rsidRPr="00F14E5A">
        <w:rPr>
          <w:rFonts w:ascii="Arial" w:hAnsi="Arial" w:cs="Arial"/>
          <w:sz w:val="20"/>
          <w:szCs w:val="18"/>
        </w:rPr>
        <w:t xml:space="preserve"> </w:t>
      </w:r>
      <w:r w:rsidRPr="00F14E5A">
        <w:rPr>
          <w:rFonts w:ascii="Arial" w:hAnsi="Arial" w:cs="Arial"/>
          <w:sz w:val="20"/>
          <w:szCs w:val="18"/>
        </w:rPr>
        <w:t>invitación</w:t>
      </w:r>
      <w:r w:rsidR="003D2B18" w:rsidRPr="00F14E5A">
        <w:rPr>
          <w:rFonts w:ascii="Arial" w:hAnsi="Arial" w:cs="Arial"/>
          <w:sz w:val="20"/>
          <w:szCs w:val="18"/>
        </w:rPr>
        <w:t xml:space="preserve"> </w:t>
      </w:r>
      <w:r w:rsidRPr="00F14E5A">
        <w:rPr>
          <w:rFonts w:ascii="Arial" w:hAnsi="Arial" w:cs="Arial"/>
          <w:sz w:val="20"/>
          <w:szCs w:val="18"/>
        </w:rPr>
        <w:t>al</w:t>
      </w:r>
      <w:r w:rsidR="003D2B18" w:rsidRPr="00F14E5A">
        <w:rPr>
          <w:rFonts w:ascii="Arial" w:hAnsi="Arial" w:cs="Arial"/>
          <w:sz w:val="20"/>
          <w:szCs w:val="18"/>
        </w:rPr>
        <w:t xml:space="preserve"> </w:t>
      </w:r>
      <w:r w:rsidR="00FD2CBA" w:rsidRPr="00F14E5A">
        <w:rPr>
          <w:rFonts w:ascii="Arial" w:hAnsi="Arial" w:cs="Arial"/>
          <w:sz w:val="20"/>
          <w:szCs w:val="18"/>
        </w:rPr>
        <w:t>Órgano</w:t>
      </w:r>
      <w:r w:rsidR="003D2B18" w:rsidRPr="00F14E5A">
        <w:rPr>
          <w:rFonts w:ascii="Arial" w:hAnsi="Arial" w:cs="Arial"/>
          <w:sz w:val="20"/>
          <w:szCs w:val="18"/>
        </w:rPr>
        <w:t xml:space="preserve"> </w:t>
      </w:r>
      <w:r w:rsidR="00FD2CBA" w:rsidRPr="00F14E5A">
        <w:rPr>
          <w:rFonts w:ascii="Arial" w:hAnsi="Arial" w:cs="Arial"/>
          <w:sz w:val="20"/>
          <w:szCs w:val="18"/>
        </w:rPr>
        <w:t>Interno</w:t>
      </w:r>
      <w:r w:rsidR="003D2B18" w:rsidRPr="00F14E5A">
        <w:rPr>
          <w:rFonts w:ascii="Arial" w:hAnsi="Arial" w:cs="Arial"/>
          <w:sz w:val="20"/>
          <w:szCs w:val="18"/>
        </w:rPr>
        <w:t xml:space="preserve"> </w:t>
      </w:r>
      <w:r w:rsidRPr="00F14E5A">
        <w:rPr>
          <w:rFonts w:ascii="Arial" w:hAnsi="Arial" w:cs="Arial"/>
          <w:sz w:val="20"/>
          <w:szCs w:val="18"/>
        </w:rPr>
        <w:t>de</w:t>
      </w:r>
      <w:r w:rsidR="003D2B18" w:rsidRPr="00F14E5A">
        <w:rPr>
          <w:rFonts w:ascii="Arial" w:hAnsi="Arial" w:cs="Arial"/>
          <w:sz w:val="20"/>
          <w:szCs w:val="18"/>
        </w:rPr>
        <w:t xml:space="preserve"> </w:t>
      </w:r>
      <w:r w:rsidR="00FD2CBA" w:rsidRPr="00F14E5A">
        <w:rPr>
          <w:rFonts w:ascii="Arial" w:hAnsi="Arial" w:cs="Arial"/>
          <w:sz w:val="20"/>
          <w:szCs w:val="18"/>
        </w:rPr>
        <w:t>C</w:t>
      </w:r>
      <w:r w:rsidRPr="00F14E5A">
        <w:rPr>
          <w:rFonts w:ascii="Arial" w:hAnsi="Arial" w:cs="Arial"/>
          <w:sz w:val="20"/>
          <w:szCs w:val="18"/>
        </w:rPr>
        <w:t>ontrol,</w:t>
      </w:r>
      <w:r w:rsidR="003D2B18" w:rsidRPr="00F14E5A">
        <w:rPr>
          <w:rFonts w:ascii="Arial" w:hAnsi="Arial" w:cs="Arial"/>
          <w:sz w:val="20"/>
          <w:szCs w:val="18"/>
        </w:rPr>
        <w:t xml:space="preserve"> </w:t>
      </w:r>
      <w:r w:rsidRPr="00F14E5A">
        <w:rPr>
          <w:rFonts w:ascii="Arial" w:hAnsi="Arial" w:cs="Arial"/>
          <w:sz w:val="20"/>
          <w:szCs w:val="18"/>
        </w:rPr>
        <w:t>para</w:t>
      </w:r>
      <w:r w:rsidR="003D2B18" w:rsidRPr="00F14E5A">
        <w:rPr>
          <w:rFonts w:ascii="Arial" w:hAnsi="Arial" w:cs="Arial"/>
          <w:sz w:val="20"/>
          <w:szCs w:val="18"/>
        </w:rPr>
        <w:t xml:space="preserve"> </w:t>
      </w:r>
      <w:r w:rsidRPr="00F14E5A">
        <w:rPr>
          <w:rFonts w:ascii="Arial" w:hAnsi="Arial" w:cs="Arial"/>
          <w:sz w:val="20"/>
          <w:szCs w:val="18"/>
        </w:rPr>
        <w:t>que</w:t>
      </w:r>
      <w:r w:rsidR="003D2B18" w:rsidRPr="00F14E5A">
        <w:rPr>
          <w:rFonts w:ascii="Arial" w:hAnsi="Arial" w:cs="Arial"/>
          <w:sz w:val="20"/>
          <w:szCs w:val="18"/>
        </w:rPr>
        <w:t xml:space="preserve"> </w:t>
      </w:r>
      <w:r w:rsidRPr="00F14E5A">
        <w:rPr>
          <w:rFonts w:ascii="Arial" w:hAnsi="Arial" w:cs="Arial"/>
          <w:sz w:val="20"/>
          <w:szCs w:val="18"/>
        </w:rPr>
        <w:t>en</w:t>
      </w:r>
      <w:r w:rsidR="003D2B18" w:rsidRPr="00F14E5A">
        <w:rPr>
          <w:rFonts w:ascii="Arial" w:hAnsi="Arial" w:cs="Arial"/>
          <w:sz w:val="20"/>
          <w:szCs w:val="18"/>
        </w:rPr>
        <w:t xml:space="preserve"> </w:t>
      </w:r>
      <w:r w:rsidRPr="00F14E5A">
        <w:rPr>
          <w:rFonts w:ascii="Arial" w:hAnsi="Arial" w:cs="Arial"/>
          <w:sz w:val="20"/>
          <w:szCs w:val="18"/>
        </w:rPr>
        <w:t>su</w:t>
      </w:r>
      <w:r w:rsidR="003D2B18" w:rsidRPr="00F14E5A">
        <w:rPr>
          <w:rFonts w:ascii="Arial" w:hAnsi="Arial" w:cs="Arial"/>
          <w:sz w:val="20"/>
          <w:szCs w:val="18"/>
        </w:rPr>
        <w:t xml:space="preserve"> </w:t>
      </w:r>
      <w:r w:rsidRPr="00F14E5A">
        <w:rPr>
          <w:rFonts w:ascii="Arial" w:hAnsi="Arial" w:cs="Arial"/>
          <w:sz w:val="20"/>
          <w:szCs w:val="18"/>
        </w:rPr>
        <w:t>presencia</w:t>
      </w:r>
      <w:r w:rsidR="003D2B18" w:rsidRPr="00F14E5A">
        <w:rPr>
          <w:rFonts w:ascii="Arial" w:hAnsi="Arial" w:cs="Arial"/>
          <w:sz w:val="20"/>
          <w:szCs w:val="18"/>
        </w:rPr>
        <w:t xml:space="preserve"> </w:t>
      </w:r>
      <w:r w:rsidRPr="00F14E5A">
        <w:rPr>
          <w:rFonts w:ascii="Arial" w:hAnsi="Arial" w:cs="Arial"/>
          <w:sz w:val="20"/>
          <w:szCs w:val="18"/>
        </w:rPr>
        <w:t>se</w:t>
      </w:r>
      <w:r w:rsidR="003D2B18" w:rsidRPr="00F14E5A">
        <w:rPr>
          <w:rFonts w:ascii="Arial" w:hAnsi="Arial" w:cs="Arial"/>
          <w:sz w:val="20"/>
          <w:szCs w:val="18"/>
        </w:rPr>
        <w:t xml:space="preserve"> </w:t>
      </w:r>
      <w:r w:rsidRPr="00F14E5A">
        <w:rPr>
          <w:rFonts w:ascii="Arial" w:hAnsi="Arial" w:cs="Arial"/>
          <w:sz w:val="20"/>
          <w:szCs w:val="18"/>
        </w:rPr>
        <w:t>lleve</w:t>
      </w:r>
      <w:r w:rsidR="003D2B18" w:rsidRPr="00F14E5A">
        <w:rPr>
          <w:rFonts w:ascii="Arial" w:hAnsi="Arial" w:cs="Arial"/>
          <w:sz w:val="20"/>
          <w:szCs w:val="18"/>
        </w:rPr>
        <w:t xml:space="preserve"> </w:t>
      </w:r>
      <w:r w:rsidRPr="00F14E5A">
        <w:rPr>
          <w:rFonts w:ascii="Arial" w:hAnsi="Arial" w:cs="Arial"/>
          <w:sz w:val="20"/>
          <w:szCs w:val="18"/>
        </w:rPr>
        <w:t>a</w:t>
      </w:r>
      <w:r w:rsidR="003D2B18" w:rsidRPr="00F14E5A">
        <w:rPr>
          <w:rFonts w:ascii="Arial" w:hAnsi="Arial" w:cs="Arial"/>
          <w:sz w:val="20"/>
          <w:szCs w:val="18"/>
        </w:rPr>
        <w:t xml:space="preserve"> </w:t>
      </w:r>
      <w:r w:rsidRPr="00F14E5A">
        <w:rPr>
          <w:rFonts w:ascii="Arial" w:hAnsi="Arial" w:cs="Arial"/>
          <w:sz w:val="20"/>
          <w:szCs w:val="18"/>
        </w:rPr>
        <w:t>cabo</w:t>
      </w:r>
      <w:r w:rsidR="003D2B18" w:rsidRPr="00F14E5A">
        <w:rPr>
          <w:rFonts w:ascii="Arial" w:hAnsi="Arial" w:cs="Arial"/>
          <w:sz w:val="20"/>
          <w:szCs w:val="18"/>
        </w:rPr>
        <w:t xml:space="preserve"> </w:t>
      </w:r>
      <w:r w:rsidRPr="00F14E5A">
        <w:rPr>
          <w:rFonts w:ascii="Arial" w:hAnsi="Arial" w:cs="Arial"/>
          <w:sz w:val="20"/>
          <w:szCs w:val="18"/>
        </w:rPr>
        <w:t>el</w:t>
      </w:r>
      <w:r w:rsidR="003D2B18" w:rsidRPr="00F14E5A">
        <w:rPr>
          <w:rFonts w:ascii="Arial" w:hAnsi="Arial" w:cs="Arial"/>
          <w:sz w:val="20"/>
          <w:szCs w:val="18"/>
        </w:rPr>
        <w:t xml:space="preserve"> </w:t>
      </w:r>
      <w:r w:rsidRPr="00F14E5A">
        <w:rPr>
          <w:rFonts w:ascii="Arial" w:hAnsi="Arial" w:cs="Arial"/>
          <w:sz w:val="20"/>
          <w:szCs w:val="18"/>
        </w:rPr>
        <w:t>sorteo;</w:t>
      </w:r>
      <w:r w:rsidR="003D2B18" w:rsidRPr="00F14E5A">
        <w:rPr>
          <w:rFonts w:ascii="Arial" w:hAnsi="Arial" w:cs="Arial"/>
          <w:sz w:val="20"/>
          <w:szCs w:val="18"/>
        </w:rPr>
        <w:t xml:space="preserve"> </w:t>
      </w:r>
      <w:r w:rsidRPr="00F14E5A">
        <w:rPr>
          <w:rFonts w:ascii="Arial" w:hAnsi="Arial" w:cs="Arial"/>
          <w:sz w:val="20"/>
          <w:szCs w:val="18"/>
        </w:rPr>
        <w:t>se</w:t>
      </w:r>
      <w:r w:rsidR="003D2B18" w:rsidRPr="00F14E5A">
        <w:rPr>
          <w:rFonts w:ascii="Arial" w:hAnsi="Arial" w:cs="Arial"/>
          <w:sz w:val="20"/>
          <w:szCs w:val="18"/>
        </w:rPr>
        <w:t xml:space="preserve"> </w:t>
      </w:r>
      <w:r w:rsidRPr="00F14E5A">
        <w:rPr>
          <w:rFonts w:ascii="Arial" w:hAnsi="Arial" w:cs="Arial"/>
          <w:sz w:val="20"/>
          <w:szCs w:val="18"/>
        </w:rPr>
        <w:t>levantará</w:t>
      </w:r>
      <w:r w:rsidR="003D2B18" w:rsidRPr="00F14E5A">
        <w:rPr>
          <w:rFonts w:ascii="Arial" w:hAnsi="Arial" w:cs="Arial"/>
          <w:sz w:val="20"/>
          <w:szCs w:val="18"/>
        </w:rPr>
        <w:t xml:space="preserve"> </w:t>
      </w:r>
      <w:r w:rsidRPr="00F14E5A">
        <w:rPr>
          <w:rFonts w:ascii="Arial" w:hAnsi="Arial" w:cs="Arial"/>
          <w:sz w:val="20"/>
          <w:szCs w:val="18"/>
        </w:rPr>
        <w:t>acta</w:t>
      </w:r>
      <w:r w:rsidR="003D2B18" w:rsidRPr="00F14E5A">
        <w:rPr>
          <w:rFonts w:ascii="Arial" w:hAnsi="Arial" w:cs="Arial"/>
          <w:sz w:val="20"/>
          <w:szCs w:val="18"/>
        </w:rPr>
        <w:t xml:space="preserve"> </w:t>
      </w:r>
      <w:r w:rsidRPr="00F14E5A">
        <w:rPr>
          <w:rFonts w:ascii="Arial" w:hAnsi="Arial" w:cs="Arial"/>
          <w:sz w:val="20"/>
          <w:szCs w:val="18"/>
        </w:rPr>
        <w:t>que</w:t>
      </w:r>
      <w:r w:rsidR="003D2B18" w:rsidRPr="00F14E5A">
        <w:rPr>
          <w:rFonts w:ascii="Arial" w:hAnsi="Arial" w:cs="Arial"/>
          <w:sz w:val="20"/>
          <w:szCs w:val="18"/>
        </w:rPr>
        <w:t xml:space="preserve"> </w:t>
      </w:r>
      <w:r w:rsidRPr="00F14E5A">
        <w:rPr>
          <w:rFonts w:ascii="Arial" w:hAnsi="Arial" w:cs="Arial"/>
          <w:sz w:val="20"/>
          <w:szCs w:val="18"/>
        </w:rPr>
        <w:t>firmarán</w:t>
      </w:r>
      <w:r w:rsidR="003D2B18" w:rsidRPr="00F14E5A">
        <w:rPr>
          <w:rFonts w:ascii="Arial" w:hAnsi="Arial" w:cs="Arial"/>
          <w:sz w:val="20"/>
          <w:szCs w:val="18"/>
        </w:rPr>
        <w:t xml:space="preserve"> </w:t>
      </w:r>
      <w:r w:rsidRPr="00F14E5A">
        <w:rPr>
          <w:rFonts w:ascii="Arial" w:hAnsi="Arial" w:cs="Arial"/>
          <w:sz w:val="20"/>
          <w:szCs w:val="18"/>
        </w:rPr>
        <w:t>los</w:t>
      </w:r>
      <w:r w:rsidR="003D2B18" w:rsidRPr="00F14E5A">
        <w:rPr>
          <w:rFonts w:ascii="Arial" w:hAnsi="Arial" w:cs="Arial"/>
          <w:sz w:val="20"/>
          <w:szCs w:val="18"/>
        </w:rPr>
        <w:t xml:space="preserve"> </w:t>
      </w:r>
      <w:r w:rsidRPr="00F14E5A">
        <w:rPr>
          <w:rFonts w:ascii="Arial" w:hAnsi="Arial" w:cs="Arial"/>
          <w:sz w:val="20"/>
          <w:szCs w:val="18"/>
        </w:rPr>
        <w:t>asistentes,</w:t>
      </w:r>
      <w:r w:rsidR="003D2B18" w:rsidRPr="00F14E5A">
        <w:rPr>
          <w:rFonts w:ascii="Arial" w:hAnsi="Arial" w:cs="Arial"/>
          <w:sz w:val="20"/>
          <w:szCs w:val="18"/>
        </w:rPr>
        <w:t xml:space="preserve"> </w:t>
      </w:r>
      <w:r w:rsidRPr="00F14E5A">
        <w:rPr>
          <w:rFonts w:ascii="Arial" w:hAnsi="Arial" w:cs="Arial"/>
          <w:sz w:val="20"/>
          <w:szCs w:val="18"/>
        </w:rPr>
        <w:t>sin</w:t>
      </w:r>
      <w:r w:rsidR="003D2B18" w:rsidRPr="00F14E5A">
        <w:rPr>
          <w:rFonts w:ascii="Arial" w:hAnsi="Arial" w:cs="Arial"/>
          <w:sz w:val="20"/>
          <w:szCs w:val="18"/>
        </w:rPr>
        <w:t xml:space="preserve"> </w:t>
      </w:r>
      <w:r w:rsidRPr="00F14E5A">
        <w:rPr>
          <w:rFonts w:ascii="Arial" w:hAnsi="Arial" w:cs="Arial"/>
          <w:sz w:val="20"/>
          <w:szCs w:val="18"/>
        </w:rPr>
        <w:t>que</w:t>
      </w:r>
      <w:r w:rsidR="003D2B18" w:rsidRPr="00F14E5A">
        <w:rPr>
          <w:rFonts w:ascii="Arial" w:hAnsi="Arial" w:cs="Arial"/>
          <w:sz w:val="20"/>
          <w:szCs w:val="18"/>
        </w:rPr>
        <w:t xml:space="preserve"> </w:t>
      </w:r>
      <w:r w:rsidRPr="00F14E5A">
        <w:rPr>
          <w:rFonts w:ascii="Arial" w:hAnsi="Arial" w:cs="Arial"/>
          <w:sz w:val="20"/>
          <w:szCs w:val="18"/>
        </w:rPr>
        <w:t>la</w:t>
      </w:r>
      <w:r w:rsidR="003D2B18" w:rsidRPr="00F14E5A">
        <w:rPr>
          <w:rFonts w:ascii="Arial" w:hAnsi="Arial" w:cs="Arial"/>
          <w:sz w:val="20"/>
          <w:szCs w:val="18"/>
        </w:rPr>
        <w:t xml:space="preserve"> </w:t>
      </w:r>
      <w:r w:rsidRPr="00F14E5A">
        <w:rPr>
          <w:rFonts w:ascii="Arial" w:hAnsi="Arial" w:cs="Arial"/>
          <w:sz w:val="20"/>
          <w:szCs w:val="18"/>
        </w:rPr>
        <w:t>inasistencia,</w:t>
      </w:r>
      <w:r w:rsidR="003D2B18" w:rsidRPr="00F14E5A">
        <w:rPr>
          <w:rFonts w:ascii="Arial" w:hAnsi="Arial" w:cs="Arial"/>
          <w:sz w:val="20"/>
          <w:szCs w:val="18"/>
        </w:rPr>
        <w:t xml:space="preserve"> </w:t>
      </w:r>
      <w:r w:rsidRPr="00F14E5A">
        <w:rPr>
          <w:rFonts w:ascii="Arial" w:hAnsi="Arial" w:cs="Arial"/>
          <w:sz w:val="20"/>
          <w:szCs w:val="18"/>
        </w:rPr>
        <w:t>la</w:t>
      </w:r>
      <w:r w:rsidR="003D2B18" w:rsidRPr="00F14E5A">
        <w:rPr>
          <w:rFonts w:ascii="Arial" w:hAnsi="Arial" w:cs="Arial"/>
          <w:sz w:val="20"/>
          <w:szCs w:val="18"/>
        </w:rPr>
        <w:t xml:space="preserve"> </w:t>
      </w:r>
      <w:r w:rsidRPr="00F14E5A">
        <w:rPr>
          <w:rFonts w:ascii="Arial" w:hAnsi="Arial" w:cs="Arial"/>
          <w:sz w:val="20"/>
          <w:szCs w:val="18"/>
        </w:rPr>
        <w:t>negativa</w:t>
      </w:r>
      <w:r w:rsidR="003D2B18" w:rsidRPr="00F14E5A">
        <w:rPr>
          <w:rFonts w:ascii="Arial" w:hAnsi="Arial" w:cs="Arial"/>
          <w:sz w:val="20"/>
          <w:szCs w:val="18"/>
        </w:rPr>
        <w:t xml:space="preserve"> </w:t>
      </w:r>
      <w:r w:rsidRPr="00F14E5A">
        <w:rPr>
          <w:rFonts w:ascii="Arial" w:hAnsi="Arial" w:cs="Arial"/>
          <w:sz w:val="20"/>
          <w:szCs w:val="18"/>
        </w:rPr>
        <w:t>o</w:t>
      </w:r>
      <w:r w:rsidR="003D2B18" w:rsidRPr="00F14E5A">
        <w:rPr>
          <w:rFonts w:ascii="Arial" w:hAnsi="Arial" w:cs="Arial"/>
          <w:sz w:val="20"/>
          <w:szCs w:val="18"/>
        </w:rPr>
        <w:t xml:space="preserve"> </w:t>
      </w:r>
      <w:r w:rsidRPr="00F14E5A">
        <w:rPr>
          <w:rFonts w:ascii="Arial" w:hAnsi="Arial" w:cs="Arial"/>
          <w:sz w:val="20"/>
          <w:szCs w:val="18"/>
        </w:rPr>
        <w:t>falta</w:t>
      </w:r>
      <w:r w:rsidR="003D2B18" w:rsidRPr="00F14E5A">
        <w:rPr>
          <w:rFonts w:ascii="Arial" w:hAnsi="Arial" w:cs="Arial"/>
          <w:sz w:val="20"/>
          <w:szCs w:val="18"/>
        </w:rPr>
        <w:t xml:space="preserve"> </w:t>
      </w:r>
      <w:r w:rsidRPr="00F14E5A">
        <w:rPr>
          <w:rFonts w:ascii="Arial" w:hAnsi="Arial" w:cs="Arial"/>
          <w:sz w:val="20"/>
          <w:szCs w:val="18"/>
        </w:rPr>
        <w:t>de</w:t>
      </w:r>
      <w:r w:rsidR="003D2B18" w:rsidRPr="00F14E5A">
        <w:rPr>
          <w:rFonts w:ascii="Arial" w:hAnsi="Arial" w:cs="Arial"/>
          <w:sz w:val="20"/>
          <w:szCs w:val="18"/>
        </w:rPr>
        <w:t xml:space="preserve"> </w:t>
      </w:r>
      <w:r w:rsidRPr="00F14E5A">
        <w:rPr>
          <w:rFonts w:ascii="Arial" w:hAnsi="Arial" w:cs="Arial"/>
          <w:sz w:val="20"/>
          <w:szCs w:val="18"/>
        </w:rPr>
        <w:t>firma</w:t>
      </w:r>
      <w:r w:rsidR="003D2B18" w:rsidRPr="00F14E5A">
        <w:rPr>
          <w:rFonts w:ascii="Arial" w:hAnsi="Arial" w:cs="Arial"/>
          <w:sz w:val="20"/>
          <w:szCs w:val="18"/>
        </w:rPr>
        <w:t xml:space="preserve"> </w:t>
      </w:r>
      <w:r w:rsidRPr="00F14E5A">
        <w:rPr>
          <w:rFonts w:ascii="Arial" w:hAnsi="Arial" w:cs="Arial"/>
          <w:sz w:val="20"/>
          <w:szCs w:val="18"/>
        </w:rPr>
        <w:t>en</w:t>
      </w:r>
      <w:r w:rsidR="003D2B18" w:rsidRPr="00F14E5A">
        <w:rPr>
          <w:rFonts w:ascii="Arial" w:hAnsi="Arial" w:cs="Arial"/>
          <w:sz w:val="20"/>
          <w:szCs w:val="18"/>
        </w:rPr>
        <w:t xml:space="preserve"> </w:t>
      </w:r>
      <w:r w:rsidRPr="00F14E5A">
        <w:rPr>
          <w:rFonts w:ascii="Arial" w:hAnsi="Arial" w:cs="Arial"/>
          <w:sz w:val="20"/>
          <w:szCs w:val="18"/>
        </w:rPr>
        <w:t>el</w:t>
      </w:r>
      <w:r w:rsidR="003D2B18" w:rsidRPr="00F14E5A">
        <w:rPr>
          <w:rFonts w:ascii="Arial" w:hAnsi="Arial" w:cs="Arial"/>
          <w:sz w:val="20"/>
          <w:szCs w:val="18"/>
        </w:rPr>
        <w:t xml:space="preserve"> </w:t>
      </w:r>
      <w:r w:rsidRPr="00F14E5A">
        <w:rPr>
          <w:rFonts w:ascii="Arial" w:hAnsi="Arial" w:cs="Arial"/>
          <w:sz w:val="20"/>
          <w:szCs w:val="18"/>
        </w:rPr>
        <w:t>acta</w:t>
      </w:r>
      <w:r w:rsidR="003D2B18" w:rsidRPr="00F14E5A">
        <w:rPr>
          <w:rFonts w:ascii="Arial" w:hAnsi="Arial" w:cs="Arial"/>
          <w:sz w:val="20"/>
          <w:szCs w:val="18"/>
        </w:rPr>
        <w:t xml:space="preserve"> </w:t>
      </w:r>
      <w:r w:rsidRPr="00F14E5A">
        <w:rPr>
          <w:rFonts w:ascii="Arial" w:hAnsi="Arial" w:cs="Arial"/>
          <w:sz w:val="20"/>
          <w:szCs w:val="18"/>
        </w:rPr>
        <w:t>respectiva</w:t>
      </w:r>
      <w:r w:rsidR="003D2B18" w:rsidRPr="00F14E5A">
        <w:rPr>
          <w:rFonts w:ascii="Arial" w:hAnsi="Arial" w:cs="Arial"/>
          <w:sz w:val="20"/>
          <w:szCs w:val="18"/>
        </w:rPr>
        <w:t xml:space="preserve"> </w:t>
      </w:r>
      <w:r w:rsidRPr="00F14E5A">
        <w:rPr>
          <w:rFonts w:ascii="Arial" w:hAnsi="Arial" w:cs="Arial"/>
          <w:sz w:val="20"/>
          <w:szCs w:val="18"/>
        </w:rPr>
        <w:t>de</w:t>
      </w:r>
      <w:r w:rsidR="003D2B18" w:rsidRPr="00F14E5A">
        <w:rPr>
          <w:rFonts w:ascii="Arial" w:hAnsi="Arial" w:cs="Arial"/>
          <w:sz w:val="20"/>
          <w:szCs w:val="18"/>
        </w:rPr>
        <w:t xml:space="preserve"> </w:t>
      </w:r>
      <w:r w:rsidRPr="00F14E5A">
        <w:rPr>
          <w:rFonts w:ascii="Arial" w:hAnsi="Arial" w:cs="Arial"/>
          <w:sz w:val="20"/>
          <w:szCs w:val="18"/>
        </w:rPr>
        <w:t>los</w:t>
      </w:r>
      <w:r w:rsidR="003D2B18" w:rsidRPr="00F14E5A">
        <w:rPr>
          <w:rFonts w:ascii="Arial" w:hAnsi="Arial" w:cs="Arial"/>
          <w:sz w:val="20"/>
          <w:szCs w:val="18"/>
        </w:rPr>
        <w:t xml:space="preserve"> </w:t>
      </w:r>
      <w:r w:rsidRPr="00F14E5A">
        <w:rPr>
          <w:rFonts w:ascii="Arial" w:hAnsi="Arial" w:cs="Arial"/>
          <w:sz w:val="20"/>
          <w:szCs w:val="18"/>
        </w:rPr>
        <w:t>licitantes</w:t>
      </w:r>
      <w:r w:rsidR="003D2B18" w:rsidRPr="00F14E5A">
        <w:rPr>
          <w:rFonts w:ascii="Arial" w:hAnsi="Arial" w:cs="Arial"/>
          <w:sz w:val="20"/>
          <w:szCs w:val="18"/>
        </w:rPr>
        <w:t xml:space="preserve"> </w:t>
      </w:r>
      <w:r w:rsidRPr="00F14E5A">
        <w:rPr>
          <w:rFonts w:ascii="Arial" w:hAnsi="Arial" w:cs="Arial"/>
          <w:sz w:val="20"/>
          <w:szCs w:val="18"/>
        </w:rPr>
        <w:t>o</w:t>
      </w:r>
      <w:r w:rsidR="003D2B18" w:rsidRPr="00F14E5A">
        <w:rPr>
          <w:rFonts w:ascii="Arial" w:hAnsi="Arial" w:cs="Arial"/>
          <w:sz w:val="20"/>
          <w:szCs w:val="18"/>
        </w:rPr>
        <w:t xml:space="preserve"> </w:t>
      </w:r>
      <w:r w:rsidRPr="00F14E5A">
        <w:rPr>
          <w:rFonts w:ascii="Arial" w:hAnsi="Arial" w:cs="Arial"/>
          <w:sz w:val="20"/>
          <w:szCs w:val="18"/>
        </w:rPr>
        <w:t>invitados</w:t>
      </w:r>
      <w:r w:rsidR="003D2B18" w:rsidRPr="00F14E5A">
        <w:rPr>
          <w:rFonts w:ascii="Arial" w:hAnsi="Arial" w:cs="Arial"/>
          <w:sz w:val="20"/>
          <w:szCs w:val="18"/>
        </w:rPr>
        <w:t xml:space="preserve"> </w:t>
      </w:r>
      <w:r w:rsidRPr="00F14E5A">
        <w:rPr>
          <w:rFonts w:ascii="Arial" w:hAnsi="Arial" w:cs="Arial"/>
          <w:sz w:val="20"/>
          <w:szCs w:val="18"/>
        </w:rPr>
        <w:t>invalide</w:t>
      </w:r>
      <w:r w:rsidR="003D2B18" w:rsidRPr="00F14E5A">
        <w:rPr>
          <w:rFonts w:ascii="Arial" w:hAnsi="Arial" w:cs="Arial"/>
          <w:sz w:val="20"/>
          <w:szCs w:val="18"/>
        </w:rPr>
        <w:t xml:space="preserve"> </w:t>
      </w:r>
      <w:r w:rsidRPr="00F14E5A">
        <w:rPr>
          <w:rFonts w:ascii="Arial" w:hAnsi="Arial" w:cs="Arial"/>
          <w:sz w:val="20"/>
          <w:szCs w:val="18"/>
        </w:rPr>
        <w:t>el</w:t>
      </w:r>
      <w:r w:rsidR="003D2B18" w:rsidRPr="00F14E5A">
        <w:rPr>
          <w:rFonts w:ascii="Arial" w:hAnsi="Arial" w:cs="Arial"/>
          <w:sz w:val="20"/>
          <w:szCs w:val="18"/>
        </w:rPr>
        <w:t xml:space="preserve"> </w:t>
      </w:r>
      <w:r w:rsidRPr="00F14E5A">
        <w:rPr>
          <w:rFonts w:ascii="Arial" w:hAnsi="Arial" w:cs="Arial"/>
          <w:sz w:val="20"/>
          <w:szCs w:val="18"/>
        </w:rPr>
        <w:t>acto</w:t>
      </w:r>
      <w:r w:rsidR="00FD2CBA" w:rsidRPr="00F14E5A">
        <w:rPr>
          <w:rFonts w:ascii="Arial" w:hAnsi="Arial" w:cs="Arial"/>
          <w:sz w:val="20"/>
          <w:szCs w:val="18"/>
        </w:rPr>
        <w:t>.</w:t>
      </w:r>
    </w:p>
    <w:p w:rsidR="007C6886" w:rsidRPr="00F14E5A" w:rsidRDefault="00864BA3" w:rsidP="00EF235F">
      <w:pPr>
        <w:pStyle w:val="Ttulo2"/>
        <w:rPr>
          <w:rFonts w:ascii="Arial" w:hAnsi="Arial" w:cs="Arial"/>
          <w:lang w:val="es-MX"/>
        </w:rPr>
      </w:pPr>
      <w:bookmarkStart w:id="20" w:name="_Toc497493546"/>
      <w:r w:rsidRPr="00F14E5A">
        <w:rPr>
          <w:rFonts w:ascii="Arial" w:hAnsi="Arial" w:cs="Arial"/>
          <w:lang w:val="es-MX"/>
        </w:rPr>
        <w:t>Visita</w:t>
      </w:r>
      <w:r w:rsidR="003D2B18" w:rsidRPr="00F14E5A">
        <w:rPr>
          <w:rFonts w:ascii="Arial" w:hAnsi="Arial" w:cs="Arial"/>
          <w:lang w:val="es-MX"/>
        </w:rPr>
        <w:t xml:space="preserve"> </w:t>
      </w:r>
      <w:r w:rsidRPr="00F14E5A">
        <w:rPr>
          <w:rFonts w:ascii="Arial" w:hAnsi="Arial" w:cs="Arial"/>
          <w:lang w:val="es-MX"/>
        </w:rPr>
        <w:t>a</w:t>
      </w:r>
      <w:r w:rsidR="003D2B18" w:rsidRPr="00F14E5A">
        <w:rPr>
          <w:rFonts w:ascii="Arial" w:hAnsi="Arial" w:cs="Arial"/>
          <w:lang w:val="es-MX"/>
        </w:rPr>
        <w:t xml:space="preserve"> </w:t>
      </w:r>
      <w:r w:rsidRPr="00F14E5A">
        <w:rPr>
          <w:rFonts w:ascii="Arial" w:hAnsi="Arial" w:cs="Arial"/>
          <w:lang w:val="es-MX"/>
        </w:rPr>
        <w:t>las</w:t>
      </w:r>
      <w:r w:rsidR="003D2B18" w:rsidRPr="00F14E5A">
        <w:rPr>
          <w:rFonts w:ascii="Arial" w:hAnsi="Arial" w:cs="Arial"/>
          <w:lang w:val="es-MX"/>
        </w:rPr>
        <w:t xml:space="preserve"> </w:t>
      </w:r>
      <w:r w:rsidRPr="00F14E5A">
        <w:rPr>
          <w:rFonts w:ascii="Arial" w:hAnsi="Arial" w:cs="Arial"/>
          <w:lang w:val="es-MX"/>
        </w:rPr>
        <w:t>instalaciones</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los</w:t>
      </w:r>
      <w:r w:rsidR="003D2B18" w:rsidRPr="00F14E5A">
        <w:rPr>
          <w:rFonts w:ascii="Arial" w:hAnsi="Arial" w:cs="Arial"/>
          <w:lang w:val="es-MX"/>
        </w:rPr>
        <w:t xml:space="preserve"> </w:t>
      </w:r>
      <w:r w:rsidRPr="00F14E5A">
        <w:rPr>
          <w:rFonts w:ascii="Arial" w:hAnsi="Arial" w:cs="Arial"/>
          <w:lang w:val="es-MX"/>
        </w:rPr>
        <w:t>participantes</w:t>
      </w:r>
      <w:r w:rsidR="003D2B18" w:rsidRPr="00F14E5A">
        <w:rPr>
          <w:rFonts w:ascii="Arial" w:hAnsi="Arial" w:cs="Arial"/>
          <w:lang w:val="es-MX"/>
        </w:rPr>
        <w:t xml:space="preserve"> </w:t>
      </w:r>
      <w:r w:rsidRPr="00F14E5A">
        <w:rPr>
          <w:rFonts w:ascii="Arial" w:hAnsi="Arial" w:cs="Arial"/>
          <w:lang w:val="es-MX"/>
        </w:rPr>
        <w:t>en</w:t>
      </w:r>
      <w:r w:rsidR="003D2B18" w:rsidRPr="00F14E5A">
        <w:rPr>
          <w:rFonts w:ascii="Arial" w:hAnsi="Arial" w:cs="Arial"/>
          <w:lang w:val="es-MX"/>
        </w:rPr>
        <w:t xml:space="preserve"> </w:t>
      </w:r>
      <w:r w:rsidRPr="00F14E5A">
        <w:rPr>
          <w:rFonts w:ascii="Arial" w:hAnsi="Arial" w:cs="Arial"/>
          <w:lang w:val="es-MX"/>
        </w:rPr>
        <w:t>la</w:t>
      </w:r>
      <w:r w:rsidR="003D2B18" w:rsidRPr="00F14E5A">
        <w:rPr>
          <w:rFonts w:ascii="Arial" w:hAnsi="Arial" w:cs="Arial"/>
          <w:lang w:val="es-MX"/>
        </w:rPr>
        <w:t xml:space="preserve"> </w:t>
      </w:r>
      <w:r w:rsidRPr="00F14E5A">
        <w:rPr>
          <w:rFonts w:ascii="Arial" w:hAnsi="Arial" w:cs="Arial"/>
          <w:lang w:val="es-MX"/>
        </w:rPr>
        <w:t>licitación</w:t>
      </w:r>
      <w:r w:rsidR="007C6886" w:rsidRPr="00F14E5A">
        <w:rPr>
          <w:rFonts w:ascii="Arial" w:hAnsi="Arial" w:cs="Arial"/>
          <w:lang w:val="es-MX"/>
        </w:rPr>
        <w:t>.</w:t>
      </w:r>
      <w:bookmarkEnd w:id="20"/>
    </w:p>
    <w:p w:rsidR="007C6886" w:rsidRPr="00F14E5A" w:rsidRDefault="006979BA" w:rsidP="006B7243">
      <w:pPr>
        <w:pStyle w:val="TextoTitulo2"/>
        <w:ind w:left="851"/>
        <w:rPr>
          <w:rFonts w:ascii="Arial" w:eastAsia="Batang" w:hAnsi="Arial" w:cs="Arial"/>
          <w:sz w:val="20"/>
        </w:rPr>
      </w:pP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Convocante</w:t>
      </w:r>
      <w:r w:rsidR="003D2B18" w:rsidRPr="00F14E5A">
        <w:rPr>
          <w:rFonts w:ascii="Arial" w:eastAsia="Batang" w:hAnsi="Arial" w:cs="Arial"/>
          <w:sz w:val="20"/>
        </w:rPr>
        <w:t xml:space="preserve"> </w:t>
      </w: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reserva</w:t>
      </w:r>
      <w:r w:rsidR="003D2B18" w:rsidRPr="00F14E5A">
        <w:rPr>
          <w:rFonts w:ascii="Arial" w:eastAsia="Batang" w:hAnsi="Arial" w:cs="Arial"/>
          <w:sz w:val="20"/>
        </w:rPr>
        <w:t xml:space="preserve"> </w:t>
      </w:r>
      <w:r w:rsidRPr="00F14E5A">
        <w:rPr>
          <w:rFonts w:ascii="Arial" w:eastAsia="Batang" w:hAnsi="Arial" w:cs="Arial"/>
          <w:sz w:val="20"/>
        </w:rPr>
        <w:t>el</w:t>
      </w:r>
      <w:r w:rsidR="003D2B18" w:rsidRPr="00F14E5A">
        <w:rPr>
          <w:rFonts w:ascii="Arial" w:eastAsia="Batang" w:hAnsi="Arial" w:cs="Arial"/>
          <w:sz w:val="20"/>
        </w:rPr>
        <w:t xml:space="preserve"> </w:t>
      </w:r>
      <w:r w:rsidRPr="00F14E5A">
        <w:rPr>
          <w:rFonts w:ascii="Arial" w:eastAsia="Batang" w:hAnsi="Arial" w:cs="Arial"/>
          <w:sz w:val="20"/>
        </w:rPr>
        <w:t>derecho</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realizar</w:t>
      </w:r>
      <w:r w:rsidR="003D2B18" w:rsidRPr="00F14E5A">
        <w:rPr>
          <w:rFonts w:ascii="Arial" w:eastAsia="Batang" w:hAnsi="Arial" w:cs="Arial"/>
          <w:sz w:val="20"/>
        </w:rPr>
        <w:t xml:space="preserve"> </w:t>
      </w:r>
      <w:r w:rsidRPr="00F14E5A">
        <w:rPr>
          <w:rFonts w:ascii="Arial" w:eastAsia="Batang" w:hAnsi="Arial" w:cs="Arial"/>
          <w:sz w:val="20"/>
        </w:rPr>
        <w:t>visitas</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las</w:t>
      </w:r>
      <w:r w:rsidR="003D2B18" w:rsidRPr="00F14E5A">
        <w:rPr>
          <w:rFonts w:ascii="Arial" w:eastAsia="Batang" w:hAnsi="Arial" w:cs="Arial"/>
          <w:sz w:val="20"/>
        </w:rPr>
        <w:t xml:space="preserve"> </w:t>
      </w:r>
      <w:r w:rsidRPr="00F14E5A">
        <w:rPr>
          <w:rFonts w:ascii="Arial" w:eastAsia="Batang" w:hAnsi="Arial" w:cs="Arial"/>
          <w:sz w:val="20"/>
        </w:rPr>
        <w:t>instalaciones</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licitantes,</w:t>
      </w:r>
      <w:r w:rsidR="003D2B18" w:rsidRPr="00F14E5A">
        <w:rPr>
          <w:rFonts w:ascii="Arial" w:eastAsia="Batang" w:hAnsi="Arial" w:cs="Arial"/>
          <w:sz w:val="20"/>
        </w:rPr>
        <w:t xml:space="preserve"> </w:t>
      </w:r>
      <w:r w:rsidR="002023C5" w:rsidRPr="00F14E5A">
        <w:rPr>
          <w:rFonts w:ascii="Arial" w:eastAsia="Batang" w:hAnsi="Arial" w:cs="Arial"/>
          <w:sz w:val="20"/>
        </w:rPr>
        <w:t xml:space="preserve">con el objeto de </w:t>
      </w:r>
      <w:r w:rsidRPr="00F14E5A">
        <w:rPr>
          <w:rFonts w:ascii="Arial" w:eastAsia="Batang" w:hAnsi="Arial" w:cs="Arial"/>
          <w:sz w:val="20"/>
        </w:rPr>
        <w:t>constatar</w:t>
      </w:r>
      <w:r w:rsidR="003D2B18" w:rsidRPr="00F14E5A">
        <w:rPr>
          <w:rFonts w:ascii="Arial" w:eastAsia="Batang" w:hAnsi="Arial" w:cs="Arial"/>
          <w:sz w:val="20"/>
        </w:rPr>
        <w:t xml:space="preserve"> </w:t>
      </w:r>
      <w:r w:rsidRPr="00F14E5A">
        <w:rPr>
          <w:rFonts w:ascii="Arial" w:eastAsia="Batang" w:hAnsi="Arial" w:cs="Arial"/>
          <w:sz w:val="20"/>
        </w:rPr>
        <w:t>su</w:t>
      </w:r>
      <w:r w:rsidR="003D2B18" w:rsidRPr="00F14E5A">
        <w:rPr>
          <w:rFonts w:ascii="Arial" w:eastAsia="Batang" w:hAnsi="Arial" w:cs="Arial"/>
          <w:sz w:val="20"/>
        </w:rPr>
        <w:t xml:space="preserve"> </w:t>
      </w:r>
      <w:r w:rsidRPr="00F14E5A">
        <w:rPr>
          <w:rFonts w:ascii="Arial" w:eastAsia="Batang" w:hAnsi="Arial" w:cs="Arial"/>
          <w:sz w:val="20"/>
        </w:rPr>
        <w:t>capacidad</w:t>
      </w:r>
      <w:r w:rsidR="003D2B18" w:rsidRPr="00F14E5A">
        <w:rPr>
          <w:rFonts w:ascii="Arial" w:eastAsia="Batang" w:hAnsi="Arial" w:cs="Arial"/>
          <w:sz w:val="20"/>
        </w:rPr>
        <w:t xml:space="preserve"> </w:t>
      </w:r>
      <w:r w:rsidRPr="00F14E5A">
        <w:rPr>
          <w:rFonts w:ascii="Arial" w:eastAsia="Batang" w:hAnsi="Arial" w:cs="Arial"/>
          <w:sz w:val="20"/>
        </w:rPr>
        <w:t>técnica,</w:t>
      </w:r>
      <w:r w:rsidR="003D2B18" w:rsidRPr="00F14E5A">
        <w:rPr>
          <w:rFonts w:ascii="Arial" w:eastAsia="Batang" w:hAnsi="Arial" w:cs="Arial"/>
          <w:sz w:val="20"/>
        </w:rPr>
        <w:t xml:space="preserve"> </w:t>
      </w:r>
      <w:r w:rsidR="007C6886" w:rsidRPr="00F14E5A">
        <w:rPr>
          <w:rFonts w:ascii="Arial" w:eastAsia="Batang" w:hAnsi="Arial" w:cs="Arial"/>
          <w:sz w:val="20"/>
        </w:rPr>
        <w:t>legal</w:t>
      </w:r>
      <w:r w:rsidR="003D2B18" w:rsidRPr="00F14E5A">
        <w:rPr>
          <w:rFonts w:ascii="Arial" w:eastAsia="Batang" w:hAnsi="Arial" w:cs="Arial"/>
          <w:sz w:val="20"/>
        </w:rPr>
        <w:t xml:space="preserve"> </w:t>
      </w:r>
      <w:r w:rsidR="007C6886" w:rsidRPr="00F14E5A">
        <w:rPr>
          <w:rFonts w:ascii="Arial" w:eastAsia="Batang" w:hAnsi="Arial" w:cs="Arial"/>
          <w:sz w:val="20"/>
        </w:rPr>
        <w:t>y</w:t>
      </w:r>
      <w:r w:rsidR="003D2B18" w:rsidRPr="00F14E5A">
        <w:rPr>
          <w:rFonts w:ascii="Arial" w:eastAsia="Batang" w:hAnsi="Arial" w:cs="Arial"/>
          <w:sz w:val="20"/>
        </w:rPr>
        <w:t xml:space="preserve"> </w:t>
      </w:r>
      <w:r w:rsidR="007C6886" w:rsidRPr="00F14E5A">
        <w:rPr>
          <w:rFonts w:ascii="Arial" w:eastAsia="Batang" w:hAnsi="Arial" w:cs="Arial"/>
          <w:sz w:val="20"/>
        </w:rPr>
        <w:t>administrativa.</w:t>
      </w:r>
      <w:r w:rsidR="003D2B18" w:rsidRPr="00F14E5A">
        <w:rPr>
          <w:rFonts w:ascii="Arial" w:eastAsia="Batang" w:hAnsi="Arial" w:cs="Arial"/>
          <w:sz w:val="20"/>
        </w:rPr>
        <w:t xml:space="preserve"> </w:t>
      </w:r>
    </w:p>
    <w:p w:rsidR="007C6886" w:rsidRPr="00F14E5A" w:rsidRDefault="007C6886" w:rsidP="00712EA8">
      <w:pPr>
        <w:pStyle w:val="Ttulo1"/>
        <w:numPr>
          <w:ilvl w:val="0"/>
          <w:numId w:val="1"/>
        </w:numPr>
        <w:spacing w:after="0"/>
        <w:ind w:left="357" w:hanging="357"/>
        <w:rPr>
          <w:rFonts w:ascii="Arial" w:eastAsia="Batang" w:hAnsi="Arial" w:cs="Arial"/>
          <w:sz w:val="20"/>
          <w:lang w:val="es-MX"/>
        </w:rPr>
      </w:pPr>
      <w:bookmarkStart w:id="21" w:name="_Toc497493547"/>
      <w:r w:rsidRPr="00F14E5A">
        <w:rPr>
          <w:rFonts w:ascii="Arial" w:eastAsia="Batang" w:hAnsi="Arial" w:cs="Arial"/>
          <w:sz w:val="20"/>
          <w:lang w:val="es-MX"/>
        </w:rPr>
        <w:t>DESECHAMIENTO</w:t>
      </w:r>
      <w:r w:rsidR="003D2B18" w:rsidRPr="00F14E5A">
        <w:rPr>
          <w:rFonts w:ascii="Arial" w:eastAsia="Batang" w:hAnsi="Arial" w:cs="Arial"/>
          <w:sz w:val="20"/>
          <w:lang w:val="es-MX"/>
        </w:rPr>
        <w:t xml:space="preserve"> </w:t>
      </w:r>
      <w:r w:rsidRPr="00F14E5A">
        <w:rPr>
          <w:rFonts w:ascii="Arial" w:eastAsia="Batang" w:hAnsi="Arial" w:cs="Arial"/>
          <w:sz w:val="20"/>
          <w:lang w:val="es-MX"/>
        </w:rPr>
        <w:t>DE</w:t>
      </w:r>
      <w:r w:rsidR="003D2B18" w:rsidRPr="00F14E5A">
        <w:rPr>
          <w:rFonts w:ascii="Arial" w:eastAsia="Batang" w:hAnsi="Arial" w:cs="Arial"/>
          <w:sz w:val="20"/>
          <w:lang w:val="es-MX"/>
        </w:rPr>
        <w:t xml:space="preserve"> </w:t>
      </w:r>
      <w:r w:rsidRPr="00F14E5A">
        <w:rPr>
          <w:rFonts w:ascii="Arial" w:eastAsia="Batang" w:hAnsi="Arial" w:cs="Arial"/>
          <w:sz w:val="20"/>
          <w:lang w:val="es-MX"/>
        </w:rPr>
        <w:t>PROPOSICIONES,</w:t>
      </w:r>
      <w:r w:rsidR="003D2B18" w:rsidRPr="00F14E5A">
        <w:rPr>
          <w:rFonts w:ascii="Arial" w:eastAsia="Batang" w:hAnsi="Arial" w:cs="Arial"/>
          <w:sz w:val="20"/>
          <w:lang w:val="es-MX"/>
        </w:rPr>
        <w:t xml:space="preserve"> </w:t>
      </w:r>
      <w:r w:rsidRPr="00F14E5A">
        <w:rPr>
          <w:rFonts w:ascii="Arial" w:eastAsia="Batang" w:hAnsi="Arial" w:cs="Arial"/>
          <w:sz w:val="20"/>
          <w:lang w:val="es-MX"/>
        </w:rPr>
        <w:t>DESCALIFICACIÓN</w:t>
      </w:r>
      <w:r w:rsidR="003D2B18" w:rsidRPr="00F14E5A">
        <w:rPr>
          <w:rFonts w:ascii="Arial" w:eastAsia="Batang" w:hAnsi="Arial" w:cs="Arial"/>
          <w:sz w:val="20"/>
          <w:lang w:val="es-MX"/>
        </w:rPr>
        <w:t xml:space="preserve"> </w:t>
      </w:r>
      <w:r w:rsidRPr="00F14E5A">
        <w:rPr>
          <w:rFonts w:ascii="Arial" w:eastAsia="Batang" w:hAnsi="Arial" w:cs="Arial"/>
          <w:sz w:val="20"/>
          <w:lang w:val="es-MX"/>
        </w:rPr>
        <w:t>DE</w:t>
      </w:r>
      <w:r w:rsidR="003D2B18" w:rsidRPr="00F14E5A">
        <w:rPr>
          <w:rFonts w:ascii="Arial" w:eastAsia="Batang" w:hAnsi="Arial" w:cs="Arial"/>
          <w:sz w:val="20"/>
          <w:lang w:val="es-MX"/>
        </w:rPr>
        <w:t xml:space="preserve"> </w:t>
      </w:r>
      <w:r w:rsidRPr="00F14E5A">
        <w:rPr>
          <w:rFonts w:ascii="Arial" w:eastAsia="Batang" w:hAnsi="Arial" w:cs="Arial"/>
          <w:sz w:val="20"/>
          <w:lang w:val="es-MX"/>
        </w:rPr>
        <w:t>LICITANTES</w:t>
      </w:r>
      <w:r w:rsidR="003D2B18" w:rsidRPr="00F14E5A">
        <w:rPr>
          <w:rFonts w:ascii="Arial" w:eastAsia="Batang" w:hAnsi="Arial" w:cs="Arial"/>
          <w:sz w:val="20"/>
          <w:lang w:val="es-MX"/>
        </w:rPr>
        <w:t xml:space="preserve"> </w:t>
      </w:r>
      <w:r w:rsidRPr="00F14E5A">
        <w:rPr>
          <w:rFonts w:ascii="Arial" w:eastAsia="Batang" w:hAnsi="Arial" w:cs="Arial"/>
          <w:sz w:val="20"/>
          <w:lang w:val="es-MX"/>
        </w:rPr>
        <w:t>Y</w:t>
      </w:r>
      <w:r w:rsidR="003D2B18" w:rsidRPr="00F14E5A">
        <w:rPr>
          <w:rFonts w:ascii="Arial" w:eastAsia="Batang" w:hAnsi="Arial" w:cs="Arial"/>
          <w:sz w:val="20"/>
          <w:lang w:val="es-MX"/>
        </w:rPr>
        <w:t xml:space="preserve"> </w:t>
      </w:r>
      <w:r w:rsidRPr="00F14E5A">
        <w:rPr>
          <w:rFonts w:ascii="Arial" w:eastAsia="Batang" w:hAnsi="Arial" w:cs="Arial"/>
          <w:sz w:val="20"/>
          <w:lang w:val="es-MX"/>
        </w:rPr>
        <w:t>DECLARACIÓN</w:t>
      </w:r>
      <w:r w:rsidR="003D2B18" w:rsidRPr="00F14E5A">
        <w:rPr>
          <w:rFonts w:ascii="Arial" w:eastAsia="Batang" w:hAnsi="Arial" w:cs="Arial"/>
          <w:sz w:val="20"/>
          <w:lang w:val="es-MX"/>
        </w:rPr>
        <w:t xml:space="preserve"> </w:t>
      </w:r>
      <w:r w:rsidRPr="00F14E5A">
        <w:rPr>
          <w:rFonts w:ascii="Arial" w:eastAsia="Batang" w:hAnsi="Arial" w:cs="Arial"/>
          <w:sz w:val="20"/>
          <w:lang w:val="es-MX"/>
        </w:rPr>
        <w:t>DE</w:t>
      </w:r>
      <w:r w:rsidR="003D2B18" w:rsidRPr="00F14E5A">
        <w:rPr>
          <w:rFonts w:ascii="Arial" w:eastAsia="Batang" w:hAnsi="Arial" w:cs="Arial"/>
          <w:sz w:val="20"/>
          <w:lang w:val="es-MX"/>
        </w:rPr>
        <w:t xml:space="preserve"> </w:t>
      </w:r>
      <w:r w:rsidRPr="00F14E5A">
        <w:rPr>
          <w:rFonts w:ascii="Arial" w:eastAsia="Batang" w:hAnsi="Arial" w:cs="Arial"/>
          <w:sz w:val="20"/>
          <w:lang w:val="es-MX"/>
        </w:rPr>
        <w:t>LICITACIÓN</w:t>
      </w:r>
      <w:r w:rsidR="003D2B18" w:rsidRPr="00F14E5A">
        <w:rPr>
          <w:rFonts w:ascii="Arial" w:eastAsia="Batang" w:hAnsi="Arial" w:cs="Arial"/>
          <w:sz w:val="20"/>
          <w:lang w:val="es-MX"/>
        </w:rPr>
        <w:t xml:space="preserve"> </w:t>
      </w:r>
      <w:r w:rsidRPr="00F14E5A">
        <w:rPr>
          <w:rFonts w:ascii="Arial" w:eastAsia="Batang" w:hAnsi="Arial" w:cs="Arial"/>
          <w:sz w:val="20"/>
          <w:lang w:val="es-MX"/>
        </w:rPr>
        <w:t>DESIERTA.</w:t>
      </w:r>
      <w:bookmarkEnd w:id="21"/>
    </w:p>
    <w:p w:rsidR="007C6886" w:rsidRPr="00F14E5A" w:rsidRDefault="006979BA" w:rsidP="00EF235F">
      <w:pPr>
        <w:pStyle w:val="Ttulo2"/>
        <w:rPr>
          <w:rFonts w:ascii="Arial" w:hAnsi="Arial" w:cs="Arial"/>
          <w:lang w:val="es-MX"/>
        </w:rPr>
      </w:pPr>
      <w:bookmarkStart w:id="22" w:name="_Toc497493548"/>
      <w:r w:rsidRPr="00F14E5A">
        <w:rPr>
          <w:rFonts w:ascii="Arial" w:hAnsi="Arial" w:cs="Arial"/>
          <w:lang w:val="es-MX"/>
        </w:rPr>
        <w:t>Causas</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desechamiento</w:t>
      </w:r>
      <w:r w:rsidR="003D2B18" w:rsidRPr="00F14E5A">
        <w:rPr>
          <w:rFonts w:ascii="Arial" w:hAnsi="Arial" w:cs="Arial"/>
          <w:lang w:val="es-MX"/>
        </w:rPr>
        <w:t xml:space="preserve"> </w:t>
      </w:r>
      <w:r w:rsidRPr="00F14E5A">
        <w:rPr>
          <w:rFonts w:ascii="Arial" w:hAnsi="Arial" w:cs="Arial"/>
          <w:lang w:val="es-MX"/>
        </w:rPr>
        <w:t>que</w:t>
      </w:r>
      <w:r w:rsidR="003D2B18" w:rsidRPr="00F14E5A">
        <w:rPr>
          <w:rFonts w:ascii="Arial" w:hAnsi="Arial" w:cs="Arial"/>
          <w:lang w:val="es-MX"/>
        </w:rPr>
        <w:t xml:space="preserve"> </w:t>
      </w:r>
      <w:r w:rsidRPr="00F14E5A">
        <w:rPr>
          <w:rFonts w:ascii="Arial" w:hAnsi="Arial" w:cs="Arial"/>
          <w:lang w:val="es-MX"/>
        </w:rPr>
        <w:t>afectan</w:t>
      </w:r>
      <w:r w:rsidR="003D2B18" w:rsidRPr="00F14E5A">
        <w:rPr>
          <w:rFonts w:ascii="Arial" w:hAnsi="Arial" w:cs="Arial"/>
          <w:lang w:val="es-MX"/>
        </w:rPr>
        <w:t xml:space="preserve"> </w:t>
      </w:r>
      <w:r w:rsidRPr="00F14E5A">
        <w:rPr>
          <w:rFonts w:ascii="Arial" w:hAnsi="Arial" w:cs="Arial"/>
          <w:lang w:val="es-MX"/>
        </w:rPr>
        <w:t>la</w:t>
      </w:r>
      <w:r w:rsidR="003D2B18" w:rsidRPr="00F14E5A">
        <w:rPr>
          <w:rFonts w:ascii="Arial" w:hAnsi="Arial" w:cs="Arial"/>
          <w:lang w:val="es-MX"/>
        </w:rPr>
        <w:t xml:space="preserve"> </w:t>
      </w:r>
      <w:r w:rsidRPr="00F14E5A">
        <w:rPr>
          <w:rFonts w:ascii="Arial" w:hAnsi="Arial" w:cs="Arial"/>
          <w:lang w:val="es-MX"/>
        </w:rPr>
        <w:t>solvencia</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las</w:t>
      </w:r>
      <w:r w:rsidR="003D2B18" w:rsidRPr="00F14E5A">
        <w:rPr>
          <w:rFonts w:ascii="Arial" w:hAnsi="Arial" w:cs="Arial"/>
          <w:lang w:val="es-MX"/>
        </w:rPr>
        <w:t xml:space="preserve"> </w:t>
      </w:r>
      <w:r w:rsidRPr="00F14E5A">
        <w:rPr>
          <w:rFonts w:ascii="Arial" w:hAnsi="Arial" w:cs="Arial"/>
          <w:lang w:val="es-MX"/>
        </w:rPr>
        <w:t>proposiciones.</w:t>
      </w:r>
      <w:bookmarkEnd w:id="22"/>
    </w:p>
    <w:p w:rsidR="00C17D86" w:rsidRPr="00F14E5A" w:rsidRDefault="00C17D86" w:rsidP="00712EA8">
      <w:pPr>
        <w:widowControl w:val="0"/>
        <w:autoSpaceDE w:val="0"/>
        <w:autoSpaceDN w:val="0"/>
        <w:adjustRightInd w:val="0"/>
        <w:spacing w:after="120"/>
        <w:ind w:left="851"/>
        <w:rPr>
          <w:rFonts w:ascii="Arial" w:hAnsi="Arial" w:cs="Arial"/>
        </w:rPr>
      </w:pP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presentadas</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través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CompraNet</w:t>
      </w:r>
      <w:r w:rsidR="003D2B18" w:rsidRPr="00F14E5A">
        <w:rPr>
          <w:rFonts w:ascii="Arial" w:hAnsi="Arial" w:cs="Arial"/>
        </w:rPr>
        <w:t xml:space="preserve"> </w:t>
      </w:r>
      <w:r w:rsidRPr="00F14E5A">
        <w:rPr>
          <w:rFonts w:ascii="Arial" w:hAnsi="Arial" w:cs="Arial"/>
        </w:rPr>
        <w:t>serán</w:t>
      </w:r>
      <w:r w:rsidR="003D2B18" w:rsidRPr="00F14E5A">
        <w:rPr>
          <w:rFonts w:ascii="Arial" w:hAnsi="Arial" w:cs="Arial"/>
        </w:rPr>
        <w:t xml:space="preserve"> </w:t>
      </w:r>
      <w:r w:rsidRPr="00F14E5A">
        <w:rPr>
          <w:rFonts w:ascii="Arial" w:hAnsi="Arial" w:cs="Arial"/>
        </w:rPr>
        <w:t>desechadas</w:t>
      </w:r>
      <w:r w:rsidR="003D2B18" w:rsidRPr="00F14E5A">
        <w:rPr>
          <w:rFonts w:ascii="Arial" w:hAnsi="Arial" w:cs="Arial"/>
        </w:rPr>
        <w:t xml:space="preserve"> </w:t>
      </w:r>
      <w:r w:rsidRPr="00F14E5A">
        <w:rPr>
          <w:rFonts w:ascii="Arial" w:hAnsi="Arial" w:cs="Arial"/>
        </w:rPr>
        <w:t>cuando</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cumplan</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requisitos</w:t>
      </w:r>
      <w:r w:rsidR="003D2B18" w:rsidRPr="00F14E5A">
        <w:rPr>
          <w:rFonts w:ascii="Arial" w:hAnsi="Arial" w:cs="Arial"/>
        </w:rPr>
        <w:t xml:space="preserve"> </w:t>
      </w:r>
      <w:r w:rsidRPr="00F14E5A">
        <w:rPr>
          <w:rFonts w:ascii="Arial" w:hAnsi="Arial" w:cs="Arial"/>
        </w:rPr>
        <w:t>solicitados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numeral</w:t>
      </w:r>
      <w:r w:rsidR="003D2B18" w:rsidRPr="00F14E5A">
        <w:rPr>
          <w:rFonts w:ascii="Arial" w:hAnsi="Arial" w:cs="Arial"/>
        </w:rPr>
        <w:t xml:space="preserve"> </w:t>
      </w:r>
      <w:r w:rsidRPr="00F14E5A">
        <w:rPr>
          <w:rFonts w:ascii="Arial" w:hAnsi="Arial" w:cs="Arial"/>
        </w:rPr>
        <w:t>5.1</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esta</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requisitos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b/>
        </w:rPr>
        <w:t>anexo</w:t>
      </w:r>
      <w:r w:rsidR="003D2B18" w:rsidRPr="00F14E5A">
        <w:rPr>
          <w:rFonts w:ascii="Arial" w:hAnsi="Arial" w:cs="Arial"/>
          <w:b/>
        </w:rPr>
        <w:t xml:space="preserve"> </w:t>
      </w:r>
      <w:r w:rsidR="006D6A19" w:rsidRPr="00F14E5A">
        <w:rPr>
          <w:rFonts w:ascii="Arial" w:hAnsi="Arial" w:cs="Arial"/>
          <w:b/>
        </w:rPr>
        <w:t>K</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b/>
        </w:rPr>
        <w:t xml:space="preserve"> </w:t>
      </w:r>
      <w:r w:rsidR="006D6A19" w:rsidRPr="00F14E5A">
        <w:rPr>
          <w:rFonts w:ascii="Arial" w:hAnsi="Arial" w:cs="Arial"/>
          <w:b/>
        </w:rPr>
        <w:t>L</w:t>
      </w:r>
      <w:r w:rsidR="003D2B18" w:rsidRPr="00F14E5A">
        <w:rPr>
          <w:rFonts w:ascii="Arial" w:hAnsi="Arial" w:cs="Arial"/>
        </w:rPr>
        <w:t xml:space="preserve"> </w:t>
      </w:r>
      <w:r w:rsidRPr="00F14E5A">
        <w:rPr>
          <w:rFonts w:ascii="Arial" w:hAnsi="Arial" w:cs="Arial"/>
        </w:rPr>
        <w:t>correspondientes</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propuesta</w:t>
      </w:r>
      <w:r w:rsidR="003D2B18" w:rsidRPr="00F14E5A">
        <w:rPr>
          <w:rFonts w:ascii="Arial" w:hAnsi="Arial" w:cs="Arial"/>
        </w:rPr>
        <w:t xml:space="preserve"> </w:t>
      </w:r>
      <w:r w:rsidRPr="00F14E5A">
        <w:rPr>
          <w:rFonts w:ascii="Arial" w:hAnsi="Arial" w:cs="Arial"/>
        </w:rPr>
        <w:t>técnica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económica,</w:t>
      </w:r>
      <w:r w:rsidR="003D2B18" w:rsidRPr="00F14E5A">
        <w:rPr>
          <w:rFonts w:ascii="Arial" w:hAnsi="Arial" w:cs="Arial"/>
        </w:rPr>
        <w:t xml:space="preserve"> </w:t>
      </w:r>
      <w:r w:rsidRPr="00F14E5A">
        <w:rPr>
          <w:rFonts w:ascii="Arial" w:hAnsi="Arial" w:cs="Arial"/>
        </w:rPr>
        <w:t>respectivamente.</w:t>
      </w:r>
    </w:p>
    <w:p w:rsidR="007C6886" w:rsidRPr="00F14E5A" w:rsidRDefault="00C17D86" w:rsidP="00712EA8">
      <w:pPr>
        <w:widowControl w:val="0"/>
        <w:autoSpaceDE w:val="0"/>
        <w:autoSpaceDN w:val="0"/>
        <w:adjustRightInd w:val="0"/>
        <w:spacing w:after="120"/>
        <w:ind w:left="851"/>
        <w:rPr>
          <w:rFonts w:ascii="Arial" w:hAnsi="Arial" w:cs="Arial"/>
          <w:color w:val="FF0000"/>
        </w:rPr>
      </w:pPr>
      <w:r w:rsidRPr="00F14E5A">
        <w:rPr>
          <w:rFonts w:ascii="Arial" w:hAnsi="Arial" w:cs="Arial"/>
        </w:rPr>
        <w:t>De</w:t>
      </w:r>
      <w:r w:rsidR="003D2B18" w:rsidRPr="00F14E5A">
        <w:rPr>
          <w:rFonts w:ascii="Arial" w:hAnsi="Arial" w:cs="Arial"/>
        </w:rPr>
        <w:t xml:space="preserve"> </w:t>
      </w:r>
      <w:r w:rsidRPr="00F14E5A">
        <w:rPr>
          <w:rFonts w:ascii="Arial" w:hAnsi="Arial" w:cs="Arial"/>
        </w:rPr>
        <w:t>conformidad</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rPr>
        <w:t>29</w:t>
      </w:r>
      <w:r w:rsidR="002023C5" w:rsidRPr="00F14E5A">
        <w:rPr>
          <w:rFonts w:ascii="Arial" w:hAnsi="Arial" w:cs="Arial"/>
        </w:rPr>
        <w:t>,</w:t>
      </w:r>
      <w:r w:rsidR="003D2B18" w:rsidRPr="00F14E5A">
        <w:rPr>
          <w:rFonts w:ascii="Arial" w:hAnsi="Arial" w:cs="Arial"/>
        </w:rPr>
        <w:t xml:space="preserve"> </w:t>
      </w:r>
      <w:r w:rsidRPr="00F14E5A">
        <w:rPr>
          <w:rFonts w:ascii="Arial" w:hAnsi="Arial" w:cs="Arial"/>
        </w:rPr>
        <w:t>fracción</w:t>
      </w:r>
      <w:r w:rsidR="003D2B18" w:rsidRPr="00F14E5A">
        <w:rPr>
          <w:rFonts w:ascii="Arial" w:hAnsi="Arial" w:cs="Arial"/>
        </w:rPr>
        <w:t xml:space="preserve"> </w:t>
      </w:r>
      <w:r w:rsidRPr="00F14E5A">
        <w:rPr>
          <w:rFonts w:ascii="Arial" w:hAnsi="Arial" w:cs="Arial"/>
        </w:rPr>
        <w:t>XV</w:t>
      </w:r>
      <w:r w:rsidR="002023C5" w:rsidRPr="00F14E5A">
        <w:rPr>
          <w:rFonts w:ascii="Arial" w:hAnsi="Arial" w:cs="Arial"/>
        </w:rPr>
        <w:t>,</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será</w:t>
      </w:r>
      <w:r w:rsidR="003D2B18" w:rsidRPr="00F14E5A">
        <w:rPr>
          <w:rFonts w:ascii="Arial" w:hAnsi="Arial" w:cs="Arial"/>
        </w:rPr>
        <w:t xml:space="preserve"> </w:t>
      </w:r>
      <w:r w:rsidRPr="00F14E5A">
        <w:rPr>
          <w:rFonts w:ascii="Arial" w:hAnsi="Arial" w:cs="Arial"/>
        </w:rPr>
        <w:t>causa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desechamiento</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incumplimiento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alguno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requisitos</w:t>
      </w:r>
      <w:r w:rsidR="003D2B18" w:rsidRPr="00F14E5A">
        <w:rPr>
          <w:rFonts w:ascii="Arial" w:hAnsi="Arial" w:cs="Arial"/>
        </w:rPr>
        <w:t xml:space="preserve"> </w:t>
      </w:r>
      <w:r w:rsidRPr="00F14E5A">
        <w:rPr>
          <w:rFonts w:ascii="Arial" w:hAnsi="Arial" w:cs="Arial"/>
        </w:rPr>
        <w:t>establecidos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convocatoria</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licitación</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junta(s)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afecte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solvencia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mismos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precisan</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numeral</w:t>
      </w:r>
      <w:r w:rsidR="003D2B18" w:rsidRPr="00F14E5A">
        <w:rPr>
          <w:rFonts w:ascii="Arial" w:hAnsi="Arial" w:cs="Arial"/>
        </w:rPr>
        <w:t xml:space="preserve"> </w:t>
      </w:r>
      <w:r w:rsidRPr="00F14E5A">
        <w:rPr>
          <w:rFonts w:ascii="Arial" w:hAnsi="Arial" w:cs="Arial"/>
        </w:rPr>
        <w:t>5.1</w:t>
      </w:r>
      <w:r w:rsidR="003D2B18" w:rsidRPr="00F14E5A">
        <w:rPr>
          <w:rFonts w:ascii="Arial" w:hAnsi="Arial" w:cs="Arial"/>
          <w:b/>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esta</w:t>
      </w:r>
      <w:r w:rsidR="003D2B18" w:rsidRPr="00F14E5A">
        <w:rPr>
          <w:rFonts w:ascii="Arial" w:hAnsi="Arial" w:cs="Arial"/>
        </w:rPr>
        <w:t xml:space="preserve"> </w:t>
      </w:r>
      <w:r w:rsidRPr="00F14E5A">
        <w:rPr>
          <w:rFonts w:ascii="Arial" w:hAnsi="Arial" w:cs="Arial"/>
        </w:rPr>
        <w:t>convocatoria</w:t>
      </w:r>
      <w:r w:rsidR="002023C5" w:rsidRPr="00F14E5A">
        <w:rPr>
          <w:rFonts w:ascii="Arial" w:hAnsi="Arial" w:cs="Arial"/>
        </w:rPr>
        <w:t>.</w:t>
      </w:r>
      <w:r w:rsidR="003D2B18" w:rsidRPr="00F14E5A">
        <w:rPr>
          <w:rFonts w:ascii="Arial" w:hAnsi="Arial" w:cs="Arial"/>
        </w:rPr>
        <w:t xml:space="preserve"> </w:t>
      </w:r>
      <w:r w:rsidR="002023C5" w:rsidRPr="00F14E5A">
        <w:rPr>
          <w:rFonts w:ascii="Arial" w:hAnsi="Arial" w:cs="Arial"/>
        </w:rPr>
        <w:t>A</w:t>
      </w:r>
      <w:r w:rsidRPr="00F14E5A">
        <w:rPr>
          <w:rFonts w:ascii="Arial" w:hAnsi="Arial" w:cs="Arial"/>
        </w:rPr>
        <w:t>sí</w:t>
      </w:r>
      <w:r w:rsidR="003D2B18" w:rsidRPr="00F14E5A">
        <w:rPr>
          <w:rFonts w:ascii="Arial" w:hAnsi="Arial" w:cs="Arial"/>
        </w:rPr>
        <w:t xml:space="preserve"> </w:t>
      </w:r>
      <w:r w:rsidRPr="00F14E5A">
        <w:rPr>
          <w:rFonts w:ascii="Arial" w:hAnsi="Arial" w:cs="Arial"/>
        </w:rPr>
        <w:t>como</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comprobación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algún</w:t>
      </w:r>
      <w:r w:rsidR="003D2B18" w:rsidRPr="00F14E5A">
        <w:rPr>
          <w:rFonts w:ascii="Arial" w:hAnsi="Arial" w:cs="Arial"/>
        </w:rPr>
        <w:t xml:space="preserve"> </w:t>
      </w:r>
      <w:r w:rsidRPr="00F14E5A">
        <w:rPr>
          <w:rFonts w:ascii="Arial" w:hAnsi="Arial" w:cs="Arial"/>
        </w:rPr>
        <w:t>licitante</w:t>
      </w:r>
      <w:r w:rsidR="003D2B18" w:rsidRPr="00F14E5A">
        <w:rPr>
          <w:rFonts w:ascii="Arial" w:hAnsi="Arial" w:cs="Arial"/>
        </w:rPr>
        <w:t xml:space="preserve"> </w:t>
      </w:r>
      <w:r w:rsidRPr="00F14E5A">
        <w:rPr>
          <w:rFonts w:ascii="Arial" w:hAnsi="Arial" w:cs="Arial"/>
        </w:rPr>
        <w:t>ha</w:t>
      </w:r>
      <w:r w:rsidR="003D2B18" w:rsidRPr="00F14E5A">
        <w:rPr>
          <w:rFonts w:ascii="Arial" w:hAnsi="Arial" w:cs="Arial"/>
        </w:rPr>
        <w:t xml:space="preserve"> </w:t>
      </w:r>
      <w:r w:rsidRPr="00F14E5A">
        <w:rPr>
          <w:rFonts w:ascii="Arial" w:hAnsi="Arial" w:cs="Arial"/>
        </w:rPr>
        <w:t>acordado</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otro</w:t>
      </w:r>
      <w:r w:rsidR="003D2B18" w:rsidRPr="00F14E5A">
        <w:rPr>
          <w:rFonts w:ascii="Arial" w:hAnsi="Arial" w:cs="Arial"/>
        </w:rPr>
        <w:t xml:space="preserve"> </w:t>
      </w:r>
      <w:r w:rsidRPr="00F14E5A">
        <w:rPr>
          <w:rFonts w:ascii="Arial" w:hAnsi="Arial" w:cs="Arial"/>
        </w:rPr>
        <w:t>u</w:t>
      </w:r>
      <w:r w:rsidR="003D2B18" w:rsidRPr="00F14E5A">
        <w:rPr>
          <w:rFonts w:ascii="Arial" w:hAnsi="Arial" w:cs="Arial"/>
        </w:rPr>
        <w:t xml:space="preserve"> </w:t>
      </w:r>
      <w:r w:rsidRPr="00F14E5A">
        <w:rPr>
          <w:rFonts w:ascii="Arial" w:hAnsi="Arial" w:cs="Arial"/>
        </w:rPr>
        <w:t>otros</w:t>
      </w:r>
      <w:r w:rsidR="003D2B18" w:rsidRPr="00F14E5A">
        <w:rPr>
          <w:rFonts w:ascii="Arial" w:hAnsi="Arial" w:cs="Arial"/>
        </w:rPr>
        <w:t xml:space="preserve"> </w:t>
      </w:r>
      <w:r w:rsidRPr="00F14E5A">
        <w:rPr>
          <w:rFonts w:ascii="Arial" w:hAnsi="Arial" w:cs="Arial"/>
        </w:rPr>
        <w:t>elevar</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precios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009239F8" w:rsidRPr="00F14E5A">
        <w:rPr>
          <w:rFonts w:ascii="Arial" w:hAnsi="Arial" w:cs="Arial"/>
        </w:rPr>
        <w:t>bienes</w:t>
      </w:r>
      <w:r w:rsidRPr="00F14E5A">
        <w:rPr>
          <w:rFonts w:ascii="Arial" w:hAnsi="Arial" w:cs="Arial"/>
        </w:rPr>
        <w:t>,</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cualquier</w:t>
      </w:r>
      <w:r w:rsidR="003D2B18" w:rsidRPr="00F14E5A">
        <w:rPr>
          <w:rFonts w:ascii="Arial" w:hAnsi="Arial" w:cs="Arial"/>
        </w:rPr>
        <w:t xml:space="preserve"> </w:t>
      </w:r>
      <w:r w:rsidRPr="00F14E5A">
        <w:rPr>
          <w:rFonts w:ascii="Arial" w:hAnsi="Arial" w:cs="Arial"/>
        </w:rPr>
        <w:t>otro</w:t>
      </w:r>
      <w:r w:rsidR="003D2B18" w:rsidRPr="00F14E5A">
        <w:rPr>
          <w:rFonts w:ascii="Arial" w:hAnsi="Arial" w:cs="Arial"/>
        </w:rPr>
        <w:t xml:space="preserve"> </w:t>
      </w:r>
      <w:r w:rsidRPr="00F14E5A">
        <w:rPr>
          <w:rFonts w:ascii="Arial" w:hAnsi="Arial" w:cs="Arial"/>
        </w:rPr>
        <w:t>acuerdo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tenga</w:t>
      </w:r>
      <w:r w:rsidR="003D2B18" w:rsidRPr="00F14E5A">
        <w:rPr>
          <w:rFonts w:ascii="Arial" w:hAnsi="Arial" w:cs="Arial"/>
        </w:rPr>
        <w:t xml:space="preserve"> </w:t>
      </w:r>
      <w:r w:rsidRPr="00F14E5A">
        <w:rPr>
          <w:rFonts w:ascii="Arial" w:hAnsi="Arial" w:cs="Arial"/>
        </w:rPr>
        <w:t>como</w:t>
      </w:r>
      <w:r w:rsidR="003D2B18" w:rsidRPr="00F14E5A">
        <w:rPr>
          <w:rFonts w:ascii="Arial" w:hAnsi="Arial" w:cs="Arial"/>
        </w:rPr>
        <w:t xml:space="preserve"> </w:t>
      </w:r>
      <w:r w:rsidRPr="00F14E5A">
        <w:rPr>
          <w:rFonts w:ascii="Arial" w:hAnsi="Arial" w:cs="Arial"/>
        </w:rPr>
        <w:t>fin</w:t>
      </w:r>
      <w:r w:rsidR="003D2B18" w:rsidRPr="00F14E5A">
        <w:rPr>
          <w:rFonts w:ascii="Arial" w:hAnsi="Arial" w:cs="Arial"/>
        </w:rPr>
        <w:t xml:space="preserve"> </w:t>
      </w:r>
      <w:r w:rsidRPr="00F14E5A">
        <w:rPr>
          <w:rFonts w:ascii="Arial" w:hAnsi="Arial" w:cs="Arial"/>
        </w:rPr>
        <w:t>obtener</w:t>
      </w:r>
      <w:r w:rsidR="003D2B18" w:rsidRPr="00F14E5A">
        <w:rPr>
          <w:rFonts w:ascii="Arial" w:hAnsi="Arial" w:cs="Arial"/>
        </w:rPr>
        <w:t xml:space="preserve"> </w:t>
      </w:r>
      <w:r w:rsidRPr="00F14E5A">
        <w:rPr>
          <w:rFonts w:ascii="Arial" w:hAnsi="Arial" w:cs="Arial"/>
        </w:rPr>
        <w:t>una</w:t>
      </w:r>
      <w:r w:rsidR="003D2B18" w:rsidRPr="00F14E5A">
        <w:rPr>
          <w:rFonts w:ascii="Arial" w:hAnsi="Arial" w:cs="Arial"/>
        </w:rPr>
        <w:t xml:space="preserve"> </w:t>
      </w:r>
      <w:r w:rsidRPr="00F14E5A">
        <w:rPr>
          <w:rFonts w:ascii="Arial" w:hAnsi="Arial" w:cs="Arial"/>
        </w:rPr>
        <w:t>ventaja</w:t>
      </w:r>
      <w:r w:rsidR="003D2B18" w:rsidRPr="00F14E5A">
        <w:rPr>
          <w:rFonts w:ascii="Arial" w:hAnsi="Arial" w:cs="Arial"/>
        </w:rPr>
        <w:t xml:space="preserve"> </w:t>
      </w:r>
      <w:r w:rsidRPr="00F14E5A">
        <w:rPr>
          <w:rFonts w:ascii="Arial" w:hAnsi="Arial" w:cs="Arial"/>
        </w:rPr>
        <w:t>sobre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demás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00BB6B63" w:rsidRPr="00F14E5A">
        <w:rPr>
          <w:rFonts w:ascii="Arial" w:hAnsi="Arial" w:cs="Arial"/>
        </w:rPr>
        <w:t>La</w:t>
      </w:r>
      <w:r w:rsidR="003D2B18" w:rsidRPr="00F14E5A">
        <w:rPr>
          <w:rFonts w:ascii="Arial" w:hAnsi="Arial" w:cs="Arial"/>
        </w:rPr>
        <w:t xml:space="preserve"> </w:t>
      </w:r>
      <w:r w:rsidR="00BB6B63" w:rsidRPr="00F14E5A">
        <w:rPr>
          <w:rFonts w:ascii="Arial" w:hAnsi="Arial" w:cs="Arial"/>
        </w:rPr>
        <w:t>falta</w:t>
      </w:r>
      <w:r w:rsidR="003D2B18" w:rsidRPr="00F14E5A">
        <w:rPr>
          <w:rFonts w:ascii="Arial" w:hAnsi="Arial" w:cs="Arial"/>
        </w:rPr>
        <w:t xml:space="preserve"> </w:t>
      </w:r>
      <w:r w:rsidR="00BB6B63" w:rsidRPr="00F14E5A">
        <w:rPr>
          <w:rFonts w:ascii="Arial" w:hAnsi="Arial" w:cs="Arial"/>
        </w:rPr>
        <w:t>de</w:t>
      </w:r>
      <w:r w:rsidR="003D2B18" w:rsidRPr="00F14E5A">
        <w:rPr>
          <w:rFonts w:ascii="Arial" w:hAnsi="Arial" w:cs="Arial"/>
        </w:rPr>
        <w:t xml:space="preserve"> </w:t>
      </w:r>
      <w:r w:rsidR="00BB6B63" w:rsidRPr="00F14E5A">
        <w:rPr>
          <w:rFonts w:ascii="Arial" w:hAnsi="Arial" w:cs="Arial"/>
        </w:rPr>
        <w:t>cualquiera</w:t>
      </w:r>
      <w:r w:rsidR="003D2B18" w:rsidRPr="00F14E5A">
        <w:rPr>
          <w:rFonts w:ascii="Arial" w:hAnsi="Arial" w:cs="Arial"/>
        </w:rPr>
        <w:t xml:space="preserve"> </w:t>
      </w:r>
      <w:r w:rsidR="00BB6B63" w:rsidRPr="00F14E5A">
        <w:rPr>
          <w:rFonts w:ascii="Arial" w:hAnsi="Arial" w:cs="Arial"/>
        </w:rPr>
        <w:t>de</w:t>
      </w:r>
      <w:r w:rsidR="003D2B18" w:rsidRPr="00F14E5A">
        <w:rPr>
          <w:rFonts w:ascii="Arial" w:hAnsi="Arial" w:cs="Arial"/>
        </w:rPr>
        <w:t xml:space="preserve"> </w:t>
      </w:r>
      <w:r w:rsidR="00BB6B63" w:rsidRPr="00F14E5A">
        <w:rPr>
          <w:rFonts w:ascii="Arial" w:hAnsi="Arial" w:cs="Arial"/>
        </w:rPr>
        <w:t>los</w:t>
      </w:r>
      <w:r w:rsidR="003D2B18" w:rsidRPr="00F14E5A">
        <w:rPr>
          <w:rFonts w:ascii="Arial" w:hAnsi="Arial" w:cs="Arial"/>
        </w:rPr>
        <w:t xml:space="preserve"> </w:t>
      </w:r>
      <w:r w:rsidR="00BB6B63" w:rsidRPr="00F14E5A">
        <w:rPr>
          <w:rFonts w:ascii="Arial" w:hAnsi="Arial" w:cs="Arial"/>
        </w:rPr>
        <w:t>documentos</w:t>
      </w:r>
      <w:r w:rsidR="003D2B18" w:rsidRPr="00F14E5A">
        <w:rPr>
          <w:rFonts w:ascii="Arial" w:hAnsi="Arial" w:cs="Arial"/>
        </w:rPr>
        <w:t xml:space="preserve"> </w:t>
      </w:r>
      <w:r w:rsidR="00BB6B63" w:rsidRPr="00F14E5A">
        <w:rPr>
          <w:rFonts w:ascii="Arial" w:hAnsi="Arial" w:cs="Arial"/>
        </w:rPr>
        <w:t>requeridos</w:t>
      </w:r>
      <w:r w:rsidR="003D2B18" w:rsidRPr="00F14E5A">
        <w:rPr>
          <w:rFonts w:ascii="Arial" w:hAnsi="Arial" w:cs="Arial"/>
        </w:rPr>
        <w:t xml:space="preserve"> </w:t>
      </w:r>
      <w:r w:rsidR="00BB6B63" w:rsidRPr="00F14E5A">
        <w:rPr>
          <w:rFonts w:ascii="Arial" w:hAnsi="Arial" w:cs="Arial"/>
        </w:rPr>
        <w:t>en</w:t>
      </w:r>
      <w:r w:rsidR="003D2B18" w:rsidRPr="00F14E5A">
        <w:rPr>
          <w:rFonts w:ascii="Arial" w:hAnsi="Arial" w:cs="Arial"/>
        </w:rPr>
        <w:t xml:space="preserve"> </w:t>
      </w:r>
      <w:r w:rsidR="00BB6B63" w:rsidRPr="00F14E5A">
        <w:rPr>
          <w:rFonts w:ascii="Arial" w:hAnsi="Arial" w:cs="Arial"/>
        </w:rPr>
        <w:t>el</w:t>
      </w:r>
      <w:r w:rsidR="003D2B18" w:rsidRPr="00F14E5A">
        <w:rPr>
          <w:rFonts w:ascii="Arial" w:hAnsi="Arial" w:cs="Arial"/>
        </w:rPr>
        <w:t xml:space="preserve"> </w:t>
      </w:r>
      <w:r w:rsidR="00BB6B63" w:rsidRPr="00F14E5A">
        <w:rPr>
          <w:rFonts w:ascii="Arial" w:hAnsi="Arial" w:cs="Arial"/>
          <w:b/>
        </w:rPr>
        <w:t>anexo</w:t>
      </w:r>
      <w:r w:rsidR="003D2B18" w:rsidRPr="00F14E5A">
        <w:rPr>
          <w:rFonts w:ascii="Arial" w:hAnsi="Arial" w:cs="Arial"/>
          <w:b/>
        </w:rPr>
        <w:t xml:space="preserve"> </w:t>
      </w:r>
      <w:r w:rsidR="00BB6B63" w:rsidRPr="00F14E5A">
        <w:rPr>
          <w:rFonts w:ascii="Arial" w:hAnsi="Arial" w:cs="Arial"/>
          <w:b/>
        </w:rPr>
        <w:t>A</w:t>
      </w:r>
      <w:r w:rsidR="00B83128" w:rsidRPr="00F14E5A">
        <w:rPr>
          <w:rFonts w:ascii="Arial" w:hAnsi="Arial" w:cs="Arial"/>
        </w:rPr>
        <w:t>,</w:t>
      </w:r>
      <w:r w:rsidR="003D2B18" w:rsidRPr="00F14E5A">
        <w:rPr>
          <w:rFonts w:ascii="Arial" w:hAnsi="Arial" w:cs="Arial"/>
        </w:rPr>
        <w:t xml:space="preserve"> </w:t>
      </w:r>
      <w:r w:rsidR="00B83128" w:rsidRPr="00F14E5A">
        <w:rPr>
          <w:rFonts w:ascii="Arial" w:hAnsi="Arial" w:cs="Arial"/>
        </w:rPr>
        <w:t>con</w:t>
      </w:r>
      <w:r w:rsidR="003D2B18" w:rsidRPr="00F14E5A">
        <w:rPr>
          <w:rFonts w:ascii="Arial" w:hAnsi="Arial" w:cs="Arial"/>
        </w:rPr>
        <w:t xml:space="preserve"> </w:t>
      </w:r>
      <w:r w:rsidR="00B83128" w:rsidRPr="00F14E5A">
        <w:rPr>
          <w:rFonts w:ascii="Arial" w:hAnsi="Arial" w:cs="Arial"/>
        </w:rPr>
        <w:t>excepción</w:t>
      </w:r>
      <w:r w:rsidR="003D2B18" w:rsidRPr="00F14E5A">
        <w:rPr>
          <w:rFonts w:ascii="Arial" w:hAnsi="Arial" w:cs="Arial"/>
        </w:rPr>
        <w:t xml:space="preserve"> </w:t>
      </w:r>
      <w:r w:rsidR="00B83128" w:rsidRPr="00F14E5A">
        <w:rPr>
          <w:rFonts w:ascii="Arial" w:hAnsi="Arial" w:cs="Arial"/>
        </w:rPr>
        <w:t>del</w:t>
      </w:r>
      <w:r w:rsidR="003D2B18" w:rsidRPr="00F14E5A">
        <w:rPr>
          <w:rFonts w:ascii="Arial" w:hAnsi="Arial" w:cs="Arial"/>
        </w:rPr>
        <w:t xml:space="preserve"> </w:t>
      </w:r>
      <w:r w:rsidR="00B83128" w:rsidRPr="00F14E5A">
        <w:rPr>
          <w:rFonts w:ascii="Arial" w:hAnsi="Arial" w:cs="Arial"/>
        </w:rPr>
        <w:t>inciso</w:t>
      </w:r>
      <w:r w:rsidR="003D2B18" w:rsidRPr="00F14E5A">
        <w:rPr>
          <w:rFonts w:ascii="Arial" w:hAnsi="Arial" w:cs="Arial"/>
        </w:rPr>
        <w:t xml:space="preserve"> </w:t>
      </w:r>
      <w:r w:rsidR="002B206B" w:rsidRPr="00F14E5A">
        <w:rPr>
          <w:rFonts w:ascii="Arial" w:hAnsi="Arial" w:cs="Arial"/>
        </w:rPr>
        <w:t>6,</w:t>
      </w:r>
      <w:r w:rsidR="003D2B18" w:rsidRPr="00F14E5A">
        <w:rPr>
          <w:rFonts w:ascii="Arial" w:hAnsi="Arial" w:cs="Arial"/>
        </w:rPr>
        <w:t xml:space="preserve"> </w:t>
      </w:r>
      <w:r w:rsidR="002B206B" w:rsidRPr="00F14E5A">
        <w:rPr>
          <w:rFonts w:ascii="Arial" w:hAnsi="Arial" w:cs="Arial"/>
        </w:rPr>
        <w:t>7</w:t>
      </w:r>
      <w:r w:rsidR="003D2B18" w:rsidRPr="00F14E5A">
        <w:rPr>
          <w:rFonts w:ascii="Arial" w:hAnsi="Arial" w:cs="Arial"/>
        </w:rPr>
        <w:t xml:space="preserve"> </w:t>
      </w:r>
      <w:r w:rsidR="002B206B" w:rsidRPr="00F14E5A">
        <w:rPr>
          <w:rFonts w:ascii="Arial" w:hAnsi="Arial" w:cs="Arial"/>
        </w:rPr>
        <w:t>y</w:t>
      </w:r>
      <w:r w:rsidR="003D2B18" w:rsidRPr="00F14E5A">
        <w:rPr>
          <w:rFonts w:ascii="Arial" w:hAnsi="Arial" w:cs="Arial"/>
        </w:rPr>
        <w:t xml:space="preserve"> </w:t>
      </w:r>
      <w:r w:rsidR="002B206B" w:rsidRPr="00F14E5A">
        <w:rPr>
          <w:rFonts w:ascii="Arial" w:hAnsi="Arial" w:cs="Arial"/>
        </w:rPr>
        <w:t>1</w:t>
      </w:r>
      <w:r w:rsidR="00463F13" w:rsidRPr="00F14E5A">
        <w:rPr>
          <w:rFonts w:ascii="Arial" w:hAnsi="Arial" w:cs="Arial"/>
        </w:rPr>
        <w:t>1.</w:t>
      </w:r>
      <w:r w:rsidR="00866953" w:rsidRPr="00F14E5A">
        <w:rPr>
          <w:rFonts w:ascii="Arial" w:hAnsi="Arial" w:cs="Arial"/>
        </w:rPr>
        <w:t xml:space="preserve"> Además de lo anterior, los siguientes puntos son considerados como casusas para desechar las propuestas:</w:t>
      </w:r>
    </w:p>
    <w:p w:rsidR="007C6886" w:rsidRPr="00F14E5A" w:rsidRDefault="007C6886" w:rsidP="00935D44">
      <w:pPr>
        <w:pStyle w:val="Texto"/>
        <w:numPr>
          <w:ilvl w:val="0"/>
          <w:numId w:val="24"/>
        </w:numPr>
        <w:tabs>
          <w:tab w:val="clear" w:pos="1068"/>
          <w:tab w:val="num" w:pos="1560"/>
        </w:tabs>
        <w:spacing w:after="120" w:line="240" w:lineRule="auto"/>
        <w:ind w:left="1559" w:hanging="357"/>
        <w:rPr>
          <w:rFonts w:cs="Arial"/>
          <w:color w:val="000000"/>
          <w:sz w:val="20"/>
          <w:lang w:val="es-MX"/>
        </w:rPr>
      </w:pP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omisión</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información</w:t>
      </w:r>
      <w:r w:rsidR="003D2B18" w:rsidRPr="00F14E5A">
        <w:rPr>
          <w:rFonts w:cs="Arial"/>
          <w:color w:val="000000"/>
          <w:sz w:val="20"/>
          <w:lang w:val="es-MX"/>
        </w:rPr>
        <w:t xml:space="preserve"> </w:t>
      </w:r>
      <w:r w:rsidRPr="00F14E5A">
        <w:rPr>
          <w:rFonts w:cs="Arial"/>
          <w:color w:val="000000"/>
          <w:sz w:val="20"/>
          <w:lang w:val="es-MX"/>
        </w:rPr>
        <w:t>requerida</w:t>
      </w:r>
      <w:r w:rsidR="003D2B18" w:rsidRPr="00F14E5A">
        <w:rPr>
          <w:rFonts w:cs="Arial"/>
          <w:color w:val="000000"/>
          <w:sz w:val="20"/>
          <w:lang w:val="es-MX"/>
        </w:rPr>
        <w:t xml:space="preserve"> </w:t>
      </w:r>
      <w:r w:rsidRPr="00F14E5A">
        <w:rPr>
          <w:rFonts w:cs="Arial"/>
          <w:color w:val="000000"/>
          <w:sz w:val="20"/>
          <w:lang w:val="es-MX"/>
        </w:rPr>
        <w:t>en</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convocatoria</w:t>
      </w:r>
      <w:r w:rsidR="003D2B18" w:rsidRPr="00F14E5A">
        <w:rPr>
          <w:rFonts w:cs="Arial"/>
          <w:color w:val="000000"/>
          <w:sz w:val="20"/>
          <w:lang w:val="es-MX"/>
        </w:rPr>
        <w:t xml:space="preserve"> </w:t>
      </w:r>
      <w:r w:rsidRPr="00F14E5A">
        <w:rPr>
          <w:rFonts w:cs="Arial"/>
          <w:color w:val="000000"/>
          <w:sz w:val="20"/>
          <w:lang w:val="es-MX"/>
        </w:rPr>
        <w:t>y</w:t>
      </w:r>
      <w:r w:rsidR="003D2B18" w:rsidRPr="00F14E5A">
        <w:rPr>
          <w:rFonts w:cs="Arial"/>
          <w:color w:val="000000"/>
          <w:sz w:val="20"/>
          <w:lang w:val="es-MX"/>
        </w:rPr>
        <w:t xml:space="preserve"> </w:t>
      </w:r>
      <w:r w:rsidRPr="00F14E5A">
        <w:rPr>
          <w:rFonts w:cs="Arial"/>
          <w:color w:val="000000"/>
          <w:sz w:val="20"/>
          <w:lang w:val="es-MX"/>
        </w:rPr>
        <w:t>sus</w:t>
      </w:r>
      <w:r w:rsidR="003D2B18" w:rsidRPr="00F14E5A">
        <w:rPr>
          <w:rFonts w:cs="Arial"/>
          <w:color w:val="000000"/>
          <w:sz w:val="20"/>
          <w:lang w:val="es-MX"/>
        </w:rPr>
        <w:t xml:space="preserve"> </w:t>
      </w:r>
      <w:r w:rsidRPr="00F14E5A">
        <w:rPr>
          <w:rFonts w:cs="Arial"/>
          <w:color w:val="000000"/>
          <w:sz w:val="20"/>
          <w:lang w:val="es-MX"/>
        </w:rPr>
        <w:t>anexos.</w:t>
      </w:r>
    </w:p>
    <w:p w:rsidR="007C6886" w:rsidRPr="00F14E5A" w:rsidRDefault="007C6886" w:rsidP="00935D44">
      <w:pPr>
        <w:pStyle w:val="Texto"/>
        <w:numPr>
          <w:ilvl w:val="0"/>
          <w:numId w:val="24"/>
        </w:numPr>
        <w:tabs>
          <w:tab w:val="clear" w:pos="1068"/>
          <w:tab w:val="num" w:pos="1560"/>
        </w:tabs>
        <w:spacing w:after="120" w:line="240" w:lineRule="auto"/>
        <w:ind w:left="1559" w:hanging="357"/>
        <w:rPr>
          <w:rFonts w:cs="Arial"/>
          <w:color w:val="000000"/>
          <w:sz w:val="20"/>
          <w:lang w:val="es-MX"/>
        </w:rPr>
      </w:pPr>
      <w:r w:rsidRPr="00F14E5A">
        <w:rPr>
          <w:rFonts w:cs="Arial"/>
          <w:color w:val="000000"/>
          <w:sz w:val="20"/>
          <w:lang w:val="es-MX"/>
        </w:rPr>
        <w:t>Cuando</w:t>
      </w:r>
      <w:r w:rsidR="003D2B18" w:rsidRPr="00F14E5A">
        <w:rPr>
          <w:rFonts w:cs="Arial"/>
          <w:color w:val="000000"/>
          <w:sz w:val="20"/>
          <w:lang w:val="es-MX"/>
        </w:rPr>
        <w:t xml:space="preserve"> </w:t>
      </w:r>
      <w:r w:rsidRPr="00F14E5A">
        <w:rPr>
          <w:rFonts w:cs="Arial"/>
          <w:color w:val="000000"/>
          <w:sz w:val="20"/>
          <w:lang w:val="es-MX"/>
        </w:rPr>
        <w:t>el</w:t>
      </w:r>
      <w:r w:rsidR="003D2B18" w:rsidRPr="00F14E5A">
        <w:rPr>
          <w:rFonts w:cs="Arial"/>
          <w:color w:val="000000"/>
          <w:sz w:val="20"/>
          <w:lang w:val="es-MX"/>
        </w:rPr>
        <w:t xml:space="preserve"> </w:t>
      </w:r>
      <w:r w:rsidRPr="00F14E5A">
        <w:rPr>
          <w:rFonts w:cs="Arial"/>
          <w:color w:val="000000"/>
          <w:sz w:val="20"/>
          <w:lang w:val="es-MX"/>
        </w:rPr>
        <w:t>objeto</w:t>
      </w:r>
      <w:r w:rsidR="003D2B18" w:rsidRPr="00F14E5A">
        <w:rPr>
          <w:rFonts w:cs="Arial"/>
          <w:color w:val="000000"/>
          <w:sz w:val="20"/>
          <w:lang w:val="es-MX"/>
        </w:rPr>
        <w:t xml:space="preserve"> </w:t>
      </w:r>
      <w:r w:rsidRPr="00F14E5A">
        <w:rPr>
          <w:rFonts w:cs="Arial"/>
          <w:color w:val="000000"/>
          <w:sz w:val="20"/>
          <w:lang w:val="es-MX"/>
        </w:rPr>
        <w:t>social</w:t>
      </w:r>
      <w:r w:rsidR="003D2B18" w:rsidRPr="00F14E5A">
        <w:rPr>
          <w:rFonts w:cs="Arial"/>
          <w:color w:val="000000"/>
          <w:sz w:val="20"/>
          <w:lang w:val="es-MX"/>
        </w:rPr>
        <w:t xml:space="preserve"> </w:t>
      </w:r>
      <w:r w:rsidRPr="00F14E5A">
        <w:rPr>
          <w:rFonts w:cs="Arial"/>
          <w:color w:val="000000"/>
          <w:sz w:val="20"/>
          <w:lang w:val="es-MX"/>
        </w:rPr>
        <w:t>del</w:t>
      </w:r>
      <w:r w:rsidR="003D2B18" w:rsidRPr="00F14E5A">
        <w:rPr>
          <w:rFonts w:cs="Arial"/>
          <w:color w:val="000000"/>
          <w:sz w:val="20"/>
          <w:lang w:val="es-MX"/>
        </w:rPr>
        <w:t xml:space="preserve"> </w:t>
      </w:r>
      <w:r w:rsidRPr="00F14E5A">
        <w:rPr>
          <w:rFonts w:cs="Arial"/>
          <w:color w:val="000000"/>
          <w:sz w:val="20"/>
          <w:lang w:val="es-MX"/>
        </w:rPr>
        <w:t>licitante</w:t>
      </w:r>
      <w:r w:rsidR="003D2B18" w:rsidRPr="00F14E5A">
        <w:rPr>
          <w:rFonts w:cs="Arial"/>
          <w:color w:val="000000"/>
          <w:sz w:val="20"/>
          <w:lang w:val="es-MX"/>
        </w:rPr>
        <w:t xml:space="preserve"> </w:t>
      </w:r>
      <w:r w:rsidRPr="00F14E5A">
        <w:rPr>
          <w:rFonts w:cs="Arial"/>
          <w:color w:val="000000"/>
          <w:sz w:val="20"/>
          <w:lang w:val="es-MX"/>
        </w:rPr>
        <w:t>no</w:t>
      </w:r>
      <w:r w:rsidR="003D2B18" w:rsidRPr="00F14E5A">
        <w:rPr>
          <w:rFonts w:cs="Arial"/>
          <w:color w:val="000000"/>
          <w:sz w:val="20"/>
          <w:lang w:val="es-MX"/>
        </w:rPr>
        <w:t xml:space="preserve"> </w:t>
      </w:r>
      <w:r w:rsidRPr="00F14E5A">
        <w:rPr>
          <w:rFonts w:cs="Arial"/>
          <w:color w:val="000000"/>
          <w:sz w:val="20"/>
          <w:lang w:val="es-MX"/>
        </w:rPr>
        <w:t>esté</w:t>
      </w:r>
      <w:r w:rsidR="003D2B18" w:rsidRPr="00F14E5A">
        <w:rPr>
          <w:rFonts w:cs="Arial"/>
          <w:color w:val="000000"/>
          <w:sz w:val="20"/>
          <w:lang w:val="es-MX"/>
        </w:rPr>
        <w:t xml:space="preserve"> </w:t>
      </w:r>
      <w:r w:rsidRPr="00F14E5A">
        <w:rPr>
          <w:rFonts w:cs="Arial"/>
          <w:color w:val="000000"/>
          <w:sz w:val="20"/>
          <w:lang w:val="es-MX"/>
        </w:rPr>
        <w:t>relacionada</w:t>
      </w:r>
      <w:r w:rsidR="003D2B18" w:rsidRPr="00F14E5A">
        <w:rPr>
          <w:rFonts w:cs="Arial"/>
          <w:color w:val="000000"/>
          <w:sz w:val="20"/>
          <w:lang w:val="es-MX"/>
        </w:rPr>
        <w:t xml:space="preserve"> </w:t>
      </w:r>
      <w:r w:rsidRPr="00F14E5A">
        <w:rPr>
          <w:rFonts w:cs="Arial"/>
          <w:color w:val="000000"/>
          <w:sz w:val="20"/>
          <w:lang w:val="es-MX"/>
        </w:rPr>
        <w:t>con</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naturaleza</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los</w:t>
      </w:r>
      <w:r w:rsidR="003D2B18" w:rsidRPr="00F14E5A">
        <w:rPr>
          <w:rFonts w:cs="Arial"/>
          <w:color w:val="000000"/>
          <w:sz w:val="20"/>
          <w:lang w:val="es-MX"/>
        </w:rPr>
        <w:t xml:space="preserve"> </w:t>
      </w:r>
      <w:r w:rsidRPr="00F14E5A">
        <w:rPr>
          <w:rFonts w:cs="Arial"/>
          <w:color w:val="000000"/>
          <w:sz w:val="20"/>
          <w:lang w:val="es-MX"/>
        </w:rPr>
        <w:t>bienes</w:t>
      </w:r>
      <w:r w:rsidR="003D2B18" w:rsidRPr="00F14E5A">
        <w:rPr>
          <w:rFonts w:cs="Arial"/>
          <w:color w:val="000000"/>
          <w:sz w:val="20"/>
          <w:lang w:val="es-MX"/>
        </w:rPr>
        <w:t xml:space="preserve"> </w:t>
      </w:r>
      <w:r w:rsidRPr="00F14E5A">
        <w:rPr>
          <w:rFonts w:cs="Arial"/>
          <w:color w:val="000000"/>
          <w:sz w:val="20"/>
          <w:lang w:val="es-MX"/>
        </w:rPr>
        <w:t>requeridos</w:t>
      </w:r>
      <w:r w:rsidR="003D2B18" w:rsidRPr="00F14E5A">
        <w:rPr>
          <w:rFonts w:cs="Arial"/>
          <w:color w:val="000000"/>
          <w:sz w:val="20"/>
          <w:lang w:val="es-MX"/>
        </w:rPr>
        <w:t xml:space="preserve"> </w:t>
      </w:r>
      <w:r w:rsidRPr="00F14E5A">
        <w:rPr>
          <w:rFonts w:cs="Arial"/>
          <w:color w:val="000000"/>
          <w:sz w:val="20"/>
          <w:lang w:val="es-MX"/>
        </w:rPr>
        <w:t>en</w:t>
      </w:r>
      <w:r w:rsidR="003D2B18" w:rsidRPr="00F14E5A">
        <w:rPr>
          <w:rFonts w:cs="Arial"/>
          <w:color w:val="000000"/>
          <w:sz w:val="20"/>
          <w:lang w:val="es-MX"/>
        </w:rPr>
        <w:t xml:space="preserve"> </w:t>
      </w:r>
      <w:r w:rsidRPr="00F14E5A">
        <w:rPr>
          <w:rFonts w:cs="Arial"/>
          <w:color w:val="000000"/>
          <w:sz w:val="20"/>
          <w:lang w:val="es-MX"/>
        </w:rPr>
        <w:t>esta</w:t>
      </w:r>
      <w:r w:rsidR="003D2B18" w:rsidRPr="00F14E5A">
        <w:rPr>
          <w:rFonts w:cs="Arial"/>
          <w:color w:val="000000"/>
          <w:sz w:val="20"/>
          <w:lang w:val="es-MX"/>
        </w:rPr>
        <w:t xml:space="preserve"> </w:t>
      </w:r>
      <w:r w:rsidRPr="00F14E5A">
        <w:rPr>
          <w:rFonts w:cs="Arial"/>
          <w:color w:val="000000"/>
          <w:sz w:val="20"/>
          <w:lang w:val="es-MX"/>
        </w:rPr>
        <w:t>convocatoria.</w:t>
      </w:r>
    </w:p>
    <w:p w:rsidR="007C6886" w:rsidRPr="00F14E5A" w:rsidRDefault="007C6886" w:rsidP="00935D44">
      <w:pPr>
        <w:pStyle w:val="Texto"/>
        <w:numPr>
          <w:ilvl w:val="0"/>
          <w:numId w:val="24"/>
        </w:numPr>
        <w:tabs>
          <w:tab w:val="clear" w:pos="1068"/>
          <w:tab w:val="num" w:pos="1560"/>
        </w:tabs>
        <w:spacing w:after="120" w:line="240" w:lineRule="auto"/>
        <w:ind w:left="1559" w:hanging="357"/>
        <w:rPr>
          <w:rFonts w:cs="Arial"/>
          <w:color w:val="000000"/>
          <w:sz w:val="20"/>
          <w:lang w:val="es-MX"/>
        </w:rPr>
      </w:pPr>
      <w:r w:rsidRPr="00F14E5A">
        <w:rPr>
          <w:rFonts w:cs="Arial"/>
          <w:color w:val="000000"/>
          <w:sz w:val="20"/>
          <w:lang w:val="es-MX"/>
        </w:rPr>
        <w:t>Ofertar</w:t>
      </w:r>
      <w:r w:rsidR="003D2B18" w:rsidRPr="00F14E5A">
        <w:rPr>
          <w:rFonts w:cs="Arial"/>
          <w:color w:val="000000"/>
          <w:sz w:val="20"/>
          <w:lang w:val="es-MX"/>
        </w:rPr>
        <w:t xml:space="preserve"> </w:t>
      </w:r>
      <w:r w:rsidRPr="00F14E5A">
        <w:rPr>
          <w:rFonts w:cs="Arial"/>
          <w:color w:val="000000"/>
          <w:sz w:val="20"/>
          <w:lang w:val="es-MX"/>
        </w:rPr>
        <w:t>bienes</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calidad</w:t>
      </w:r>
      <w:r w:rsidR="003D2B18" w:rsidRPr="00F14E5A">
        <w:rPr>
          <w:rFonts w:cs="Arial"/>
          <w:color w:val="000000"/>
          <w:sz w:val="20"/>
          <w:lang w:val="es-MX"/>
        </w:rPr>
        <w:t xml:space="preserve"> </w:t>
      </w:r>
      <w:r w:rsidRPr="00F14E5A">
        <w:rPr>
          <w:rFonts w:cs="Arial"/>
          <w:color w:val="000000"/>
          <w:sz w:val="20"/>
          <w:lang w:val="es-MX"/>
        </w:rPr>
        <w:t>inferior</w:t>
      </w:r>
      <w:r w:rsidR="003D2B18" w:rsidRPr="00F14E5A">
        <w:rPr>
          <w:rFonts w:cs="Arial"/>
          <w:color w:val="000000"/>
          <w:sz w:val="20"/>
          <w:lang w:val="es-MX"/>
        </w:rPr>
        <w:t xml:space="preserve"> </w:t>
      </w:r>
      <w:r w:rsidRPr="00F14E5A">
        <w:rPr>
          <w:rFonts w:cs="Arial"/>
          <w:color w:val="000000"/>
          <w:sz w:val="20"/>
          <w:lang w:val="es-MX"/>
        </w:rPr>
        <w:t>a</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requerida.</w:t>
      </w:r>
    </w:p>
    <w:p w:rsidR="007C6886" w:rsidRPr="00F14E5A" w:rsidRDefault="007C6886" w:rsidP="00935D44">
      <w:pPr>
        <w:pStyle w:val="Texto"/>
        <w:numPr>
          <w:ilvl w:val="0"/>
          <w:numId w:val="24"/>
        </w:numPr>
        <w:tabs>
          <w:tab w:val="clear" w:pos="1068"/>
          <w:tab w:val="num" w:pos="1560"/>
        </w:tabs>
        <w:spacing w:after="120" w:line="240" w:lineRule="auto"/>
        <w:ind w:left="1559" w:hanging="357"/>
        <w:rPr>
          <w:rFonts w:cs="Arial"/>
          <w:color w:val="000000"/>
          <w:sz w:val="20"/>
          <w:lang w:val="es-MX"/>
        </w:rPr>
      </w:pP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alteración</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algunos</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los</w:t>
      </w:r>
      <w:r w:rsidR="003D2B18" w:rsidRPr="00F14E5A">
        <w:rPr>
          <w:rFonts w:cs="Arial"/>
          <w:color w:val="000000"/>
          <w:sz w:val="20"/>
          <w:lang w:val="es-MX"/>
        </w:rPr>
        <w:t xml:space="preserve"> </w:t>
      </w:r>
      <w:r w:rsidRPr="00F14E5A">
        <w:rPr>
          <w:rFonts w:cs="Arial"/>
          <w:color w:val="000000"/>
          <w:sz w:val="20"/>
          <w:lang w:val="es-MX"/>
        </w:rPr>
        <w:t>documentos</w:t>
      </w:r>
      <w:r w:rsidR="003D2B18" w:rsidRPr="00F14E5A">
        <w:rPr>
          <w:rFonts w:cs="Arial"/>
          <w:color w:val="000000"/>
          <w:sz w:val="20"/>
          <w:lang w:val="es-MX"/>
        </w:rPr>
        <w:t xml:space="preserve"> </w:t>
      </w:r>
      <w:r w:rsidRPr="00F14E5A">
        <w:rPr>
          <w:rFonts w:cs="Arial"/>
          <w:color w:val="000000"/>
          <w:sz w:val="20"/>
          <w:lang w:val="es-MX"/>
        </w:rPr>
        <w:t>requeridos</w:t>
      </w:r>
      <w:r w:rsidR="003D2B18" w:rsidRPr="00F14E5A">
        <w:rPr>
          <w:rFonts w:cs="Arial"/>
          <w:color w:val="000000"/>
          <w:sz w:val="20"/>
          <w:lang w:val="es-MX"/>
        </w:rPr>
        <w:t xml:space="preserve"> </w:t>
      </w:r>
      <w:r w:rsidRPr="00F14E5A">
        <w:rPr>
          <w:rFonts w:cs="Arial"/>
          <w:color w:val="000000"/>
          <w:sz w:val="20"/>
          <w:lang w:val="es-MX"/>
        </w:rPr>
        <w:t>en</w:t>
      </w:r>
      <w:r w:rsidR="003D2B18" w:rsidRPr="00F14E5A">
        <w:rPr>
          <w:rFonts w:cs="Arial"/>
          <w:color w:val="000000"/>
          <w:sz w:val="20"/>
          <w:lang w:val="es-MX"/>
        </w:rPr>
        <w:t xml:space="preserve"> </w:t>
      </w:r>
      <w:r w:rsidRPr="00F14E5A">
        <w:rPr>
          <w:rFonts w:cs="Arial"/>
          <w:color w:val="000000"/>
          <w:sz w:val="20"/>
          <w:lang w:val="es-MX"/>
        </w:rPr>
        <w:t>esta</w:t>
      </w:r>
      <w:r w:rsidR="003D2B18" w:rsidRPr="00F14E5A">
        <w:rPr>
          <w:rFonts w:cs="Arial"/>
          <w:color w:val="000000"/>
          <w:sz w:val="20"/>
          <w:lang w:val="es-MX"/>
        </w:rPr>
        <w:t xml:space="preserve"> </w:t>
      </w:r>
      <w:r w:rsidRPr="00F14E5A">
        <w:rPr>
          <w:rFonts w:cs="Arial"/>
          <w:color w:val="000000"/>
          <w:sz w:val="20"/>
          <w:lang w:val="es-MX"/>
        </w:rPr>
        <w:t>convocatoria</w:t>
      </w:r>
      <w:r w:rsidR="003D2B18" w:rsidRPr="00F14E5A">
        <w:rPr>
          <w:rFonts w:cs="Arial"/>
          <w:color w:val="000000"/>
          <w:sz w:val="20"/>
          <w:lang w:val="es-MX"/>
        </w:rPr>
        <w:t xml:space="preserve"> </w:t>
      </w:r>
      <w:r w:rsidRPr="00F14E5A">
        <w:rPr>
          <w:rFonts w:cs="Arial"/>
          <w:color w:val="000000"/>
          <w:sz w:val="20"/>
          <w:lang w:val="es-MX"/>
        </w:rPr>
        <w:t>que</w:t>
      </w:r>
      <w:r w:rsidR="003D2B18" w:rsidRPr="00F14E5A">
        <w:rPr>
          <w:rFonts w:cs="Arial"/>
          <w:color w:val="000000"/>
          <w:sz w:val="20"/>
          <w:lang w:val="es-MX"/>
        </w:rPr>
        <w:t xml:space="preserve"> </w:t>
      </w:r>
      <w:r w:rsidRPr="00F14E5A">
        <w:rPr>
          <w:rFonts w:cs="Arial"/>
          <w:color w:val="000000"/>
          <w:sz w:val="20"/>
          <w:lang w:val="es-MX"/>
        </w:rPr>
        <w:t>desvirtúe</w:t>
      </w:r>
      <w:r w:rsidR="003D2B18" w:rsidRPr="00F14E5A">
        <w:rPr>
          <w:rFonts w:cs="Arial"/>
          <w:color w:val="000000"/>
          <w:sz w:val="20"/>
          <w:lang w:val="es-MX"/>
        </w:rPr>
        <w:t xml:space="preserve"> </w:t>
      </w:r>
      <w:r w:rsidRPr="00F14E5A">
        <w:rPr>
          <w:rFonts w:cs="Arial"/>
          <w:color w:val="000000"/>
          <w:sz w:val="20"/>
          <w:lang w:val="es-MX"/>
        </w:rPr>
        <w:t>el</w:t>
      </w:r>
      <w:r w:rsidR="003D2B18" w:rsidRPr="00F14E5A">
        <w:rPr>
          <w:rFonts w:cs="Arial"/>
          <w:color w:val="000000"/>
          <w:sz w:val="20"/>
          <w:lang w:val="es-MX"/>
        </w:rPr>
        <w:t xml:space="preserve"> </w:t>
      </w:r>
      <w:r w:rsidRPr="00F14E5A">
        <w:rPr>
          <w:rFonts w:cs="Arial"/>
          <w:color w:val="000000"/>
          <w:sz w:val="20"/>
          <w:lang w:val="es-MX"/>
        </w:rPr>
        <w:t>significado</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lo</w:t>
      </w:r>
      <w:r w:rsidR="003D2B18" w:rsidRPr="00F14E5A">
        <w:rPr>
          <w:rFonts w:cs="Arial"/>
          <w:color w:val="000000"/>
          <w:sz w:val="20"/>
          <w:lang w:val="es-MX"/>
        </w:rPr>
        <w:t xml:space="preserve"> </w:t>
      </w:r>
      <w:r w:rsidRPr="00F14E5A">
        <w:rPr>
          <w:rFonts w:cs="Arial"/>
          <w:color w:val="000000"/>
          <w:sz w:val="20"/>
          <w:lang w:val="es-MX"/>
        </w:rPr>
        <w:t>solicitado.</w:t>
      </w:r>
    </w:p>
    <w:p w:rsidR="007C6886" w:rsidRPr="00F14E5A" w:rsidRDefault="007C6886" w:rsidP="00935D44">
      <w:pPr>
        <w:pStyle w:val="Texto"/>
        <w:numPr>
          <w:ilvl w:val="0"/>
          <w:numId w:val="24"/>
        </w:numPr>
        <w:tabs>
          <w:tab w:val="clear" w:pos="1068"/>
          <w:tab w:val="num" w:pos="1560"/>
        </w:tabs>
        <w:spacing w:after="120" w:line="240" w:lineRule="auto"/>
        <w:ind w:left="1559" w:hanging="357"/>
        <w:rPr>
          <w:rFonts w:cs="Arial"/>
          <w:color w:val="000000"/>
          <w:sz w:val="20"/>
          <w:lang w:val="es-MX"/>
        </w:rPr>
      </w:pP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falsedad</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información</w:t>
      </w:r>
      <w:r w:rsidR="003D2B18" w:rsidRPr="00F14E5A">
        <w:rPr>
          <w:rFonts w:cs="Arial"/>
          <w:color w:val="000000"/>
          <w:sz w:val="20"/>
          <w:lang w:val="es-MX"/>
        </w:rPr>
        <w:t xml:space="preserve"> </w:t>
      </w:r>
      <w:r w:rsidRPr="00F14E5A">
        <w:rPr>
          <w:rFonts w:cs="Arial"/>
          <w:color w:val="000000"/>
          <w:sz w:val="20"/>
          <w:lang w:val="es-MX"/>
        </w:rPr>
        <w:t>proporcionada</w:t>
      </w:r>
      <w:r w:rsidR="003D2B18" w:rsidRPr="00F14E5A">
        <w:rPr>
          <w:rFonts w:cs="Arial"/>
          <w:color w:val="000000"/>
          <w:sz w:val="20"/>
          <w:lang w:val="es-MX"/>
        </w:rPr>
        <w:t xml:space="preserve"> </w:t>
      </w:r>
      <w:r w:rsidRPr="00F14E5A">
        <w:rPr>
          <w:rFonts w:cs="Arial"/>
          <w:color w:val="000000"/>
          <w:sz w:val="20"/>
          <w:lang w:val="es-MX"/>
        </w:rPr>
        <w:t>por</w:t>
      </w:r>
      <w:r w:rsidR="003D2B18" w:rsidRPr="00F14E5A">
        <w:rPr>
          <w:rFonts w:cs="Arial"/>
          <w:color w:val="000000"/>
          <w:sz w:val="20"/>
          <w:lang w:val="es-MX"/>
        </w:rPr>
        <w:t xml:space="preserve"> </w:t>
      </w:r>
      <w:r w:rsidRPr="00F14E5A">
        <w:rPr>
          <w:rFonts w:cs="Arial"/>
          <w:color w:val="000000"/>
          <w:sz w:val="20"/>
          <w:lang w:val="es-MX"/>
        </w:rPr>
        <w:t>el</w:t>
      </w:r>
      <w:r w:rsidR="003D2B18" w:rsidRPr="00F14E5A">
        <w:rPr>
          <w:rFonts w:cs="Arial"/>
          <w:color w:val="000000"/>
          <w:sz w:val="20"/>
          <w:lang w:val="es-MX"/>
        </w:rPr>
        <w:t xml:space="preserve"> </w:t>
      </w:r>
      <w:r w:rsidRPr="00F14E5A">
        <w:rPr>
          <w:rFonts w:cs="Arial"/>
          <w:color w:val="000000"/>
          <w:sz w:val="20"/>
          <w:lang w:val="es-MX"/>
        </w:rPr>
        <w:t>licitante.</w:t>
      </w:r>
    </w:p>
    <w:p w:rsidR="007C6886" w:rsidRPr="00F14E5A" w:rsidRDefault="007C6886" w:rsidP="00935D44">
      <w:pPr>
        <w:pStyle w:val="Texto"/>
        <w:numPr>
          <w:ilvl w:val="0"/>
          <w:numId w:val="24"/>
        </w:numPr>
        <w:tabs>
          <w:tab w:val="clear" w:pos="1068"/>
          <w:tab w:val="num" w:pos="1560"/>
        </w:tabs>
        <w:spacing w:after="120" w:line="240" w:lineRule="auto"/>
        <w:ind w:left="1559" w:hanging="357"/>
        <w:rPr>
          <w:rFonts w:cs="Arial"/>
          <w:color w:val="000000"/>
          <w:sz w:val="20"/>
          <w:lang w:val="es-MX"/>
        </w:rPr>
      </w:pP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ilegibilidad</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002B46ED" w:rsidRPr="00F14E5A">
        <w:rPr>
          <w:rFonts w:cs="Arial"/>
          <w:color w:val="000000"/>
          <w:sz w:val="20"/>
          <w:lang w:val="es-MX"/>
        </w:rPr>
        <w:t>la</w:t>
      </w:r>
      <w:r w:rsidR="003D2B18" w:rsidRPr="00F14E5A">
        <w:rPr>
          <w:rFonts w:cs="Arial"/>
          <w:color w:val="000000"/>
          <w:sz w:val="20"/>
          <w:lang w:val="es-MX"/>
        </w:rPr>
        <w:t xml:space="preserve"> </w:t>
      </w:r>
      <w:r w:rsidR="002B46ED" w:rsidRPr="00F14E5A">
        <w:rPr>
          <w:rFonts w:cs="Arial"/>
          <w:color w:val="000000"/>
          <w:sz w:val="20"/>
          <w:lang w:val="es-MX"/>
        </w:rPr>
        <w:t>información</w:t>
      </w:r>
      <w:r w:rsidR="003D2B18" w:rsidRPr="00F14E5A">
        <w:rPr>
          <w:rFonts w:cs="Arial"/>
          <w:color w:val="000000"/>
          <w:sz w:val="20"/>
          <w:lang w:val="es-MX"/>
        </w:rPr>
        <w:t xml:space="preserve"> </w:t>
      </w:r>
      <w:r w:rsidR="002B46ED" w:rsidRPr="00F14E5A">
        <w:rPr>
          <w:rFonts w:cs="Arial"/>
          <w:color w:val="000000"/>
          <w:sz w:val="20"/>
          <w:lang w:val="es-MX"/>
        </w:rPr>
        <w:t>contenida</w:t>
      </w:r>
      <w:r w:rsidR="003D2B18" w:rsidRPr="00F14E5A">
        <w:rPr>
          <w:rFonts w:cs="Arial"/>
          <w:color w:val="000000"/>
          <w:sz w:val="20"/>
          <w:lang w:val="es-MX"/>
        </w:rPr>
        <w:t xml:space="preserve"> </w:t>
      </w:r>
      <w:r w:rsidR="002B46ED" w:rsidRPr="00F14E5A">
        <w:rPr>
          <w:rFonts w:cs="Arial"/>
          <w:color w:val="000000"/>
          <w:sz w:val="20"/>
          <w:lang w:val="es-MX"/>
        </w:rPr>
        <w:t>en</w:t>
      </w:r>
      <w:r w:rsidR="003D2B18" w:rsidRPr="00F14E5A">
        <w:rPr>
          <w:rFonts w:cs="Arial"/>
          <w:color w:val="000000"/>
          <w:sz w:val="20"/>
          <w:lang w:val="es-MX"/>
        </w:rPr>
        <w:t xml:space="preserve"> </w:t>
      </w:r>
      <w:r w:rsidR="002B46ED" w:rsidRPr="00F14E5A">
        <w:rPr>
          <w:rFonts w:cs="Arial"/>
          <w:color w:val="000000"/>
          <w:sz w:val="20"/>
          <w:lang w:val="es-MX"/>
        </w:rPr>
        <w:t>la</w:t>
      </w:r>
      <w:r w:rsidRPr="00F14E5A">
        <w:rPr>
          <w:rFonts w:cs="Arial"/>
          <w:color w:val="000000"/>
          <w:sz w:val="20"/>
          <w:lang w:val="es-MX"/>
        </w:rPr>
        <w:t>(s)</w:t>
      </w:r>
      <w:r w:rsidR="003D2B18" w:rsidRPr="00F14E5A">
        <w:rPr>
          <w:rFonts w:cs="Arial"/>
          <w:color w:val="000000"/>
          <w:sz w:val="20"/>
          <w:lang w:val="es-MX"/>
        </w:rPr>
        <w:t xml:space="preserve"> </w:t>
      </w:r>
      <w:r w:rsidRPr="00F14E5A">
        <w:rPr>
          <w:rFonts w:cs="Arial"/>
          <w:color w:val="000000"/>
          <w:sz w:val="20"/>
          <w:lang w:val="es-MX"/>
        </w:rPr>
        <w:t>proposic</w:t>
      </w:r>
      <w:r w:rsidR="002B46ED" w:rsidRPr="00F14E5A">
        <w:rPr>
          <w:rFonts w:cs="Arial"/>
          <w:color w:val="000000"/>
          <w:sz w:val="20"/>
          <w:lang w:val="es-MX"/>
        </w:rPr>
        <w:t>ión(es)</w:t>
      </w:r>
      <w:r w:rsidR="003D2B18" w:rsidRPr="00F14E5A">
        <w:rPr>
          <w:rFonts w:cs="Arial"/>
          <w:color w:val="000000"/>
          <w:sz w:val="20"/>
          <w:lang w:val="es-MX"/>
        </w:rPr>
        <w:t xml:space="preserve"> </w:t>
      </w:r>
      <w:r w:rsidR="002B46ED" w:rsidRPr="00F14E5A">
        <w:rPr>
          <w:rFonts w:cs="Arial"/>
          <w:color w:val="000000"/>
          <w:sz w:val="20"/>
          <w:lang w:val="es-MX"/>
        </w:rPr>
        <w:t>presentada</w:t>
      </w:r>
      <w:r w:rsidRPr="00F14E5A">
        <w:rPr>
          <w:rFonts w:cs="Arial"/>
          <w:color w:val="000000"/>
          <w:sz w:val="20"/>
          <w:lang w:val="es-MX"/>
        </w:rPr>
        <w:t>(s)</w:t>
      </w:r>
      <w:r w:rsidR="003D2B18" w:rsidRPr="00F14E5A">
        <w:rPr>
          <w:rFonts w:cs="Arial"/>
          <w:color w:val="000000"/>
          <w:sz w:val="20"/>
          <w:lang w:val="es-MX"/>
        </w:rPr>
        <w:t xml:space="preserve"> </w:t>
      </w:r>
      <w:r w:rsidRPr="00F14E5A">
        <w:rPr>
          <w:rFonts w:cs="Arial"/>
          <w:color w:val="000000"/>
          <w:sz w:val="20"/>
          <w:lang w:val="es-MX"/>
        </w:rPr>
        <w:t>que</w:t>
      </w:r>
      <w:r w:rsidR="003D2B18" w:rsidRPr="00F14E5A">
        <w:rPr>
          <w:rFonts w:cs="Arial"/>
          <w:color w:val="000000"/>
          <w:sz w:val="20"/>
          <w:lang w:val="es-MX"/>
        </w:rPr>
        <w:t xml:space="preserve"> </w:t>
      </w:r>
      <w:r w:rsidRPr="00F14E5A">
        <w:rPr>
          <w:rFonts w:cs="Arial"/>
          <w:color w:val="000000"/>
          <w:sz w:val="20"/>
          <w:lang w:val="es-MX"/>
        </w:rPr>
        <w:t>impida</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revisión</w:t>
      </w:r>
      <w:r w:rsidR="003D2B18" w:rsidRPr="00F14E5A">
        <w:rPr>
          <w:rFonts w:cs="Arial"/>
          <w:color w:val="000000"/>
          <w:sz w:val="20"/>
          <w:lang w:val="es-MX"/>
        </w:rPr>
        <w:t xml:space="preserve"> </w:t>
      </w:r>
      <w:r w:rsidRPr="00F14E5A">
        <w:rPr>
          <w:rFonts w:cs="Arial"/>
          <w:color w:val="000000"/>
          <w:sz w:val="20"/>
          <w:lang w:val="es-MX"/>
        </w:rPr>
        <w:t>y</w:t>
      </w:r>
      <w:r w:rsidR="003D2B18" w:rsidRPr="00F14E5A">
        <w:rPr>
          <w:rFonts w:cs="Arial"/>
          <w:color w:val="000000"/>
          <w:sz w:val="20"/>
          <w:lang w:val="es-MX"/>
        </w:rPr>
        <w:t xml:space="preserve"> </w:t>
      </w:r>
      <w:r w:rsidRPr="00F14E5A">
        <w:rPr>
          <w:rFonts w:cs="Arial"/>
          <w:color w:val="000000"/>
          <w:sz w:val="20"/>
          <w:lang w:val="es-MX"/>
        </w:rPr>
        <w:t>evaluación</w:t>
      </w:r>
      <w:r w:rsidR="003D2B18" w:rsidRPr="00F14E5A">
        <w:rPr>
          <w:rFonts w:cs="Arial"/>
          <w:color w:val="000000"/>
          <w:sz w:val="20"/>
          <w:lang w:val="es-MX"/>
        </w:rPr>
        <w:t xml:space="preserve"> </w:t>
      </w:r>
      <w:r w:rsidRPr="00F14E5A">
        <w:rPr>
          <w:rFonts w:cs="Arial"/>
          <w:color w:val="000000"/>
          <w:sz w:val="20"/>
          <w:lang w:val="es-MX"/>
        </w:rPr>
        <w:t>correspondiente.</w:t>
      </w:r>
    </w:p>
    <w:p w:rsidR="007C6886" w:rsidRPr="00F14E5A" w:rsidRDefault="007C6886" w:rsidP="00935D44">
      <w:pPr>
        <w:pStyle w:val="Texto"/>
        <w:numPr>
          <w:ilvl w:val="0"/>
          <w:numId w:val="24"/>
        </w:numPr>
        <w:tabs>
          <w:tab w:val="clear" w:pos="1068"/>
          <w:tab w:val="num" w:pos="1560"/>
        </w:tabs>
        <w:spacing w:after="120" w:line="240" w:lineRule="auto"/>
        <w:ind w:left="1559" w:hanging="357"/>
        <w:rPr>
          <w:rFonts w:cs="Arial"/>
          <w:color w:val="000000"/>
          <w:sz w:val="20"/>
          <w:lang w:val="es-MX"/>
        </w:rPr>
      </w:pP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comprobación</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que</w:t>
      </w:r>
      <w:r w:rsidR="003D2B18" w:rsidRPr="00F14E5A">
        <w:rPr>
          <w:rFonts w:cs="Arial"/>
          <w:color w:val="000000"/>
          <w:sz w:val="20"/>
          <w:lang w:val="es-MX"/>
        </w:rPr>
        <w:t xml:space="preserve"> </w:t>
      </w:r>
      <w:r w:rsidRPr="00F14E5A">
        <w:rPr>
          <w:rFonts w:cs="Arial"/>
          <w:color w:val="000000"/>
          <w:sz w:val="20"/>
          <w:lang w:val="es-MX"/>
        </w:rPr>
        <w:t>algún</w:t>
      </w:r>
      <w:r w:rsidR="003D2B18" w:rsidRPr="00F14E5A">
        <w:rPr>
          <w:rFonts w:cs="Arial"/>
          <w:color w:val="000000"/>
          <w:sz w:val="20"/>
          <w:lang w:val="es-MX"/>
        </w:rPr>
        <w:t xml:space="preserve"> </w:t>
      </w:r>
      <w:r w:rsidRPr="00F14E5A">
        <w:rPr>
          <w:rFonts w:cs="Arial"/>
          <w:color w:val="000000"/>
          <w:sz w:val="20"/>
          <w:lang w:val="es-MX"/>
        </w:rPr>
        <w:t>licitante</w:t>
      </w:r>
      <w:r w:rsidR="003D2B18" w:rsidRPr="00F14E5A">
        <w:rPr>
          <w:rFonts w:cs="Arial"/>
          <w:color w:val="000000"/>
          <w:sz w:val="20"/>
          <w:lang w:val="es-MX"/>
        </w:rPr>
        <w:t xml:space="preserve"> </w:t>
      </w:r>
      <w:r w:rsidRPr="00F14E5A">
        <w:rPr>
          <w:rFonts w:cs="Arial"/>
          <w:color w:val="000000"/>
          <w:sz w:val="20"/>
          <w:lang w:val="es-MX"/>
        </w:rPr>
        <w:t>ha</w:t>
      </w:r>
      <w:r w:rsidR="003D2B18" w:rsidRPr="00F14E5A">
        <w:rPr>
          <w:rFonts w:cs="Arial"/>
          <w:color w:val="000000"/>
          <w:sz w:val="20"/>
          <w:lang w:val="es-MX"/>
        </w:rPr>
        <w:t xml:space="preserve"> </w:t>
      </w:r>
      <w:r w:rsidRPr="00F14E5A">
        <w:rPr>
          <w:rFonts w:cs="Arial"/>
          <w:color w:val="000000"/>
          <w:sz w:val="20"/>
          <w:lang w:val="es-MX"/>
        </w:rPr>
        <w:t>acordado</w:t>
      </w:r>
      <w:r w:rsidR="003D2B18" w:rsidRPr="00F14E5A">
        <w:rPr>
          <w:rFonts w:cs="Arial"/>
          <w:color w:val="000000"/>
          <w:sz w:val="20"/>
          <w:lang w:val="es-MX"/>
        </w:rPr>
        <w:t xml:space="preserve"> </w:t>
      </w:r>
      <w:r w:rsidRPr="00F14E5A">
        <w:rPr>
          <w:rFonts w:cs="Arial"/>
          <w:color w:val="000000"/>
          <w:sz w:val="20"/>
          <w:lang w:val="es-MX"/>
        </w:rPr>
        <w:t>con</w:t>
      </w:r>
      <w:r w:rsidR="003D2B18" w:rsidRPr="00F14E5A">
        <w:rPr>
          <w:rFonts w:cs="Arial"/>
          <w:color w:val="000000"/>
          <w:sz w:val="20"/>
          <w:lang w:val="es-MX"/>
        </w:rPr>
        <w:t xml:space="preserve"> </w:t>
      </w:r>
      <w:r w:rsidRPr="00F14E5A">
        <w:rPr>
          <w:rFonts w:cs="Arial"/>
          <w:color w:val="000000"/>
          <w:sz w:val="20"/>
          <w:lang w:val="es-MX"/>
        </w:rPr>
        <w:t>uno</w:t>
      </w:r>
      <w:r w:rsidR="003D2B18" w:rsidRPr="00F14E5A">
        <w:rPr>
          <w:rFonts w:cs="Arial"/>
          <w:color w:val="000000"/>
          <w:sz w:val="20"/>
          <w:lang w:val="es-MX"/>
        </w:rPr>
        <w:t xml:space="preserve"> </w:t>
      </w:r>
      <w:r w:rsidRPr="00F14E5A">
        <w:rPr>
          <w:rFonts w:cs="Arial"/>
          <w:color w:val="000000"/>
          <w:sz w:val="20"/>
          <w:lang w:val="es-MX"/>
        </w:rPr>
        <w:t>u</w:t>
      </w:r>
      <w:r w:rsidR="003D2B18" w:rsidRPr="00F14E5A">
        <w:rPr>
          <w:rFonts w:cs="Arial"/>
          <w:color w:val="000000"/>
          <w:sz w:val="20"/>
          <w:lang w:val="es-MX"/>
        </w:rPr>
        <w:t xml:space="preserve"> </w:t>
      </w:r>
      <w:r w:rsidRPr="00F14E5A">
        <w:rPr>
          <w:rFonts w:cs="Arial"/>
          <w:color w:val="000000"/>
          <w:sz w:val="20"/>
          <w:lang w:val="es-MX"/>
        </w:rPr>
        <w:t>otros</w:t>
      </w:r>
      <w:r w:rsidR="003D2B18" w:rsidRPr="00F14E5A">
        <w:rPr>
          <w:rFonts w:cs="Arial"/>
          <w:color w:val="000000"/>
          <w:sz w:val="20"/>
          <w:lang w:val="es-MX"/>
        </w:rPr>
        <w:t xml:space="preserve"> </w:t>
      </w:r>
      <w:r w:rsidRPr="00F14E5A">
        <w:rPr>
          <w:rFonts w:cs="Arial"/>
          <w:color w:val="000000"/>
          <w:sz w:val="20"/>
          <w:lang w:val="es-MX"/>
        </w:rPr>
        <w:t>elevar</w:t>
      </w:r>
      <w:r w:rsidR="003D2B18" w:rsidRPr="00F14E5A">
        <w:rPr>
          <w:rFonts w:cs="Arial"/>
          <w:color w:val="000000"/>
          <w:sz w:val="20"/>
          <w:lang w:val="es-MX"/>
        </w:rPr>
        <w:t xml:space="preserve"> </w:t>
      </w:r>
      <w:r w:rsidRPr="00F14E5A">
        <w:rPr>
          <w:rFonts w:cs="Arial"/>
          <w:color w:val="000000"/>
          <w:sz w:val="20"/>
          <w:lang w:val="es-MX"/>
        </w:rPr>
        <w:t>el</w:t>
      </w:r>
      <w:r w:rsidR="003D2B18" w:rsidRPr="00F14E5A">
        <w:rPr>
          <w:rFonts w:cs="Arial"/>
          <w:color w:val="000000"/>
          <w:sz w:val="20"/>
          <w:lang w:val="es-MX"/>
        </w:rPr>
        <w:t xml:space="preserve"> </w:t>
      </w:r>
      <w:r w:rsidRPr="00F14E5A">
        <w:rPr>
          <w:rFonts w:cs="Arial"/>
          <w:color w:val="000000"/>
          <w:sz w:val="20"/>
          <w:lang w:val="es-MX"/>
        </w:rPr>
        <w:t>costo</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los</w:t>
      </w:r>
      <w:r w:rsidR="003D2B18" w:rsidRPr="00F14E5A">
        <w:rPr>
          <w:rFonts w:cs="Arial"/>
          <w:color w:val="000000"/>
          <w:sz w:val="20"/>
          <w:lang w:val="es-MX"/>
        </w:rPr>
        <w:t xml:space="preserve"> </w:t>
      </w:r>
      <w:r w:rsidR="00CB5342" w:rsidRPr="00F14E5A">
        <w:rPr>
          <w:rFonts w:cs="Arial"/>
          <w:color w:val="000000"/>
          <w:sz w:val="20"/>
          <w:lang w:val="es-MX"/>
        </w:rPr>
        <w:t>bienes</w:t>
      </w:r>
      <w:r w:rsidR="003D2B18" w:rsidRPr="00F14E5A">
        <w:rPr>
          <w:rFonts w:cs="Arial"/>
          <w:color w:val="000000"/>
          <w:sz w:val="20"/>
          <w:lang w:val="es-MX"/>
        </w:rPr>
        <w:t xml:space="preserve"> </w:t>
      </w:r>
      <w:r w:rsidRPr="00F14E5A">
        <w:rPr>
          <w:rFonts w:cs="Arial"/>
          <w:color w:val="000000"/>
          <w:sz w:val="20"/>
          <w:lang w:val="es-MX"/>
        </w:rPr>
        <w:t>o</w:t>
      </w:r>
      <w:r w:rsidR="003D2B18" w:rsidRPr="00F14E5A">
        <w:rPr>
          <w:rFonts w:cs="Arial"/>
          <w:color w:val="000000"/>
          <w:sz w:val="20"/>
          <w:lang w:val="es-MX"/>
        </w:rPr>
        <w:t xml:space="preserve"> </w:t>
      </w:r>
      <w:r w:rsidRPr="00F14E5A">
        <w:rPr>
          <w:rFonts w:cs="Arial"/>
          <w:color w:val="000000"/>
          <w:sz w:val="20"/>
          <w:lang w:val="es-MX"/>
        </w:rPr>
        <w:t>cualquier</w:t>
      </w:r>
      <w:r w:rsidR="003D2B18" w:rsidRPr="00F14E5A">
        <w:rPr>
          <w:rFonts w:cs="Arial"/>
          <w:color w:val="000000"/>
          <w:sz w:val="20"/>
          <w:lang w:val="es-MX"/>
        </w:rPr>
        <w:t xml:space="preserve"> </w:t>
      </w:r>
      <w:r w:rsidRPr="00F14E5A">
        <w:rPr>
          <w:rFonts w:cs="Arial"/>
          <w:color w:val="000000"/>
          <w:sz w:val="20"/>
          <w:lang w:val="es-MX"/>
        </w:rPr>
        <w:t>otro</w:t>
      </w:r>
      <w:r w:rsidR="003D2B18" w:rsidRPr="00F14E5A">
        <w:rPr>
          <w:rFonts w:cs="Arial"/>
          <w:color w:val="000000"/>
          <w:sz w:val="20"/>
          <w:lang w:val="es-MX"/>
        </w:rPr>
        <w:t xml:space="preserve"> </w:t>
      </w:r>
      <w:r w:rsidRPr="00F14E5A">
        <w:rPr>
          <w:rFonts w:cs="Arial"/>
          <w:color w:val="000000"/>
          <w:sz w:val="20"/>
          <w:lang w:val="es-MX"/>
        </w:rPr>
        <w:t>acuerdo</w:t>
      </w:r>
      <w:r w:rsidR="003D2B18" w:rsidRPr="00F14E5A">
        <w:rPr>
          <w:rFonts w:cs="Arial"/>
          <w:color w:val="000000"/>
          <w:sz w:val="20"/>
          <w:lang w:val="es-MX"/>
        </w:rPr>
        <w:t xml:space="preserve"> </w:t>
      </w:r>
      <w:r w:rsidRPr="00F14E5A">
        <w:rPr>
          <w:rFonts w:cs="Arial"/>
          <w:color w:val="000000"/>
          <w:sz w:val="20"/>
          <w:lang w:val="es-MX"/>
        </w:rPr>
        <w:t>que</w:t>
      </w:r>
      <w:r w:rsidR="003D2B18" w:rsidRPr="00F14E5A">
        <w:rPr>
          <w:rFonts w:cs="Arial"/>
          <w:color w:val="000000"/>
          <w:sz w:val="20"/>
          <w:lang w:val="es-MX"/>
        </w:rPr>
        <w:t xml:space="preserve"> </w:t>
      </w:r>
      <w:r w:rsidRPr="00F14E5A">
        <w:rPr>
          <w:rFonts w:cs="Arial"/>
          <w:color w:val="000000"/>
          <w:sz w:val="20"/>
          <w:lang w:val="es-MX"/>
        </w:rPr>
        <w:t>tenga</w:t>
      </w:r>
      <w:r w:rsidR="003D2B18" w:rsidRPr="00F14E5A">
        <w:rPr>
          <w:rFonts w:cs="Arial"/>
          <w:color w:val="000000"/>
          <w:sz w:val="20"/>
          <w:lang w:val="es-MX"/>
        </w:rPr>
        <w:t xml:space="preserve"> </w:t>
      </w:r>
      <w:r w:rsidRPr="00F14E5A">
        <w:rPr>
          <w:rFonts w:cs="Arial"/>
          <w:color w:val="000000"/>
          <w:sz w:val="20"/>
          <w:lang w:val="es-MX"/>
        </w:rPr>
        <w:t>como</w:t>
      </w:r>
      <w:r w:rsidR="003D2B18" w:rsidRPr="00F14E5A">
        <w:rPr>
          <w:rFonts w:cs="Arial"/>
          <w:color w:val="000000"/>
          <w:sz w:val="20"/>
          <w:lang w:val="es-MX"/>
        </w:rPr>
        <w:t xml:space="preserve"> </w:t>
      </w:r>
      <w:r w:rsidRPr="00F14E5A">
        <w:rPr>
          <w:rFonts w:cs="Arial"/>
          <w:color w:val="000000"/>
          <w:sz w:val="20"/>
          <w:lang w:val="es-MX"/>
        </w:rPr>
        <w:t>fin</w:t>
      </w:r>
      <w:r w:rsidR="003D2B18" w:rsidRPr="00F14E5A">
        <w:rPr>
          <w:rFonts w:cs="Arial"/>
          <w:color w:val="000000"/>
          <w:sz w:val="20"/>
          <w:lang w:val="es-MX"/>
        </w:rPr>
        <w:t xml:space="preserve"> </w:t>
      </w:r>
      <w:r w:rsidRPr="00F14E5A">
        <w:rPr>
          <w:rFonts w:cs="Arial"/>
          <w:color w:val="000000"/>
          <w:sz w:val="20"/>
          <w:lang w:val="es-MX"/>
        </w:rPr>
        <w:t>obtener</w:t>
      </w:r>
      <w:r w:rsidR="003D2B18" w:rsidRPr="00F14E5A">
        <w:rPr>
          <w:rFonts w:cs="Arial"/>
          <w:color w:val="000000"/>
          <w:sz w:val="20"/>
          <w:lang w:val="es-MX"/>
        </w:rPr>
        <w:t xml:space="preserve"> </w:t>
      </w:r>
      <w:r w:rsidRPr="00F14E5A">
        <w:rPr>
          <w:rFonts w:cs="Arial"/>
          <w:color w:val="000000"/>
          <w:sz w:val="20"/>
          <w:lang w:val="es-MX"/>
        </w:rPr>
        <w:t>una</w:t>
      </w:r>
      <w:r w:rsidR="003D2B18" w:rsidRPr="00F14E5A">
        <w:rPr>
          <w:rFonts w:cs="Arial"/>
          <w:color w:val="000000"/>
          <w:sz w:val="20"/>
          <w:lang w:val="es-MX"/>
        </w:rPr>
        <w:t xml:space="preserve"> </w:t>
      </w:r>
      <w:r w:rsidRPr="00F14E5A">
        <w:rPr>
          <w:rFonts w:cs="Arial"/>
          <w:color w:val="000000"/>
          <w:sz w:val="20"/>
          <w:lang w:val="es-MX"/>
        </w:rPr>
        <w:t>ventaja</w:t>
      </w:r>
      <w:r w:rsidR="003D2B18" w:rsidRPr="00F14E5A">
        <w:rPr>
          <w:rFonts w:cs="Arial"/>
          <w:color w:val="000000"/>
          <w:sz w:val="20"/>
          <w:lang w:val="es-MX"/>
        </w:rPr>
        <w:t xml:space="preserve"> </w:t>
      </w:r>
      <w:r w:rsidRPr="00F14E5A">
        <w:rPr>
          <w:rFonts w:cs="Arial"/>
          <w:color w:val="000000"/>
          <w:sz w:val="20"/>
          <w:lang w:val="es-MX"/>
        </w:rPr>
        <w:t>sobre</w:t>
      </w:r>
      <w:r w:rsidR="003D2B18" w:rsidRPr="00F14E5A">
        <w:rPr>
          <w:rFonts w:cs="Arial"/>
          <w:color w:val="000000"/>
          <w:sz w:val="20"/>
          <w:lang w:val="es-MX"/>
        </w:rPr>
        <w:t xml:space="preserve"> </w:t>
      </w:r>
      <w:r w:rsidRPr="00F14E5A">
        <w:rPr>
          <w:rFonts w:cs="Arial"/>
          <w:color w:val="000000"/>
          <w:sz w:val="20"/>
          <w:lang w:val="es-MX"/>
        </w:rPr>
        <w:t>los</w:t>
      </w:r>
      <w:r w:rsidR="003D2B18" w:rsidRPr="00F14E5A">
        <w:rPr>
          <w:rFonts w:cs="Arial"/>
          <w:color w:val="000000"/>
          <w:sz w:val="20"/>
          <w:lang w:val="es-MX"/>
        </w:rPr>
        <w:t xml:space="preserve"> </w:t>
      </w:r>
      <w:r w:rsidRPr="00F14E5A">
        <w:rPr>
          <w:rFonts w:cs="Arial"/>
          <w:color w:val="000000"/>
          <w:sz w:val="20"/>
          <w:lang w:val="es-MX"/>
        </w:rPr>
        <w:t>demás</w:t>
      </w:r>
      <w:r w:rsidR="003D2B18" w:rsidRPr="00F14E5A">
        <w:rPr>
          <w:rFonts w:cs="Arial"/>
          <w:color w:val="000000"/>
          <w:sz w:val="20"/>
          <w:lang w:val="es-MX"/>
        </w:rPr>
        <w:t xml:space="preserve"> </w:t>
      </w:r>
      <w:r w:rsidRPr="00F14E5A">
        <w:rPr>
          <w:rFonts w:cs="Arial"/>
          <w:color w:val="000000"/>
          <w:sz w:val="20"/>
          <w:lang w:val="es-MX"/>
        </w:rPr>
        <w:t>licitantes.</w:t>
      </w:r>
    </w:p>
    <w:p w:rsidR="007C6886" w:rsidRPr="00F14E5A" w:rsidRDefault="007C6886" w:rsidP="00935D44">
      <w:pPr>
        <w:pStyle w:val="Texto"/>
        <w:numPr>
          <w:ilvl w:val="0"/>
          <w:numId w:val="24"/>
        </w:numPr>
        <w:tabs>
          <w:tab w:val="clear" w:pos="1068"/>
          <w:tab w:val="num" w:pos="1560"/>
        </w:tabs>
        <w:spacing w:after="120" w:line="240" w:lineRule="auto"/>
        <w:ind w:left="1559" w:hanging="357"/>
        <w:rPr>
          <w:rFonts w:cs="Arial"/>
          <w:color w:val="000000"/>
          <w:sz w:val="20"/>
          <w:lang w:val="es-MX"/>
        </w:rPr>
      </w:pPr>
      <w:r w:rsidRPr="00F14E5A">
        <w:rPr>
          <w:rFonts w:cs="Arial"/>
          <w:color w:val="000000"/>
          <w:sz w:val="20"/>
          <w:lang w:val="es-MX"/>
        </w:rPr>
        <w:t>Cuando</w:t>
      </w:r>
      <w:r w:rsidR="003D2B18" w:rsidRPr="00F14E5A">
        <w:rPr>
          <w:rFonts w:cs="Arial"/>
          <w:color w:val="000000"/>
          <w:sz w:val="20"/>
          <w:lang w:val="es-MX"/>
        </w:rPr>
        <w:t xml:space="preserve"> </w:t>
      </w:r>
      <w:r w:rsidRPr="00F14E5A">
        <w:rPr>
          <w:rFonts w:cs="Arial"/>
          <w:color w:val="000000"/>
          <w:sz w:val="20"/>
          <w:lang w:val="es-MX"/>
        </w:rPr>
        <w:t>los</w:t>
      </w:r>
      <w:r w:rsidR="003D2B18" w:rsidRPr="00F14E5A">
        <w:rPr>
          <w:rFonts w:cs="Arial"/>
          <w:color w:val="000000"/>
          <w:sz w:val="20"/>
          <w:lang w:val="es-MX"/>
        </w:rPr>
        <w:t xml:space="preserve"> </w:t>
      </w:r>
      <w:r w:rsidRPr="00F14E5A">
        <w:rPr>
          <w:rFonts w:cs="Arial"/>
          <w:color w:val="000000"/>
          <w:sz w:val="20"/>
          <w:lang w:val="es-MX"/>
        </w:rPr>
        <w:t>precios</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los</w:t>
      </w:r>
      <w:r w:rsidR="003D2B18" w:rsidRPr="00F14E5A">
        <w:rPr>
          <w:rFonts w:cs="Arial"/>
          <w:color w:val="000000"/>
          <w:sz w:val="20"/>
          <w:lang w:val="es-MX"/>
        </w:rPr>
        <w:t xml:space="preserve"> </w:t>
      </w:r>
      <w:r w:rsidRPr="00F14E5A">
        <w:rPr>
          <w:rFonts w:cs="Arial"/>
          <w:color w:val="000000"/>
          <w:sz w:val="20"/>
          <w:lang w:val="es-MX"/>
        </w:rPr>
        <w:t>bienes</w:t>
      </w:r>
      <w:r w:rsidR="003D2B18" w:rsidRPr="00F14E5A">
        <w:rPr>
          <w:rFonts w:cs="Arial"/>
          <w:color w:val="000000"/>
          <w:sz w:val="20"/>
          <w:lang w:val="es-MX"/>
        </w:rPr>
        <w:t xml:space="preserve"> </w:t>
      </w:r>
      <w:r w:rsidRPr="00F14E5A">
        <w:rPr>
          <w:rFonts w:cs="Arial"/>
          <w:color w:val="000000"/>
          <w:sz w:val="20"/>
          <w:lang w:val="es-MX"/>
        </w:rPr>
        <w:t>ofertados</w:t>
      </w:r>
      <w:r w:rsidR="003D2B18" w:rsidRPr="00F14E5A">
        <w:rPr>
          <w:rFonts w:cs="Arial"/>
          <w:color w:val="000000"/>
          <w:sz w:val="20"/>
          <w:lang w:val="es-MX"/>
        </w:rPr>
        <w:t xml:space="preserve"> </w:t>
      </w:r>
      <w:r w:rsidRPr="00F14E5A">
        <w:rPr>
          <w:rFonts w:cs="Arial"/>
          <w:color w:val="000000"/>
          <w:sz w:val="20"/>
          <w:lang w:val="es-MX"/>
        </w:rPr>
        <w:t>no</w:t>
      </w:r>
      <w:r w:rsidR="003D2B18" w:rsidRPr="00F14E5A">
        <w:rPr>
          <w:rFonts w:cs="Arial"/>
          <w:color w:val="000000"/>
          <w:sz w:val="20"/>
          <w:lang w:val="es-MX"/>
        </w:rPr>
        <w:t xml:space="preserve"> </w:t>
      </w:r>
      <w:r w:rsidRPr="00F14E5A">
        <w:rPr>
          <w:rFonts w:cs="Arial"/>
          <w:color w:val="000000"/>
          <w:sz w:val="20"/>
          <w:lang w:val="es-MX"/>
        </w:rPr>
        <w:t>resulten</w:t>
      </w:r>
      <w:r w:rsidR="003D2B18" w:rsidRPr="00F14E5A">
        <w:rPr>
          <w:rFonts w:cs="Arial"/>
          <w:color w:val="000000"/>
          <w:sz w:val="20"/>
          <w:lang w:val="es-MX"/>
        </w:rPr>
        <w:t xml:space="preserve"> </w:t>
      </w:r>
      <w:r w:rsidRPr="00F14E5A">
        <w:rPr>
          <w:rFonts w:cs="Arial"/>
          <w:color w:val="000000"/>
          <w:sz w:val="20"/>
          <w:lang w:val="es-MX"/>
        </w:rPr>
        <w:t>aceptable</w:t>
      </w:r>
      <w:r w:rsidR="003D2B18" w:rsidRPr="00F14E5A">
        <w:rPr>
          <w:rFonts w:cs="Arial"/>
          <w:color w:val="000000"/>
          <w:sz w:val="20"/>
          <w:lang w:val="es-MX"/>
        </w:rPr>
        <w:t xml:space="preserve"> </w:t>
      </w:r>
      <w:r w:rsidR="00CB5342" w:rsidRPr="00F14E5A">
        <w:rPr>
          <w:rFonts w:cs="Arial"/>
          <w:color w:val="000000"/>
          <w:sz w:val="20"/>
          <w:lang w:val="es-MX"/>
        </w:rPr>
        <w:t>porque</w:t>
      </w:r>
      <w:r w:rsidR="003D2B18" w:rsidRPr="00F14E5A">
        <w:rPr>
          <w:rFonts w:cs="Arial"/>
          <w:color w:val="000000"/>
          <w:sz w:val="20"/>
          <w:lang w:val="es-MX"/>
        </w:rPr>
        <w:t xml:space="preserve"> </w:t>
      </w:r>
      <w:r w:rsidR="00CB5342" w:rsidRPr="00F14E5A">
        <w:rPr>
          <w:rFonts w:cs="Arial"/>
          <w:color w:val="000000"/>
          <w:sz w:val="20"/>
          <w:lang w:val="es-MX"/>
        </w:rPr>
        <w:t>se</w:t>
      </w:r>
      <w:r w:rsidR="003D2B18" w:rsidRPr="00F14E5A">
        <w:rPr>
          <w:rFonts w:cs="Arial"/>
          <w:color w:val="000000"/>
          <w:sz w:val="20"/>
          <w:lang w:val="es-MX"/>
        </w:rPr>
        <w:t xml:space="preserve"> </w:t>
      </w:r>
      <w:r w:rsidR="00CB5342" w:rsidRPr="00F14E5A">
        <w:rPr>
          <w:rFonts w:cs="Arial"/>
          <w:color w:val="000000"/>
          <w:sz w:val="20"/>
          <w:lang w:val="es-MX"/>
        </w:rPr>
        <w:t>encuentran</w:t>
      </w:r>
      <w:r w:rsidR="003D2B18" w:rsidRPr="00F14E5A">
        <w:rPr>
          <w:rFonts w:cs="Arial"/>
          <w:color w:val="000000"/>
          <w:sz w:val="20"/>
          <w:lang w:val="es-MX"/>
        </w:rPr>
        <w:t xml:space="preserve"> </w:t>
      </w:r>
      <w:r w:rsidR="00CB5342" w:rsidRPr="00F14E5A">
        <w:rPr>
          <w:rFonts w:cs="Arial"/>
          <w:color w:val="000000"/>
          <w:sz w:val="20"/>
          <w:lang w:val="es-MX"/>
        </w:rPr>
        <w:t>con</w:t>
      </w:r>
      <w:r w:rsidRPr="00F14E5A">
        <w:rPr>
          <w:rFonts w:cs="Arial"/>
          <w:color w:val="000000"/>
          <w:sz w:val="20"/>
          <w:lang w:val="es-MX"/>
        </w:rPr>
        <w:t>s</w:t>
      </w:r>
      <w:r w:rsidR="00CB5342" w:rsidRPr="00F14E5A">
        <w:rPr>
          <w:rFonts w:cs="Arial"/>
          <w:color w:val="000000"/>
          <w:sz w:val="20"/>
          <w:lang w:val="es-MX"/>
        </w:rPr>
        <w:t>iderablemente</w:t>
      </w:r>
      <w:r w:rsidR="003D2B18" w:rsidRPr="00F14E5A">
        <w:rPr>
          <w:rFonts w:cs="Arial"/>
          <w:color w:val="000000"/>
          <w:sz w:val="20"/>
          <w:lang w:val="es-MX"/>
        </w:rPr>
        <w:t xml:space="preserve"> </w:t>
      </w:r>
      <w:r w:rsidR="00CB5342" w:rsidRPr="00F14E5A">
        <w:rPr>
          <w:rFonts w:cs="Arial"/>
          <w:color w:val="000000"/>
          <w:sz w:val="20"/>
          <w:lang w:val="es-MX"/>
        </w:rPr>
        <w:t>por</w:t>
      </w:r>
      <w:r w:rsidR="003D2B18" w:rsidRPr="00F14E5A">
        <w:rPr>
          <w:rFonts w:cs="Arial"/>
          <w:color w:val="000000"/>
          <w:sz w:val="20"/>
          <w:lang w:val="es-MX"/>
        </w:rPr>
        <w:t xml:space="preserve"> </w:t>
      </w:r>
      <w:r w:rsidR="00CB5342" w:rsidRPr="00F14E5A">
        <w:rPr>
          <w:rFonts w:cs="Arial"/>
          <w:color w:val="000000"/>
          <w:sz w:val="20"/>
          <w:lang w:val="es-MX"/>
        </w:rPr>
        <w:t>arriba</w:t>
      </w:r>
      <w:r w:rsidR="003D2B18" w:rsidRPr="00F14E5A">
        <w:rPr>
          <w:rFonts w:cs="Arial"/>
          <w:color w:val="000000"/>
          <w:sz w:val="20"/>
          <w:lang w:val="es-MX"/>
        </w:rPr>
        <w:t xml:space="preserve"> </w:t>
      </w:r>
      <w:r w:rsidR="00CB5342" w:rsidRPr="00F14E5A">
        <w:rPr>
          <w:rFonts w:cs="Arial"/>
          <w:color w:val="000000"/>
          <w:sz w:val="20"/>
          <w:lang w:val="es-MX"/>
        </w:rPr>
        <w:t>o</w:t>
      </w:r>
      <w:r w:rsidR="003D2B18" w:rsidRPr="00F14E5A">
        <w:rPr>
          <w:rFonts w:cs="Arial"/>
          <w:color w:val="000000"/>
          <w:sz w:val="20"/>
          <w:lang w:val="es-MX"/>
        </w:rPr>
        <w:t xml:space="preserve"> </w:t>
      </w:r>
      <w:r w:rsidR="00CB5342" w:rsidRPr="00F14E5A">
        <w:rPr>
          <w:rFonts w:cs="Arial"/>
          <w:color w:val="000000"/>
          <w:sz w:val="20"/>
          <w:lang w:val="es-MX"/>
        </w:rPr>
        <w:t>por</w:t>
      </w:r>
      <w:r w:rsidR="003D2B18" w:rsidRPr="00F14E5A">
        <w:rPr>
          <w:rFonts w:cs="Arial"/>
          <w:color w:val="000000"/>
          <w:sz w:val="20"/>
          <w:lang w:val="es-MX"/>
        </w:rPr>
        <w:t xml:space="preserve"> </w:t>
      </w:r>
      <w:r w:rsidR="00CB5342" w:rsidRPr="00F14E5A">
        <w:rPr>
          <w:rFonts w:cs="Arial"/>
          <w:color w:val="000000"/>
          <w:sz w:val="20"/>
          <w:lang w:val="es-MX"/>
        </w:rPr>
        <w:t>debajo</w:t>
      </w:r>
      <w:r w:rsidR="003D2B18" w:rsidRPr="00F14E5A">
        <w:rPr>
          <w:rFonts w:cs="Arial"/>
          <w:color w:val="000000"/>
          <w:sz w:val="20"/>
          <w:lang w:val="es-MX"/>
        </w:rPr>
        <w:t xml:space="preserve"> </w:t>
      </w:r>
      <w:r w:rsidR="00CB5342" w:rsidRPr="00F14E5A">
        <w:rPr>
          <w:rFonts w:cs="Arial"/>
          <w:color w:val="000000"/>
          <w:sz w:val="20"/>
          <w:lang w:val="es-MX"/>
        </w:rPr>
        <w:t>del</w:t>
      </w:r>
      <w:r w:rsidR="003D2B18" w:rsidRPr="00F14E5A">
        <w:rPr>
          <w:rFonts w:cs="Arial"/>
          <w:color w:val="000000"/>
          <w:sz w:val="20"/>
          <w:lang w:val="es-MX"/>
        </w:rPr>
        <w:t xml:space="preserve"> </w:t>
      </w:r>
      <w:r w:rsidR="00CB5342" w:rsidRPr="00F14E5A">
        <w:rPr>
          <w:rFonts w:cs="Arial"/>
          <w:color w:val="000000"/>
          <w:sz w:val="20"/>
          <w:lang w:val="es-MX"/>
        </w:rPr>
        <w:t>precio</w:t>
      </w:r>
      <w:r w:rsidR="003D2B18" w:rsidRPr="00F14E5A">
        <w:rPr>
          <w:rFonts w:cs="Arial"/>
          <w:color w:val="000000"/>
          <w:sz w:val="20"/>
          <w:lang w:val="es-MX"/>
        </w:rPr>
        <w:t xml:space="preserve"> </w:t>
      </w:r>
      <w:r w:rsidR="00CB5342" w:rsidRPr="00F14E5A">
        <w:rPr>
          <w:rFonts w:cs="Arial"/>
          <w:color w:val="000000"/>
          <w:sz w:val="20"/>
          <w:lang w:val="es-MX"/>
        </w:rPr>
        <w:t>conveniente</w:t>
      </w:r>
      <w:r w:rsidR="003D2B18" w:rsidRPr="00F14E5A">
        <w:rPr>
          <w:rFonts w:cs="Arial"/>
          <w:color w:val="000000"/>
          <w:sz w:val="20"/>
          <w:lang w:val="es-MX"/>
        </w:rPr>
        <w:t xml:space="preserve"> </w:t>
      </w:r>
      <w:r w:rsidR="00C3201F" w:rsidRPr="00F14E5A">
        <w:rPr>
          <w:rFonts w:cs="Arial"/>
          <w:color w:val="000000"/>
          <w:sz w:val="20"/>
          <w:lang w:val="es-MX"/>
        </w:rPr>
        <w:t>o</w:t>
      </w:r>
      <w:r w:rsidR="003D2B18" w:rsidRPr="00F14E5A">
        <w:rPr>
          <w:rFonts w:cs="Arial"/>
          <w:color w:val="000000"/>
          <w:sz w:val="20"/>
          <w:lang w:val="es-MX"/>
        </w:rPr>
        <w:t xml:space="preserve"> </w:t>
      </w:r>
      <w:r w:rsidR="00C3201F" w:rsidRPr="00F14E5A">
        <w:rPr>
          <w:rFonts w:cs="Arial"/>
          <w:color w:val="000000"/>
          <w:sz w:val="20"/>
          <w:lang w:val="es-MX"/>
        </w:rPr>
        <w:t>aceptable</w:t>
      </w:r>
      <w:r w:rsidRPr="00F14E5A">
        <w:rPr>
          <w:rFonts w:cs="Arial"/>
          <w:color w:val="000000"/>
          <w:sz w:val="20"/>
          <w:lang w:val="es-MX"/>
        </w:rPr>
        <w:t>.</w:t>
      </w:r>
    </w:p>
    <w:p w:rsidR="00F453CD" w:rsidRPr="00F14E5A" w:rsidRDefault="00F453CD" w:rsidP="00935D44">
      <w:pPr>
        <w:pStyle w:val="Texto"/>
        <w:numPr>
          <w:ilvl w:val="0"/>
          <w:numId w:val="24"/>
        </w:numPr>
        <w:tabs>
          <w:tab w:val="clear" w:pos="1068"/>
          <w:tab w:val="num" w:pos="1560"/>
        </w:tabs>
        <w:spacing w:after="120" w:line="240" w:lineRule="auto"/>
        <w:ind w:left="1559" w:hanging="357"/>
        <w:rPr>
          <w:rFonts w:cs="Arial"/>
          <w:color w:val="000000"/>
          <w:sz w:val="20"/>
          <w:lang w:val="es-MX"/>
        </w:rPr>
      </w:pPr>
      <w:r w:rsidRPr="00F14E5A">
        <w:rPr>
          <w:rFonts w:cs="Arial"/>
          <w:color w:val="000000"/>
          <w:sz w:val="20"/>
          <w:lang w:val="es-MX"/>
        </w:rPr>
        <w:t>Cuando</w:t>
      </w:r>
      <w:r w:rsidR="003D2B18" w:rsidRPr="00F14E5A">
        <w:rPr>
          <w:rFonts w:cs="Arial"/>
          <w:color w:val="000000"/>
          <w:sz w:val="20"/>
          <w:lang w:val="es-MX"/>
        </w:rPr>
        <w:t xml:space="preserve"> </w:t>
      </w:r>
      <w:r w:rsidRPr="00F14E5A">
        <w:rPr>
          <w:rFonts w:cs="Arial"/>
          <w:color w:val="000000"/>
          <w:sz w:val="20"/>
          <w:lang w:val="es-MX"/>
        </w:rPr>
        <w:t>omita</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totalidad</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los</w:t>
      </w:r>
      <w:r w:rsidR="003D2B18" w:rsidRPr="00F14E5A">
        <w:rPr>
          <w:rFonts w:cs="Arial"/>
          <w:color w:val="000000"/>
          <w:sz w:val="20"/>
          <w:lang w:val="es-MX"/>
        </w:rPr>
        <w:t xml:space="preserve"> </w:t>
      </w:r>
      <w:r w:rsidRPr="00F14E5A">
        <w:rPr>
          <w:rFonts w:cs="Arial"/>
          <w:color w:val="000000"/>
          <w:sz w:val="20"/>
          <w:lang w:val="es-MX"/>
        </w:rPr>
        <w:t>folios</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conformidad</w:t>
      </w:r>
      <w:r w:rsidR="003D2B18" w:rsidRPr="00F14E5A">
        <w:rPr>
          <w:rFonts w:cs="Arial"/>
          <w:color w:val="000000"/>
          <w:sz w:val="20"/>
          <w:lang w:val="es-MX"/>
        </w:rPr>
        <w:t xml:space="preserve"> </w:t>
      </w:r>
      <w:r w:rsidRPr="00F14E5A">
        <w:rPr>
          <w:rFonts w:cs="Arial"/>
          <w:color w:val="000000"/>
          <w:sz w:val="20"/>
          <w:lang w:val="es-MX"/>
        </w:rPr>
        <w:t>con</w:t>
      </w:r>
      <w:r w:rsidR="003D2B18" w:rsidRPr="00F14E5A">
        <w:rPr>
          <w:rFonts w:cs="Arial"/>
          <w:color w:val="000000"/>
          <w:sz w:val="20"/>
          <w:lang w:val="es-MX"/>
        </w:rPr>
        <w:t xml:space="preserve"> </w:t>
      </w:r>
      <w:r w:rsidRPr="00F14E5A">
        <w:rPr>
          <w:rFonts w:cs="Arial"/>
          <w:color w:val="000000"/>
          <w:sz w:val="20"/>
          <w:lang w:val="es-MX"/>
        </w:rPr>
        <w:t>el</w:t>
      </w:r>
      <w:r w:rsidR="003D2B18" w:rsidRPr="00F14E5A">
        <w:rPr>
          <w:rFonts w:cs="Arial"/>
          <w:color w:val="000000"/>
          <w:sz w:val="20"/>
          <w:lang w:val="es-MX"/>
        </w:rPr>
        <w:t xml:space="preserve"> </w:t>
      </w:r>
      <w:r w:rsidRPr="00F14E5A">
        <w:rPr>
          <w:rFonts w:cs="Arial"/>
          <w:color w:val="000000"/>
          <w:sz w:val="20"/>
          <w:lang w:val="es-MX"/>
        </w:rPr>
        <w:t>numeral</w:t>
      </w:r>
      <w:r w:rsidR="003D2B18" w:rsidRPr="00F14E5A">
        <w:rPr>
          <w:rFonts w:cs="Arial"/>
          <w:color w:val="000000"/>
          <w:sz w:val="20"/>
          <w:lang w:val="es-MX"/>
        </w:rPr>
        <w:t xml:space="preserve"> </w:t>
      </w:r>
      <w:r w:rsidRPr="00F14E5A">
        <w:rPr>
          <w:rFonts w:cs="Arial"/>
          <w:color w:val="000000"/>
          <w:sz w:val="20"/>
          <w:lang w:val="es-MX"/>
        </w:rPr>
        <w:t>5</w:t>
      </w:r>
      <w:r w:rsidR="003D2B18" w:rsidRPr="00F14E5A">
        <w:rPr>
          <w:rFonts w:cs="Arial"/>
          <w:color w:val="000000"/>
          <w:sz w:val="20"/>
          <w:lang w:val="es-MX"/>
        </w:rPr>
        <w:t xml:space="preserve"> </w:t>
      </w:r>
      <w:r w:rsidRPr="00F14E5A">
        <w:rPr>
          <w:rFonts w:cs="Arial"/>
          <w:color w:val="000000"/>
          <w:sz w:val="20"/>
          <w:lang w:val="es-MX"/>
        </w:rPr>
        <w:t>inciso</w:t>
      </w:r>
      <w:r w:rsidR="003D2B18" w:rsidRPr="00F14E5A">
        <w:rPr>
          <w:rFonts w:cs="Arial"/>
          <w:color w:val="000000"/>
          <w:sz w:val="20"/>
          <w:lang w:val="es-MX"/>
        </w:rPr>
        <w:t xml:space="preserve"> </w:t>
      </w:r>
      <w:r w:rsidRPr="00F14E5A">
        <w:rPr>
          <w:rFonts w:cs="Arial"/>
          <w:color w:val="000000"/>
          <w:sz w:val="20"/>
          <w:lang w:val="es-MX"/>
        </w:rPr>
        <w:t>e)</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presente</w:t>
      </w:r>
      <w:r w:rsidR="003D2B18" w:rsidRPr="00F14E5A">
        <w:rPr>
          <w:rFonts w:cs="Arial"/>
          <w:color w:val="000000"/>
          <w:sz w:val="20"/>
          <w:lang w:val="es-MX"/>
        </w:rPr>
        <w:t xml:space="preserve"> </w:t>
      </w:r>
      <w:r w:rsidRPr="00F14E5A">
        <w:rPr>
          <w:rFonts w:cs="Arial"/>
          <w:color w:val="000000"/>
          <w:sz w:val="20"/>
          <w:lang w:val="es-MX"/>
        </w:rPr>
        <w:t>convocatoria.</w:t>
      </w:r>
    </w:p>
    <w:p w:rsidR="00F453CD" w:rsidRPr="00F14E5A" w:rsidRDefault="00F453CD" w:rsidP="00935D44">
      <w:pPr>
        <w:pStyle w:val="Texto"/>
        <w:numPr>
          <w:ilvl w:val="0"/>
          <w:numId w:val="24"/>
        </w:numPr>
        <w:tabs>
          <w:tab w:val="clear" w:pos="1068"/>
          <w:tab w:val="num" w:pos="1560"/>
        </w:tabs>
        <w:spacing w:after="120" w:line="240" w:lineRule="auto"/>
        <w:ind w:left="1559" w:hanging="357"/>
        <w:rPr>
          <w:rFonts w:cs="Arial"/>
          <w:color w:val="000000"/>
          <w:sz w:val="20"/>
          <w:lang w:val="es-MX"/>
        </w:rPr>
      </w:pPr>
      <w:r w:rsidRPr="00F14E5A">
        <w:rPr>
          <w:rFonts w:cs="Arial"/>
          <w:color w:val="000000"/>
          <w:sz w:val="20"/>
          <w:lang w:val="es-MX"/>
        </w:rPr>
        <w:t>Cuando</w:t>
      </w:r>
      <w:r w:rsidR="003D2B18" w:rsidRPr="00F14E5A">
        <w:rPr>
          <w:rFonts w:cs="Arial"/>
          <w:color w:val="000000"/>
          <w:sz w:val="20"/>
          <w:lang w:val="es-MX"/>
        </w:rPr>
        <w:t xml:space="preserve"> </w:t>
      </w:r>
      <w:r w:rsidRPr="00F14E5A">
        <w:rPr>
          <w:rFonts w:cs="Arial"/>
          <w:color w:val="000000"/>
          <w:sz w:val="20"/>
          <w:lang w:val="es-MX"/>
        </w:rPr>
        <w:t>omita</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firma</w:t>
      </w:r>
      <w:r w:rsidR="003D2B18" w:rsidRPr="00F14E5A">
        <w:rPr>
          <w:rFonts w:cs="Arial"/>
          <w:color w:val="000000"/>
          <w:sz w:val="20"/>
          <w:lang w:val="es-MX"/>
        </w:rPr>
        <w:t xml:space="preserve"> </w:t>
      </w:r>
      <w:r w:rsidRPr="00F14E5A">
        <w:rPr>
          <w:rFonts w:cs="Arial"/>
          <w:color w:val="000000"/>
          <w:sz w:val="20"/>
          <w:lang w:val="es-MX"/>
        </w:rPr>
        <w:t>autógrafa</w:t>
      </w:r>
      <w:r w:rsidR="003D2B18" w:rsidRPr="00F14E5A">
        <w:rPr>
          <w:rFonts w:cs="Arial"/>
          <w:color w:val="000000"/>
          <w:sz w:val="20"/>
          <w:lang w:val="es-MX"/>
        </w:rPr>
        <w:t xml:space="preserve"> </w:t>
      </w:r>
      <w:r w:rsidRPr="00F14E5A">
        <w:rPr>
          <w:rFonts w:cs="Arial"/>
          <w:color w:val="000000"/>
          <w:sz w:val="20"/>
          <w:lang w:val="es-MX"/>
        </w:rPr>
        <w:t>e</w:t>
      </w:r>
      <w:r w:rsidR="003D2B18" w:rsidRPr="00F14E5A">
        <w:rPr>
          <w:rFonts w:cs="Arial"/>
          <w:color w:val="000000"/>
          <w:sz w:val="20"/>
          <w:lang w:val="es-MX"/>
        </w:rPr>
        <w:t xml:space="preserve"> </w:t>
      </w:r>
      <w:r w:rsidRPr="00F14E5A">
        <w:rPr>
          <w:rFonts w:cs="Arial"/>
          <w:color w:val="000000"/>
          <w:sz w:val="20"/>
          <w:lang w:val="es-MX"/>
        </w:rPr>
        <w:t>cualquiera</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los</w:t>
      </w:r>
      <w:r w:rsidR="003D2B18" w:rsidRPr="00F14E5A">
        <w:rPr>
          <w:rFonts w:cs="Arial"/>
          <w:color w:val="000000"/>
          <w:sz w:val="20"/>
          <w:lang w:val="es-MX"/>
        </w:rPr>
        <w:t xml:space="preserve"> </w:t>
      </w:r>
      <w:r w:rsidRPr="00F14E5A">
        <w:rPr>
          <w:rFonts w:cs="Arial"/>
          <w:color w:val="000000"/>
          <w:sz w:val="20"/>
          <w:lang w:val="es-MX"/>
        </w:rPr>
        <w:t>documentos</w:t>
      </w:r>
      <w:r w:rsidR="003D2B18" w:rsidRPr="00F14E5A">
        <w:rPr>
          <w:rFonts w:cs="Arial"/>
          <w:color w:val="000000"/>
          <w:sz w:val="20"/>
          <w:lang w:val="es-MX"/>
        </w:rPr>
        <w:t xml:space="preserve"> </w:t>
      </w:r>
      <w:r w:rsidRPr="00F14E5A">
        <w:rPr>
          <w:rFonts w:cs="Arial"/>
          <w:color w:val="000000"/>
          <w:sz w:val="20"/>
          <w:lang w:val="es-MX"/>
        </w:rPr>
        <w:t>que</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señalan</w:t>
      </w:r>
      <w:r w:rsidR="003D2B18" w:rsidRPr="00F14E5A">
        <w:rPr>
          <w:rFonts w:cs="Arial"/>
          <w:color w:val="000000"/>
          <w:sz w:val="20"/>
          <w:lang w:val="es-MX"/>
        </w:rPr>
        <w:t xml:space="preserve"> </w:t>
      </w:r>
      <w:r w:rsidRPr="00F14E5A">
        <w:rPr>
          <w:rFonts w:cs="Arial"/>
          <w:color w:val="000000"/>
          <w:sz w:val="20"/>
          <w:lang w:val="es-MX"/>
        </w:rPr>
        <w:t>en</w:t>
      </w:r>
      <w:r w:rsidR="003D2B18" w:rsidRPr="00F14E5A">
        <w:rPr>
          <w:rFonts w:cs="Arial"/>
          <w:color w:val="000000"/>
          <w:sz w:val="20"/>
          <w:lang w:val="es-MX"/>
        </w:rPr>
        <w:t xml:space="preserve"> </w:t>
      </w:r>
      <w:r w:rsidRPr="00F14E5A">
        <w:rPr>
          <w:rFonts w:cs="Arial"/>
          <w:color w:val="000000"/>
          <w:sz w:val="20"/>
          <w:lang w:val="es-MX"/>
        </w:rPr>
        <w:t>el</w:t>
      </w:r>
      <w:r w:rsidR="003D2B18" w:rsidRPr="00F14E5A">
        <w:rPr>
          <w:rFonts w:cs="Arial"/>
          <w:color w:val="000000"/>
          <w:sz w:val="20"/>
          <w:lang w:val="es-MX"/>
        </w:rPr>
        <w:t xml:space="preserve"> </w:t>
      </w:r>
      <w:r w:rsidRPr="00F14E5A">
        <w:rPr>
          <w:rFonts w:cs="Arial"/>
          <w:color w:val="000000"/>
          <w:sz w:val="20"/>
          <w:lang w:val="es-MX"/>
        </w:rPr>
        <w:t>numeral</w:t>
      </w:r>
      <w:r w:rsidR="003D2B18" w:rsidRPr="00F14E5A">
        <w:rPr>
          <w:rFonts w:cs="Arial"/>
          <w:color w:val="000000"/>
          <w:sz w:val="20"/>
          <w:lang w:val="es-MX"/>
        </w:rPr>
        <w:t xml:space="preserve"> </w:t>
      </w:r>
      <w:r w:rsidRPr="00F14E5A">
        <w:rPr>
          <w:rFonts w:cs="Arial"/>
          <w:color w:val="000000"/>
          <w:sz w:val="20"/>
          <w:lang w:val="es-MX"/>
        </w:rPr>
        <w:t>2.5</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presenta</w:t>
      </w:r>
      <w:r w:rsidR="003D2B18" w:rsidRPr="00F14E5A">
        <w:rPr>
          <w:rFonts w:cs="Arial"/>
          <w:color w:val="000000"/>
          <w:sz w:val="20"/>
          <w:lang w:val="es-MX"/>
        </w:rPr>
        <w:t xml:space="preserve"> </w:t>
      </w:r>
      <w:r w:rsidRPr="00F14E5A">
        <w:rPr>
          <w:rFonts w:cs="Arial"/>
          <w:color w:val="000000"/>
          <w:sz w:val="20"/>
          <w:lang w:val="es-MX"/>
        </w:rPr>
        <w:t>convocatoria.</w:t>
      </w:r>
    </w:p>
    <w:p w:rsidR="006E3B13" w:rsidRPr="00F14E5A" w:rsidRDefault="007C6886" w:rsidP="00935D44">
      <w:pPr>
        <w:pStyle w:val="Texto"/>
        <w:numPr>
          <w:ilvl w:val="0"/>
          <w:numId w:val="24"/>
        </w:numPr>
        <w:tabs>
          <w:tab w:val="clear" w:pos="1068"/>
          <w:tab w:val="num" w:pos="1560"/>
        </w:tabs>
        <w:spacing w:after="120" w:line="240" w:lineRule="auto"/>
        <w:ind w:left="1559" w:hanging="357"/>
        <w:rPr>
          <w:rFonts w:cs="Arial"/>
          <w:color w:val="000000"/>
          <w:sz w:val="20"/>
          <w:lang w:val="es-MX"/>
        </w:rPr>
      </w:pPr>
      <w:r w:rsidRPr="00F14E5A">
        <w:rPr>
          <w:rFonts w:cs="Arial"/>
          <w:color w:val="000000"/>
          <w:sz w:val="20"/>
          <w:lang w:val="es-MX"/>
        </w:rPr>
        <w:t>El</w:t>
      </w:r>
      <w:r w:rsidR="003D2B18" w:rsidRPr="00F14E5A">
        <w:rPr>
          <w:rFonts w:cs="Arial"/>
          <w:color w:val="000000"/>
          <w:sz w:val="20"/>
          <w:lang w:val="es-MX"/>
        </w:rPr>
        <w:t xml:space="preserve"> </w:t>
      </w:r>
      <w:r w:rsidRPr="00F14E5A">
        <w:rPr>
          <w:rFonts w:cs="Arial"/>
          <w:color w:val="000000"/>
          <w:sz w:val="20"/>
          <w:lang w:val="es-MX"/>
        </w:rPr>
        <w:t>incumplimiento</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cualquier</w:t>
      </w:r>
      <w:r w:rsidR="003D2B18" w:rsidRPr="00F14E5A">
        <w:rPr>
          <w:rFonts w:cs="Arial"/>
          <w:color w:val="000000"/>
          <w:sz w:val="20"/>
          <w:lang w:val="es-MX"/>
        </w:rPr>
        <w:t xml:space="preserve"> </w:t>
      </w:r>
      <w:r w:rsidRPr="00F14E5A">
        <w:rPr>
          <w:rFonts w:cs="Arial"/>
          <w:color w:val="000000"/>
          <w:sz w:val="20"/>
          <w:lang w:val="es-MX"/>
        </w:rPr>
        <w:t>disposición</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008B2FB2" w:rsidRPr="00F14E5A">
        <w:rPr>
          <w:rFonts w:cs="Arial"/>
          <w:color w:val="000000"/>
          <w:sz w:val="20"/>
          <w:lang w:val="es-MX"/>
        </w:rPr>
        <w:t>L</w:t>
      </w:r>
      <w:r w:rsidR="00CB5342" w:rsidRPr="00F14E5A">
        <w:rPr>
          <w:rFonts w:cs="Arial"/>
          <w:color w:val="000000"/>
          <w:sz w:val="20"/>
          <w:lang w:val="es-MX"/>
        </w:rPr>
        <w:t>ey</w:t>
      </w:r>
      <w:r w:rsidRPr="00F14E5A">
        <w:rPr>
          <w:rFonts w:cs="Arial"/>
          <w:color w:val="000000"/>
          <w:sz w:val="20"/>
          <w:lang w:val="es-MX"/>
        </w:rPr>
        <w:t>,</w:t>
      </w:r>
      <w:r w:rsidR="003D2B18" w:rsidRPr="00F14E5A">
        <w:rPr>
          <w:rFonts w:cs="Arial"/>
          <w:color w:val="000000"/>
          <w:sz w:val="20"/>
          <w:lang w:val="es-MX"/>
        </w:rPr>
        <w:t xml:space="preserve"> </w:t>
      </w:r>
      <w:r w:rsidRPr="00F14E5A">
        <w:rPr>
          <w:rFonts w:cs="Arial"/>
          <w:color w:val="000000"/>
          <w:sz w:val="20"/>
          <w:lang w:val="es-MX"/>
        </w:rPr>
        <w:t>su</w:t>
      </w:r>
      <w:r w:rsidR="003D2B18" w:rsidRPr="00F14E5A">
        <w:rPr>
          <w:rFonts w:cs="Arial"/>
          <w:color w:val="000000"/>
          <w:sz w:val="20"/>
          <w:lang w:val="es-MX"/>
        </w:rPr>
        <w:t xml:space="preserve"> </w:t>
      </w:r>
      <w:r w:rsidRPr="00F14E5A">
        <w:rPr>
          <w:rFonts w:cs="Arial"/>
          <w:color w:val="000000"/>
          <w:sz w:val="20"/>
          <w:lang w:val="es-MX"/>
        </w:rPr>
        <w:t>Reglamento</w:t>
      </w:r>
      <w:r w:rsidR="003D2B18" w:rsidRPr="00F14E5A">
        <w:rPr>
          <w:rFonts w:cs="Arial"/>
          <w:color w:val="000000"/>
          <w:sz w:val="20"/>
          <w:lang w:val="es-MX"/>
        </w:rPr>
        <w:t xml:space="preserve"> </w:t>
      </w:r>
      <w:r w:rsidRPr="00F14E5A">
        <w:rPr>
          <w:rFonts w:cs="Arial"/>
          <w:color w:val="000000"/>
          <w:sz w:val="20"/>
          <w:lang w:val="es-MX"/>
        </w:rPr>
        <w:t>y</w:t>
      </w:r>
      <w:r w:rsidR="003D2B18" w:rsidRPr="00F14E5A">
        <w:rPr>
          <w:rFonts w:cs="Arial"/>
          <w:color w:val="000000"/>
          <w:sz w:val="20"/>
          <w:lang w:val="es-MX"/>
        </w:rPr>
        <w:t xml:space="preserve"> </w:t>
      </w:r>
      <w:r w:rsidRPr="00F14E5A">
        <w:rPr>
          <w:rFonts w:cs="Arial"/>
          <w:color w:val="000000"/>
          <w:sz w:val="20"/>
          <w:lang w:val="es-MX"/>
        </w:rPr>
        <w:t>demás</w:t>
      </w:r>
      <w:r w:rsidR="003D2B18" w:rsidRPr="00F14E5A">
        <w:rPr>
          <w:rFonts w:cs="Arial"/>
          <w:color w:val="000000"/>
          <w:sz w:val="20"/>
          <w:lang w:val="es-MX"/>
        </w:rPr>
        <w:t xml:space="preserve"> </w:t>
      </w:r>
      <w:r w:rsidRPr="00F14E5A">
        <w:rPr>
          <w:rFonts w:cs="Arial"/>
          <w:color w:val="000000"/>
          <w:sz w:val="20"/>
          <w:lang w:val="es-MX"/>
        </w:rPr>
        <w:t>normas</w:t>
      </w:r>
      <w:r w:rsidR="003D2B18" w:rsidRPr="00F14E5A">
        <w:rPr>
          <w:rFonts w:cs="Arial"/>
          <w:color w:val="000000"/>
          <w:sz w:val="20"/>
          <w:lang w:val="es-MX"/>
        </w:rPr>
        <w:t xml:space="preserve"> </w:t>
      </w:r>
      <w:r w:rsidRPr="00F14E5A">
        <w:rPr>
          <w:rFonts w:cs="Arial"/>
          <w:color w:val="000000"/>
          <w:sz w:val="20"/>
          <w:lang w:val="es-MX"/>
        </w:rPr>
        <w:t>aplicables.</w:t>
      </w:r>
    </w:p>
    <w:p w:rsidR="007C6886" w:rsidRPr="00F14E5A" w:rsidRDefault="0089787B" w:rsidP="00EF235F">
      <w:pPr>
        <w:pStyle w:val="Ttulo2"/>
        <w:rPr>
          <w:rFonts w:ascii="Arial" w:hAnsi="Arial" w:cs="Arial"/>
          <w:lang w:val="es-MX"/>
        </w:rPr>
      </w:pPr>
      <w:bookmarkStart w:id="23" w:name="_Toc497493549"/>
      <w:r w:rsidRPr="00F14E5A">
        <w:rPr>
          <w:rFonts w:ascii="Arial" w:hAnsi="Arial" w:cs="Arial"/>
          <w:lang w:val="es-MX"/>
        </w:rPr>
        <w:t>Declarar</w:t>
      </w:r>
      <w:r w:rsidR="003D2B18" w:rsidRPr="00F14E5A">
        <w:rPr>
          <w:rFonts w:ascii="Arial" w:hAnsi="Arial" w:cs="Arial"/>
          <w:lang w:val="es-MX"/>
        </w:rPr>
        <w:t xml:space="preserve"> </w:t>
      </w:r>
      <w:r w:rsidRPr="00F14E5A">
        <w:rPr>
          <w:rFonts w:ascii="Arial" w:hAnsi="Arial" w:cs="Arial"/>
          <w:lang w:val="es-MX"/>
        </w:rPr>
        <w:t>desierta</w:t>
      </w:r>
      <w:r w:rsidR="003D2B18" w:rsidRPr="00F14E5A">
        <w:rPr>
          <w:rFonts w:ascii="Arial" w:hAnsi="Arial" w:cs="Arial"/>
          <w:lang w:val="es-MX"/>
        </w:rPr>
        <w:t xml:space="preserve"> </w:t>
      </w:r>
      <w:r w:rsidRPr="00F14E5A">
        <w:rPr>
          <w:rFonts w:ascii="Arial" w:hAnsi="Arial" w:cs="Arial"/>
          <w:lang w:val="es-MX"/>
        </w:rPr>
        <w:t>la</w:t>
      </w:r>
      <w:r w:rsidR="003D2B18" w:rsidRPr="00F14E5A">
        <w:rPr>
          <w:rFonts w:ascii="Arial" w:hAnsi="Arial" w:cs="Arial"/>
          <w:lang w:val="es-MX"/>
        </w:rPr>
        <w:t xml:space="preserve"> </w:t>
      </w:r>
      <w:r w:rsidRPr="00F14E5A">
        <w:rPr>
          <w:rFonts w:ascii="Arial" w:hAnsi="Arial" w:cs="Arial"/>
          <w:lang w:val="es-MX"/>
        </w:rPr>
        <w:t>licitación</w:t>
      </w:r>
      <w:r w:rsidR="007C6886" w:rsidRPr="00F14E5A">
        <w:rPr>
          <w:rFonts w:ascii="Arial" w:hAnsi="Arial" w:cs="Arial"/>
          <w:lang w:val="es-MX"/>
        </w:rPr>
        <w:t>.</w:t>
      </w:r>
      <w:bookmarkEnd w:id="23"/>
    </w:p>
    <w:p w:rsidR="007C6886" w:rsidRPr="00F14E5A" w:rsidRDefault="009654FB" w:rsidP="00712EA8">
      <w:pPr>
        <w:pStyle w:val="TextoTitulo2"/>
        <w:ind w:left="851"/>
        <w:rPr>
          <w:rFonts w:ascii="Arial" w:eastAsia="Batang" w:hAnsi="Arial" w:cs="Arial"/>
          <w:sz w:val="20"/>
        </w:rPr>
      </w:pP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fundamento</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artículos</w:t>
      </w:r>
      <w:r w:rsidR="003D2B18" w:rsidRPr="00F14E5A">
        <w:rPr>
          <w:rFonts w:ascii="Arial" w:hAnsi="Arial" w:cs="Arial"/>
          <w:sz w:val="20"/>
        </w:rPr>
        <w:t xml:space="preserve"> </w:t>
      </w:r>
      <w:r w:rsidRPr="00F14E5A">
        <w:rPr>
          <w:rFonts w:ascii="Arial" w:hAnsi="Arial" w:cs="Arial"/>
          <w:sz w:val="20"/>
        </w:rPr>
        <w:t>38</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Ley,</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58</w:t>
      </w:r>
      <w:r w:rsidR="003D2B18" w:rsidRPr="00F14E5A">
        <w:rPr>
          <w:rFonts w:ascii="Arial" w:hAnsi="Arial" w:cs="Arial"/>
          <w:sz w:val="20"/>
        </w:rPr>
        <w:t xml:space="preserve"> </w:t>
      </w:r>
      <w:r w:rsidRPr="00F14E5A">
        <w:rPr>
          <w:rFonts w:ascii="Arial" w:hAnsi="Arial" w:cs="Arial"/>
          <w:sz w:val="20"/>
        </w:rPr>
        <w:t>del</w:t>
      </w:r>
      <w:r w:rsidR="003D2B18" w:rsidRPr="00F14E5A">
        <w:rPr>
          <w:rFonts w:ascii="Arial" w:hAnsi="Arial" w:cs="Arial"/>
          <w:sz w:val="20"/>
        </w:rPr>
        <w:t xml:space="preserve"> </w:t>
      </w:r>
      <w:r w:rsidRPr="00F14E5A">
        <w:rPr>
          <w:rFonts w:ascii="Arial" w:hAnsi="Arial" w:cs="Arial"/>
          <w:sz w:val="20"/>
        </w:rPr>
        <w:t>Reglamento,</w:t>
      </w:r>
      <w:r w:rsidR="003D2B18" w:rsidRPr="00F14E5A">
        <w:rPr>
          <w:rFonts w:ascii="Arial" w:hAnsi="Arial" w:cs="Arial"/>
          <w:sz w:val="20"/>
        </w:rPr>
        <w:t xml:space="preserve"> </w:t>
      </w:r>
      <w:r w:rsidRPr="00F14E5A">
        <w:rPr>
          <w:rFonts w:ascii="Arial" w:hAnsi="Arial" w:cs="Arial"/>
          <w:sz w:val="20"/>
        </w:rPr>
        <w:t>l</w:t>
      </w:r>
      <w:r w:rsidR="0047325A" w:rsidRPr="00F14E5A">
        <w:rPr>
          <w:rFonts w:ascii="Arial" w:hAnsi="Arial" w:cs="Arial"/>
          <w:sz w:val="20"/>
        </w:rPr>
        <w:t>a</w:t>
      </w:r>
      <w:r w:rsidR="003D2B18" w:rsidRPr="00F14E5A">
        <w:rPr>
          <w:rFonts w:ascii="Arial" w:hAnsi="Arial" w:cs="Arial"/>
          <w:sz w:val="20"/>
        </w:rPr>
        <w:t xml:space="preserve"> </w:t>
      </w:r>
      <w:r w:rsidR="0047325A" w:rsidRPr="00F14E5A">
        <w:rPr>
          <w:rFonts w:ascii="Arial" w:hAnsi="Arial" w:cs="Arial"/>
          <w:sz w:val="20"/>
        </w:rPr>
        <w:t>Convocante</w:t>
      </w:r>
      <w:r w:rsidR="003D2B18" w:rsidRPr="00F14E5A">
        <w:rPr>
          <w:rFonts w:ascii="Arial" w:hAnsi="Arial" w:cs="Arial"/>
          <w:sz w:val="20"/>
        </w:rPr>
        <w:t xml:space="preserve"> </w:t>
      </w:r>
      <w:r w:rsidRPr="00F14E5A">
        <w:rPr>
          <w:rFonts w:ascii="Arial" w:hAnsi="Arial" w:cs="Arial"/>
          <w:sz w:val="20"/>
        </w:rPr>
        <w:t>podrá</w:t>
      </w:r>
      <w:r w:rsidR="003D2B18" w:rsidRPr="00F14E5A">
        <w:rPr>
          <w:rFonts w:ascii="Arial" w:hAnsi="Arial" w:cs="Arial"/>
          <w:sz w:val="20"/>
        </w:rPr>
        <w:t xml:space="preserve"> </w:t>
      </w:r>
      <w:r w:rsidRPr="00F14E5A">
        <w:rPr>
          <w:rFonts w:ascii="Arial" w:hAnsi="Arial" w:cs="Arial"/>
          <w:sz w:val="20"/>
        </w:rPr>
        <w:t>declarar</w:t>
      </w:r>
      <w:r w:rsidR="003D2B18" w:rsidRPr="00F14E5A">
        <w:rPr>
          <w:rFonts w:ascii="Arial" w:hAnsi="Arial" w:cs="Arial"/>
          <w:sz w:val="20"/>
        </w:rPr>
        <w:t xml:space="preserve"> </w:t>
      </w:r>
      <w:r w:rsidRPr="00F14E5A">
        <w:rPr>
          <w:rFonts w:ascii="Arial" w:hAnsi="Arial" w:cs="Arial"/>
          <w:sz w:val="20"/>
        </w:rPr>
        <w:t>desierta</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licitación,</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siguientes</w:t>
      </w:r>
      <w:r w:rsidR="003D2B18" w:rsidRPr="00F14E5A">
        <w:rPr>
          <w:rFonts w:ascii="Arial" w:hAnsi="Arial" w:cs="Arial"/>
          <w:sz w:val="20"/>
        </w:rPr>
        <w:t xml:space="preserve"> </w:t>
      </w:r>
      <w:r w:rsidRPr="00F14E5A">
        <w:rPr>
          <w:rFonts w:ascii="Arial" w:hAnsi="Arial" w:cs="Arial"/>
          <w:sz w:val="20"/>
        </w:rPr>
        <w:t>casos</w:t>
      </w:r>
      <w:r w:rsidR="007C6886" w:rsidRPr="00F14E5A">
        <w:rPr>
          <w:rFonts w:ascii="Arial" w:eastAsia="Batang" w:hAnsi="Arial" w:cs="Arial"/>
          <w:sz w:val="20"/>
        </w:rPr>
        <w:t>:</w:t>
      </w:r>
    </w:p>
    <w:p w:rsidR="007C6886" w:rsidRPr="00F14E5A" w:rsidRDefault="009654FB" w:rsidP="00D97B9B">
      <w:pPr>
        <w:pStyle w:val="Texto"/>
        <w:numPr>
          <w:ilvl w:val="0"/>
          <w:numId w:val="33"/>
        </w:numPr>
        <w:tabs>
          <w:tab w:val="clear" w:pos="1068"/>
          <w:tab w:val="num" w:pos="1276"/>
        </w:tabs>
        <w:spacing w:after="120" w:line="240" w:lineRule="auto"/>
        <w:ind w:left="1276" w:hanging="284"/>
        <w:rPr>
          <w:rFonts w:cs="Arial"/>
          <w:color w:val="000000"/>
          <w:sz w:val="20"/>
          <w:lang w:val="es-MX"/>
        </w:rPr>
      </w:pPr>
      <w:r w:rsidRPr="00F14E5A">
        <w:rPr>
          <w:rFonts w:cs="Arial"/>
          <w:color w:val="000000"/>
          <w:sz w:val="20"/>
          <w:lang w:val="es-MX"/>
        </w:rPr>
        <w:lastRenderedPageBreak/>
        <w:t>Cuando</w:t>
      </w:r>
      <w:r w:rsidR="003D2B18" w:rsidRPr="00F14E5A">
        <w:rPr>
          <w:rFonts w:cs="Arial"/>
          <w:color w:val="000000"/>
          <w:sz w:val="20"/>
          <w:lang w:val="es-MX"/>
        </w:rPr>
        <w:t xml:space="preserve"> </w:t>
      </w:r>
      <w:r w:rsidRPr="00F14E5A">
        <w:rPr>
          <w:rFonts w:cs="Arial"/>
          <w:color w:val="000000"/>
          <w:sz w:val="20"/>
          <w:lang w:val="es-MX"/>
        </w:rPr>
        <w:t>en</w:t>
      </w:r>
      <w:r w:rsidR="003D2B18" w:rsidRPr="00F14E5A">
        <w:rPr>
          <w:rFonts w:cs="Arial"/>
          <w:color w:val="000000"/>
          <w:sz w:val="20"/>
          <w:lang w:val="es-MX"/>
        </w:rPr>
        <w:t xml:space="preserve"> </w:t>
      </w:r>
      <w:r w:rsidRPr="00F14E5A">
        <w:rPr>
          <w:rFonts w:cs="Arial"/>
          <w:color w:val="000000"/>
          <w:sz w:val="20"/>
          <w:lang w:val="es-MX"/>
        </w:rPr>
        <w:t>el</w:t>
      </w:r>
      <w:r w:rsidR="003D2B18" w:rsidRPr="00F14E5A">
        <w:rPr>
          <w:rFonts w:cs="Arial"/>
          <w:color w:val="000000"/>
          <w:sz w:val="20"/>
          <w:lang w:val="es-MX"/>
        </w:rPr>
        <w:t xml:space="preserve"> </w:t>
      </w:r>
      <w:r w:rsidRPr="00F14E5A">
        <w:rPr>
          <w:rFonts w:cs="Arial"/>
          <w:color w:val="000000"/>
          <w:sz w:val="20"/>
          <w:lang w:val="es-MX"/>
        </w:rPr>
        <w:t>acto</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presentación</w:t>
      </w:r>
      <w:r w:rsidR="003D2B18" w:rsidRPr="00F14E5A">
        <w:rPr>
          <w:rFonts w:cs="Arial"/>
          <w:color w:val="000000"/>
          <w:sz w:val="20"/>
          <w:lang w:val="es-MX"/>
        </w:rPr>
        <w:t xml:space="preserve"> </w:t>
      </w:r>
      <w:r w:rsidRPr="00F14E5A">
        <w:rPr>
          <w:rFonts w:cs="Arial"/>
          <w:color w:val="000000"/>
          <w:sz w:val="20"/>
          <w:lang w:val="es-MX"/>
        </w:rPr>
        <w:t>y</w:t>
      </w:r>
      <w:r w:rsidR="003D2B18" w:rsidRPr="00F14E5A">
        <w:rPr>
          <w:rFonts w:cs="Arial"/>
          <w:color w:val="000000"/>
          <w:sz w:val="20"/>
          <w:lang w:val="es-MX"/>
        </w:rPr>
        <w:t xml:space="preserve"> </w:t>
      </w:r>
      <w:r w:rsidRPr="00F14E5A">
        <w:rPr>
          <w:rFonts w:cs="Arial"/>
          <w:color w:val="000000"/>
          <w:sz w:val="20"/>
          <w:lang w:val="es-MX"/>
        </w:rPr>
        <w:t>apertura</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proposiciones</w:t>
      </w:r>
      <w:r w:rsidR="003D2B18" w:rsidRPr="00F14E5A">
        <w:rPr>
          <w:rFonts w:cs="Arial"/>
          <w:color w:val="000000"/>
          <w:sz w:val="20"/>
          <w:lang w:val="es-MX"/>
        </w:rPr>
        <w:t xml:space="preserve"> </w:t>
      </w:r>
      <w:r w:rsidRPr="00F14E5A">
        <w:rPr>
          <w:rFonts w:cs="Arial"/>
          <w:color w:val="000000"/>
          <w:sz w:val="20"/>
          <w:lang w:val="es-MX"/>
        </w:rPr>
        <w:t>no</w:t>
      </w:r>
      <w:r w:rsidR="003D2B18" w:rsidRPr="00F14E5A">
        <w:rPr>
          <w:rFonts w:cs="Arial"/>
          <w:color w:val="000000"/>
          <w:sz w:val="20"/>
          <w:lang w:val="es-MX"/>
        </w:rPr>
        <w:t xml:space="preserve"> </w:t>
      </w:r>
      <w:r w:rsidR="007C6886" w:rsidRPr="00F14E5A">
        <w:rPr>
          <w:rFonts w:cs="Arial"/>
          <w:color w:val="000000"/>
          <w:sz w:val="20"/>
          <w:lang w:val="es-MX"/>
        </w:rPr>
        <w:t>se</w:t>
      </w:r>
      <w:r w:rsidR="003D2B18" w:rsidRPr="00F14E5A">
        <w:rPr>
          <w:rFonts w:cs="Arial"/>
          <w:color w:val="000000"/>
          <w:sz w:val="20"/>
          <w:lang w:val="es-MX"/>
        </w:rPr>
        <w:t xml:space="preserve"> </w:t>
      </w:r>
      <w:r w:rsidR="007C6886" w:rsidRPr="00F14E5A">
        <w:rPr>
          <w:rFonts w:cs="Arial"/>
          <w:color w:val="000000"/>
          <w:sz w:val="20"/>
          <w:lang w:val="es-MX"/>
        </w:rPr>
        <w:t>recib</w:t>
      </w:r>
      <w:r w:rsidRPr="00F14E5A">
        <w:rPr>
          <w:rFonts w:cs="Arial"/>
          <w:color w:val="000000"/>
          <w:sz w:val="20"/>
          <w:lang w:val="es-MX"/>
        </w:rPr>
        <w:t>a</w:t>
      </w:r>
      <w:r w:rsidR="003D2B18" w:rsidRPr="00F14E5A">
        <w:rPr>
          <w:rFonts w:cs="Arial"/>
          <w:color w:val="000000"/>
          <w:sz w:val="20"/>
          <w:lang w:val="es-MX"/>
        </w:rPr>
        <w:t xml:space="preserve"> </w:t>
      </w:r>
      <w:r w:rsidRPr="00F14E5A">
        <w:rPr>
          <w:rFonts w:cs="Arial"/>
          <w:color w:val="000000"/>
          <w:sz w:val="20"/>
          <w:lang w:val="es-MX"/>
        </w:rPr>
        <w:t>al</w:t>
      </w:r>
      <w:r w:rsidR="003D2B18" w:rsidRPr="00F14E5A">
        <w:rPr>
          <w:rFonts w:cs="Arial"/>
          <w:color w:val="000000"/>
          <w:sz w:val="20"/>
          <w:lang w:val="es-MX"/>
        </w:rPr>
        <w:t xml:space="preserve"> </w:t>
      </w:r>
      <w:r w:rsidRPr="00F14E5A">
        <w:rPr>
          <w:rFonts w:cs="Arial"/>
          <w:color w:val="000000"/>
          <w:sz w:val="20"/>
          <w:lang w:val="es-MX"/>
        </w:rPr>
        <w:t>menos</w:t>
      </w:r>
      <w:r w:rsidR="003D2B18" w:rsidRPr="00F14E5A">
        <w:rPr>
          <w:rFonts w:cs="Arial"/>
          <w:color w:val="000000"/>
          <w:sz w:val="20"/>
          <w:lang w:val="es-MX"/>
        </w:rPr>
        <w:t xml:space="preserve"> </w:t>
      </w:r>
      <w:r w:rsidRPr="00F14E5A">
        <w:rPr>
          <w:rFonts w:cs="Arial"/>
          <w:color w:val="000000"/>
          <w:sz w:val="20"/>
          <w:lang w:val="es-MX"/>
        </w:rPr>
        <w:t>una</w:t>
      </w:r>
      <w:r w:rsidR="003D2B18" w:rsidRPr="00F14E5A">
        <w:rPr>
          <w:rFonts w:cs="Arial"/>
          <w:color w:val="000000"/>
          <w:sz w:val="20"/>
          <w:lang w:val="es-MX"/>
        </w:rPr>
        <w:t xml:space="preserve"> </w:t>
      </w:r>
      <w:r w:rsidRPr="00F14E5A">
        <w:rPr>
          <w:rFonts w:cs="Arial"/>
          <w:color w:val="000000"/>
          <w:sz w:val="20"/>
          <w:lang w:val="es-MX"/>
        </w:rPr>
        <w:t>proposición</w:t>
      </w:r>
      <w:r w:rsidR="007C6886" w:rsidRPr="00F14E5A">
        <w:rPr>
          <w:rFonts w:cs="Arial"/>
          <w:color w:val="000000"/>
          <w:sz w:val="20"/>
          <w:lang w:val="es-MX"/>
        </w:rPr>
        <w:t>.</w:t>
      </w:r>
    </w:p>
    <w:p w:rsidR="007C6886" w:rsidRPr="00F14E5A" w:rsidRDefault="009654FB" w:rsidP="00D97B9B">
      <w:pPr>
        <w:pStyle w:val="Texto"/>
        <w:numPr>
          <w:ilvl w:val="0"/>
          <w:numId w:val="33"/>
        </w:numPr>
        <w:tabs>
          <w:tab w:val="clear" w:pos="1068"/>
          <w:tab w:val="num" w:pos="1276"/>
        </w:tabs>
        <w:spacing w:after="120" w:line="240" w:lineRule="auto"/>
        <w:ind w:left="1276" w:hanging="284"/>
        <w:rPr>
          <w:rFonts w:cs="Arial"/>
          <w:color w:val="000000"/>
          <w:sz w:val="20"/>
          <w:lang w:val="es-MX"/>
        </w:rPr>
      </w:pPr>
      <w:r w:rsidRPr="00F14E5A">
        <w:rPr>
          <w:rFonts w:cs="Arial"/>
          <w:color w:val="000000"/>
          <w:sz w:val="20"/>
          <w:lang w:val="es-MX"/>
        </w:rPr>
        <w:t>Cuando</w:t>
      </w:r>
      <w:r w:rsidR="003D2B18" w:rsidRPr="00F14E5A">
        <w:rPr>
          <w:rFonts w:cs="Arial"/>
          <w:color w:val="000000"/>
          <w:sz w:val="20"/>
          <w:lang w:val="es-MX"/>
        </w:rPr>
        <w:t xml:space="preserve"> </w:t>
      </w:r>
      <w:r w:rsidRPr="00F14E5A">
        <w:rPr>
          <w:rFonts w:cs="Arial"/>
          <w:color w:val="000000"/>
          <w:sz w:val="20"/>
          <w:lang w:val="es-MX"/>
        </w:rPr>
        <w:t>no</w:t>
      </w:r>
      <w:r w:rsidR="003D2B18" w:rsidRPr="00F14E5A">
        <w:rPr>
          <w:rFonts w:cs="Arial"/>
          <w:color w:val="000000"/>
          <w:sz w:val="20"/>
          <w:lang w:val="es-MX"/>
        </w:rPr>
        <w:t xml:space="preserve"> </w:t>
      </w:r>
      <w:r w:rsidRPr="00F14E5A">
        <w:rPr>
          <w:rFonts w:cs="Arial"/>
          <w:color w:val="000000"/>
          <w:sz w:val="20"/>
          <w:lang w:val="es-MX"/>
        </w:rPr>
        <w:t>exista</w:t>
      </w:r>
      <w:r w:rsidR="003D2B18" w:rsidRPr="00F14E5A">
        <w:rPr>
          <w:rFonts w:cs="Arial"/>
          <w:color w:val="000000"/>
          <w:sz w:val="20"/>
          <w:lang w:val="es-MX"/>
        </w:rPr>
        <w:t xml:space="preserve"> </w:t>
      </w:r>
      <w:r w:rsidRPr="00F14E5A">
        <w:rPr>
          <w:rFonts w:cs="Arial"/>
          <w:color w:val="000000"/>
          <w:sz w:val="20"/>
          <w:lang w:val="es-MX"/>
        </w:rPr>
        <w:t>alguna</w:t>
      </w:r>
      <w:r w:rsidR="003D2B18" w:rsidRPr="00F14E5A">
        <w:rPr>
          <w:rFonts w:cs="Arial"/>
          <w:color w:val="000000"/>
          <w:sz w:val="20"/>
          <w:lang w:val="es-MX"/>
        </w:rPr>
        <w:t xml:space="preserve"> </w:t>
      </w:r>
      <w:r w:rsidRPr="00F14E5A">
        <w:rPr>
          <w:rFonts w:cs="Arial"/>
          <w:color w:val="000000"/>
          <w:sz w:val="20"/>
          <w:lang w:val="es-MX"/>
        </w:rPr>
        <w:t>proposición</w:t>
      </w:r>
      <w:r w:rsidR="003D2B18" w:rsidRPr="00F14E5A">
        <w:rPr>
          <w:rFonts w:cs="Arial"/>
          <w:color w:val="000000"/>
          <w:sz w:val="20"/>
          <w:lang w:val="es-MX"/>
        </w:rPr>
        <w:t xml:space="preserve"> </w:t>
      </w:r>
      <w:r w:rsidRPr="00F14E5A">
        <w:rPr>
          <w:rFonts w:cs="Arial"/>
          <w:color w:val="000000"/>
          <w:sz w:val="20"/>
          <w:lang w:val="es-MX"/>
        </w:rPr>
        <w:t>que</w:t>
      </w:r>
      <w:r w:rsidR="003D2B18" w:rsidRPr="00F14E5A">
        <w:rPr>
          <w:rFonts w:cs="Arial"/>
          <w:color w:val="000000"/>
          <w:sz w:val="20"/>
          <w:lang w:val="es-MX"/>
        </w:rPr>
        <w:t xml:space="preserve"> </w:t>
      </w:r>
      <w:r w:rsidRPr="00F14E5A">
        <w:rPr>
          <w:rFonts w:cs="Arial"/>
          <w:color w:val="000000"/>
          <w:sz w:val="20"/>
          <w:lang w:val="es-MX"/>
        </w:rPr>
        <w:t>cu</w:t>
      </w:r>
      <w:r w:rsidR="00866953" w:rsidRPr="00F14E5A">
        <w:rPr>
          <w:rFonts w:cs="Arial"/>
          <w:color w:val="000000"/>
          <w:sz w:val="20"/>
          <w:lang w:val="es-MX"/>
        </w:rPr>
        <w:t>mpla con todos</w:t>
      </w:r>
      <w:r w:rsidR="003D2B18" w:rsidRPr="00F14E5A">
        <w:rPr>
          <w:rFonts w:cs="Arial"/>
          <w:color w:val="000000"/>
          <w:sz w:val="20"/>
          <w:lang w:val="es-MX"/>
        </w:rPr>
        <w:t xml:space="preserve"> </w:t>
      </w:r>
      <w:r w:rsidRPr="00F14E5A">
        <w:rPr>
          <w:rFonts w:cs="Arial"/>
          <w:color w:val="000000"/>
          <w:sz w:val="20"/>
          <w:lang w:val="es-MX"/>
        </w:rPr>
        <w:t>los</w:t>
      </w:r>
      <w:r w:rsidR="003D2B18" w:rsidRPr="00F14E5A">
        <w:rPr>
          <w:rFonts w:cs="Arial"/>
          <w:color w:val="000000"/>
          <w:sz w:val="20"/>
          <w:lang w:val="es-MX"/>
        </w:rPr>
        <w:t xml:space="preserve"> </w:t>
      </w:r>
      <w:r w:rsidRPr="00F14E5A">
        <w:rPr>
          <w:rFonts w:cs="Arial"/>
          <w:color w:val="000000"/>
          <w:sz w:val="20"/>
          <w:lang w:val="es-MX"/>
        </w:rPr>
        <w:t>requisitos</w:t>
      </w:r>
      <w:r w:rsidR="003D2B18" w:rsidRPr="00F14E5A">
        <w:rPr>
          <w:rFonts w:cs="Arial"/>
          <w:color w:val="000000"/>
          <w:sz w:val="20"/>
          <w:lang w:val="es-MX"/>
        </w:rPr>
        <w:t xml:space="preserve"> </w:t>
      </w:r>
      <w:r w:rsidRPr="00F14E5A">
        <w:rPr>
          <w:rFonts w:cs="Arial"/>
          <w:color w:val="000000"/>
          <w:sz w:val="20"/>
          <w:lang w:val="es-MX"/>
        </w:rPr>
        <w:t>solicitados</w:t>
      </w:r>
      <w:r w:rsidR="003D2B18" w:rsidRPr="00F14E5A">
        <w:rPr>
          <w:rFonts w:cs="Arial"/>
          <w:color w:val="000000"/>
          <w:sz w:val="20"/>
          <w:lang w:val="es-MX"/>
        </w:rPr>
        <w:t xml:space="preserve"> </w:t>
      </w:r>
      <w:r w:rsidRPr="00F14E5A">
        <w:rPr>
          <w:rFonts w:cs="Arial"/>
          <w:color w:val="000000"/>
          <w:sz w:val="20"/>
          <w:lang w:val="es-MX"/>
        </w:rPr>
        <w:t>en</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convocatoria</w:t>
      </w:r>
      <w:r w:rsidR="007C6886" w:rsidRPr="00F14E5A">
        <w:rPr>
          <w:rFonts w:cs="Arial"/>
          <w:color w:val="000000"/>
          <w:sz w:val="20"/>
          <w:lang w:val="es-MX"/>
        </w:rPr>
        <w:t>.</w:t>
      </w:r>
    </w:p>
    <w:p w:rsidR="007C6886" w:rsidRPr="00F14E5A" w:rsidRDefault="0089787B" w:rsidP="00EF235F">
      <w:pPr>
        <w:pStyle w:val="Ttulo2"/>
        <w:rPr>
          <w:rFonts w:ascii="Arial" w:hAnsi="Arial" w:cs="Arial"/>
          <w:lang w:val="es-MX"/>
        </w:rPr>
      </w:pPr>
      <w:bookmarkStart w:id="24" w:name="_Toc497493550"/>
      <w:r w:rsidRPr="00F14E5A">
        <w:rPr>
          <w:rFonts w:ascii="Arial" w:hAnsi="Arial" w:cs="Arial"/>
          <w:lang w:val="es-MX"/>
        </w:rPr>
        <w:t>Declarar</w:t>
      </w:r>
      <w:r w:rsidR="003D2B18" w:rsidRPr="00F14E5A">
        <w:rPr>
          <w:rFonts w:ascii="Arial" w:hAnsi="Arial" w:cs="Arial"/>
          <w:lang w:val="es-MX"/>
        </w:rPr>
        <w:t xml:space="preserve"> </w:t>
      </w:r>
      <w:r w:rsidRPr="00F14E5A">
        <w:rPr>
          <w:rFonts w:ascii="Arial" w:hAnsi="Arial" w:cs="Arial"/>
          <w:lang w:val="es-MX"/>
        </w:rPr>
        <w:t>desierta</w:t>
      </w:r>
      <w:r w:rsidR="003D2B18" w:rsidRPr="00F14E5A">
        <w:rPr>
          <w:rFonts w:ascii="Arial" w:hAnsi="Arial" w:cs="Arial"/>
          <w:lang w:val="es-MX"/>
        </w:rPr>
        <w:t xml:space="preserve"> </w:t>
      </w:r>
      <w:r w:rsidRPr="00F14E5A">
        <w:rPr>
          <w:rFonts w:ascii="Arial" w:hAnsi="Arial" w:cs="Arial"/>
          <w:lang w:val="es-MX"/>
        </w:rPr>
        <w:t>alguna</w:t>
      </w:r>
      <w:r w:rsidR="003D2B18" w:rsidRPr="00F14E5A">
        <w:rPr>
          <w:rFonts w:ascii="Arial" w:hAnsi="Arial" w:cs="Arial"/>
          <w:lang w:val="es-MX"/>
        </w:rPr>
        <w:t xml:space="preserve"> </w:t>
      </w:r>
      <w:r w:rsidRPr="00F14E5A">
        <w:rPr>
          <w:rFonts w:ascii="Arial" w:hAnsi="Arial" w:cs="Arial"/>
          <w:lang w:val="es-MX"/>
        </w:rPr>
        <w:t>(s)</w:t>
      </w:r>
      <w:r w:rsidR="003D2B18" w:rsidRPr="00F14E5A">
        <w:rPr>
          <w:rFonts w:ascii="Arial" w:hAnsi="Arial" w:cs="Arial"/>
          <w:lang w:val="es-MX"/>
        </w:rPr>
        <w:t xml:space="preserve"> </w:t>
      </w:r>
      <w:r w:rsidRPr="00F14E5A">
        <w:rPr>
          <w:rFonts w:ascii="Arial" w:hAnsi="Arial" w:cs="Arial"/>
          <w:lang w:val="es-MX"/>
        </w:rPr>
        <w:t>partida</w:t>
      </w:r>
      <w:r w:rsidR="003D2B18" w:rsidRPr="00F14E5A">
        <w:rPr>
          <w:rFonts w:ascii="Arial" w:hAnsi="Arial" w:cs="Arial"/>
          <w:lang w:val="es-MX"/>
        </w:rPr>
        <w:t xml:space="preserve"> </w:t>
      </w:r>
      <w:r w:rsidRPr="00F14E5A">
        <w:rPr>
          <w:rFonts w:ascii="Arial" w:hAnsi="Arial" w:cs="Arial"/>
          <w:lang w:val="es-MX"/>
        </w:rPr>
        <w:t>(s).</w:t>
      </w:r>
      <w:bookmarkEnd w:id="24"/>
    </w:p>
    <w:p w:rsidR="007C6886" w:rsidRPr="00F14E5A" w:rsidRDefault="007C6886" w:rsidP="00712EA8">
      <w:pPr>
        <w:pStyle w:val="TextoTitulo2"/>
        <w:ind w:left="851"/>
        <w:rPr>
          <w:rFonts w:ascii="Arial" w:eastAsia="Batang" w:hAnsi="Arial" w:cs="Arial"/>
          <w:sz w:val="20"/>
        </w:rPr>
      </w:pP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podrá</w:t>
      </w:r>
      <w:r w:rsidR="003D2B18" w:rsidRPr="00F14E5A">
        <w:rPr>
          <w:rFonts w:ascii="Arial" w:eastAsia="Batang" w:hAnsi="Arial" w:cs="Arial"/>
          <w:sz w:val="20"/>
        </w:rPr>
        <w:t xml:space="preserve"> </w:t>
      </w:r>
      <w:r w:rsidRPr="00F14E5A">
        <w:rPr>
          <w:rFonts w:ascii="Arial" w:eastAsia="Batang" w:hAnsi="Arial" w:cs="Arial"/>
          <w:sz w:val="20"/>
        </w:rPr>
        <w:t>declarar</w:t>
      </w:r>
      <w:r w:rsidR="003D2B18" w:rsidRPr="00F14E5A">
        <w:rPr>
          <w:rFonts w:ascii="Arial" w:eastAsia="Batang" w:hAnsi="Arial" w:cs="Arial"/>
          <w:sz w:val="20"/>
        </w:rPr>
        <w:t xml:space="preserve"> </w:t>
      </w:r>
      <w:r w:rsidRPr="00F14E5A">
        <w:rPr>
          <w:rFonts w:ascii="Arial" w:eastAsia="Batang" w:hAnsi="Arial" w:cs="Arial"/>
          <w:sz w:val="20"/>
        </w:rPr>
        <w:t>desierta</w:t>
      </w:r>
      <w:r w:rsidR="003D2B18" w:rsidRPr="00F14E5A">
        <w:rPr>
          <w:rFonts w:ascii="Arial" w:eastAsia="Batang" w:hAnsi="Arial" w:cs="Arial"/>
          <w:sz w:val="20"/>
        </w:rPr>
        <w:t xml:space="preserve"> </w:t>
      </w:r>
      <w:r w:rsidRPr="00F14E5A">
        <w:rPr>
          <w:rFonts w:ascii="Arial" w:eastAsia="Batang" w:hAnsi="Arial" w:cs="Arial"/>
          <w:sz w:val="20"/>
        </w:rPr>
        <w:t>una</w:t>
      </w:r>
      <w:r w:rsidR="003D2B18" w:rsidRPr="00F14E5A">
        <w:rPr>
          <w:rFonts w:ascii="Arial" w:eastAsia="Batang" w:hAnsi="Arial" w:cs="Arial"/>
          <w:sz w:val="20"/>
        </w:rPr>
        <w:t xml:space="preserve"> </w:t>
      </w:r>
      <w:r w:rsidRPr="00F14E5A">
        <w:rPr>
          <w:rFonts w:ascii="Arial" w:eastAsia="Batang" w:hAnsi="Arial" w:cs="Arial"/>
          <w:sz w:val="20"/>
        </w:rPr>
        <w:t>o</w:t>
      </w:r>
      <w:r w:rsidR="003D2B18" w:rsidRPr="00F14E5A">
        <w:rPr>
          <w:rFonts w:ascii="Arial" w:eastAsia="Batang" w:hAnsi="Arial" w:cs="Arial"/>
          <w:sz w:val="20"/>
        </w:rPr>
        <w:t xml:space="preserve"> </w:t>
      </w:r>
      <w:r w:rsidRPr="00F14E5A">
        <w:rPr>
          <w:rFonts w:ascii="Arial" w:eastAsia="Batang" w:hAnsi="Arial" w:cs="Arial"/>
          <w:sz w:val="20"/>
        </w:rPr>
        <w:t>varias</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sus</w:t>
      </w:r>
      <w:r w:rsidR="003D2B18" w:rsidRPr="00F14E5A">
        <w:rPr>
          <w:rFonts w:ascii="Arial" w:eastAsia="Batang" w:hAnsi="Arial" w:cs="Arial"/>
          <w:sz w:val="20"/>
        </w:rPr>
        <w:t xml:space="preserve"> </w:t>
      </w:r>
      <w:r w:rsidRPr="00F14E5A">
        <w:rPr>
          <w:rFonts w:ascii="Arial" w:eastAsia="Batang" w:hAnsi="Arial" w:cs="Arial"/>
          <w:sz w:val="20"/>
        </w:rPr>
        <w:t>partidas</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siguientes</w:t>
      </w:r>
      <w:r w:rsidR="003D2B18" w:rsidRPr="00F14E5A">
        <w:rPr>
          <w:rFonts w:ascii="Arial" w:eastAsia="Batang" w:hAnsi="Arial" w:cs="Arial"/>
          <w:sz w:val="20"/>
        </w:rPr>
        <w:t xml:space="preserve"> </w:t>
      </w:r>
      <w:r w:rsidRPr="00F14E5A">
        <w:rPr>
          <w:rFonts w:ascii="Arial" w:eastAsia="Batang" w:hAnsi="Arial" w:cs="Arial"/>
          <w:sz w:val="20"/>
        </w:rPr>
        <w:t>casos:</w:t>
      </w:r>
    </w:p>
    <w:p w:rsidR="007C6886" w:rsidRPr="00F14E5A" w:rsidRDefault="007C6886" w:rsidP="00D97B9B">
      <w:pPr>
        <w:pStyle w:val="Texto"/>
        <w:numPr>
          <w:ilvl w:val="0"/>
          <w:numId w:val="34"/>
        </w:numPr>
        <w:tabs>
          <w:tab w:val="clear" w:pos="1068"/>
          <w:tab w:val="num" w:pos="1276"/>
        </w:tabs>
        <w:spacing w:after="120" w:line="240" w:lineRule="auto"/>
        <w:ind w:left="1276" w:hanging="284"/>
        <w:rPr>
          <w:rFonts w:cs="Arial"/>
          <w:color w:val="000000"/>
          <w:sz w:val="20"/>
          <w:lang w:val="es-MX"/>
        </w:rPr>
      </w:pPr>
      <w:r w:rsidRPr="00F14E5A">
        <w:rPr>
          <w:rFonts w:cs="Arial"/>
          <w:color w:val="000000"/>
          <w:sz w:val="20"/>
          <w:lang w:val="es-MX"/>
        </w:rPr>
        <w:t>Cuando</w:t>
      </w:r>
      <w:r w:rsidR="003D2B18" w:rsidRPr="00F14E5A">
        <w:rPr>
          <w:rFonts w:cs="Arial"/>
          <w:color w:val="000000"/>
          <w:sz w:val="20"/>
          <w:lang w:val="es-MX"/>
        </w:rPr>
        <w:t xml:space="preserve"> </w:t>
      </w:r>
      <w:r w:rsidRPr="00F14E5A">
        <w:rPr>
          <w:rFonts w:cs="Arial"/>
          <w:color w:val="000000"/>
          <w:sz w:val="20"/>
          <w:lang w:val="es-MX"/>
        </w:rPr>
        <w:t>no</w:t>
      </w:r>
      <w:r w:rsidR="003D2B18" w:rsidRPr="00F14E5A">
        <w:rPr>
          <w:rFonts w:cs="Arial"/>
          <w:color w:val="000000"/>
          <w:sz w:val="20"/>
          <w:lang w:val="es-MX"/>
        </w:rPr>
        <w:t xml:space="preserve"> </w:t>
      </w:r>
      <w:r w:rsidRPr="00F14E5A">
        <w:rPr>
          <w:rFonts w:cs="Arial"/>
          <w:color w:val="000000"/>
          <w:sz w:val="20"/>
          <w:lang w:val="es-MX"/>
        </w:rPr>
        <w:t>se</w:t>
      </w:r>
      <w:r w:rsidR="003D2B18" w:rsidRPr="00F14E5A">
        <w:rPr>
          <w:rFonts w:cs="Arial"/>
          <w:color w:val="000000"/>
          <w:sz w:val="20"/>
          <w:lang w:val="es-MX"/>
        </w:rPr>
        <w:t xml:space="preserve"> </w:t>
      </w:r>
      <w:r w:rsidRPr="00F14E5A">
        <w:rPr>
          <w:rFonts w:cs="Arial"/>
          <w:color w:val="000000"/>
          <w:sz w:val="20"/>
          <w:lang w:val="es-MX"/>
        </w:rPr>
        <w:t>reciba</w:t>
      </w:r>
      <w:r w:rsidR="003D2B18" w:rsidRPr="00F14E5A">
        <w:rPr>
          <w:rFonts w:cs="Arial"/>
          <w:color w:val="000000"/>
          <w:sz w:val="20"/>
          <w:lang w:val="es-MX"/>
        </w:rPr>
        <w:t xml:space="preserve"> </w:t>
      </w:r>
      <w:r w:rsidRPr="00F14E5A">
        <w:rPr>
          <w:rFonts w:cs="Arial"/>
          <w:color w:val="000000"/>
          <w:sz w:val="20"/>
          <w:lang w:val="es-MX"/>
        </w:rPr>
        <w:t>al</w:t>
      </w:r>
      <w:r w:rsidR="003D2B18" w:rsidRPr="00F14E5A">
        <w:rPr>
          <w:rFonts w:cs="Arial"/>
          <w:color w:val="000000"/>
          <w:sz w:val="20"/>
          <w:lang w:val="es-MX"/>
        </w:rPr>
        <w:t xml:space="preserve"> </w:t>
      </w:r>
      <w:r w:rsidRPr="00F14E5A">
        <w:rPr>
          <w:rFonts w:cs="Arial"/>
          <w:color w:val="000000"/>
          <w:sz w:val="20"/>
          <w:lang w:val="es-MX"/>
        </w:rPr>
        <w:t>menos</w:t>
      </w:r>
      <w:r w:rsidR="003D2B18" w:rsidRPr="00F14E5A">
        <w:rPr>
          <w:rFonts w:cs="Arial"/>
          <w:color w:val="000000"/>
          <w:sz w:val="20"/>
          <w:lang w:val="es-MX"/>
        </w:rPr>
        <w:t xml:space="preserve"> </w:t>
      </w:r>
      <w:r w:rsidRPr="00F14E5A">
        <w:rPr>
          <w:rFonts w:cs="Arial"/>
          <w:color w:val="000000"/>
          <w:sz w:val="20"/>
          <w:lang w:val="es-MX"/>
        </w:rPr>
        <w:t>una</w:t>
      </w:r>
      <w:r w:rsidR="003D2B18" w:rsidRPr="00F14E5A">
        <w:rPr>
          <w:rFonts w:cs="Arial"/>
          <w:color w:val="000000"/>
          <w:sz w:val="20"/>
          <w:lang w:val="es-MX"/>
        </w:rPr>
        <w:t xml:space="preserve"> </w:t>
      </w:r>
      <w:r w:rsidRPr="00F14E5A">
        <w:rPr>
          <w:rFonts w:cs="Arial"/>
          <w:color w:val="000000"/>
          <w:sz w:val="20"/>
          <w:lang w:val="es-MX"/>
        </w:rPr>
        <w:t>proposición.</w:t>
      </w:r>
    </w:p>
    <w:p w:rsidR="007C6886" w:rsidRPr="00F14E5A" w:rsidRDefault="007C6886" w:rsidP="00D97B9B">
      <w:pPr>
        <w:pStyle w:val="Texto"/>
        <w:numPr>
          <w:ilvl w:val="0"/>
          <w:numId w:val="34"/>
        </w:numPr>
        <w:tabs>
          <w:tab w:val="clear" w:pos="1068"/>
          <w:tab w:val="num" w:pos="1276"/>
        </w:tabs>
        <w:spacing w:after="120" w:line="240" w:lineRule="auto"/>
        <w:ind w:left="1276" w:hanging="283"/>
        <w:rPr>
          <w:rFonts w:cs="Arial"/>
          <w:color w:val="000000"/>
          <w:sz w:val="20"/>
          <w:lang w:val="es-MX"/>
        </w:rPr>
      </w:pPr>
      <w:r w:rsidRPr="00F14E5A">
        <w:rPr>
          <w:rFonts w:cs="Arial"/>
          <w:color w:val="000000"/>
          <w:sz w:val="20"/>
          <w:lang w:val="es-MX"/>
        </w:rPr>
        <w:t>Cuando</w:t>
      </w:r>
      <w:r w:rsidR="003D2B18" w:rsidRPr="00F14E5A">
        <w:rPr>
          <w:rFonts w:cs="Arial"/>
          <w:color w:val="000000"/>
          <w:sz w:val="20"/>
          <w:lang w:val="es-MX"/>
        </w:rPr>
        <w:t xml:space="preserve"> </w:t>
      </w:r>
      <w:r w:rsidRPr="00F14E5A">
        <w:rPr>
          <w:rFonts w:cs="Arial"/>
          <w:color w:val="000000"/>
          <w:sz w:val="20"/>
          <w:lang w:val="es-MX"/>
        </w:rPr>
        <w:t>no</w:t>
      </w:r>
      <w:r w:rsidR="003D2B18" w:rsidRPr="00F14E5A">
        <w:rPr>
          <w:rFonts w:cs="Arial"/>
          <w:color w:val="000000"/>
          <w:sz w:val="20"/>
          <w:lang w:val="es-MX"/>
        </w:rPr>
        <w:t xml:space="preserve"> </w:t>
      </w:r>
      <w:r w:rsidRPr="00F14E5A">
        <w:rPr>
          <w:rFonts w:cs="Arial"/>
          <w:color w:val="000000"/>
          <w:sz w:val="20"/>
          <w:lang w:val="es-MX"/>
        </w:rPr>
        <w:t>cumpla</w:t>
      </w:r>
      <w:r w:rsidR="003D2B18" w:rsidRPr="00F14E5A">
        <w:rPr>
          <w:rFonts w:cs="Arial"/>
          <w:color w:val="000000"/>
          <w:sz w:val="20"/>
          <w:lang w:val="es-MX"/>
        </w:rPr>
        <w:t xml:space="preserve"> </w:t>
      </w:r>
      <w:r w:rsidRPr="00F14E5A">
        <w:rPr>
          <w:rFonts w:cs="Arial"/>
          <w:color w:val="000000"/>
          <w:sz w:val="20"/>
          <w:lang w:val="es-MX"/>
        </w:rPr>
        <w:t>con</w:t>
      </w:r>
      <w:r w:rsidR="003D2B18" w:rsidRPr="00F14E5A">
        <w:rPr>
          <w:rFonts w:cs="Arial"/>
          <w:color w:val="000000"/>
          <w:sz w:val="20"/>
          <w:lang w:val="es-MX"/>
        </w:rPr>
        <w:t xml:space="preserve"> </w:t>
      </w:r>
      <w:r w:rsidRPr="00F14E5A">
        <w:rPr>
          <w:rFonts w:cs="Arial"/>
          <w:color w:val="000000"/>
          <w:sz w:val="20"/>
          <w:lang w:val="es-MX"/>
        </w:rPr>
        <w:t>las</w:t>
      </w:r>
      <w:r w:rsidR="003D2B18" w:rsidRPr="00F14E5A">
        <w:rPr>
          <w:rFonts w:cs="Arial"/>
          <w:color w:val="000000"/>
          <w:sz w:val="20"/>
          <w:lang w:val="es-MX"/>
        </w:rPr>
        <w:t xml:space="preserve"> </w:t>
      </w:r>
      <w:r w:rsidRPr="00F14E5A">
        <w:rPr>
          <w:rFonts w:cs="Arial"/>
          <w:color w:val="000000"/>
          <w:sz w:val="20"/>
          <w:lang w:val="es-MX"/>
        </w:rPr>
        <w:t>especificaciones</w:t>
      </w:r>
      <w:r w:rsidR="003D2B18" w:rsidRPr="00F14E5A">
        <w:rPr>
          <w:rFonts w:cs="Arial"/>
          <w:color w:val="000000"/>
          <w:sz w:val="20"/>
          <w:lang w:val="es-MX"/>
        </w:rPr>
        <w:t xml:space="preserve"> </w:t>
      </w:r>
      <w:r w:rsidRPr="00F14E5A">
        <w:rPr>
          <w:rFonts w:cs="Arial"/>
          <w:color w:val="000000"/>
          <w:sz w:val="20"/>
          <w:lang w:val="es-MX"/>
        </w:rPr>
        <w:t>y</w:t>
      </w:r>
      <w:r w:rsidR="003D2B18" w:rsidRPr="00F14E5A">
        <w:rPr>
          <w:rFonts w:cs="Arial"/>
          <w:color w:val="000000"/>
          <w:sz w:val="20"/>
          <w:lang w:val="es-MX"/>
        </w:rPr>
        <w:t xml:space="preserve"> </w:t>
      </w:r>
      <w:r w:rsidRPr="00F14E5A">
        <w:rPr>
          <w:rFonts w:cs="Arial"/>
          <w:color w:val="000000"/>
          <w:sz w:val="20"/>
          <w:lang w:val="es-MX"/>
        </w:rPr>
        <w:t>requerimientos</w:t>
      </w:r>
      <w:r w:rsidR="003D2B18" w:rsidRPr="00F14E5A">
        <w:rPr>
          <w:rFonts w:cs="Arial"/>
          <w:color w:val="000000"/>
          <w:sz w:val="20"/>
          <w:lang w:val="es-MX"/>
        </w:rPr>
        <w:t xml:space="preserve"> </w:t>
      </w:r>
      <w:r w:rsidRPr="00F14E5A">
        <w:rPr>
          <w:rFonts w:cs="Arial"/>
          <w:color w:val="000000"/>
          <w:sz w:val="20"/>
          <w:lang w:val="es-MX"/>
        </w:rPr>
        <w:t>técnicos</w:t>
      </w:r>
      <w:r w:rsidR="003D2B18" w:rsidRPr="00F14E5A">
        <w:rPr>
          <w:rFonts w:cs="Arial"/>
          <w:color w:val="000000"/>
          <w:sz w:val="20"/>
          <w:lang w:val="es-MX"/>
        </w:rPr>
        <w:t xml:space="preserve"> </w:t>
      </w:r>
      <w:r w:rsidRPr="00F14E5A">
        <w:rPr>
          <w:rFonts w:cs="Arial"/>
          <w:color w:val="000000"/>
          <w:sz w:val="20"/>
          <w:lang w:val="es-MX"/>
        </w:rPr>
        <w:t>solicitados</w:t>
      </w:r>
      <w:r w:rsidR="00866953" w:rsidRPr="00F14E5A">
        <w:rPr>
          <w:rFonts w:cs="Arial"/>
          <w:color w:val="000000"/>
          <w:sz w:val="20"/>
          <w:lang w:val="es-MX"/>
        </w:rPr>
        <w:t>, o su precio no sea conveniente o aceptable</w:t>
      </w:r>
      <w:r w:rsidRPr="00F14E5A">
        <w:rPr>
          <w:rFonts w:cs="Arial"/>
          <w:color w:val="000000"/>
          <w:sz w:val="20"/>
          <w:lang w:val="es-MX"/>
        </w:rPr>
        <w:t>.</w:t>
      </w:r>
    </w:p>
    <w:p w:rsidR="007C6886" w:rsidRPr="00F14E5A" w:rsidRDefault="007C6886" w:rsidP="006B7243">
      <w:pPr>
        <w:pStyle w:val="Ttulo1"/>
        <w:spacing w:after="0"/>
        <w:ind w:left="357" w:hanging="357"/>
        <w:rPr>
          <w:rFonts w:ascii="Arial" w:eastAsia="Batang" w:hAnsi="Arial" w:cs="Arial"/>
          <w:sz w:val="20"/>
          <w:lang w:val="es-MX"/>
        </w:rPr>
      </w:pPr>
      <w:bookmarkStart w:id="25" w:name="_Toc497493551"/>
      <w:r w:rsidRPr="00F14E5A">
        <w:rPr>
          <w:rFonts w:ascii="Arial" w:eastAsia="Batang" w:hAnsi="Arial" w:cs="Arial"/>
          <w:sz w:val="20"/>
          <w:lang w:val="es-MX"/>
        </w:rPr>
        <w:t>CANCELACIÓN</w:t>
      </w:r>
      <w:r w:rsidR="003D2B18" w:rsidRPr="00F14E5A">
        <w:rPr>
          <w:rFonts w:ascii="Arial" w:eastAsia="Batang" w:hAnsi="Arial" w:cs="Arial"/>
          <w:sz w:val="20"/>
          <w:lang w:val="es-MX"/>
        </w:rPr>
        <w:t xml:space="preserve"> </w:t>
      </w:r>
      <w:r w:rsidRPr="00F14E5A">
        <w:rPr>
          <w:rFonts w:ascii="Arial" w:eastAsia="Batang" w:hAnsi="Arial" w:cs="Arial"/>
          <w:sz w:val="20"/>
          <w:lang w:val="es-MX"/>
        </w:rPr>
        <w:t>DE</w:t>
      </w:r>
      <w:r w:rsidR="003D2B18" w:rsidRPr="00F14E5A">
        <w:rPr>
          <w:rFonts w:ascii="Arial" w:eastAsia="Batang" w:hAnsi="Arial" w:cs="Arial"/>
          <w:sz w:val="20"/>
          <w:lang w:val="es-MX"/>
        </w:rPr>
        <w:t xml:space="preserve"> </w:t>
      </w:r>
      <w:r w:rsidRPr="00F14E5A">
        <w:rPr>
          <w:rFonts w:ascii="Arial" w:eastAsia="Batang" w:hAnsi="Arial" w:cs="Arial"/>
          <w:sz w:val="20"/>
          <w:lang w:val="es-MX"/>
        </w:rPr>
        <w:t>LA</w:t>
      </w:r>
      <w:r w:rsidR="003D2B18" w:rsidRPr="00F14E5A">
        <w:rPr>
          <w:rFonts w:ascii="Arial" w:eastAsia="Batang" w:hAnsi="Arial" w:cs="Arial"/>
          <w:sz w:val="20"/>
          <w:lang w:val="es-MX"/>
        </w:rPr>
        <w:t xml:space="preserve"> </w:t>
      </w:r>
      <w:r w:rsidRPr="00F14E5A">
        <w:rPr>
          <w:rFonts w:ascii="Arial" w:eastAsia="Batang" w:hAnsi="Arial" w:cs="Arial"/>
          <w:sz w:val="20"/>
          <w:lang w:val="es-MX"/>
        </w:rPr>
        <w:t>LICITACIÓN</w:t>
      </w:r>
      <w:r w:rsidR="003D2B18" w:rsidRPr="00F14E5A">
        <w:rPr>
          <w:rFonts w:ascii="Arial" w:eastAsia="Batang" w:hAnsi="Arial" w:cs="Arial"/>
          <w:sz w:val="20"/>
          <w:lang w:val="es-MX"/>
        </w:rPr>
        <w:t xml:space="preserve"> </w:t>
      </w:r>
      <w:r w:rsidRPr="00F14E5A">
        <w:rPr>
          <w:rFonts w:ascii="Arial" w:eastAsia="Batang" w:hAnsi="Arial" w:cs="Arial"/>
          <w:sz w:val="20"/>
          <w:lang w:val="es-MX"/>
        </w:rPr>
        <w:t>O</w:t>
      </w:r>
      <w:r w:rsidR="003D2B18" w:rsidRPr="00F14E5A">
        <w:rPr>
          <w:rFonts w:ascii="Arial" w:eastAsia="Batang" w:hAnsi="Arial" w:cs="Arial"/>
          <w:sz w:val="20"/>
          <w:lang w:val="es-MX"/>
        </w:rPr>
        <w:t xml:space="preserve"> </w:t>
      </w:r>
      <w:r w:rsidRPr="00F14E5A">
        <w:rPr>
          <w:rFonts w:ascii="Arial" w:eastAsia="Batang" w:hAnsi="Arial" w:cs="Arial"/>
          <w:sz w:val="20"/>
          <w:lang w:val="es-MX"/>
        </w:rPr>
        <w:t>ALGUNA</w:t>
      </w:r>
      <w:r w:rsidR="003D2B18" w:rsidRPr="00F14E5A">
        <w:rPr>
          <w:rFonts w:ascii="Arial" w:eastAsia="Batang" w:hAnsi="Arial" w:cs="Arial"/>
          <w:sz w:val="20"/>
          <w:lang w:val="es-MX"/>
        </w:rPr>
        <w:t xml:space="preserve"> </w:t>
      </w:r>
      <w:r w:rsidRPr="00F14E5A">
        <w:rPr>
          <w:rFonts w:ascii="Arial" w:eastAsia="Batang" w:hAnsi="Arial" w:cs="Arial"/>
          <w:sz w:val="20"/>
          <w:lang w:val="es-MX"/>
        </w:rPr>
        <w:t>DE</w:t>
      </w:r>
      <w:r w:rsidR="003D2B18" w:rsidRPr="00F14E5A">
        <w:rPr>
          <w:rFonts w:ascii="Arial" w:eastAsia="Batang" w:hAnsi="Arial" w:cs="Arial"/>
          <w:sz w:val="20"/>
          <w:lang w:val="es-MX"/>
        </w:rPr>
        <w:t xml:space="preserve"> </w:t>
      </w:r>
      <w:r w:rsidRPr="00F14E5A">
        <w:rPr>
          <w:rFonts w:ascii="Arial" w:eastAsia="Batang" w:hAnsi="Arial" w:cs="Arial"/>
          <w:sz w:val="20"/>
          <w:lang w:val="es-MX"/>
        </w:rPr>
        <w:t>SUS</w:t>
      </w:r>
      <w:r w:rsidR="003D2B18" w:rsidRPr="00F14E5A">
        <w:rPr>
          <w:rFonts w:ascii="Arial" w:eastAsia="Batang" w:hAnsi="Arial" w:cs="Arial"/>
          <w:sz w:val="20"/>
          <w:lang w:val="es-MX"/>
        </w:rPr>
        <w:t xml:space="preserve"> </w:t>
      </w:r>
      <w:r w:rsidRPr="00F14E5A">
        <w:rPr>
          <w:rFonts w:ascii="Arial" w:eastAsia="Batang" w:hAnsi="Arial" w:cs="Arial"/>
          <w:sz w:val="20"/>
          <w:lang w:val="es-MX"/>
        </w:rPr>
        <w:t>PARTIDAS.</w:t>
      </w:r>
      <w:bookmarkEnd w:id="25"/>
    </w:p>
    <w:p w:rsidR="00771190" w:rsidRPr="00F14E5A" w:rsidRDefault="007E423F" w:rsidP="00712EA8">
      <w:pPr>
        <w:widowControl w:val="0"/>
        <w:autoSpaceDE w:val="0"/>
        <w:autoSpaceDN w:val="0"/>
        <w:adjustRightInd w:val="0"/>
        <w:spacing w:after="120"/>
        <w:ind w:left="425"/>
        <w:rPr>
          <w:rFonts w:ascii="Arial" w:hAnsi="Arial" w:cs="Arial"/>
        </w:rPr>
      </w:pPr>
      <w:r w:rsidRPr="00F14E5A">
        <w:rPr>
          <w:rFonts w:ascii="Arial" w:hAnsi="Arial" w:cs="Arial"/>
        </w:rPr>
        <w:t>Con</w:t>
      </w:r>
      <w:r w:rsidR="003D2B18" w:rsidRPr="00F14E5A">
        <w:rPr>
          <w:rFonts w:ascii="Arial" w:hAnsi="Arial" w:cs="Arial"/>
        </w:rPr>
        <w:t xml:space="preserve"> </w:t>
      </w:r>
      <w:r w:rsidRPr="00F14E5A">
        <w:rPr>
          <w:rFonts w:ascii="Arial" w:hAnsi="Arial" w:cs="Arial"/>
        </w:rPr>
        <w:t>fundamento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rPr>
        <w:t>38</w:t>
      </w:r>
      <w:r w:rsidR="003D2B18" w:rsidRPr="00F14E5A">
        <w:rPr>
          <w:rFonts w:ascii="Arial" w:hAnsi="Arial" w:cs="Arial"/>
        </w:rPr>
        <w:t xml:space="preserve"> </w:t>
      </w:r>
      <w:r w:rsidRPr="00F14E5A">
        <w:rPr>
          <w:rFonts w:ascii="Arial" w:hAnsi="Arial" w:cs="Arial"/>
        </w:rPr>
        <w:t>penúltimo</w:t>
      </w:r>
      <w:r w:rsidR="003D2B18" w:rsidRPr="00F14E5A">
        <w:rPr>
          <w:rFonts w:ascii="Arial" w:hAnsi="Arial" w:cs="Arial"/>
        </w:rPr>
        <w:t xml:space="preserve"> </w:t>
      </w:r>
      <w:r w:rsidRPr="00F14E5A">
        <w:rPr>
          <w:rFonts w:ascii="Arial" w:hAnsi="Arial" w:cs="Arial"/>
        </w:rPr>
        <w:t>párrafo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podrá</w:t>
      </w:r>
      <w:r w:rsidR="003D2B18" w:rsidRPr="00F14E5A">
        <w:rPr>
          <w:rFonts w:ascii="Arial" w:hAnsi="Arial" w:cs="Arial"/>
        </w:rPr>
        <w:t xml:space="preserve"> </w:t>
      </w:r>
      <w:r w:rsidRPr="00F14E5A">
        <w:rPr>
          <w:rFonts w:ascii="Arial" w:hAnsi="Arial" w:cs="Arial"/>
        </w:rPr>
        <w:t>cancelar</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licitación,</w:t>
      </w:r>
      <w:r w:rsidR="003D2B18" w:rsidRPr="00F14E5A">
        <w:rPr>
          <w:rFonts w:ascii="Arial" w:hAnsi="Arial" w:cs="Arial"/>
        </w:rPr>
        <w:t xml:space="preserve"> </w:t>
      </w:r>
      <w:r w:rsidRPr="00F14E5A">
        <w:rPr>
          <w:rFonts w:ascii="Arial" w:hAnsi="Arial" w:cs="Arial"/>
        </w:rPr>
        <w:t>partidas</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conceptos</w:t>
      </w:r>
      <w:r w:rsidR="003D2B18" w:rsidRPr="00F14E5A">
        <w:rPr>
          <w:rFonts w:ascii="Arial" w:hAnsi="Arial" w:cs="Arial"/>
        </w:rPr>
        <w:t xml:space="preserve"> </w:t>
      </w:r>
      <w:r w:rsidRPr="00F14E5A">
        <w:rPr>
          <w:rFonts w:ascii="Arial" w:hAnsi="Arial" w:cs="Arial"/>
        </w:rPr>
        <w:t>incluidos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partidas,</w:t>
      </w:r>
      <w:r w:rsidR="003D2B18" w:rsidRPr="00F14E5A">
        <w:rPr>
          <w:rFonts w:ascii="Arial" w:hAnsi="Arial" w:cs="Arial"/>
        </w:rPr>
        <w:t xml:space="preserve"> </w:t>
      </w:r>
      <w:r w:rsidRPr="00F14E5A">
        <w:rPr>
          <w:rFonts w:ascii="Arial" w:hAnsi="Arial" w:cs="Arial"/>
        </w:rPr>
        <w:t>cuando:</w:t>
      </w:r>
      <w:r w:rsidR="003D2B18" w:rsidRPr="00F14E5A">
        <w:rPr>
          <w:rFonts w:ascii="Arial" w:hAnsi="Arial" w:cs="Arial"/>
        </w:rPr>
        <w:t xml:space="preserve"> </w:t>
      </w:r>
    </w:p>
    <w:p w:rsidR="00771190" w:rsidRPr="00F14E5A" w:rsidRDefault="007E423F" w:rsidP="00D97B9B">
      <w:pPr>
        <w:pStyle w:val="Texto"/>
        <w:numPr>
          <w:ilvl w:val="0"/>
          <w:numId w:val="35"/>
        </w:numPr>
        <w:tabs>
          <w:tab w:val="clear" w:pos="1068"/>
          <w:tab w:val="num" w:pos="709"/>
        </w:tabs>
        <w:spacing w:after="120" w:line="240" w:lineRule="auto"/>
        <w:ind w:left="709" w:hanging="283"/>
        <w:rPr>
          <w:rFonts w:cs="Arial"/>
          <w:color w:val="000000"/>
          <w:sz w:val="20"/>
          <w:lang w:val="es-MX"/>
        </w:rPr>
      </w:pPr>
      <w:r w:rsidRPr="00F14E5A">
        <w:rPr>
          <w:rFonts w:cs="Arial"/>
          <w:color w:val="000000"/>
          <w:sz w:val="20"/>
          <w:lang w:val="es-MX"/>
        </w:rPr>
        <w:t>Se</w:t>
      </w:r>
      <w:r w:rsidR="003D2B18" w:rsidRPr="00F14E5A">
        <w:rPr>
          <w:rFonts w:cs="Arial"/>
          <w:color w:val="000000"/>
          <w:sz w:val="20"/>
          <w:lang w:val="es-MX"/>
        </w:rPr>
        <w:t xml:space="preserve"> </w:t>
      </w:r>
      <w:r w:rsidRPr="00F14E5A">
        <w:rPr>
          <w:rFonts w:cs="Arial"/>
          <w:color w:val="000000"/>
          <w:sz w:val="20"/>
          <w:lang w:val="es-MX"/>
        </w:rPr>
        <w:t>presente</w:t>
      </w:r>
      <w:r w:rsidR="003D2B18" w:rsidRPr="00F14E5A">
        <w:rPr>
          <w:rFonts w:cs="Arial"/>
          <w:color w:val="000000"/>
          <w:sz w:val="20"/>
          <w:lang w:val="es-MX"/>
        </w:rPr>
        <w:t xml:space="preserve"> </w:t>
      </w:r>
      <w:r w:rsidRPr="00F14E5A">
        <w:rPr>
          <w:rFonts w:cs="Arial"/>
          <w:color w:val="000000"/>
          <w:sz w:val="20"/>
          <w:lang w:val="es-MX"/>
        </w:rPr>
        <w:t>caso</w:t>
      </w:r>
      <w:r w:rsidR="003D2B18" w:rsidRPr="00F14E5A">
        <w:rPr>
          <w:rFonts w:cs="Arial"/>
          <w:color w:val="000000"/>
          <w:sz w:val="20"/>
          <w:lang w:val="es-MX"/>
        </w:rPr>
        <w:t xml:space="preserve"> </w:t>
      </w:r>
      <w:r w:rsidRPr="00F14E5A">
        <w:rPr>
          <w:rFonts w:cs="Arial"/>
          <w:color w:val="000000"/>
          <w:sz w:val="20"/>
          <w:lang w:val="es-MX"/>
        </w:rPr>
        <w:t>fortuito;</w:t>
      </w:r>
      <w:r w:rsidR="003D2B18" w:rsidRPr="00F14E5A">
        <w:rPr>
          <w:rFonts w:cs="Arial"/>
          <w:color w:val="000000"/>
          <w:sz w:val="20"/>
          <w:lang w:val="es-MX"/>
        </w:rPr>
        <w:t xml:space="preserve"> </w:t>
      </w:r>
    </w:p>
    <w:p w:rsidR="00771190" w:rsidRPr="00F14E5A" w:rsidRDefault="007E423F" w:rsidP="00D97B9B">
      <w:pPr>
        <w:pStyle w:val="Texto"/>
        <w:numPr>
          <w:ilvl w:val="0"/>
          <w:numId w:val="35"/>
        </w:numPr>
        <w:tabs>
          <w:tab w:val="clear" w:pos="1068"/>
          <w:tab w:val="num" w:pos="709"/>
        </w:tabs>
        <w:spacing w:after="120" w:line="240" w:lineRule="auto"/>
        <w:ind w:left="709" w:hanging="283"/>
        <w:rPr>
          <w:rFonts w:cs="Arial"/>
          <w:color w:val="000000"/>
          <w:sz w:val="20"/>
          <w:lang w:val="es-MX"/>
        </w:rPr>
      </w:pPr>
      <w:r w:rsidRPr="00F14E5A">
        <w:rPr>
          <w:rFonts w:cs="Arial"/>
          <w:color w:val="000000"/>
          <w:sz w:val="20"/>
          <w:lang w:val="es-MX"/>
        </w:rPr>
        <w:t>Se</w:t>
      </w:r>
      <w:r w:rsidR="003D2B18" w:rsidRPr="00F14E5A">
        <w:rPr>
          <w:rFonts w:cs="Arial"/>
          <w:color w:val="000000"/>
          <w:sz w:val="20"/>
          <w:lang w:val="es-MX"/>
        </w:rPr>
        <w:t xml:space="preserve"> </w:t>
      </w:r>
      <w:r w:rsidRPr="00F14E5A">
        <w:rPr>
          <w:rFonts w:cs="Arial"/>
          <w:color w:val="000000"/>
          <w:sz w:val="20"/>
          <w:lang w:val="es-MX"/>
        </w:rPr>
        <w:t>presente</w:t>
      </w:r>
      <w:r w:rsidR="003D2B18" w:rsidRPr="00F14E5A">
        <w:rPr>
          <w:rFonts w:cs="Arial"/>
          <w:color w:val="000000"/>
          <w:sz w:val="20"/>
          <w:lang w:val="es-MX"/>
        </w:rPr>
        <w:t xml:space="preserve"> </w:t>
      </w:r>
      <w:r w:rsidRPr="00F14E5A">
        <w:rPr>
          <w:rFonts w:cs="Arial"/>
          <w:color w:val="000000"/>
          <w:sz w:val="20"/>
          <w:lang w:val="es-MX"/>
        </w:rPr>
        <w:t>caso</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fuerza</w:t>
      </w:r>
      <w:r w:rsidR="003D2B18" w:rsidRPr="00F14E5A">
        <w:rPr>
          <w:rFonts w:cs="Arial"/>
          <w:color w:val="000000"/>
          <w:sz w:val="20"/>
          <w:lang w:val="es-MX"/>
        </w:rPr>
        <w:t xml:space="preserve"> </w:t>
      </w:r>
      <w:r w:rsidRPr="00F14E5A">
        <w:rPr>
          <w:rFonts w:cs="Arial"/>
          <w:color w:val="000000"/>
          <w:sz w:val="20"/>
          <w:lang w:val="es-MX"/>
        </w:rPr>
        <w:t>mayor;</w:t>
      </w:r>
      <w:r w:rsidR="003D2B18" w:rsidRPr="00F14E5A">
        <w:rPr>
          <w:rFonts w:cs="Arial"/>
          <w:color w:val="000000"/>
          <w:sz w:val="20"/>
          <w:lang w:val="es-MX"/>
        </w:rPr>
        <w:t xml:space="preserve"> </w:t>
      </w:r>
    </w:p>
    <w:p w:rsidR="00771190" w:rsidRPr="00F14E5A" w:rsidRDefault="007E423F" w:rsidP="00D97B9B">
      <w:pPr>
        <w:pStyle w:val="Texto"/>
        <w:numPr>
          <w:ilvl w:val="0"/>
          <w:numId w:val="35"/>
        </w:numPr>
        <w:tabs>
          <w:tab w:val="clear" w:pos="1068"/>
          <w:tab w:val="num" w:pos="709"/>
        </w:tabs>
        <w:spacing w:after="120" w:line="240" w:lineRule="auto"/>
        <w:ind w:left="709" w:hanging="283"/>
        <w:rPr>
          <w:rFonts w:cs="Arial"/>
          <w:color w:val="000000"/>
          <w:sz w:val="20"/>
          <w:lang w:val="es-MX"/>
        </w:rPr>
      </w:pPr>
      <w:r w:rsidRPr="00F14E5A">
        <w:rPr>
          <w:rFonts w:cs="Arial"/>
          <w:color w:val="000000"/>
          <w:sz w:val="20"/>
          <w:lang w:val="es-MX"/>
        </w:rPr>
        <w:t>Existan</w:t>
      </w:r>
      <w:r w:rsidR="003D2B18" w:rsidRPr="00F14E5A">
        <w:rPr>
          <w:rFonts w:cs="Arial"/>
          <w:color w:val="000000"/>
          <w:sz w:val="20"/>
          <w:lang w:val="es-MX"/>
        </w:rPr>
        <w:t xml:space="preserve"> </w:t>
      </w:r>
      <w:r w:rsidRPr="00F14E5A">
        <w:rPr>
          <w:rFonts w:cs="Arial"/>
          <w:color w:val="000000"/>
          <w:sz w:val="20"/>
          <w:lang w:val="es-MX"/>
        </w:rPr>
        <w:t>circunstancias</w:t>
      </w:r>
      <w:r w:rsidR="003D2B18" w:rsidRPr="00F14E5A">
        <w:rPr>
          <w:rFonts w:cs="Arial"/>
          <w:color w:val="000000"/>
          <w:sz w:val="20"/>
          <w:lang w:val="es-MX"/>
        </w:rPr>
        <w:t xml:space="preserve"> </w:t>
      </w:r>
      <w:r w:rsidRPr="00F14E5A">
        <w:rPr>
          <w:rFonts w:cs="Arial"/>
          <w:color w:val="000000"/>
          <w:sz w:val="20"/>
          <w:lang w:val="es-MX"/>
        </w:rPr>
        <w:t>justificadas</w:t>
      </w:r>
      <w:r w:rsidR="003D2B18" w:rsidRPr="00F14E5A">
        <w:rPr>
          <w:rFonts w:cs="Arial"/>
          <w:color w:val="000000"/>
          <w:sz w:val="20"/>
          <w:lang w:val="es-MX"/>
        </w:rPr>
        <w:t xml:space="preserve"> </w:t>
      </w:r>
      <w:r w:rsidRPr="00F14E5A">
        <w:rPr>
          <w:rFonts w:cs="Arial"/>
          <w:color w:val="000000"/>
          <w:sz w:val="20"/>
          <w:lang w:val="es-MX"/>
        </w:rPr>
        <w:t>que</w:t>
      </w:r>
      <w:r w:rsidR="003D2B18" w:rsidRPr="00F14E5A">
        <w:rPr>
          <w:rFonts w:cs="Arial"/>
          <w:color w:val="000000"/>
          <w:sz w:val="20"/>
          <w:lang w:val="es-MX"/>
        </w:rPr>
        <w:t xml:space="preserve"> </w:t>
      </w:r>
      <w:r w:rsidRPr="00F14E5A">
        <w:rPr>
          <w:rFonts w:cs="Arial"/>
          <w:color w:val="000000"/>
          <w:sz w:val="20"/>
          <w:lang w:val="es-MX"/>
        </w:rPr>
        <w:t>extingan</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necesidad</w:t>
      </w:r>
      <w:r w:rsidR="003D2B18" w:rsidRPr="00F14E5A">
        <w:rPr>
          <w:rFonts w:cs="Arial"/>
          <w:color w:val="000000"/>
          <w:sz w:val="20"/>
          <w:lang w:val="es-MX"/>
        </w:rPr>
        <w:t xml:space="preserve"> </w:t>
      </w:r>
      <w:r w:rsidRPr="00F14E5A">
        <w:rPr>
          <w:rFonts w:cs="Arial"/>
          <w:color w:val="000000"/>
          <w:sz w:val="20"/>
          <w:lang w:val="es-MX"/>
        </w:rPr>
        <w:t>para</w:t>
      </w:r>
      <w:r w:rsidR="003D2B18" w:rsidRPr="00F14E5A">
        <w:rPr>
          <w:rFonts w:cs="Arial"/>
          <w:color w:val="000000"/>
          <w:sz w:val="20"/>
          <w:lang w:val="es-MX"/>
        </w:rPr>
        <w:t xml:space="preserve"> </w:t>
      </w:r>
      <w:r w:rsidRPr="00F14E5A">
        <w:rPr>
          <w:rFonts w:cs="Arial"/>
          <w:color w:val="000000"/>
          <w:sz w:val="20"/>
          <w:lang w:val="es-MX"/>
        </w:rPr>
        <w:t>los</w:t>
      </w:r>
      <w:r w:rsidR="003D2B18" w:rsidRPr="00F14E5A">
        <w:rPr>
          <w:rFonts w:cs="Arial"/>
          <w:color w:val="000000"/>
          <w:sz w:val="20"/>
          <w:lang w:val="es-MX"/>
        </w:rPr>
        <w:t xml:space="preserve"> </w:t>
      </w:r>
      <w:r w:rsidRPr="00F14E5A">
        <w:rPr>
          <w:rFonts w:cs="Arial"/>
          <w:color w:val="000000"/>
          <w:sz w:val="20"/>
          <w:lang w:val="es-MX"/>
        </w:rPr>
        <w:t>bienes</w:t>
      </w:r>
      <w:r w:rsidR="003D2B18" w:rsidRPr="00F14E5A">
        <w:rPr>
          <w:rFonts w:cs="Arial"/>
          <w:color w:val="000000"/>
          <w:sz w:val="20"/>
          <w:lang w:val="es-MX"/>
        </w:rPr>
        <w:t xml:space="preserve"> </w:t>
      </w:r>
      <w:r w:rsidRPr="00F14E5A">
        <w:rPr>
          <w:rFonts w:cs="Arial"/>
          <w:color w:val="000000"/>
          <w:sz w:val="20"/>
          <w:lang w:val="es-MX"/>
        </w:rPr>
        <w:t>a</w:t>
      </w:r>
      <w:r w:rsidR="003D2B18" w:rsidRPr="00F14E5A">
        <w:rPr>
          <w:rFonts w:cs="Arial"/>
          <w:color w:val="000000"/>
          <w:sz w:val="20"/>
          <w:lang w:val="es-MX"/>
        </w:rPr>
        <w:t xml:space="preserve"> </w:t>
      </w:r>
      <w:r w:rsidRPr="00F14E5A">
        <w:rPr>
          <w:rFonts w:cs="Arial"/>
          <w:color w:val="000000"/>
          <w:sz w:val="20"/>
          <w:lang w:val="es-MX"/>
        </w:rPr>
        <w:t>contratar.</w:t>
      </w:r>
    </w:p>
    <w:p w:rsidR="00771190" w:rsidRPr="00F14E5A" w:rsidRDefault="007E423F" w:rsidP="00D97B9B">
      <w:pPr>
        <w:pStyle w:val="Texto"/>
        <w:widowControl w:val="0"/>
        <w:numPr>
          <w:ilvl w:val="0"/>
          <w:numId w:val="35"/>
        </w:numPr>
        <w:tabs>
          <w:tab w:val="clear" w:pos="1068"/>
          <w:tab w:val="num" w:pos="709"/>
        </w:tabs>
        <w:autoSpaceDE w:val="0"/>
        <w:autoSpaceDN w:val="0"/>
        <w:adjustRightInd w:val="0"/>
        <w:spacing w:after="120" w:line="240" w:lineRule="auto"/>
        <w:ind w:left="709" w:hanging="283"/>
        <w:rPr>
          <w:rFonts w:cs="Arial"/>
          <w:color w:val="000000"/>
          <w:sz w:val="20"/>
          <w:lang w:val="es-MX"/>
        </w:rPr>
      </w:pP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continuarse</w:t>
      </w:r>
      <w:r w:rsidR="003D2B18" w:rsidRPr="00F14E5A">
        <w:rPr>
          <w:rFonts w:cs="Arial"/>
          <w:color w:val="000000"/>
          <w:sz w:val="20"/>
          <w:lang w:val="es-MX"/>
        </w:rPr>
        <w:t xml:space="preserve"> </w:t>
      </w:r>
      <w:r w:rsidRPr="00F14E5A">
        <w:rPr>
          <w:rFonts w:cs="Arial"/>
          <w:color w:val="000000"/>
          <w:sz w:val="20"/>
          <w:lang w:val="es-MX"/>
        </w:rPr>
        <w:t>con</w:t>
      </w:r>
      <w:r w:rsidR="003D2B18" w:rsidRPr="00F14E5A">
        <w:rPr>
          <w:rFonts w:cs="Arial"/>
          <w:color w:val="000000"/>
          <w:sz w:val="20"/>
          <w:lang w:val="es-MX"/>
        </w:rPr>
        <w:t xml:space="preserve"> </w:t>
      </w:r>
      <w:r w:rsidRPr="00F14E5A">
        <w:rPr>
          <w:rFonts w:cs="Arial"/>
          <w:color w:val="000000"/>
          <w:sz w:val="20"/>
          <w:lang w:val="es-MX"/>
        </w:rPr>
        <w:t>el</w:t>
      </w:r>
      <w:r w:rsidR="003D2B18" w:rsidRPr="00F14E5A">
        <w:rPr>
          <w:rFonts w:cs="Arial"/>
          <w:color w:val="000000"/>
          <w:sz w:val="20"/>
          <w:lang w:val="es-MX"/>
        </w:rPr>
        <w:t xml:space="preserve"> </w:t>
      </w:r>
      <w:r w:rsidRPr="00F14E5A">
        <w:rPr>
          <w:rFonts w:cs="Arial"/>
          <w:color w:val="000000"/>
          <w:sz w:val="20"/>
          <w:lang w:val="es-MX"/>
        </w:rPr>
        <w:t>procedimiento</w:t>
      </w:r>
      <w:r w:rsidR="003D2B18" w:rsidRPr="00F14E5A">
        <w:rPr>
          <w:rFonts w:cs="Arial"/>
          <w:color w:val="000000"/>
          <w:sz w:val="20"/>
          <w:lang w:val="es-MX"/>
        </w:rPr>
        <w:t xml:space="preserve"> </w:t>
      </w:r>
      <w:r w:rsidRPr="00F14E5A">
        <w:rPr>
          <w:rFonts w:cs="Arial"/>
          <w:color w:val="000000"/>
          <w:sz w:val="20"/>
          <w:lang w:val="es-MX"/>
        </w:rPr>
        <w:t>se</w:t>
      </w:r>
      <w:r w:rsidR="003D2B18" w:rsidRPr="00F14E5A">
        <w:rPr>
          <w:rFonts w:cs="Arial"/>
          <w:color w:val="000000"/>
          <w:sz w:val="20"/>
          <w:lang w:val="es-MX"/>
        </w:rPr>
        <w:t xml:space="preserve"> </w:t>
      </w:r>
      <w:r w:rsidRPr="00F14E5A">
        <w:rPr>
          <w:rFonts w:cs="Arial"/>
          <w:color w:val="000000"/>
          <w:sz w:val="20"/>
          <w:lang w:val="es-MX"/>
        </w:rPr>
        <w:t>pudiera</w:t>
      </w:r>
      <w:r w:rsidR="003D2B18" w:rsidRPr="00F14E5A">
        <w:rPr>
          <w:rFonts w:cs="Arial"/>
          <w:color w:val="000000"/>
          <w:sz w:val="20"/>
          <w:lang w:val="es-MX"/>
        </w:rPr>
        <w:t xml:space="preserve"> </w:t>
      </w:r>
      <w:r w:rsidRPr="00F14E5A">
        <w:rPr>
          <w:rFonts w:cs="Arial"/>
          <w:color w:val="000000"/>
          <w:sz w:val="20"/>
          <w:lang w:val="es-MX"/>
        </w:rPr>
        <w:t>ocasionar</w:t>
      </w:r>
      <w:r w:rsidR="003D2B18" w:rsidRPr="00F14E5A">
        <w:rPr>
          <w:rFonts w:cs="Arial"/>
          <w:color w:val="000000"/>
          <w:sz w:val="20"/>
          <w:lang w:val="es-MX"/>
        </w:rPr>
        <w:t xml:space="preserve"> </w:t>
      </w:r>
      <w:r w:rsidRPr="00F14E5A">
        <w:rPr>
          <w:rFonts w:cs="Arial"/>
          <w:color w:val="000000"/>
          <w:sz w:val="20"/>
          <w:lang w:val="es-MX"/>
        </w:rPr>
        <w:t>un</w:t>
      </w:r>
      <w:r w:rsidR="003D2B18" w:rsidRPr="00F14E5A">
        <w:rPr>
          <w:rFonts w:cs="Arial"/>
          <w:color w:val="000000"/>
          <w:sz w:val="20"/>
          <w:lang w:val="es-MX"/>
        </w:rPr>
        <w:t xml:space="preserve"> </w:t>
      </w:r>
      <w:r w:rsidRPr="00F14E5A">
        <w:rPr>
          <w:rFonts w:cs="Arial"/>
          <w:color w:val="000000"/>
          <w:sz w:val="20"/>
          <w:lang w:val="es-MX"/>
        </w:rPr>
        <w:t>daño</w:t>
      </w:r>
      <w:r w:rsidR="003D2B18" w:rsidRPr="00F14E5A">
        <w:rPr>
          <w:rFonts w:cs="Arial"/>
          <w:color w:val="000000"/>
          <w:sz w:val="20"/>
          <w:lang w:val="es-MX"/>
        </w:rPr>
        <w:t xml:space="preserve"> </w:t>
      </w:r>
      <w:r w:rsidRPr="00F14E5A">
        <w:rPr>
          <w:rFonts w:cs="Arial"/>
          <w:color w:val="000000"/>
          <w:sz w:val="20"/>
          <w:lang w:val="es-MX"/>
        </w:rPr>
        <w:t>o</w:t>
      </w:r>
      <w:r w:rsidR="003D2B18" w:rsidRPr="00F14E5A">
        <w:rPr>
          <w:rFonts w:cs="Arial"/>
          <w:color w:val="000000"/>
          <w:sz w:val="20"/>
          <w:lang w:val="es-MX"/>
        </w:rPr>
        <w:t xml:space="preserve"> </w:t>
      </w:r>
      <w:r w:rsidRPr="00F14E5A">
        <w:rPr>
          <w:rFonts w:cs="Arial"/>
          <w:color w:val="000000"/>
          <w:sz w:val="20"/>
          <w:lang w:val="es-MX"/>
        </w:rPr>
        <w:t>perjuicio</w:t>
      </w:r>
      <w:r w:rsidR="003D2B18" w:rsidRPr="00F14E5A">
        <w:rPr>
          <w:rFonts w:cs="Arial"/>
          <w:color w:val="000000"/>
          <w:sz w:val="20"/>
          <w:lang w:val="es-MX"/>
        </w:rPr>
        <w:t xml:space="preserve"> </w:t>
      </w:r>
      <w:r w:rsidRPr="00F14E5A">
        <w:rPr>
          <w:rFonts w:cs="Arial"/>
          <w:color w:val="000000"/>
          <w:sz w:val="20"/>
          <w:lang w:val="es-MX"/>
        </w:rPr>
        <w:t>a</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propia</w:t>
      </w:r>
      <w:r w:rsidR="003D2B18" w:rsidRPr="00F14E5A">
        <w:rPr>
          <w:rFonts w:cs="Arial"/>
          <w:color w:val="000000"/>
          <w:sz w:val="20"/>
          <w:lang w:val="es-MX"/>
        </w:rPr>
        <w:t xml:space="preserve"> </w:t>
      </w:r>
      <w:r w:rsidRPr="00F14E5A">
        <w:rPr>
          <w:rFonts w:cs="Arial"/>
          <w:color w:val="000000"/>
          <w:sz w:val="20"/>
          <w:lang w:val="es-MX"/>
        </w:rPr>
        <w:t>convocante.</w:t>
      </w:r>
    </w:p>
    <w:p w:rsidR="00771190" w:rsidRPr="00F14E5A" w:rsidRDefault="007E423F" w:rsidP="00712EA8">
      <w:pPr>
        <w:pStyle w:val="Texto"/>
        <w:widowControl w:val="0"/>
        <w:autoSpaceDE w:val="0"/>
        <w:autoSpaceDN w:val="0"/>
        <w:adjustRightInd w:val="0"/>
        <w:spacing w:after="120" w:line="240" w:lineRule="auto"/>
        <w:ind w:left="425" w:firstLine="0"/>
        <w:rPr>
          <w:rFonts w:cs="Arial"/>
          <w:color w:val="000000"/>
          <w:sz w:val="20"/>
          <w:lang w:val="es-MX"/>
        </w:rPr>
      </w:pP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determinación</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dar</w:t>
      </w:r>
      <w:r w:rsidR="003D2B18" w:rsidRPr="00F14E5A">
        <w:rPr>
          <w:rFonts w:cs="Arial"/>
          <w:color w:val="000000"/>
          <w:sz w:val="20"/>
          <w:lang w:val="es-MX"/>
        </w:rPr>
        <w:t xml:space="preserve"> </w:t>
      </w:r>
      <w:r w:rsidRPr="00F14E5A">
        <w:rPr>
          <w:rFonts w:cs="Arial"/>
          <w:color w:val="000000"/>
          <w:sz w:val="20"/>
          <w:lang w:val="es-MX"/>
        </w:rPr>
        <w:t>por</w:t>
      </w:r>
      <w:r w:rsidR="003D2B18" w:rsidRPr="00F14E5A">
        <w:rPr>
          <w:rFonts w:cs="Arial"/>
          <w:color w:val="000000"/>
          <w:sz w:val="20"/>
          <w:lang w:val="es-MX"/>
        </w:rPr>
        <w:t xml:space="preserve"> </w:t>
      </w:r>
      <w:r w:rsidRPr="00F14E5A">
        <w:rPr>
          <w:rFonts w:cs="Arial"/>
          <w:color w:val="000000"/>
          <w:sz w:val="20"/>
          <w:lang w:val="es-MX"/>
        </w:rPr>
        <w:t>cancelada</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licitación,</w:t>
      </w:r>
      <w:r w:rsidR="003D2B18" w:rsidRPr="00F14E5A">
        <w:rPr>
          <w:rFonts w:cs="Arial"/>
          <w:color w:val="000000"/>
          <w:sz w:val="20"/>
          <w:lang w:val="es-MX"/>
        </w:rPr>
        <w:t xml:space="preserve"> </w:t>
      </w:r>
      <w:r w:rsidRPr="00F14E5A">
        <w:rPr>
          <w:rFonts w:cs="Arial"/>
          <w:color w:val="000000"/>
          <w:sz w:val="20"/>
          <w:lang w:val="es-MX"/>
        </w:rPr>
        <w:t>partidas</w:t>
      </w:r>
      <w:r w:rsidR="003D2B18" w:rsidRPr="00F14E5A">
        <w:rPr>
          <w:rFonts w:cs="Arial"/>
          <w:color w:val="000000"/>
          <w:sz w:val="20"/>
          <w:lang w:val="es-MX"/>
        </w:rPr>
        <w:t xml:space="preserve"> </w:t>
      </w:r>
      <w:r w:rsidRPr="00F14E5A">
        <w:rPr>
          <w:rFonts w:cs="Arial"/>
          <w:color w:val="000000"/>
          <w:sz w:val="20"/>
          <w:lang w:val="es-MX"/>
        </w:rPr>
        <w:t>o</w:t>
      </w:r>
      <w:r w:rsidR="003D2B18" w:rsidRPr="00F14E5A">
        <w:rPr>
          <w:rFonts w:cs="Arial"/>
          <w:color w:val="000000"/>
          <w:sz w:val="20"/>
          <w:lang w:val="es-MX"/>
        </w:rPr>
        <w:t xml:space="preserve"> </w:t>
      </w:r>
      <w:r w:rsidRPr="00F14E5A">
        <w:rPr>
          <w:rFonts w:cs="Arial"/>
          <w:color w:val="000000"/>
          <w:sz w:val="20"/>
          <w:lang w:val="es-MX"/>
        </w:rPr>
        <w:t>conceptos,</w:t>
      </w:r>
      <w:r w:rsidR="003D2B18" w:rsidRPr="00F14E5A">
        <w:rPr>
          <w:rFonts w:cs="Arial"/>
          <w:color w:val="000000"/>
          <w:sz w:val="20"/>
          <w:lang w:val="es-MX"/>
        </w:rPr>
        <w:t xml:space="preserve"> </w:t>
      </w:r>
      <w:r w:rsidRPr="00F14E5A">
        <w:rPr>
          <w:rFonts w:cs="Arial"/>
          <w:color w:val="000000"/>
          <w:sz w:val="20"/>
          <w:lang w:val="es-MX"/>
        </w:rPr>
        <w:t>deberá</w:t>
      </w:r>
      <w:r w:rsidR="003D2B18" w:rsidRPr="00F14E5A">
        <w:rPr>
          <w:rFonts w:cs="Arial"/>
          <w:color w:val="000000"/>
          <w:sz w:val="20"/>
          <w:lang w:val="es-MX"/>
        </w:rPr>
        <w:t xml:space="preserve"> </w:t>
      </w:r>
      <w:r w:rsidRPr="00F14E5A">
        <w:rPr>
          <w:rFonts w:cs="Arial"/>
          <w:color w:val="000000"/>
          <w:sz w:val="20"/>
          <w:lang w:val="es-MX"/>
        </w:rPr>
        <w:t>precisar</w:t>
      </w:r>
      <w:r w:rsidR="003D2B18" w:rsidRPr="00F14E5A">
        <w:rPr>
          <w:rFonts w:cs="Arial"/>
          <w:color w:val="000000"/>
          <w:sz w:val="20"/>
          <w:lang w:val="es-MX"/>
        </w:rPr>
        <w:t xml:space="preserve"> </w:t>
      </w:r>
      <w:r w:rsidRPr="00F14E5A">
        <w:rPr>
          <w:rFonts w:cs="Arial"/>
          <w:color w:val="000000"/>
          <w:sz w:val="20"/>
          <w:lang w:val="es-MX"/>
        </w:rPr>
        <w:t>el</w:t>
      </w:r>
      <w:r w:rsidR="003D2B18" w:rsidRPr="00F14E5A">
        <w:rPr>
          <w:rFonts w:cs="Arial"/>
          <w:color w:val="000000"/>
          <w:sz w:val="20"/>
          <w:lang w:val="es-MX"/>
        </w:rPr>
        <w:t xml:space="preserve"> </w:t>
      </w:r>
      <w:r w:rsidRPr="00F14E5A">
        <w:rPr>
          <w:rFonts w:cs="Arial"/>
          <w:color w:val="000000"/>
          <w:sz w:val="20"/>
          <w:lang w:val="es-MX"/>
        </w:rPr>
        <w:t>acontecimiento</w:t>
      </w:r>
      <w:r w:rsidR="003D2B18" w:rsidRPr="00F14E5A">
        <w:rPr>
          <w:rFonts w:cs="Arial"/>
          <w:color w:val="000000"/>
          <w:sz w:val="20"/>
          <w:lang w:val="es-MX"/>
        </w:rPr>
        <w:t xml:space="preserve"> </w:t>
      </w:r>
      <w:r w:rsidRPr="00F14E5A">
        <w:rPr>
          <w:rFonts w:cs="Arial"/>
          <w:color w:val="000000"/>
          <w:sz w:val="20"/>
          <w:lang w:val="es-MX"/>
        </w:rPr>
        <w:t>que</w:t>
      </w:r>
      <w:r w:rsidR="003D2B18" w:rsidRPr="00F14E5A">
        <w:rPr>
          <w:rFonts w:cs="Arial"/>
          <w:color w:val="000000"/>
          <w:sz w:val="20"/>
          <w:lang w:val="es-MX"/>
        </w:rPr>
        <w:t xml:space="preserve"> </w:t>
      </w:r>
      <w:r w:rsidRPr="00F14E5A">
        <w:rPr>
          <w:rFonts w:cs="Arial"/>
          <w:color w:val="000000"/>
          <w:sz w:val="20"/>
          <w:lang w:val="es-MX"/>
        </w:rPr>
        <w:t>motiva</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decisión,</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cual</w:t>
      </w:r>
      <w:r w:rsidR="003D2B18" w:rsidRPr="00F14E5A">
        <w:rPr>
          <w:rFonts w:cs="Arial"/>
          <w:color w:val="000000"/>
          <w:sz w:val="20"/>
          <w:lang w:val="es-MX"/>
        </w:rPr>
        <w:t xml:space="preserve"> </w:t>
      </w:r>
      <w:r w:rsidRPr="00F14E5A">
        <w:rPr>
          <w:rFonts w:cs="Arial"/>
          <w:color w:val="000000"/>
          <w:sz w:val="20"/>
          <w:lang w:val="es-MX"/>
        </w:rPr>
        <w:t>se</w:t>
      </w:r>
      <w:r w:rsidR="003D2B18" w:rsidRPr="00F14E5A">
        <w:rPr>
          <w:rFonts w:cs="Arial"/>
          <w:color w:val="000000"/>
          <w:sz w:val="20"/>
          <w:lang w:val="es-MX"/>
        </w:rPr>
        <w:t xml:space="preserve"> </w:t>
      </w:r>
      <w:r w:rsidRPr="00F14E5A">
        <w:rPr>
          <w:rFonts w:cs="Arial"/>
          <w:color w:val="000000"/>
          <w:sz w:val="20"/>
          <w:lang w:val="es-MX"/>
        </w:rPr>
        <w:t>hará</w:t>
      </w:r>
      <w:r w:rsidR="003D2B18" w:rsidRPr="00F14E5A">
        <w:rPr>
          <w:rFonts w:cs="Arial"/>
          <w:color w:val="000000"/>
          <w:sz w:val="20"/>
          <w:lang w:val="es-MX"/>
        </w:rPr>
        <w:t xml:space="preserve"> </w:t>
      </w:r>
      <w:r w:rsidRPr="00F14E5A">
        <w:rPr>
          <w:rFonts w:cs="Arial"/>
          <w:color w:val="000000"/>
          <w:sz w:val="20"/>
          <w:lang w:val="es-MX"/>
        </w:rPr>
        <w:t>del</w:t>
      </w:r>
      <w:r w:rsidR="003D2B18" w:rsidRPr="00F14E5A">
        <w:rPr>
          <w:rFonts w:cs="Arial"/>
          <w:color w:val="000000"/>
          <w:sz w:val="20"/>
          <w:lang w:val="es-MX"/>
        </w:rPr>
        <w:t xml:space="preserve"> </w:t>
      </w:r>
      <w:r w:rsidRPr="00F14E5A">
        <w:rPr>
          <w:rFonts w:cs="Arial"/>
          <w:color w:val="000000"/>
          <w:sz w:val="20"/>
          <w:lang w:val="es-MX"/>
        </w:rPr>
        <w:t>conocimiento</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los</w:t>
      </w:r>
      <w:r w:rsidR="003D2B18" w:rsidRPr="00F14E5A">
        <w:rPr>
          <w:rFonts w:cs="Arial"/>
          <w:color w:val="000000"/>
          <w:sz w:val="20"/>
          <w:lang w:val="es-MX"/>
        </w:rPr>
        <w:t xml:space="preserve"> </w:t>
      </w:r>
      <w:r w:rsidRPr="00F14E5A">
        <w:rPr>
          <w:rFonts w:cs="Arial"/>
          <w:color w:val="000000"/>
          <w:sz w:val="20"/>
          <w:lang w:val="es-MX"/>
        </w:rPr>
        <w:t>licitantes,</w:t>
      </w:r>
      <w:r w:rsidR="003D2B18" w:rsidRPr="00F14E5A">
        <w:rPr>
          <w:rFonts w:cs="Arial"/>
          <w:color w:val="000000"/>
          <w:sz w:val="20"/>
          <w:lang w:val="es-MX"/>
        </w:rPr>
        <w:t xml:space="preserve"> </w:t>
      </w:r>
      <w:r w:rsidRPr="00F14E5A">
        <w:rPr>
          <w:rFonts w:cs="Arial"/>
          <w:color w:val="000000"/>
          <w:sz w:val="20"/>
          <w:lang w:val="es-MX"/>
        </w:rPr>
        <w:t>y</w:t>
      </w:r>
      <w:r w:rsidR="003D2B18" w:rsidRPr="00F14E5A">
        <w:rPr>
          <w:rFonts w:cs="Arial"/>
          <w:color w:val="000000"/>
          <w:sz w:val="20"/>
          <w:lang w:val="es-MX"/>
        </w:rPr>
        <w:t xml:space="preserve"> </w:t>
      </w:r>
      <w:r w:rsidRPr="00F14E5A">
        <w:rPr>
          <w:rFonts w:cs="Arial"/>
          <w:color w:val="000000"/>
          <w:sz w:val="20"/>
          <w:lang w:val="es-MX"/>
        </w:rPr>
        <w:t>no</w:t>
      </w:r>
      <w:r w:rsidR="003D2B18" w:rsidRPr="00F14E5A">
        <w:rPr>
          <w:rFonts w:cs="Arial"/>
          <w:color w:val="000000"/>
          <w:sz w:val="20"/>
          <w:lang w:val="es-MX"/>
        </w:rPr>
        <w:t xml:space="preserve"> </w:t>
      </w:r>
      <w:r w:rsidRPr="00F14E5A">
        <w:rPr>
          <w:rFonts w:cs="Arial"/>
          <w:color w:val="000000"/>
          <w:sz w:val="20"/>
          <w:lang w:val="es-MX"/>
        </w:rPr>
        <w:t>será</w:t>
      </w:r>
      <w:r w:rsidR="003D2B18" w:rsidRPr="00F14E5A">
        <w:rPr>
          <w:rFonts w:cs="Arial"/>
          <w:color w:val="000000"/>
          <w:sz w:val="20"/>
          <w:lang w:val="es-MX"/>
        </w:rPr>
        <w:t xml:space="preserve"> </w:t>
      </w:r>
      <w:r w:rsidRPr="00F14E5A">
        <w:rPr>
          <w:rFonts w:cs="Arial"/>
          <w:color w:val="000000"/>
          <w:sz w:val="20"/>
          <w:lang w:val="es-MX"/>
        </w:rPr>
        <w:t>procedente</w:t>
      </w:r>
      <w:r w:rsidR="003D2B18" w:rsidRPr="00F14E5A">
        <w:rPr>
          <w:rFonts w:cs="Arial"/>
          <w:color w:val="000000"/>
          <w:sz w:val="20"/>
          <w:lang w:val="es-MX"/>
        </w:rPr>
        <w:t xml:space="preserve"> </w:t>
      </w:r>
      <w:r w:rsidRPr="00F14E5A">
        <w:rPr>
          <w:rFonts w:cs="Arial"/>
          <w:color w:val="000000"/>
          <w:sz w:val="20"/>
          <w:lang w:val="es-MX"/>
        </w:rPr>
        <w:t>contra</w:t>
      </w:r>
      <w:r w:rsidR="003D2B18" w:rsidRPr="00F14E5A">
        <w:rPr>
          <w:rFonts w:cs="Arial"/>
          <w:color w:val="000000"/>
          <w:sz w:val="20"/>
          <w:lang w:val="es-MX"/>
        </w:rPr>
        <w:t xml:space="preserve"> </w:t>
      </w:r>
      <w:r w:rsidRPr="00F14E5A">
        <w:rPr>
          <w:rFonts w:cs="Arial"/>
          <w:color w:val="000000"/>
          <w:sz w:val="20"/>
          <w:lang w:val="es-MX"/>
        </w:rPr>
        <w:t>ella</w:t>
      </w:r>
      <w:r w:rsidR="003D2B18" w:rsidRPr="00F14E5A">
        <w:rPr>
          <w:rFonts w:cs="Arial"/>
          <w:color w:val="000000"/>
          <w:sz w:val="20"/>
          <w:lang w:val="es-MX"/>
        </w:rPr>
        <w:t xml:space="preserve"> </w:t>
      </w:r>
      <w:r w:rsidRPr="00F14E5A">
        <w:rPr>
          <w:rFonts w:cs="Arial"/>
          <w:color w:val="000000"/>
          <w:sz w:val="20"/>
          <w:lang w:val="es-MX"/>
        </w:rPr>
        <w:t>recurso</w:t>
      </w:r>
      <w:r w:rsidR="003D2B18" w:rsidRPr="00F14E5A">
        <w:rPr>
          <w:rFonts w:cs="Arial"/>
          <w:color w:val="000000"/>
          <w:sz w:val="20"/>
          <w:lang w:val="es-MX"/>
        </w:rPr>
        <w:t xml:space="preserve"> </w:t>
      </w:r>
      <w:r w:rsidRPr="00F14E5A">
        <w:rPr>
          <w:rFonts w:cs="Arial"/>
          <w:color w:val="000000"/>
          <w:sz w:val="20"/>
          <w:lang w:val="es-MX"/>
        </w:rPr>
        <w:t>alguno,</w:t>
      </w:r>
      <w:r w:rsidR="003D2B18" w:rsidRPr="00F14E5A">
        <w:rPr>
          <w:rFonts w:cs="Arial"/>
          <w:color w:val="000000"/>
          <w:sz w:val="20"/>
          <w:lang w:val="es-MX"/>
        </w:rPr>
        <w:t xml:space="preserve"> </w:t>
      </w:r>
      <w:r w:rsidRPr="00F14E5A">
        <w:rPr>
          <w:rFonts w:cs="Arial"/>
          <w:color w:val="000000"/>
          <w:sz w:val="20"/>
          <w:lang w:val="es-MX"/>
        </w:rPr>
        <w:t>sin</w:t>
      </w:r>
      <w:r w:rsidR="003D2B18" w:rsidRPr="00F14E5A">
        <w:rPr>
          <w:rFonts w:cs="Arial"/>
          <w:color w:val="000000"/>
          <w:sz w:val="20"/>
          <w:lang w:val="es-MX"/>
        </w:rPr>
        <w:t xml:space="preserve"> </w:t>
      </w:r>
      <w:r w:rsidRPr="00F14E5A">
        <w:rPr>
          <w:rFonts w:cs="Arial"/>
          <w:color w:val="000000"/>
          <w:sz w:val="20"/>
          <w:lang w:val="es-MX"/>
        </w:rPr>
        <w:t>embargo</w:t>
      </w:r>
      <w:r w:rsidR="003D2B18" w:rsidRPr="00F14E5A">
        <w:rPr>
          <w:rFonts w:cs="Arial"/>
          <w:color w:val="000000"/>
          <w:sz w:val="20"/>
          <w:lang w:val="es-MX"/>
        </w:rPr>
        <w:t xml:space="preserve"> </w:t>
      </w:r>
      <w:r w:rsidRPr="00F14E5A">
        <w:rPr>
          <w:rFonts w:cs="Arial"/>
          <w:color w:val="000000"/>
          <w:sz w:val="20"/>
          <w:lang w:val="es-MX"/>
        </w:rPr>
        <w:t>podrán</w:t>
      </w:r>
      <w:r w:rsidR="003D2B18" w:rsidRPr="00F14E5A">
        <w:rPr>
          <w:rFonts w:cs="Arial"/>
          <w:color w:val="000000"/>
          <w:sz w:val="20"/>
          <w:lang w:val="es-MX"/>
        </w:rPr>
        <w:t xml:space="preserve"> </w:t>
      </w:r>
      <w:r w:rsidRPr="00F14E5A">
        <w:rPr>
          <w:rFonts w:cs="Arial"/>
          <w:color w:val="000000"/>
          <w:sz w:val="20"/>
          <w:lang w:val="es-MX"/>
        </w:rPr>
        <w:t>interponer</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inconformidad</w:t>
      </w:r>
      <w:r w:rsidR="003D2B18" w:rsidRPr="00F14E5A">
        <w:rPr>
          <w:rFonts w:cs="Arial"/>
          <w:color w:val="000000"/>
          <w:sz w:val="20"/>
          <w:lang w:val="es-MX"/>
        </w:rPr>
        <w:t xml:space="preserve"> </w:t>
      </w:r>
      <w:r w:rsidRPr="00F14E5A">
        <w:rPr>
          <w:rFonts w:cs="Arial"/>
          <w:color w:val="000000"/>
          <w:sz w:val="20"/>
          <w:lang w:val="es-MX"/>
        </w:rPr>
        <w:t>en</w:t>
      </w:r>
      <w:r w:rsidR="003D2B18" w:rsidRPr="00F14E5A">
        <w:rPr>
          <w:rFonts w:cs="Arial"/>
          <w:color w:val="000000"/>
          <w:sz w:val="20"/>
          <w:lang w:val="es-MX"/>
        </w:rPr>
        <w:t xml:space="preserve"> </w:t>
      </w:r>
      <w:r w:rsidRPr="00F14E5A">
        <w:rPr>
          <w:rFonts w:cs="Arial"/>
          <w:color w:val="000000"/>
          <w:sz w:val="20"/>
          <w:lang w:val="es-MX"/>
        </w:rPr>
        <w:t>términos</w:t>
      </w:r>
      <w:r w:rsidR="003D2B18" w:rsidRPr="00F14E5A">
        <w:rPr>
          <w:rFonts w:cs="Arial"/>
          <w:color w:val="000000"/>
          <w:sz w:val="20"/>
          <w:lang w:val="es-MX"/>
        </w:rPr>
        <w:t xml:space="preserve"> </w:t>
      </w:r>
      <w:r w:rsidRPr="00F14E5A">
        <w:rPr>
          <w:rFonts w:cs="Arial"/>
          <w:color w:val="000000"/>
          <w:sz w:val="20"/>
          <w:lang w:val="es-MX"/>
        </w:rPr>
        <w:t>del</w:t>
      </w:r>
      <w:r w:rsidR="003D2B18" w:rsidRPr="00F14E5A">
        <w:rPr>
          <w:rFonts w:cs="Arial"/>
          <w:color w:val="000000"/>
          <w:sz w:val="20"/>
          <w:lang w:val="es-MX"/>
        </w:rPr>
        <w:t xml:space="preserve"> </w:t>
      </w:r>
      <w:r w:rsidRPr="00F14E5A">
        <w:rPr>
          <w:rFonts w:cs="Arial"/>
          <w:color w:val="000000"/>
          <w:sz w:val="20"/>
          <w:lang w:val="es-MX"/>
        </w:rPr>
        <w:t>título</w:t>
      </w:r>
      <w:r w:rsidR="003D2B18" w:rsidRPr="00F14E5A">
        <w:rPr>
          <w:rFonts w:cs="Arial"/>
          <w:color w:val="000000"/>
          <w:sz w:val="20"/>
          <w:lang w:val="es-MX"/>
        </w:rPr>
        <w:t xml:space="preserve"> </w:t>
      </w:r>
      <w:r w:rsidRPr="00F14E5A">
        <w:rPr>
          <w:rFonts w:cs="Arial"/>
          <w:color w:val="000000"/>
          <w:sz w:val="20"/>
          <w:lang w:val="es-MX"/>
        </w:rPr>
        <w:t>sexto,</w:t>
      </w:r>
      <w:r w:rsidR="003D2B18" w:rsidRPr="00F14E5A">
        <w:rPr>
          <w:rFonts w:cs="Arial"/>
          <w:color w:val="000000"/>
          <w:sz w:val="20"/>
          <w:lang w:val="es-MX"/>
        </w:rPr>
        <w:t xml:space="preserve"> </w:t>
      </w:r>
      <w:r w:rsidRPr="00F14E5A">
        <w:rPr>
          <w:rFonts w:cs="Arial"/>
          <w:color w:val="000000"/>
          <w:sz w:val="20"/>
          <w:lang w:val="es-MX"/>
        </w:rPr>
        <w:t>capítulo</w:t>
      </w:r>
      <w:r w:rsidR="003D2B18" w:rsidRPr="00F14E5A">
        <w:rPr>
          <w:rFonts w:cs="Arial"/>
          <w:color w:val="000000"/>
          <w:sz w:val="20"/>
          <w:lang w:val="es-MX"/>
        </w:rPr>
        <w:t xml:space="preserve"> </w:t>
      </w:r>
      <w:r w:rsidRPr="00F14E5A">
        <w:rPr>
          <w:rFonts w:cs="Arial"/>
          <w:color w:val="000000"/>
          <w:sz w:val="20"/>
          <w:lang w:val="es-MX"/>
        </w:rPr>
        <w:t>primero</w:t>
      </w:r>
      <w:r w:rsidR="003D2B18" w:rsidRPr="00F14E5A">
        <w:rPr>
          <w:rFonts w:cs="Arial"/>
          <w:color w:val="000000"/>
          <w:sz w:val="20"/>
          <w:lang w:val="es-MX"/>
        </w:rPr>
        <w:t xml:space="preserve"> </w:t>
      </w:r>
      <w:r w:rsidRPr="00F14E5A">
        <w:rPr>
          <w:rFonts w:cs="Arial"/>
          <w:color w:val="000000"/>
          <w:sz w:val="20"/>
          <w:lang w:val="es-MX"/>
        </w:rPr>
        <w:t>de</w:t>
      </w:r>
      <w:r w:rsidR="003D2B18" w:rsidRPr="00F14E5A">
        <w:rPr>
          <w:rFonts w:cs="Arial"/>
          <w:color w:val="000000"/>
          <w:sz w:val="20"/>
          <w:lang w:val="es-MX"/>
        </w:rPr>
        <w:t xml:space="preserve"> </w:t>
      </w:r>
      <w:r w:rsidRPr="00F14E5A">
        <w:rPr>
          <w:rFonts w:cs="Arial"/>
          <w:color w:val="000000"/>
          <w:sz w:val="20"/>
          <w:lang w:val="es-MX"/>
        </w:rPr>
        <w:t>la</w:t>
      </w:r>
      <w:r w:rsidR="003D2B18" w:rsidRPr="00F14E5A">
        <w:rPr>
          <w:rFonts w:cs="Arial"/>
          <w:color w:val="000000"/>
          <w:sz w:val="20"/>
          <w:lang w:val="es-MX"/>
        </w:rPr>
        <w:t xml:space="preserve"> </w:t>
      </w:r>
      <w:r w:rsidRPr="00F14E5A">
        <w:rPr>
          <w:rFonts w:cs="Arial"/>
          <w:color w:val="000000"/>
          <w:sz w:val="20"/>
          <w:lang w:val="es-MX"/>
        </w:rPr>
        <w:t>Ley.</w:t>
      </w:r>
    </w:p>
    <w:p w:rsidR="00771190" w:rsidRPr="00F14E5A" w:rsidRDefault="007E423F" w:rsidP="00712EA8">
      <w:pPr>
        <w:pStyle w:val="TextoTitulo1"/>
        <w:widowControl w:val="0"/>
        <w:autoSpaceDE w:val="0"/>
        <w:autoSpaceDN w:val="0"/>
        <w:adjustRightInd w:val="0"/>
        <w:ind w:left="425"/>
        <w:rPr>
          <w:rFonts w:ascii="Arial" w:hAnsi="Arial" w:cs="Arial"/>
          <w:sz w:val="20"/>
        </w:rPr>
      </w:pPr>
      <w:r w:rsidRPr="00F14E5A">
        <w:rPr>
          <w:rFonts w:ascii="Arial" w:hAnsi="Arial" w:cs="Arial"/>
          <w:color w:val="000000"/>
          <w:sz w:val="20"/>
        </w:rPr>
        <w:t>Salvo</w:t>
      </w:r>
      <w:r w:rsidR="003D2B18" w:rsidRPr="00F14E5A">
        <w:rPr>
          <w:rFonts w:ascii="Arial" w:hAnsi="Arial" w:cs="Arial"/>
          <w:color w:val="000000"/>
          <w:sz w:val="20"/>
        </w:rPr>
        <w:t xml:space="preserve"> </w:t>
      </w:r>
      <w:r w:rsidRPr="00F14E5A">
        <w:rPr>
          <w:rFonts w:ascii="Arial" w:hAnsi="Arial" w:cs="Arial"/>
          <w:color w:val="000000"/>
          <w:sz w:val="20"/>
        </w:rPr>
        <w:t>en</w:t>
      </w:r>
      <w:r w:rsidR="003D2B18" w:rsidRPr="00F14E5A">
        <w:rPr>
          <w:rFonts w:ascii="Arial" w:hAnsi="Arial" w:cs="Arial"/>
          <w:color w:val="000000"/>
          <w:sz w:val="20"/>
        </w:rPr>
        <w:t xml:space="preserve"> </w:t>
      </w:r>
      <w:r w:rsidRPr="00F14E5A">
        <w:rPr>
          <w:rFonts w:ascii="Arial" w:hAnsi="Arial" w:cs="Arial"/>
          <w:color w:val="000000"/>
          <w:sz w:val="20"/>
        </w:rPr>
        <w:t>las</w:t>
      </w:r>
      <w:r w:rsidR="003D2B18" w:rsidRPr="00F14E5A">
        <w:rPr>
          <w:rFonts w:ascii="Arial" w:hAnsi="Arial" w:cs="Arial"/>
          <w:color w:val="000000"/>
          <w:sz w:val="20"/>
        </w:rPr>
        <w:t xml:space="preserve"> </w:t>
      </w:r>
      <w:r w:rsidRPr="00F14E5A">
        <w:rPr>
          <w:rFonts w:ascii="Arial" w:hAnsi="Arial" w:cs="Arial"/>
          <w:color w:val="000000"/>
          <w:sz w:val="20"/>
        </w:rPr>
        <w:t>cancelaciones</w:t>
      </w:r>
      <w:r w:rsidR="003D2B18" w:rsidRPr="00F14E5A">
        <w:rPr>
          <w:rFonts w:ascii="Arial" w:hAnsi="Arial" w:cs="Arial"/>
          <w:color w:val="000000"/>
          <w:sz w:val="20"/>
        </w:rPr>
        <w:t xml:space="preserve"> </w:t>
      </w:r>
      <w:r w:rsidRPr="00F14E5A">
        <w:rPr>
          <w:rFonts w:ascii="Arial" w:hAnsi="Arial" w:cs="Arial"/>
          <w:color w:val="000000"/>
          <w:sz w:val="20"/>
        </w:rPr>
        <w:t>por</w:t>
      </w:r>
      <w:r w:rsidR="003D2B18" w:rsidRPr="00F14E5A">
        <w:rPr>
          <w:rFonts w:ascii="Arial" w:hAnsi="Arial" w:cs="Arial"/>
          <w:color w:val="000000"/>
          <w:sz w:val="20"/>
        </w:rPr>
        <w:t xml:space="preserve"> </w:t>
      </w:r>
      <w:r w:rsidRPr="00F14E5A">
        <w:rPr>
          <w:rFonts w:ascii="Arial" w:hAnsi="Arial" w:cs="Arial"/>
          <w:color w:val="000000"/>
          <w:sz w:val="20"/>
        </w:rPr>
        <w:t>caso</w:t>
      </w:r>
      <w:r w:rsidR="003D2B18" w:rsidRPr="00F14E5A">
        <w:rPr>
          <w:rFonts w:ascii="Arial" w:hAnsi="Arial" w:cs="Arial"/>
          <w:color w:val="000000"/>
          <w:sz w:val="20"/>
        </w:rPr>
        <w:t xml:space="preserve"> </w:t>
      </w:r>
      <w:r w:rsidRPr="00F14E5A">
        <w:rPr>
          <w:rFonts w:ascii="Arial" w:hAnsi="Arial" w:cs="Arial"/>
          <w:color w:val="000000"/>
          <w:sz w:val="20"/>
        </w:rPr>
        <w:t>fortuito</w:t>
      </w:r>
      <w:r w:rsidR="003D2B18" w:rsidRPr="00F14E5A">
        <w:rPr>
          <w:rFonts w:ascii="Arial" w:hAnsi="Arial" w:cs="Arial"/>
          <w:color w:val="000000"/>
          <w:sz w:val="20"/>
        </w:rPr>
        <w:t xml:space="preserve"> </w:t>
      </w:r>
      <w:r w:rsidRPr="00F14E5A">
        <w:rPr>
          <w:rFonts w:ascii="Arial" w:hAnsi="Arial" w:cs="Arial"/>
          <w:color w:val="000000"/>
          <w:sz w:val="20"/>
        </w:rPr>
        <w:t>y</w:t>
      </w:r>
      <w:r w:rsidR="003D2B18" w:rsidRPr="00F14E5A">
        <w:rPr>
          <w:rFonts w:ascii="Arial" w:hAnsi="Arial" w:cs="Arial"/>
          <w:color w:val="000000"/>
          <w:sz w:val="20"/>
        </w:rPr>
        <w:t xml:space="preserve"> </w:t>
      </w:r>
      <w:r w:rsidRPr="00F14E5A">
        <w:rPr>
          <w:rFonts w:ascii="Arial" w:hAnsi="Arial" w:cs="Arial"/>
          <w:color w:val="000000"/>
          <w:sz w:val="20"/>
        </w:rPr>
        <w:t>fuerza</w:t>
      </w:r>
      <w:r w:rsidR="003D2B18" w:rsidRPr="00F14E5A">
        <w:rPr>
          <w:rFonts w:ascii="Arial" w:hAnsi="Arial" w:cs="Arial"/>
          <w:color w:val="000000"/>
          <w:sz w:val="20"/>
        </w:rPr>
        <w:t xml:space="preserve"> </w:t>
      </w:r>
      <w:r w:rsidRPr="00F14E5A">
        <w:rPr>
          <w:rFonts w:ascii="Arial" w:hAnsi="Arial" w:cs="Arial"/>
          <w:color w:val="000000"/>
          <w:sz w:val="20"/>
        </w:rPr>
        <w:t>mayor,</w:t>
      </w:r>
      <w:r w:rsidR="003D2B18" w:rsidRPr="00F14E5A">
        <w:rPr>
          <w:rFonts w:ascii="Arial" w:hAnsi="Arial" w:cs="Arial"/>
          <w:color w:val="000000"/>
          <w:sz w:val="20"/>
        </w:rPr>
        <w:t xml:space="preserve"> </w:t>
      </w:r>
      <w:r w:rsidRPr="00F14E5A">
        <w:rPr>
          <w:rFonts w:ascii="Arial" w:hAnsi="Arial" w:cs="Arial"/>
          <w:color w:val="000000"/>
          <w:sz w:val="20"/>
        </w:rPr>
        <w:t>la</w:t>
      </w:r>
      <w:r w:rsidR="003D2B18" w:rsidRPr="00F14E5A">
        <w:rPr>
          <w:rFonts w:ascii="Arial" w:hAnsi="Arial" w:cs="Arial"/>
          <w:color w:val="000000"/>
          <w:sz w:val="20"/>
        </w:rPr>
        <w:t xml:space="preserve"> </w:t>
      </w:r>
      <w:r w:rsidRPr="00F14E5A">
        <w:rPr>
          <w:rFonts w:ascii="Arial" w:hAnsi="Arial" w:cs="Arial"/>
          <w:color w:val="000000"/>
          <w:sz w:val="20"/>
        </w:rPr>
        <w:t>Convocante</w:t>
      </w:r>
      <w:r w:rsidR="003D2B18" w:rsidRPr="00F14E5A">
        <w:rPr>
          <w:rFonts w:ascii="Arial" w:hAnsi="Arial" w:cs="Arial"/>
          <w:color w:val="000000"/>
          <w:sz w:val="20"/>
        </w:rPr>
        <w:t xml:space="preserve"> </w:t>
      </w:r>
      <w:r w:rsidRPr="00F14E5A">
        <w:rPr>
          <w:rFonts w:ascii="Arial" w:hAnsi="Arial" w:cs="Arial"/>
          <w:color w:val="000000"/>
          <w:sz w:val="20"/>
        </w:rPr>
        <w:t>cubrirá</w:t>
      </w:r>
      <w:r w:rsidR="003D2B18" w:rsidRPr="00F14E5A">
        <w:rPr>
          <w:rFonts w:ascii="Arial" w:hAnsi="Arial" w:cs="Arial"/>
          <w:color w:val="000000"/>
          <w:sz w:val="20"/>
        </w:rPr>
        <w:t xml:space="preserve"> </w:t>
      </w:r>
      <w:r w:rsidRPr="00F14E5A">
        <w:rPr>
          <w:rFonts w:ascii="Arial" w:hAnsi="Arial" w:cs="Arial"/>
          <w:color w:val="000000"/>
          <w:sz w:val="20"/>
        </w:rPr>
        <w:t>a</w:t>
      </w:r>
      <w:r w:rsidR="003D2B18" w:rsidRPr="00F14E5A">
        <w:rPr>
          <w:rFonts w:ascii="Arial" w:hAnsi="Arial" w:cs="Arial"/>
          <w:color w:val="000000"/>
          <w:sz w:val="20"/>
        </w:rPr>
        <w:t xml:space="preserve"> </w:t>
      </w:r>
      <w:r w:rsidRPr="00F14E5A">
        <w:rPr>
          <w:rFonts w:ascii="Arial" w:hAnsi="Arial" w:cs="Arial"/>
          <w:color w:val="000000"/>
          <w:sz w:val="20"/>
        </w:rPr>
        <w:t>los</w:t>
      </w:r>
      <w:r w:rsidR="003D2B18" w:rsidRPr="00F14E5A">
        <w:rPr>
          <w:rFonts w:ascii="Arial" w:hAnsi="Arial" w:cs="Arial"/>
          <w:color w:val="000000"/>
          <w:sz w:val="20"/>
        </w:rPr>
        <w:t xml:space="preserve"> </w:t>
      </w:r>
      <w:r w:rsidRPr="00F14E5A">
        <w:rPr>
          <w:rFonts w:ascii="Arial" w:hAnsi="Arial" w:cs="Arial"/>
          <w:color w:val="000000"/>
          <w:sz w:val="20"/>
        </w:rPr>
        <w:t>licitantes</w:t>
      </w:r>
      <w:r w:rsidR="003D2B18" w:rsidRPr="00F14E5A">
        <w:rPr>
          <w:rFonts w:ascii="Arial" w:hAnsi="Arial" w:cs="Arial"/>
          <w:color w:val="000000"/>
          <w:sz w:val="20"/>
        </w:rPr>
        <w:t xml:space="preserve"> </w:t>
      </w:r>
      <w:r w:rsidRPr="00F14E5A">
        <w:rPr>
          <w:rFonts w:ascii="Arial" w:hAnsi="Arial" w:cs="Arial"/>
          <w:color w:val="000000"/>
          <w:sz w:val="20"/>
        </w:rPr>
        <w:t>los</w:t>
      </w:r>
      <w:r w:rsidR="003D2B18" w:rsidRPr="00F14E5A">
        <w:rPr>
          <w:rFonts w:ascii="Arial" w:hAnsi="Arial" w:cs="Arial"/>
          <w:color w:val="000000"/>
          <w:sz w:val="20"/>
        </w:rPr>
        <w:t xml:space="preserve"> </w:t>
      </w:r>
      <w:r w:rsidRPr="00F14E5A">
        <w:rPr>
          <w:rFonts w:ascii="Arial" w:hAnsi="Arial" w:cs="Arial"/>
          <w:color w:val="000000"/>
          <w:sz w:val="20"/>
        </w:rPr>
        <w:t>gastos</w:t>
      </w:r>
      <w:r w:rsidR="003D2B18" w:rsidRPr="00F14E5A">
        <w:rPr>
          <w:rFonts w:ascii="Arial" w:hAnsi="Arial" w:cs="Arial"/>
          <w:color w:val="000000"/>
          <w:sz w:val="20"/>
        </w:rPr>
        <w:t xml:space="preserve"> </w:t>
      </w:r>
      <w:r w:rsidRPr="00F14E5A">
        <w:rPr>
          <w:rFonts w:ascii="Arial" w:hAnsi="Arial" w:cs="Arial"/>
          <w:color w:val="000000"/>
          <w:sz w:val="20"/>
        </w:rPr>
        <w:t>no</w:t>
      </w:r>
      <w:r w:rsidR="003D2B18" w:rsidRPr="00F14E5A">
        <w:rPr>
          <w:rFonts w:ascii="Arial" w:hAnsi="Arial" w:cs="Arial"/>
          <w:color w:val="000000"/>
          <w:sz w:val="20"/>
        </w:rPr>
        <w:t xml:space="preserve"> </w:t>
      </w:r>
      <w:r w:rsidRPr="00F14E5A">
        <w:rPr>
          <w:rFonts w:ascii="Arial" w:hAnsi="Arial" w:cs="Arial"/>
          <w:color w:val="000000"/>
          <w:sz w:val="20"/>
        </w:rPr>
        <w:t>recuperables</w:t>
      </w:r>
      <w:r w:rsidR="003D2B18" w:rsidRPr="00F14E5A">
        <w:rPr>
          <w:rFonts w:ascii="Arial" w:hAnsi="Arial" w:cs="Arial"/>
          <w:color w:val="000000"/>
          <w:sz w:val="20"/>
        </w:rPr>
        <w:t xml:space="preserve"> </w:t>
      </w:r>
      <w:r w:rsidRPr="00F14E5A">
        <w:rPr>
          <w:rFonts w:ascii="Arial" w:hAnsi="Arial" w:cs="Arial"/>
          <w:color w:val="000000"/>
          <w:sz w:val="20"/>
        </w:rPr>
        <w:t>que,</w:t>
      </w:r>
      <w:r w:rsidR="003D2B18" w:rsidRPr="00F14E5A">
        <w:rPr>
          <w:rFonts w:ascii="Arial" w:hAnsi="Arial" w:cs="Arial"/>
          <w:color w:val="000000"/>
          <w:sz w:val="20"/>
        </w:rPr>
        <w:t xml:space="preserve"> </w:t>
      </w:r>
      <w:r w:rsidRPr="00F14E5A">
        <w:rPr>
          <w:rFonts w:ascii="Arial" w:hAnsi="Arial" w:cs="Arial"/>
          <w:color w:val="000000"/>
          <w:sz w:val="20"/>
        </w:rPr>
        <w:t>en</w:t>
      </w:r>
      <w:r w:rsidR="003D2B18" w:rsidRPr="00F14E5A">
        <w:rPr>
          <w:rFonts w:ascii="Arial" w:hAnsi="Arial" w:cs="Arial"/>
          <w:color w:val="000000"/>
          <w:sz w:val="20"/>
        </w:rPr>
        <w:t xml:space="preserve"> </w:t>
      </w:r>
      <w:r w:rsidRPr="00F14E5A">
        <w:rPr>
          <w:rFonts w:ascii="Arial" w:hAnsi="Arial" w:cs="Arial"/>
          <w:color w:val="000000"/>
          <w:sz w:val="20"/>
        </w:rPr>
        <w:t>su</w:t>
      </w:r>
      <w:r w:rsidR="003D2B18" w:rsidRPr="00F14E5A">
        <w:rPr>
          <w:rFonts w:ascii="Arial" w:hAnsi="Arial" w:cs="Arial"/>
          <w:color w:val="000000"/>
          <w:sz w:val="20"/>
        </w:rPr>
        <w:t xml:space="preserve"> </w:t>
      </w:r>
      <w:r w:rsidRPr="00F14E5A">
        <w:rPr>
          <w:rFonts w:ascii="Arial" w:hAnsi="Arial" w:cs="Arial"/>
          <w:color w:val="000000"/>
          <w:sz w:val="20"/>
        </w:rPr>
        <w:t>caso,</w:t>
      </w:r>
      <w:r w:rsidR="003D2B18" w:rsidRPr="00F14E5A">
        <w:rPr>
          <w:rFonts w:ascii="Arial" w:hAnsi="Arial" w:cs="Arial"/>
          <w:color w:val="000000"/>
          <w:sz w:val="20"/>
        </w:rPr>
        <w:t xml:space="preserve"> </w:t>
      </w:r>
      <w:r w:rsidRPr="00F14E5A">
        <w:rPr>
          <w:rFonts w:ascii="Arial" w:hAnsi="Arial" w:cs="Arial"/>
          <w:color w:val="000000"/>
          <w:sz w:val="20"/>
        </w:rPr>
        <w:t>procedan</w:t>
      </w:r>
      <w:r w:rsidR="003D2B18" w:rsidRPr="00F14E5A">
        <w:rPr>
          <w:rFonts w:ascii="Arial" w:hAnsi="Arial" w:cs="Arial"/>
          <w:color w:val="000000"/>
          <w:sz w:val="20"/>
        </w:rPr>
        <w:t xml:space="preserve"> </w:t>
      </w:r>
      <w:r w:rsidRPr="00F14E5A">
        <w:rPr>
          <w:rFonts w:ascii="Arial" w:hAnsi="Arial" w:cs="Arial"/>
          <w:color w:val="000000"/>
          <w:sz w:val="20"/>
        </w:rPr>
        <w:t>en</w:t>
      </w:r>
      <w:r w:rsidR="003D2B18" w:rsidRPr="00F14E5A">
        <w:rPr>
          <w:rFonts w:ascii="Arial" w:hAnsi="Arial" w:cs="Arial"/>
          <w:color w:val="000000"/>
          <w:sz w:val="20"/>
        </w:rPr>
        <w:t xml:space="preserve"> </w:t>
      </w:r>
      <w:r w:rsidRPr="00F14E5A">
        <w:rPr>
          <w:rFonts w:ascii="Arial" w:hAnsi="Arial" w:cs="Arial"/>
          <w:color w:val="000000"/>
          <w:sz w:val="20"/>
        </w:rPr>
        <w:t>términos</w:t>
      </w:r>
      <w:r w:rsidR="003D2B18" w:rsidRPr="00F14E5A">
        <w:rPr>
          <w:rFonts w:ascii="Arial" w:hAnsi="Arial" w:cs="Arial"/>
          <w:color w:val="000000"/>
          <w:sz w:val="20"/>
        </w:rPr>
        <w:t xml:space="preserve"> </w:t>
      </w:r>
      <w:r w:rsidRPr="00F14E5A">
        <w:rPr>
          <w:rFonts w:ascii="Arial" w:hAnsi="Arial" w:cs="Arial"/>
          <w:color w:val="000000"/>
          <w:sz w:val="20"/>
        </w:rPr>
        <w:t>de</w:t>
      </w:r>
      <w:r w:rsidR="003D2B18" w:rsidRPr="00F14E5A">
        <w:rPr>
          <w:rFonts w:ascii="Arial" w:hAnsi="Arial" w:cs="Arial"/>
          <w:color w:val="000000"/>
          <w:sz w:val="20"/>
        </w:rPr>
        <w:t xml:space="preserve"> </w:t>
      </w:r>
      <w:r w:rsidRPr="00F14E5A">
        <w:rPr>
          <w:rFonts w:ascii="Arial" w:hAnsi="Arial" w:cs="Arial"/>
          <w:color w:val="000000"/>
          <w:sz w:val="20"/>
        </w:rPr>
        <w:t>lo</w:t>
      </w:r>
      <w:r w:rsidR="003D2B18" w:rsidRPr="00F14E5A">
        <w:rPr>
          <w:rFonts w:ascii="Arial" w:hAnsi="Arial" w:cs="Arial"/>
          <w:color w:val="000000"/>
          <w:sz w:val="20"/>
        </w:rPr>
        <w:t xml:space="preserve"> </w:t>
      </w:r>
      <w:r w:rsidRPr="00F14E5A">
        <w:rPr>
          <w:rFonts w:ascii="Arial" w:hAnsi="Arial" w:cs="Arial"/>
          <w:color w:val="000000"/>
          <w:sz w:val="20"/>
        </w:rPr>
        <w:t>dispuesto</w:t>
      </w:r>
      <w:r w:rsidR="003D2B18" w:rsidRPr="00F14E5A">
        <w:rPr>
          <w:rFonts w:ascii="Arial" w:hAnsi="Arial" w:cs="Arial"/>
          <w:color w:val="000000"/>
          <w:sz w:val="20"/>
        </w:rPr>
        <w:t xml:space="preserve"> </w:t>
      </w:r>
      <w:r w:rsidRPr="00F14E5A">
        <w:rPr>
          <w:rFonts w:ascii="Arial" w:hAnsi="Arial" w:cs="Arial"/>
          <w:color w:val="000000"/>
          <w:sz w:val="20"/>
        </w:rPr>
        <w:t>por</w:t>
      </w:r>
      <w:r w:rsidR="003D2B18" w:rsidRPr="00F14E5A">
        <w:rPr>
          <w:rFonts w:ascii="Arial" w:hAnsi="Arial" w:cs="Arial"/>
          <w:color w:val="000000"/>
          <w:sz w:val="20"/>
        </w:rPr>
        <w:t xml:space="preserve"> </w:t>
      </w:r>
      <w:r w:rsidRPr="00F14E5A">
        <w:rPr>
          <w:rFonts w:ascii="Arial" w:hAnsi="Arial" w:cs="Arial"/>
          <w:color w:val="000000"/>
          <w:sz w:val="20"/>
        </w:rPr>
        <w:t>el</w:t>
      </w:r>
      <w:r w:rsidR="003D2B18" w:rsidRPr="00F14E5A">
        <w:rPr>
          <w:rFonts w:ascii="Arial" w:hAnsi="Arial" w:cs="Arial"/>
          <w:color w:val="000000"/>
          <w:sz w:val="20"/>
        </w:rPr>
        <w:t xml:space="preserve"> </w:t>
      </w:r>
      <w:r w:rsidRPr="00F14E5A">
        <w:rPr>
          <w:rFonts w:ascii="Arial" w:hAnsi="Arial" w:cs="Arial"/>
          <w:color w:val="000000"/>
          <w:sz w:val="20"/>
        </w:rPr>
        <w:t>reglamento</w:t>
      </w:r>
      <w:r w:rsidR="003D2B18" w:rsidRPr="00F14E5A">
        <w:rPr>
          <w:rFonts w:ascii="Arial" w:hAnsi="Arial" w:cs="Arial"/>
          <w:color w:val="000000"/>
          <w:sz w:val="20"/>
        </w:rPr>
        <w:t xml:space="preserve"> </w:t>
      </w:r>
      <w:r w:rsidRPr="00F14E5A">
        <w:rPr>
          <w:rFonts w:ascii="Arial" w:hAnsi="Arial" w:cs="Arial"/>
          <w:color w:val="000000"/>
          <w:sz w:val="20"/>
        </w:rPr>
        <w:t>de</w:t>
      </w:r>
      <w:r w:rsidR="003D2B18" w:rsidRPr="00F14E5A">
        <w:rPr>
          <w:rFonts w:ascii="Arial" w:hAnsi="Arial" w:cs="Arial"/>
          <w:color w:val="000000"/>
          <w:sz w:val="20"/>
        </w:rPr>
        <w:t xml:space="preserve"> </w:t>
      </w:r>
      <w:r w:rsidRPr="00F14E5A">
        <w:rPr>
          <w:rFonts w:ascii="Arial" w:hAnsi="Arial" w:cs="Arial"/>
          <w:color w:val="000000"/>
          <w:sz w:val="20"/>
        </w:rPr>
        <w:t>la</w:t>
      </w:r>
      <w:r w:rsidR="003D2B18" w:rsidRPr="00F14E5A">
        <w:rPr>
          <w:rFonts w:ascii="Arial" w:hAnsi="Arial" w:cs="Arial"/>
          <w:color w:val="000000"/>
          <w:sz w:val="20"/>
        </w:rPr>
        <w:t xml:space="preserve"> </w:t>
      </w:r>
      <w:r w:rsidRPr="00F14E5A">
        <w:rPr>
          <w:rFonts w:ascii="Arial" w:hAnsi="Arial" w:cs="Arial"/>
          <w:color w:val="000000"/>
          <w:sz w:val="20"/>
        </w:rPr>
        <w:t>Ley.</w:t>
      </w:r>
    </w:p>
    <w:p w:rsidR="007C6886" w:rsidRPr="00F14E5A" w:rsidRDefault="007C6886" w:rsidP="006B7243">
      <w:pPr>
        <w:pStyle w:val="Ttulo1"/>
        <w:spacing w:after="0"/>
        <w:ind w:left="357" w:hanging="357"/>
        <w:rPr>
          <w:rFonts w:ascii="Arial" w:eastAsia="Batang" w:hAnsi="Arial" w:cs="Arial"/>
          <w:sz w:val="20"/>
          <w:lang w:val="es-MX"/>
        </w:rPr>
      </w:pPr>
      <w:bookmarkStart w:id="26" w:name="_Toc497493552"/>
      <w:r w:rsidRPr="00F14E5A">
        <w:rPr>
          <w:rFonts w:ascii="Arial" w:eastAsia="Batang" w:hAnsi="Arial" w:cs="Arial"/>
          <w:sz w:val="20"/>
          <w:lang w:val="es-MX"/>
        </w:rPr>
        <w:t>ELABORACIÓN</w:t>
      </w:r>
      <w:r w:rsidR="003D2B18" w:rsidRPr="00F14E5A">
        <w:rPr>
          <w:rFonts w:ascii="Arial" w:eastAsia="Batang" w:hAnsi="Arial" w:cs="Arial"/>
          <w:sz w:val="20"/>
          <w:lang w:val="es-MX"/>
        </w:rPr>
        <w:t xml:space="preserve"> </w:t>
      </w:r>
      <w:r w:rsidRPr="00F14E5A">
        <w:rPr>
          <w:rFonts w:ascii="Arial" w:eastAsia="Batang" w:hAnsi="Arial" w:cs="Arial"/>
          <w:sz w:val="20"/>
          <w:lang w:val="es-MX"/>
        </w:rPr>
        <w:t>DE</w:t>
      </w:r>
      <w:r w:rsidR="003D2B18" w:rsidRPr="00F14E5A">
        <w:rPr>
          <w:rFonts w:ascii="Arial" w:eastAsia="Batang" w:hAnsi="Arial" w:cs="Arial"/>
          <w:sz w:val="20"/>
          <w:lang w:val="es-MX"/>
        </w:rPr>
        <w:t xml:space="preserve"> </w:t>
      </w:r>
      <w:r w:rsidRPr="00F14E5A">
        <w:rPr>
          <w:rFonts w:ascii="Arial" w:eastAsia="Batang" w:hAnsi="Arial" w:cs="Arial"/>
          <w:sz w:val="20"/>
          <w:lang w:val="es-MX"/>
        </w:rPr>
        <w:t>LAS</w:t>
      </w:r>
      <w:r w:rsidR="003D2B18" w:rsidRPr="00F14E5A">
        <w:rPr>
          <w:rFonts w:ascii="Arial" w:eastAsia="Batang" w:hAnsi="Arial" w:cs="Arial"/>
          <w:sz w:val="20"/>
          <w:lang w:val="es-MX"/>
        </w:rPr>
        <w:t xml:space="preserve"> </w:t>
      </w:r>
      <w:r w:rsidRPr="00F14E5A">
        <w:rPr>
          <w:rFonts w:ascii="Arial" w:eastAsia="Batang" w:hAnsi="Arial" w:cs="Arial"/>
          <w:sz w:val="20"/>
          <w:lang w:val="es-MX"/>
        </w:rPr>
        <w:t>PROPOSICIONES</w:t>
      </w:r>
      <w:r w:rsidR="003D2B18" w:rsidRPr="00F14E5A">
        <w:rPr>
          <w:rFonts w:ascii="Arial" w:eastAsia="Batang" w:hAnsi="Arial" w:cs="Arial"/>
          <w:sz w:val="20"/>
          <w:lang w:val="es-MX"/>
        </w:rPr>
        <w:t xml:space="preserve"> </w:t>
      </w:r>
      <w:r w:rsidRPr="00F14E5A">
        <w:rPr>
          <w:rFonts w:ascii="Arial" w:eastAsia="Batang" w:hAnsi="Arial" w:cs="Arial"/>
          <w:sz w:val="20"/>
          <w:lang w:val="es-MX"/>
        </w:rPr>
        <w:t>TÉCNICAS</w:t>
      </w:r>
      <w:r w:rsidR="003D2B18" w:rsidRPr="00F14E5A">
        <w:rPr>
          <w:rFonts w:ascii="Arial" w:eastAsia="Batang" w:hAnsi="Arial" w:cs="Arial"/>
          <w:sz w:val="20"/>
          <w:lang w:val="es-MX"/>
        </w:rPr>
        <w:t xml:space="preserve"> </w:t>
      </w:r>
      <w:r w:rsidRPr="00F14E5A">
        <w:rPr>
          <w:rFonts w:ascii="Arial" w:eastAsia="Batang" w:hAnsi="Arial" w:cs="Arial"/>
          <w:sz w:val="20"/>
          <w:lang w:val="es-MX"/>
        </w:rPr>
        <w:t>Y</w:t>
      </w:r>
      <w:r w:rsidR="003D2B18" w:rsidRPr="00F14E5A">
        <w:rPr>
          <w:rFonts w:ascii="Arial" w:eastAsia="Batang" w:hAnsi="Arial" w:cs="Arial"/>
          <w:sz w:val="20"/>
          <w:lang w:val="es-MX"/>
        </w:rPr>
        <w:t xml:space="preserve"> </w:t>
      </w:r>
      <w:r w:rsidRPr="00F14E5A">
        <w:rPr>
          <w:rFonts w:ascii="Arial" w:eastAsia="Batang" w:hAnsi="Arial" w:cs="Arial"/>
          <w:sz w:val="20"/>
          <w:lang w:val="es-MX"/>
        </w:rPr>
        <w:t>ECONÓMICAS.</w:t>
      </w:r>
      <w:bookmarkEnd w:id="26"/>
    </w:p>
    <w:p w:rsidR="00911C2F" w:rsidRPr="00F14E5A" w:rsidRDefault="00911C2F" w:rsidP="00D97B9B">
      <w:pPr>
        <w:numPr>
          <w:ilvl w:val="0"/>
          <w:numId w:val="36"/>
        </w:numPr>
        <w:tabs>
          <w:tab w:val="left" w:pos="709"/>
        </w:tabs>
        <w:autoSpaceDE w:val="0"/>
        <w:autoSpaceDN w:val="0"/>
        <w:adjustRightInd w:val="0"/>
        <w:spacing w:after="120"/>
        <w:ind w:left="709" w:hanging="284"/>
        <w:rPr>
          <w:rFonts w:ascii="Arial" w:hAnsi="Arial" w:cs="Arial"/>
        </w:rPr>
      </w:pP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deberán</w:t>
      </w:r>
      <w:r w:rsidR="003D2B18" w:rsidRPr="00F14E5A">
        <w:rPr>
          <w:rFonts w:ascii="Arial" w:hAnsi="Arial" w:cs="Arial"/>
        </w:rPr>
        <w:t xml:space="preserve"> </w:t>
      </w:r>
      <w:r w:rsidRPr="00F14E5A">
        <w:rPr>
          <w:rFonts w:ascii="Arial" w:hAnsi="Arial" w:cs="Arial"/>
        </w:rPr>
        <w:t>presentar</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través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CompraNet</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documentos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indican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numeral</w:t>
      </w:r>
      <w:r w:rsidR="003D2B18" w:rsidRPr="00F14E5A">
        <w:rPr>
          <w:rFonts w:ascii="Arial" w:hAnsi="Arial" w:cs="Arial"/>
        </w:rPr>
        <w:t xml:space="preserve"> </w:t>
      </w:r>
      <w:r w:rsidRPr="00F14E5A">
        <w:rPr>
          <w:rFonts w:ascii="Arial" w:hAnsi="Arial" w:cs="Arial"/>
        </w:rPr>
        <w:t>5.1</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anexo</w:t>
      </w:r>
      <w:r w:rsidR="003D2B18" w:rsidRPr="00F14E5A">
        <w:rPr>
          <w:rFonts w:ascii="Arial" w:hAnsi="Arial" w:cs="Arial"/>
        </w:rPr>
        <w:t xml:space="preserve"> </w:t>
      </w:r>
      <w:r w:rsidR="00866953" w:rsidRPr="00F14E5A">
        <w:rPr>
          <w:rFonts w:ascii="Arial" w:hAnsi="Arial" w:cs="Arial"/>
        </w:rPr>
        <w:t>“</w:t>
      </w:r>
      <w:r w:rsidRPr="00F14E5A">
        <w:rPr>
          <w:rFonts w:ascii="Arial" w:hAnsi="Arial" w:cs="Arial"/>
        </w:rPr>
        <w:t>A</w:t>
      </w:r>
      <w:r w:rsidR="00866953" w:rsidRPr="00F14E5A">
        <w:rPr>
          <w:rFonts w:ascii="Arial" w:hAnsi="Arial" w:cs="Arial"/>
        </w:rPr>
        <w:t>”</w:t>
      </w:r>
      <w:r w:rsidR="003D2B18" w:rsidRPr="00F14E5A">
        <w:rPr>
          <w:rFonts w:ascii="Arial" w:hAnsi="Arial" w:cs="Arial"/>
        </w:rPr>
        <w:t xml:space="preserve"> </w:t>
      </w:r>
      <w:r w:rsidRPr="00F14E5A">
        <w:rPr>
          <w:rFonts w:ascii="Arial" w:hAnsi="Arial" w:cs="Arial"/>
        </w:rPr>
        <w:t>identificándolos</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número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señala</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cada</w:t>
      </w:r>
      <w:r w:rsidR="003D2B18" w:rsidRPr="00F14E5A">
        <w:rPr>
          <w:rFonts w:ascii="Arial" w:hAnsi="Arial" w:cs="Arial"/>
        </w:rPr>
        <w:t xml:space="preserve"> </w:t>
      </w:r>
      <w:r w:rsidRPr="00F14E5A">
        <w:rPr>
          <w:rFonts w:ascii="Arial" w:hAnsi="Arial" w:cs="Arial"/>
        </w:rPr>
        <w:t>uno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ellos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hoja</w:t>
      </w:r>
      <w:r w:rsidR="003D2B18" w:rsidRPr="00F14E5A">
        <w:rPr>
          <w:rFonts w:ascii="Arial" w:hAnsi="Arial" w:cs="Arial"/>
        </w:rPr>
        <w:t xml:space="preserve"> </w:t>
      </w:r>
      <w:r w:rsidRPr="00F14E5A">
        <w:rPr>
          <w:rFonts w:ascii="Arial" w:hAnsi="Arial" w:cs="Arial"/>
        </w:rPr>
        <w:t>membretada.</w:t>
      </w:r>
    </w:p>
    <w:p w:rsidR="00911C2F" w:rsidRPr="00F14E5A" w:rsidRDefault="00911C2F" w:rsidP="00D97B9B">
      <w:pPr>
        <w:pStyle w:val="Prrafodelista"/>
        <w:numPr>
          <w:ilvl w:val="0"/>
          <w:numId w:val="36"/>
        </w:numPr>
        <w:tabs>
          <w:tab w:val="left" w:pos="709"/>
        </w:tabs>
        <w:spacing w:after="120"/>
        <w:ind w:left="709" w:hanging="284"/>
        <w:jc w:val="both"/>
        <w:rPr>
          <w:rFonts w:ascii="Arial" w:hAnsi="Arial" w:cs="Arial"/>
        </w:rPr>
      </w:pP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deberán</w:t>
      </w:r>
      <w:r w:rsidR="003D2B18" w:rsidRPr="00F14E5A">
        <w:rPr>
          <w:rFonts w:ascii="Arial" w:hAnsi="Arial" w:cs="Arial"/>
        </w:rPr>
        <w:t xml:space="preserve"> </w:t>
      </w:r>
      <w:r w:rsidRPr="00F14E5A">
        <w:rPr>
          <w:rFonts w:ascii="Arial" w:hAnsi="Arial" w:cs="Arial"/>
        </w:rPr>
        <w:t>contar</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certificado</w:t>
      </w:r>
      <w:r w:rsidR="003D2B18" w:rsidRPr="00F14E5A">
        <w:rPr>
          <w:rFonts w:ascii="Arial" w:hAnsi="Arial" w:cs="Arial"/>
        </w:rPr>
        <w:t xml:space="preserve"> </w:t>
      </w:r>
      <w:r w:rsidRPr="00F14E5A">
        <w:rPr>
          <w:rFonts w:ascii="Arial" w:hAnsi="Arial" w:cs="Arial"/>
        </w:rPr>
        <w:t>digital</w:t>
      </w:r>
      <w:r w:rsidR="003D2B18" w:rsidRPr="00F14E5A">
        <w:rPr>
          <w:rFonts w:ascii="Arial" w:hAnsi="Arial" w:cs="Arial"/>
        </w:rPr>
        <w:t xml:space="preserve"> </w:t>
      </w:r>
      <w:r w:rsidRPr="00F14E5A">
        <w:rPr>
          <w:rFonts w:ascii="Arial" w:hAnsi="Arial" w:cs="Arial"/>
        </w:rPr>
        <w:t>vigente</w:t>
      </w:r>
      <w:r w:rsidR="003D2B18" w:rsidRPr="00F14E5A">
        <w:rPr>
          <w:rFonts w:ascii="Arial" w:hAnsi="Arial" w:cs="Arial"/>
        </w:rPr>
        <w:t xml:space="preserve"> </w:t>
      </w:r>
      <w:r w:rsidRPr="00F14E5A">
        <w:rPr>
          <w:rFonts w:ascii="Arial" w:hAnsi="Arial" w:cs="Arial"/>
        </w:rPr>
        <w:t>durante</w:t>
      </w:r>
      <w:r w:rsidR="003D2B18" w:rsidRPr="00F14E5A">
        <w:rPr>
          <w:rFonts w:ascii="Arial" w:hAnsi="Arial" w:cs="Arial"/>
        </w:rPr>
        <w:t xml:space="preserve"> </w:t>
      </w:r>
      <w:r w:rsidRPr="00F14E5A">
        <w:rPr>
          <w:rFonts w:ascii="Arial" w:hAnsi="Arial" w:cs="Arial"/>
        </w:rPr>
        <w:t>todo</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proceso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licitación.</w:t>
      </w:r>
    </w:p>
    <w:p w:rsidR="00911C2F" w:rsidRPr="00F14E5A" w:rsidRDefault="00911C2F" w:rsidP="00D97B9B">
      <w:pPr>
        <w:numPr>
          <w:ilvl w:val="0"/>
          <w:numId w:val="36"/>
        </w:numPr>
        <w:tabs>
          <w:tab w:val="left" w:pos="709"/>
        </w:tabs>
        <w:autoSpaceDE w:val="0"/>
        <w:autoSpaceDN w:val="0"/>
        <w:adjustRightInd w:val="0"/>
        <w:spacing w:after="120"/>
        <w:ind w:left="709" w:hanging="284"/>
        <w:rPr>
          <w:rFonts w:ascii="Arial" w:hAnsi="Arial" w:cs="Arial"/>
        </w:rPr>
      </w:pPr>
      <w:r w:rsidRPr="00F14E5A">
        <w:rPr>
          <w:rFonts w:ascii="Arial" w:hAnsi="Arial" w:cs="Arial"/>
        </w:rPr>
        <w:t>La</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deberá</w:t>
      </w:r>
      <w:r w:rsidR="003D2B18" w:rsidRPr="00F14E5A">
        <w:rPr>
          <w:rFonts w:ascii="Arial" w:hAnsi="Arial" w:cs="Arial"/>
        </w:rPr>
        <w:t xml:space="preserve"> </w:t>
      </w:r>
      <w:r w:rsidRPr="00F14E5A">
        <w:rPr>
          <w:rFonts w:ascii="Arial" w:hAnsi="Arial" w:cs="Arial"/>
        </w:rPr>
        <w:t>elaborarse</w:t>
      </w:r>
      <w:r w:rsidR="003D2B18" w:rsidRPr="00F14E5A">
        <w:rPr>
          <w:rFonts w:ascii="Arial" w:hAnsi="Arial" w:cs="Arial"/>
        </w:rPr>
        <w:t xml:space="preserve"> </w:t>
      </w:r>
      <w:r w:rsidRPr="00F14E5A">
        <w:rPr>
          <w:rFonts w:ascii="Arial" w:hAnsi="Arial" w:cs="Arial"/>
        </w:rPr>
        <w:t>sin</w:t>
      </w:r>
      <w:r w:rsidR="003D2B18" w:rsidRPr="00F14E5A">
        <w:rPr>
          <w:rFonts w:ascii="Arial" w:hAnsi="Arial" w:cs="Arial"/>
        </w:rPr>
        <w:t xml:space="preserve"> </w:t>
      </w:r>
      <w:r w:rsidRPr="00F14E5A">
        <w:rPr>
          <w:rFonts w:ascii="Arial" w:hAnsi="Arial" w:cs="Arial"/>
        </w:rPr>
        <w:t>tachaduras</w:t>
      </w:r>
      <w:r w:rsidR="003D2B18" w:rsidRPr="00F14E5A">
        <w:rPr>
          <w:rFonts w:ascii="Arial" w:hAnsi="Arial" w:cs="Arial"/>
        </w:rPr>
        <w:t xml:space="preserve"> </w:t>
      </w:r>
      <w:r w:rsidRPr="00F14E5A">
        <w:rPr>
          <w:rFonts w:ascii="Arial" w:hAnsi="Arial" w:cs="Arial"/>
        </w:rPr>
        <w:t>ni</w:t>
      </w:r>
      <w:r w:rsidR="003D2B18" w:rsidRPr="00F14E5A">
        <w:rPr>
          <w:rFonts w:ascii="Arial" w:hAnsi="Arial" w:cs="Arial"/>
        </w:rPr>
        <w:t xml:space="preserve"> </w:t>
      </w:r>
      <w:r w:rsidRPr="00F14E5A">
        <w:rPr>
          <w:rFonts w:ascii="Arial" w:hAnsi="Arial" w:cs="Arial"/>
        </w:rPr>
        <w:t>enmendaduras.</w:t>
      </w:r>
    </w:p>
    <w:p w:rsidR="00911C2F" w:rsidRPr="00F14E5A" w:rsidRDefault="00911C2F" w:rsidP="00D97B9B">
      <w:pPr>
        <w:numPr>
          <w:ilvl w:val="0"/>
          <w:numId w:val="36"/>
        </w:numPr>
        <w:tabs>
          <w:tab w:val="left" w:pos="709"/>
        </w:tabs>
        <w:autoSpaceDE w:val="0"/>
        <w:autoSpaceDN w:val="0"/>
        <w:adjustRightInd w:val="0"/>
        <w:spacing w:after="120"/>
        <w:ind w:left="709" w:hanging="284"/>
        <w:rPr>
          <w:rFonts w:ascii="Arial" w:hAnsi="Arial" w:cs="Arial"/>
          <w:i/>
        </w:rPr>
      </w:pPr>
      <w:r w:rsidRPr="00F14E5A">
        <w:rPr>
          <w:rFonts w:ascii="Arial" w:hAnsi="Arial" w:cs="Arial"/>
        </w:rPr>
        <w:t>De</w:t>
      </w:r>
      <w:r w:rsidR="003D2B18" w:rsidRPr="00F14E5A">
        <w:rPr>
          <w:rFonts w:ascii="Arial" w:hAnsi="Arial" w:cs="Arial"/>
        </w:rPr>
        <w:t xml:space="preserve"> </w:t>
      </w:r>
      <w:r w:rsidRPr="00F14E5A">
        <w:rPr>
          <w:rFonts w:ascii="Arial" w:hAnsi="Arial" w:cs="Arial"/>
        </w:rPr>
        <w:t>conformidad</w:t>
      </w:r>
      <w:r w:rsidR="003D2B18" w:rsidRPr="00F14E5A">
        <w:rPr>
          <w:rFonts w:ascii="Arial" w:hAnsi="Arial" w:cs="Arial"/>
        </w:rPr>
        <w:t xml:space="preserve"> </w:t>
      </w:r>
      <w:r w:rsidRPr="00F14E5A">
        <w:rPr>
          <w:rFonts w:ascii="Arial" w:hAnsi="Arial" w:cs="Arial"/>
          <w:snapToGrid w:val="0"/>
        </w:rPr>
        <w:t>con</w:t>
      </w:r>
      <w:r w:rsidR="003D2B18" w:rsidRPr="00F14E5A">
        <w:rPr>
          <w:rFonts w:ascii="Arial" w:hAnsi="Arial" w:cs="Arial"/>
          <w:snapToGrid w:val="0"/>
        </w:rPr>
        <w:t xml:space="preserve"> </w:t>
      </w:r>
      <w:r w:rsidRPr="00F14E5A">
        <w:rPr>
          <w:rFonts w:ascii="Arial" w:hAnsi="Arial" w:cs="Arial"/>
          <w:snapToGrid w:val="0"/>
        </w:rPr>
        <w:t>el</w:t>
      </w:r>
      <w:r w:rsidR="003D2B18" w:rsidRPr="00F14E5A">
        <w:rPr>
          <w:rFonts w:ascii="Arial" w:hAnsi="Arial" w:cs="Arial"/>
          <w:snapToGrid w:val="0"/>
        </w:rPr>
        <w:t xml:space="preserve"> </w:t>
      </w:r>
      <w:r w:rsidRPr="00F14E5A">
        <w:rPr>
          <w:rFonts w:ascii="Arial" w:hAnsi="Arial" w:cs="Arial"/>
          <w:snapToGrid w:val="0"/>
        </w:rPr>
        <w:t>artículo</w:t>
      </w:r>
      <w:r w:rsidR="003D2B18" w:rsidRPr="00F14E5A">
        <w:rPr>
          <w:rFonts w:ascii="Arial" w:hAnsi="Arial" w:cs="Arial"/>
          <w:snapToGrid w:val="0"/>
        </w:rPr>
        <w:t xml:space="preserve"> </w:t>
      </w:r>
      <w:r w:rsidRPr="00F14E5A">
        <w:rPr>
          <w:rFonts w:ascii="Arial" w:hAnsi="Arial" w:cs="Arial"/>
          <w:snapToGrid w:val="0"/>
        </w:rPr>
        <w:t>50</w:t>
      </w:r>
      <w:r w:rsidR="003D2B18" w:rsidRPr="00F14E5A">
        <w:rPr>
          <w:rFonts w:ascii="Arial" w:hAnsi="Arial" w:cs="Arial"/>
          <w:snapToGrid w:val="0"/>
        </w:rPr>
        <w:t xml:space="preserve"> </w:t>
      </w:r>
      <w:r w:rsidRPr="00F14E5A">
        <w:rPr>
          <w:rFonts w:ascii="Arial" w:hAnsi="Arial" w:cs="Arial"/>
          <w:snapToGrid w:val="0"/>
        </w:rPr>
        <w:t>de</w:t>
      </w:r>
      <w:r w:rsidR="003D2B18" w:rsidRPr="00F14E5A">
        <w:rPr>
          <w:rFonts w:ascii="Arial" w:hAnsi="Arial" w:cs="Arial"/>
          <w:snapToGrid w:val="0"/>
        </w:rPr>
        <w:t xml:space="preserve"> </w:t>
      </w:r>
      <w:r w:rsidRPr="00F14E5A">
        <w:rPr>
          <w:rFonts w:ascii="Arial" w:hAnsi="Arial" w:cs="Arial"/>
          <w:snapToGrid w:val="0"/>
        </w:rPr>
        <w:t>R</w:t>
      </w:r>
      <w:r w:rsidR="00E82310" w:rsidRPr="00F14E5A">
        <w:rPr>
          <w:rFonts w:ascii="Arial" w:hAnsi="Arial" w:cs="Arial"/>
          <w:snapToGrid w:val="0"/>
        </w:rPr>
        <w:t>eglamento</w:t>
      </w:r>
      <w:r w:rsidR="003D2B18" w:rsidRPr="00F14E5A">
        <w:rPr>
          <w:rFonts w:ascii="Arial" w:hAnsi="Arial" w:cs="Arial"/>
          <w:snapToGrid w:val="0"/>
        </w:rPr>
        <w:t xml:space="preserve"> </w:t>
      </w:r>
      <w:r w:rsidRPr="00F14E5A">
        <w:rPr>
          <w:rFonts w:ascii="Arial" w:hAnsi="Arial" w:cs="Arial"/>
          <w:snapToGrid w:val="0"/>
        </w:rPr>
        <w:t>las</w:t>
      </w:r>
      <w:r w:rsidR="003D2B18" w:rsidRPr="00F14E5A">
        <w:rPr>
          <w:rFonts w:ascii="Arial" w:hAnsi="Arial" w:cs="Arial"/>
          <w:snapToGrid w:val="0"/>
        </w:rPr>
        <w:t xml:space="preserve"> </w:t>
      </w:r>
      <w:r w:rsidRPr="00F14E5A">
        <w:rPr>
          <w:rFonts w:ascii="Arial" w:hAnsi="Arial" w:cs="Arial"/>
          <w:snapToGrid w:val="0"/>
        </w:rPr>
        <w:t>proposiciones</w:t>
      </w:r>
      <w:r w:rsidR="003D2B18" w:rsidRPr="00F14E5A">
        <w:rPr>
          <w:rFonts w:ascii="Arial" w:hAnsi="Arial" w:cs="Arial"/>
          <w:snapToGrid w:val="0"/>
        </w:rPr>
        <w:t xml:space="preserve"> </w:t>
      </w:r>
      <w:r w:rsidRPr="00F14E5A">
        <w:rPr>
          <w:rFonts w:ascii="Arial" w:hAnsi="Arial" w:cs="Arial"/>
          <w:snapToGrid w:val="0"/>
        </w:rPr>
        <w:t>enviadas</w:t>
      </w:r>
      <w:r w:rsidR="003D2B18" w:rsidRPr="00F14E5A">
        <w:rPr>
          <w:rFonts w:ascii="Arial" w:hAnsi="Arial" w:cs="Arial"/>
          <w:snapToGrid w:val="0"/>
        </w:rPr>
        <w:t xml:space="preserve"> </w:t>
      </w:r>
      <w:r w:rsidRPr="00F14E5A">
        <w:rPr>
          <w:rFonts w:ascii="Arial" w:hAnsi="Arial" w:cs="Arial"/>
          <w:snapToGrid w:val="0"/>
        </w:rPr>
        <w:t>a</w:t>
      </w:r>
      <w:r w:rsidR="003D2B18" w:rsidRPr="00F14E5A">
        <w:rPr>
          <w:rFonts w:ascii="Arial" w:hAnsi="Arial" w:cs="Arial"/>
          <w:snapToGrid w:val="0"/>
        </w:rPr>
        <w:t xml:space="preserve"> </w:t>
      </w:r>
      <w:r w:rsidRPr="00F14E5A">
        <w:rPr>
          <w:rFonts w:ascii="Arial" w:hAnsi="Arial" w:cs="Arial"/>
          <w:snapToGrid w:val="0"/>
        </w:rPr>
        <w:t>través</w:t>
      </w:r>
      <w:r w:rsidR="003D2B18" w:rsidRPr="00F14E5A">
        <w:rPr>
          <w:rFonts w:ascii="Arial" w:hAnsi="Arial" w:cs="Arial"/>
          <w:snapToGrid w:val="0"/>
        </w:rPr>
        <w:t xml:space="preserve"> </w:t>
      </w:r>
      <w:r w:rsidRPr="00F14E5A">
        <w:rPr>
          <w:rFonts w:ascii="Arial" w:hAnsi="Arial" w:cs="Arial"/>
          <w:snapToGrid w:val="0"/>
        </w:rPr>
        <w:t>de</w:t>
      </w:r>
      <w:r w:rsidR="003D2B18" w:rsidRPr="00F14E5A">
        <w:rPr>
          <w:rFonts w:ascii="Arial" w:hAnsi="Arial" w:cs="Arial"/>
          <w:snapToGrid w:val="0"/>
        </w:rPr>
        <w:t xml:space="preserve"> </w:t>
      </w:r>
      <w:r w:rsidRPr="00F14E5A">
        <w:rPr>
          <w:rFonts w:ascii="Arial" w:hAnsi="Arial" w:cs="Arial"/>
        </w:rPr>
        <w:t>CompraNet</w:t>
      </w:r>
      <w:r w:rsidRPr="00F14E5A">
        <w:rPr>
          <w:rFonts w:ascii="Arial" w:hAnsi="Arial" w:cs="Arial"/>
          <w:snapToGrid w:val="0"/>
        </w:rPr>
        <w:t>,</w:t>
      </w:r>
      <w:r w:rsidR="003D2B18" w:rsidRPr="00F14E5A">
        <w:rPr>
          <w:rFonts w:ascii="Arial" w:hAnsi="Arial" w:cs="Arial"/>
          <w:snapToGrid w:val="0"/>
        </w:rPr>
        <w:t xml:space="preserve"> </w:t>
      </w:r>
      <w:r w:rsidRPr="00F14E5A">
        <w:rPr>
          <w:rFonts w:ascii="Arial" w:hAnsi="Arial" w:cs="Arial"/>
          <w:snapToGrid w:val="0"/>
        </w:rPr>
        <w:t>en</w:t>
      </w:r>
      <w:r w:rsidR="003D2B18" w:rsidRPr="00F14E5A">
        <w:rPr>
          <w:rFonts w:ascii="Arial" w:hAnsi="Arial" w:cs="Arial"/>
          <w:snapToGrid w:val="0"/>
        </w:rPr>
        <w:t xml:space="preserve"> </w:t>
      </w:r>
      <w:r w:rsidRPr="00F14E5A">
        <w:rPr>
          <w:rFonts w:ascii="Arial" w:hAnsi="Arial" w:cs="Arial"/>
          <w:snapToGrid w:val="0"/>
        </w:rPr>
        <w:t>sustitución</w:t>
      </w:r>
      <w:r w:rsidR="003D2B18" w:rsidRPr="00F14E5A">
        <w:rPr>
          <w:rFonts w:ascii="Arial" w:hAnsi="Arial" w:cs="Arial"/>
          <w:snapToGrid w:val="0"/>
        </w:rPr>
        <w:t xml:space="preserve"> </w:t>
      </w:r>
      <w:r w:rsidRPr="00F14E5A">
        <w:rPr>
          <w:rFonts w:ascii="Arial" w:hAnsi="Arial" w:cs="Arial"/>
          <w:snapToGrid w:val="0"/>
        </w:rPr>
        <w:t>de</w:t>
      </w:r>
      <w:r w:rsidR="003D2B18" w:rsidRPr="00F14E5A">
        <w:rPr>
          <w:rFonts w:ascii="Arial" w:hAnsi="Arial" w:cs="Arial"/>
          <w:snapToGrid w:val="0"/>
        </w:rPr>
        <w:t xml:space="preserve"> </w:t>
      </w:r>
      <w:r w:rsidRPr="00F14E5A">
        <w:rPr>
          <w:rFonts w:ascii="Arial" w:hAnsi="Arial" w:cs="Arial"/>
          <w:snapToGrid w:val="0"/>
        </w:rPr>
        <w:t>la</w:t>
      </w:r>
      <w:r w:rsidR="003D2B18" w:rsidRPr="00F14E5A">
        <w:rPr>
          <w:rFonts w:ascii="Arial" w:hAnsi="Arial" w:cs="Arial"/>
          <w:snapToGrid w:val="0"/>
        </w:rPr>
        <w:t xml:space="preserve"> </w:t>
      </w:r>
      <w:r w:rsidRPr="00F14E5A">
        <w:rPr>
          <w:rFonts w:ascii="Arial" w:hAnsi="Arial" w:cs="Arial"/>
          <w:snapToGrid w:val="0"/>
        </w:rPr>
        <w:t>firma</w:t>
      </w:r>
      <w:r w:rsidR="003D2B18" w:rsidRPr="00F14E5A">
        <w:rPr>
          <w:rFonts w:ascii="Arial" w:hAnsi="Arial" w:cs="Arial"/>
          <w:snapToGrid w:val="0"/>
        </w:rPr>
        <w:t xml:space="preserve"> </w:t>
      </w:r>
      <w:r w:rsidRPr="00F14E5A">
        <w:rPr>
          <w:rFonts w:ascii="Arial" w:hAnsi="Arial" w:cs="Arial"/>
          <w:snapToGrid w:val="0"/>
        </w:rPr>
        <w:t>autógrafa,</w:t>
      </w:r>
      <w:r w:rsidR="003D2B18" w:rsidRPr="00F14E5A">
        <w:rPr>
          <w:rFonts w:ascii="Arial" w:hAnsi="Arial" w:cs="Arial"/>
          <w:snapToGrid w:val="0"/>
        </w:rPr>
        <w:t xml:space="preserve"> </w:t>
      </w:r>
      <w:r w:rsidRPr="00F14E5A">
        <w:rPr>
          <w:rFonts w:ascii="Arial" w:hAnsi="Arial" w:cs="Arial"/>
          <w:snapToGrid w:val="0"/>
        </w:rPr>
        <w:t>deberán</w:t>
      </w:r>
      <w:r w:rsidR="003D2B18" w:rsidRPr="00F14E5A">
        <w:rPr>
          <w:rFonts w:ascii="Arial" w:hAnsi="Arial" w:cs="Arial"/>
          <w:snapToGrid w:val="0"/>
        </w:rPr>
        <w:t xml:space="preserve"> </w:t>
      </w:r>
      <w:r w:rsidRPr="00F14E5A">
        <w:rPr>
          <w:rFonts w:ascii="Arial" w:hAnsi="Arial" w:cs="Arial"/>
          <w:snapToGrid w:val="0"/>
        </w:rPr>
        <w:t>utilizar</w:t>
      </w:r>
      <w:r w:rsidR="003D2B18" w:rsidRPr="00F14E5A">
        <w:rPr>
          <w:rFonts w:ascii="Arial" w:hAnsi="Arial" w:cs="Arial"/>
          <w:snapToGrid w:val="0"/>
        </w:rPr>
        <w:t xml:space="preserve"> </w:t>
      </w:r>
      <w:r w:rsidRPr="00F14E5A">
        <w:rPr>
          <w:rFonts w:ascii="Arial" w:hAnsi="Arial" w:cs="Arial"/>
          <w:snapToGrid w:val="0"/>
        </w:rPr>
        <w:t>la</w:t>
      </w:r>
      <w:r w:rsidR="003D2B18" w:rsidRPr="00F14E5A">
        <w:rPr>
          <w:rFonts w:ascii="Arial" w:hAnsi="Arial" w:cs="Arial"/>
          <w:snapToGrid w:val="0"/>
        </w:rPr>
        <w:t xml:space="preserve"> </w:t>
      </w:r>
      <w:r w:rsidRPr="00F14E5A">
        <w:rPr>
          <w:rFonts w:ascii="Arial" w:hAnsi="Arial" w:cs="Arial"/>
          <w:snapToGrid w:val="0"/>
        </w:rPr>
        <w:t>firma</w:t>
      </w:r>
      <w:r w:rsidR="003D2B18" w:rsidRPr="00F14E5A">
        <w:rPr>
          <w:rFonts w:ascii="Arial" w:hAnsi="Arial" w:cs="Arial"/>
          <w:snapToGrid w:val="0"/>
        </w:rPr>
        <w:t xml:space="preserve"> </w:t>
      </w:r>
      <w:r w:rsidRPr="00F14E5A">
        <w:rPr>
          <w:rFonts w:ascii="Arial" w:hAnsi="Arial" w:cs="Arial"/>
          <w:snapToGrid w:val="0"/>
        </w:rPr>
        <w:t>electrónica</w:t>
      </w:r>
      <w:r w:rsidR="003D2B18" w:rsidRPr="00F14E5A">
        <w:rPr>
          <w:rFonts w:ascii="Arial" w:hAnsi="Arial" w:cs="Arial"/>
          <w:snapToGrid w:val="0"/>
        </w:rPr>
        <w:t xml:space="preserve"> </w:t>
      </w:r>
      <w:r w:rsidRPr="00F14E5A">
        <w:rPr>
          <w:rFonts w:ascii="Arial" w:hAnsi="Arial" w:cs="Arial"/>
          <w:snapToGrid w:val="0"/>
        </w:rPr>
        <w:t>avanzada</w:t>
      </w:r>
      <w:r w:rsidR="003D2B18" w:rsidRPr="00F14E5A">
        <w:rPr>
          <w:rFonts w:ascii="Arial" w:hAnsi="Arial" w:cs="Arial"/>
          <w:snapToGrid w:val="0"/>
        </w:rPr>
        <w:t xml:space="preserve"> </w:t>
      </w:r>
      <w:r w:rsidRPr="00F14E5A">
        <w:rPr>
          <w:rFonts w:ascii="Arial" w:hAnsi="Arial" w:cs="Arial"/>
          <w:snapToGrid w:val="0"/>
        </w:rPr>
        <w:t>que</w:t>
      </w:r>
      <w:r w:rsidR="003D2B18" w:rsidRPr="00F14E5A">
        <w:rPr>
          <w:rFonts w:ascii="Arial" w:hAnsi="Arial" w:cs="Arial"/>
          <w:snapToGrid w:val="0"/>
        </w:rPr>
        <w:t xml:space="preserve"> </w:t>
      </w:r>
      <w:r w:rsidRPr="00F14E5A">
        <w:rPr>
          <w:rFonts w:ascii="Arial" w:hAnsi="Arial" w:cs="Arial"/>
          <w:snapToGrid w:val="0"/>
        </w:rPr>
        <w:t>emite</w:t>
      </w:r>
      <w:r w:rsidR="003D2B18" w:rsidRPr="00F14E5A">
        <w:rPr>
          <w:rFonts w:ascii="Arial" w:hAnsi="Arial" w:cs="Arial"/>
          <w:snapToGrid w:val="0"/>
        </w:rPr>
        <w:t xml:space="preserve"> </w:t>
      </w:r>
      <w:r w:rsidRPr="00F14E5A">
        <w:rPr>
          <w:rFonts w:ascii="Arial" w:hAnsi="Arial" w:cs="Arial"/>
          <w:snapToGrid w:val="0"/>
        </w:rPr>
        <w:t>el</w:t>
      </w:r>
      <w:r w:rsidR="003D2B18" w:rsidRPr="00F14E5A">
        <w:rPr>
          <w:rFonts w:ascii="Arial" w:hAnsi="Arial" w:cs="Arial"/>
          <w:snapToGrid w:val="0"/>
        </w:rPr>
        <w:t xml:space="preserve"> </w:t>
      </w:r>
      <w:r w:rsidRPr="00F14E5A">
        <w:rPr>
          <w:rFonts w:ascii="Arial" w:hAnsi="Arial" w:cs="Arial"/>
          <w:snapToGrid w:val="0"/>
        </w:rPr>
        <w:t>SAT</w:t>
      </w:r>
      <w:r w:rsidR="003D2B18" w:rsidRPr="00F14E5A">
        <w:rPr>
          <w:rFonts w:ascii="Arial" w:hAnsi="Arial" w:cs="Arial"/>
          <w:snapToGrid w:val="0"/>
        </w:rPr>
        <w:t xml:space="preserve"> </w:t>
      </w:r>
      <w:r w:rsidRPr="00F14E5A">
        <w:rPr>
          <w:rFonts w:ascii="Arial" w:hAnsi="Arial" w:cs="Arial"/>
          <w:snapToGrid w:val="0"/>
        </w:rPr>
        <w:t>para</w:t>
      </w:r>
      <w:r w:rsidR="003D2B18" w:rsidRPr="00F14E5A">
        <w:rPr>
          <w:rFonts w:ascii="Arial" w:hAnsi="Arial" w:cs="Arial"/>
          <w:snapToGrid w:val="0"/>
        </w:rPr>
        <w:t xml:space="preserve"> </w:t>
      </w:r>
      <w:r w:rsidRPr="00F14E5A">
        <w:rPr>
          <w:rFonts w:ascii="Arial" w:hAnsi="Arial" w:cs="Arial"/>
          <w:snapToGrid w:val="0"/>
        </w:rPr>
        <w:t>el</w:t>
      </w:r>
      <w:r w:rsidR="003D2B18" w:rsidRPr="00F14E5A">
        <w:rPr>
          <w:rFonts w:ascii="Arial" w:hAnsi="Arial" w:cs="Arial"/>
          <w:snapToGrid w:val="0"/>
        </w:rPr>
        <w:t xml:space="preserve"> </w:t>
      </w:r>
      <w:r w:rsidRPr="00F14E5A">
        <w:rPr>
          <w:rFonts w:ascii="Arial" w:hAnsi="Arial" w:cs="Arial"/>
          <w:snapToGrid w:val="0"/>
        </w:rPr>
        <w:t>cumplimiento</w:t>
      </w:r>
      <w:r w:rsidR="003D2B18" w:rsidRPr="00F14E5A">
        <w:rPr>
          <w:rFonts w:ascii="Arial" w:hAnsi="Arial" w:cs="Arial"/>
          <w:snapToGrid w:val="0"/>
        </w:rPr>
        <w:t xml:space="preserve"> </w:t>
      </w:r>
      <w:r w:rsidRPr="00F14E5A">
        <w:rPr>
          <w:rFonts w:ascii="Arial" w:hAnsi="Arial" w:cs="Arial"/>
          <w:snapToGrid w:val="0"/>
        </w:rPr>
        <w:t>de</w:t>
      </w:r>
      <w:r w:rsidR="003D2B18" w:rsidRPr="00F14E5A">
        <w:rPr>
          <w:rFonts w:ascii="Arial" w:hAnsi="Arial" w:cs="Arial"/>
          <w:snapToGrid w:val="0"/>
        </w:rPr>
        <w:t xml:space="preserve"> </w:t>
      </w:r>
      <w:r w:rsidRPr="00F14E5A">
        <w:rPr>
          <w:rFonts w:ascii="Arial" w:hAnsi="Arial" w:cs="Arial"/>
          <w:snapToGrid w:val="0"/>
        </w:rPr>
        <w:t>obligaciones</w:t>
      </w:r>
      <w:r w:rsidR="003D2B18" w:rsidRPr="00F14E5A">
        <w:rPr>
          <w:rFonts w:ascii="Arial" w:hAnsi="Arial" w:cs="Arial"/>
          <w:snapToGrid w:val="0"/>
        </w:rPr>
        <w:t xml:space="preserve"> </w:t>
      </w:r>
      <w:r w:rsidRPr="00F14E5A">
        <w:rPr>
          <w:rFonts w:ascii="Arial" w:hAnsi="Arial" w:cs="Arial"/>
          <w:snapToGrid w:val="0"/>
        </w:rPr>
        <w:t>fiscales,</w:t>
      </w:r>
      <w:r w:rsidR="003D2B18" w:rsidRPr="00F14E5A">
        <w:rPr>
          <w:rFonts w:ascii="Arial" w:hAnsi="Arial" w:cs="Arial"/>
          <w:snapToGrid w:val="0"/>
        </w:rPr>
        <w:t xml:space="preserve"> </w:t>
      </w:r>
      <w:r w:rsidRPr="00F14E5A">
        <w:rPr>
          <w:rFonts w:ascii="Arial" w:hAnsi="Arial" w:cs="Arial"/>
          <w:snapToGrid w:val="0"/>
        </w:rPr>
        <w:t>atendiendo</w:t>
      </w:r>
      <w:r w:rsidR="003D2B18" w:rsidRPr="00F14E5A">
        <w:rPr>
          <w:rFonts w:ascii="Arial" w:hAnsi="Arial" w:cs="Arial"/>
          <w:snapToGrid w:val="0"/>
        </w:rPr>
        <w:t xml:space="preserve"> </w:t>
      </w:r>
      <w:r w:rsidRPr="00F14E5A">
        <w:rPr>
          <w:rFonts w:ascii="Arial" w:hAnsi="Arial" w:cs="Arial"/>
          <w:snapToGrid w:val="0"/>
        </w:rPr>
        <w:t>a</w:t>
      </w:r>
      <w:r w:rsidR="003D2B18" w:rsidRPr="00F14E5A">
        <w:rPr>
          <w:rFonts w:ascii="Arial" w:hAnsi="Arial" w:cs="Arial"/>
          <w:snapToGrid w:val="0"/>
        </w:rPr>
        <w:t xml:space="preserve"> </w:t>
      </w:r>
      <w:r w:rsidRPr="00F14E5A">
        <w:rPr>
          <w:rFonts w:ascii="Arial" w:hAnsi="Arial" w:cs="Arial"/>
          <w:snapToGrid w:val="0"/>
        </w:rPr>
        <w:t>lo</w:t>
      </w:r>
      <w:r w:rsidR="003D2B18" w:rsidRPr="00F14E5A">
        <w:rPr>
          <w:rFonts w:ascii="Arial" w:hAnsi="Arial" w:cs="Arial"/>
          <w:snapToGrid w:val="0"/>
        </w:rPr>
        <w:t xml:space="preserve"> </w:t>
      </w:r>
      <w:r w:rsidRPr="00F14E5A">
        <w:rPr>
          <w:rFonts w:ascii="Arial" w:hAnsi="Arial" w:cs="Arial"/>
          <w:snapToGrid w:val="0"/>
        </w:rPr>
        <w:t>establecido</w:t>
      </w:r>
      <w:r w:rsidR="003D2B18" w:rsidRPr="00F14E5A">
        <w:rPr>
          <w:rFonts w:ascii="Arial" w:hAnsi="Arial" w:cs="Arial"/>
          <w:snapToGrid w:val="0"/>
        </w:rPr>
        <w:t xml:space="preserve"> </w:t>
      </w:r>
      <w:r w:rsidRPr="00F14E5A">
        <w:rPr>
          <w:rFonts w:ascii="Arial" w:hAnsi="Arial" w:cs="Arial"/>
          <w:snapToGrid w:val="0"/>
        </w:rPr>
        <w:t>en</w:t>
      </w:r>
      <w:r w:rsidR="003D2B18" w:rsidRPr="00F14E5A">
        <w:rPr>
          <w:rFonts w:ascii="Arial" w:hAnsi="Arial" w:cs="Arial"/>
          <w:snapToGrid w:val="0"/>
        </w:rPr>
        <w:t xml:space="preserve"> </w:t>
      </w:r>
      <w:r w:rsidRPr="00F14E5A">
        <w:rPr>
          <w:rFonts w:ascii="Arial" w:hAnsi="Arial" w:cs="Arial"/>
          <w:snapToGrid w:val="0"/>
        </w:rPr>
        <w:t>el</w:t>
      </w:r>
      <w:r w:rsidR="003D2B18" w:rsidRPr="00F14E5A">
        <w:rPr>
          <w:rFonts w:ascii="Arial" w:hAnsi="Arial" w:cs="Arial"/>
          <w:snapToGrid w:val="0"/>
        </w:rPr>
        <w:t xml:space="preserve"> </w:t>
      </w:r>
      <w:r w:rsidRPr="00F14E5A">
        <w:rPr>
          <w:rFonts w:ascii="Arial" w:hAnsi="Arial" w:cs="Arial"/>
          <w:snapToGrid w:val="0"/>
        </w:rPr>
        <w:t>numeral</w:t>
      </w:r>
      <w:r w:rsidR="003D2B18" w:rsidRPr="00F14E5A">
        <w:rPr>
          <w:rFonts w:ascii="Arial" w:hAnsi="Arial" w:cs="Arial"/>
          <w:snapToGrid w:val="0"/>
        </w:rPr>
        <w:t xml:space="preserve"> </w:t>
      </w:r>
      <w:r w:rsidRPr="00F14E5A">
        <w:rPr>
          <w:rFonts w:ascii="Arial" w:hAnsi="Arial" w:cs="Arial"/>
          <w:snapToGrid w:val="0"/>
        </w:rPr>
        <w:t>16</w:t>
      </w:r>
      <w:r w:rsidR="003D2B18" w:rsidRPr="00F14E5A">
        <w:rPr>
          <w:rFonts w:ascii="Arial" w:hAnsi="Arial" w:cs="Arial"/>
          <w:snapToGrid w:val="0"/>
        </w:rPr>
        <w:t xml:space="preserve"> </w:t>
      </w:r>
      <w:r w:rsidRPr="00F14E5A">
        <w:rPr>
          <w:rFonts w:ascii="Arial" w:hAnsi="Arial" w:cs="Arial"/>
          <w:snapToGrid w:val="0"/>
        </w:rPr>
        <w:t>del</w:t>
      </w:r>
      <w:r w:rsidR="003D2B18" w:rsidRPr="00F14E5A">
        <w:rPr>
          <w:rFonts w:ascii="Arial" w:hAnsi="Arial" w:cs="Arial"/>
          <w:snapToGrid w:val="0"/>
        </w:rPr>
        <w:t xml:space="preserve"> </w:t>
      </w:r>
      <w:r w:rsidRPr="00F14E5A">
        <w:rPr>
          <w:rFonts w:ascii="Arial" w:hAnsi="Arial" w:cs="Arial"/>
          <w:snapToGrid w:val="0"/>
        </w:rPr>
        <w:t>A</w:t>
      </w:r>
      <w:r w:rsidRPr="00F14E5A">
        <w:rPr>
          <w:rFonts w:ascii="Arial" w:hAnsi="Arial" w:cs="Arial"/>
          <w:i/>
          <w:snapToGrid w:val="0"/>
        </w:rPr>
        <w:t>cuerdo</w:t>
      </w:r>
      <w:r w:rsidR="003D2B18" w:rsidRPr="00F14E5A">
        <w:rPr>
          <w:rFonts w:ascii="Arial" w:hAnsi="Arial" w:cs="Arial"/>
          <w:i/>
          <w:snapToGrid w:val="0"/>
        </w:rPr>
        <w:t xml:space="preserve"> </w:t>
      </w:r>
      <w:r w:rsidRPr="00F14E5A">
        <w:rPr>
          <w:rFonts w:ascii="Arial" w:hAnsi="Arial" w:cs="Arial"/>
          <w:bCs/>
          <w:i/>
          <w:iCs/>
        </w:rPr>
        <w:t>por</w:t>
      </w:r>
      <w:r w:rsidR="003D2B18" w:rsidRPr="00F14E5A">
        <w:rPr>
          <w:rFonts w:ascii="Arial" w:hAnsi="Arial" w:cs="Arial"/>
          <w:bCs/>
          <w:i/>
          <w:iCs/>
        </w:rPr>
        <w:t xml:space="preserve"> </w:t>
      </w:r>
      <w:r w:rsidRPr="00F14E5A">
        <w:rPr>
          <w:rFonts w:ascii="Arial" w:hAnsi="Arial" w:cs="Arial"/>
          <w:bCs/>
          <w:i/>
          <w:iCs/>
        </w:rPr>
        <w:t>el</w:t>
      </w:r>
      <w:r w:rsidR="003D2B18" w:rsidRPr="00F14E5A">
        <w:rPr>
          <w:rFonts w:ascii="Arial" w:hAnsi="Arial" w:cs="Arial"/>
          <w:bCs/>
          <w:i/>
          <w:iCs/>
        </w:rPr>
        <w:t xml:space="preserve"> </w:t>
      </w:r>
      <w:r w:rsidRPr="00F14E5A">
        <w:rPr>
          <w:rFonts w:ascii="Arial" w:hAnsi="Arial" w:cs="Arial"/>
          <w:bCs/>
          <w:i/>
          <w:iCs/>
        </w:rPr>
        <w:t>que</w:t>
      </w:r>
      <w:r w:rsidR="003D2B18" w:rsidRPr="00F14E5A">
        <w:rPr>
          <w:rFonts w:ascii="Arial" w:hAnsi="Arial" w:cs="Arial"/>
          <w:bCs/>
          <w:i/>
          <w:iCs/>
        </w:rPr>
        <w:t xml:space="preserve"> </w:t>
      </w:r>
      <w:r w:rsidRPr="00F14E5A">
        <w:rPr>
          <w:rFonts w:ascii="Arial" w:hAnsi="Arial" w:cs="Arial"/>
          <w:bCs/>
          <w:i/>
          <w:iCs/>
        </w:rPr>
        <w:t>se</w:t>
      </w:r>
      <w:r w:rsidR="003D2B18" w:rsidRPr="00F14E5A">
        <w:rPr>
          <w:rFonts w:ascii="Arial" w:hAnsi="Arial" w:cs="Arial"/>
          <w:bCs/>
          <w:i/>
          <w:iCs/>
        </w:rPr>
        <w:t xml:space="preserve"> </w:t>
      </w:r>
      <w:r w:rsidRPr="00F14E5A">
        <w:rPr>
          <w:rFonts w:ascii="Arial" w:hAnsi="Arial" w:cs="Arial"/>
          <w:bCs/>
          <w:i/>
          <w:iCs/>
        </w:rPr>
        <w:t>establecen</w:t>
      </w:r>
      <w:r w:rsidR="003D2B18" w:rsidRPr="00F14E5A">
        <w:rPr>
          <w:rFonts w:ascii="Arial" w:hAnsi="Arial" w:cs="Arial"/>
          <w:bCs/>
          <w:i/>
          <w:iCs/>
        </w:rPr>
        <w:t xml:space="preserve"> </w:t>
      </w:r>
      <w:r w:rsidRPr="00F14E5A">
        <w:rPr>
          <w:rFonts w:ascii="Arial" w:hAnsi="Arial" w:cs="Arial"/>
          <w:bCs/>
          <w:i/>
          <w:iCs/>
        </w:rPr>
        <w:t>las</w:t>
      </w:r>
      <w:r w:rsidR="003D2B18" w:rsidRPr="00F14E5A">
        <w:rPr>
          <w:rFonts w:ascii="Arial" w:hAnsi="Arial" w:cs="Arial"/>
          <w:bCs/>
          <w:i/>
          <w:iCs/>
        </w:rPr>
        <w:t xml:space="preserve"> </w:t>
      </w:r>
      <w:r w:rsidRPr="00F14E5A">
        <w:rPr>
          <w:rFonts w:ascii="Arial" w:hAnsi="Arial" w:cs="Arial"/>
          <w:bCs/>
          <w:i/>
          <w:iCs/>
        </w:rPr>
        <w:t>disposiciones</w:t>
      </w:r>
      <w:r w:rsidR="003D2B18" w:rsidRPr="00F14E5A">
        <w:rPr>
          <w:rFonts w:ascii="Arial" w:hAnsi="Arial" w:cs="Arial"/>
          <w:bCs/>
          <w:i/>
          <w:iCs/>
        </w:rPr>
        <w:t xml:space="preserve"> </w:t>
      </w:r>
      <w:r w:rsidRPr="00F14E5A">
        <w:rPr>
          <w:rFonts w:ascii="Arial" w:hAnsi="Arial" w:cs="Arial"/>
          <w:bCs/>
          <w:i/>
          <w:iCs/>
        </w:rPr>
        <w:t>que</w:t>
      </w:r>
      <w:r w:rsidR="003D2B18" w:rsidRPr="00F14E5A">
        <w:rPr>
          <w:rFonts w:ascii="Arial" w:hAnsi="Arial" w:cs="Arial"/>
          <w:bCs/>
          <w:i/>
          <w:iCs/>
        </w:rPr>
        <w:t xml:space="preserve"> </w:t>
      </w:r>
      <w:r w:rsidRPr="00F14E5A">
        <w:rPr>
          <w:rFonts w:ascii="Arial" w:hAnsi="Arial" w:cs="Arial"/>
          <w:bCs/>
          <w:i/>
          <w:iCs/>
        </w:rPr>
        <w:t>se</w:t>
      </w:r>
      <w:r w:rsidR="003D2B18" w:rsidRPr="00F14E5A">
        <w:rPr>
          <w:rFonts w:ascii="Arial" w:hAnsi="Arial" w:cs="Arial"/>
          <w:bCs/>
          <w:i/>
          <w:iCs/>
        </w:rPr>
        <w:t xml:space="preserve"> </w:t>
      </w:r>
      <w:r w:rsidRPr="00F14E5A">
        <w:rPr>
          <w:rFonts w:ascii="Arial" w:hAnsi="Arial" w:cs="Arial"/>
          <w:bCs/>
          <w:i/>
          <w:iCs/>
        </w:rPr>
        <w:t>deberán</w:t>
      </w:r>
      <w:r w:rsidR="003D2B18" w:rsidRPr="00F14E5A">
        <w:rPr>
          <w:rFonts w:ascii="Arial" w:hAnsi="Arial" w:cs="Arial"/>
          <w:bCs/>
          <w:i/>
          <w:iCs/>
        </w:rPr>
        <w:t xml:space="preserve"> </w:t>
      </w:r>
      <w:r w:rsidRPr="00F14E5A">
        <w:rPr>
          <w:rFonts w:ascii="Arial" w:hAnsi="Arial" w:cs="Arial"/>
          <w:bCs/>
          <w:i/>
          <w:iCs/>
        </w:rPr>
        <w:t>observar</w:t>
      </w:r>
      <w:r w:rsidR="003D2B18" w:rsidRPr="00F14E5A">
        <w:rPr>
          <w:rFonts w:ascii="Arial" w:hAnsi="Arial" w:cs="Arial"/>
          <w:bCs/>
          <w:i/>
          <w:iCs/>
        </w:rPr>
        <w:t xml:space="preserve"> </w:t>
      </w:r>
      <w:r w:rsidRPr="00F14E5A">
        <w:rPr>
          <w:rFonts w:ascii="Arial" w:hAnsi="Arial" w:cs="Arial"/>
          <w:bCs/>
          <w:i/>
          <w:iCs/>
        </w:rPr>
        <w:t>para</w:t>
      </w:r>
      <w:r w:rsidR="003D2B18" w:rsidRPr="00F14E5A">
        <w:rPr>
          <w:rFonts w:ascii="Arial" w:hAnsi="Arial" w:cs="Arial"/>
          <w:bCs/>
          <w:i/>
          <w:iCs/>
        </w:rPr>
        <w:t xml:space="preserve"> </w:t>
      </w:r>
      <w:r w:rsidRPr="00F14E5A">
        <w:rPr>
          <w:rFonts w:ascii="Arial" w:hAnsi="Arial" w:cs="Arial"/>
          <w:bCs/>
          <w:i/>
          <w:iCs/>
        </w:rPr>
        <w:t>la</w:t>
      </w:r>
      <w:r w:rsidR="003D2B18" w:rsidRPr="00F14E5A">
        <w:rPr>
          <w:rFonts w:ascii="Arial" w:hAnsi="Arial" w:cs="Arial"/>
          <w:bCs/>
          <w:i/>
          <w:iCs/>
        </w:rPr>
        <w:t xml:space="preserve"> </w:t>
      </w:r>
      <w:r w:rsidRPr="00F14E5A">
        <w:rPr>
          <w:rFonts w:ascii="Arial" w:hAnsi="Arial" w:cs="Arial"/>
          <w:bCs/>
          <w:i/>
          <w:iCs/>
        </w:rPr>
        <w:t>utilización</w:t>
      </w:r>
      <w:r w:rsidR="003D2B18" w:rsidRPr="00F14E5A">
        <w:rPr>
          <w:rFonts w:ascii="Arial" w:hAnsi="Arial" w:cs="Arial"/>
          <w:bCs/>
          <w:i/>
          <w:iCs/>
        </w:rPr>
        <w:t xml:space="preserve"> </w:t>
      </w:r>
      <w:r w:rsidRPr="00F14E5A">
        <w:rPr>
          <w:rFonts w:ascii="Arial" w:hAnsi="Arial" w:cs="Arial"/>
          <w:bCs/>
          <w:i/>
          <w:iCs/>
        </w:rPr>
        <w:t>del</w:t>
      </w:r>
      <w:r w:rsidR="003D2B18" w:rsidRPr="00F14E5A">
        <w:rPr>
          <w:rFonts w:ascii="Arial" w:hAnsi="Arial" w:cs="Arial"/>
          <w:bCs/>
          <w:i/>
          <w:iCs/>
        </w:rPr>
        <w:t xml:space="preserve"> </w:t>
      </w:r>
      <w:r w:rsidRPr="00F14E5A">
        <w:rPr>
          <w:rFonts w:ascii="Arial" w:hAnsi="Arial" w:cs="Arial"/>
          <w:bCs/>
          <w:i/>
          <w:iCs/>
        </w:rPr>
        <w:t>sistema</w:t>
      </w:r>
      <w:r w:rsidR="003D2B18" w:rsidRPr="00F14E5A">
        <w:rPr>
          <w:rFonts w:ascii="Arial" w:hAnsi="Arial" w:cs="Arial"/>
          <w:bCs/>
          <w:i/>
          <w:iCs/>
        </w:rPr>
        <w:t xml:space="preserve"> </w:t>
      </w:r>
      <w:r w:rsidRPr="00F14E5A">
        <w:rPr>
          <w:rFonts w:ascii="Arial" w:hAnsi="Arial" w:cs="Arial"/>
          <w:bCs/>
          <w:i/>
          <w:iCs/>
        </w:rPr>
        <w:t>electrónico</w:t>
      </w:r>
      <w:r w:rsidR="003D2B18" w:rsidRPr="00F14E5A">
        <w:rPr>
          <w:rFonts w:ascii="Arial" w:hAnsi="Arial" w:cs="Arial"/>
          <w:bCs/>
          <w:i/>
          <w:iCs/>
        </w:rPr>
        <w:t xml:space="preserve"> </w:t>
      </w:r>
      <w:r w:rsidRPr="00F14E5A">
        <w:rPr>
          <w:rFonts w:ascii="Arial" w:hAnsi="Arial" w:cs="Arial"/>
          <w:bCs/>
          <w:i/>
          <w:iCs/>
        </w:rPr>
        <w:t>de</w:t>
      </w:r>
      <w:r w:rsidR="003D2B18" w:rsidRPr="00F14E5A">
        <w:rPr>
          <w:rFonts w:ascii="Arial" w:hAnsi="Arial" w:cs="Arial"/>
          <w:bCs/>
          <w:i/>
          <w:iCs/>
        </w:rPr>
        <w:t xml:space="preserve"> </w:t>
      </w:r>
      <w:r w:rsidRPr="00F14E5A">
        <w:rPr>
          <w:rFonts w:ascii="Arial" w:hAnsi="Arial" w:cs="Arial"/>
          <w:bCs/>
          <w:i/>
          <w:iCs/>
        </w:rPr>
        <w:t>información</w:t>
      </w:r>
      <w:r w:rsidR="003D2B18" w:rsidRPr="00F14E5A">
        <w:rPr>
          <w:rFonts w:ascii="Arial" w:hAnsi="Arial" w:cs="Arial"/>
          <w:bCs/>
          <w:i/>
          <w:iCs/>
        </w:rPr>
        <w:t xml:space="preserve"> </w:t>
      </w:r>
      <w:r w:rsidRPr="00F14E5A">
        <w:rPr>
          <w:rFonts w:ascii="Arial" w:hAnsi="Arial" w:cs="Arial"/>
          <w:bCs/>
          <w:i/>
          <w:iCs/>
        </w:rPr>
        <w:t>pública</w:t>
      </w:r>
      <w:r w:rsidR="003D2B18" w:rsidRPr="00F14E5A">
        <w:rPr>
          <w:rFonts w:ascii="Arial" w:hAnsi="Arial" w:cs="Arial"/>
          <w:bCs/>
          <w:i/>
          <w:iCs/>
        </w:rPr>
        <w:t xml:space="preserve"> </w:t>
      </w:r>
      <w:r w:rsidRPr="00F14E5A">
        <w:rPr>
          <w:rFonts w:ascii="Arial" w:hAnsi="Arial" w:cs="Arial"/>
          <w:bCs/>
          <w:i/>
          <w:iCs/>
        </w:rPr>
        <w:t>gubernamental</w:t>
      </w:r>
      <w:r w:rsidR="003D2B18" w:rsidRPr="00F14E5A">
        <w:rPr>
          <w:rFonts w:ascii="Arial" w:hAnsi="Arial" w:cs="Arial"/>
          <w:bCs/>
          <w:i/>
          <w:iCs/>
        </w:rPr>
        <w:t xml:space="preserve"> </w:t>
      </w:r>
      <w:r w:rsidRPr="00F14E5A">
        <w:rPr>
          <w:rFonts w:ascii="Arial" w:hAnsi="Arial" w:cs="Arial"/>
          <w:bCs/>
          <w:i/>
          <w:iCs/>
        </w:rPr>
        <w:t>denominado</w:t>
      </w:r>
      <w:r w:rsidR="003D2B18" w:rsidRPr="00F14E5A">
        <w:rPr>
          <w:rFonts w:ascii="Arial" w:hAnsi="Arial" w:cs="Arial"/>
          <w:bCs/>
          <w:i/>
          <w:iCs/>
        </w:rPr>
        <w:t xml:space="preserve"> </w:t>
      </w:r>
      <w:r w:rsidRPr="00F14E5A">
        <w:rPr>
          <w:rFonts w:ascii="Arial" w:hAnsi="Arial" w:cs="Arial"/>
          <w:i/>
        </w:rPr>
        <w:t>CompraNet</w:t>
      </w:r>
      <w:r w:rsidRPr="00F14E5A">
        <w:rPr>
          <w:rFonts w:ascii="Arial" w:hAnsi="Arial" w:cs="Arial"/>
          <w:bCs/>
          <w:i/>
          <w:iCs/>
        </w:rPr>
        <w:t>,</w:t>
      </w:r>
      <w:r w:rsidR="003D2B18" w:rsidRPr="00F14E5A">
        <w:rPr>
          <w:rFonts w:ascii="Arial" w:hAnsi="Arial" w:cs="Arial"/>
          <w:bCs/>
          <w:i/>
          <w:iCs/>
        </w:rPr>
        <w:t xml:space="preserve"> </w:t>
      </w:r>
      <w:r w:rsidRPr="00F14E5A">
        <w:rPr>
          <w:rFonts w:ascii="Arial" w:hAnsi="Arial" w:cs="Arial"/>
          <w:bCs/>
          <w:i/>
          <w:iCs/>
        </w:rPr>
        <w:t>publicado</w:t>
      </w:r>
      <w:r w:rsidR="003D2B18" w:rsidRPr="00F14E5A">
        <w:rPr>
          <w:rFonts w:ascii="Arial" w:hAnsi="Arial" w:cs="Arial"/>
          <w:bCs/>
          <w:i/>
          <w:iCs/>
        </w:rPr>
        <w:t xml:space="preserve"> </w:t>
      </w:r>
      <w:r w:rsidRPr="00F14E5A">
        <w:rPr>
          <w:rFonts w:ascii="Arial" w:hAnsi="Arial" w:cs="Arial"/>
          <w:bCs/>
          <w:i/>
          <w:iCs/>
        </w:rPr>
        <w:t>en</w:t>
      </w:r>
      <w:r w:rsidR="003D2B18" w:rsidRPr="00F14E5A">
        <w:rPr>
          <w:rFonts w:ascii="Arial" w:hAnsi="Arial" w:cs="Arial"/>
          <w:bCs/>
          <w:i/>
          <w:iCs/>
        </w:rPr>
        <w:t xml:space="preserve"> </w:t>
      </w:r>
      <w:r w:rsidRPr="00F14E5A">
        <w:rPr>
          <w:rFonts w:ascii="Arial" w:hAnsi="Arial" w:cs="Arial"/>
          <w:bCs/>
          <w:i/>
          <w:iCs/>
        </w:rPr>
        <w:t>el</w:t>
      </w:r>
      <w:r w:rsidR="003D2B18" w:rsidRPr="00F14E5A">
        <w:rPr>
          <w:rFonts w:ascii="Arial" w:hAnsi="Arial" w:cs="Arial"/>
          <w:bCs/>
          <w:i/>
          <w:iCs/>
        </w:rPr>
        <w:t xml:space="preserve"> </w:t>
      </w:r>
      <w:r w:rsidRPr="00F14E5A">
        <w:rPr>
          <w:rFonts w:ascii="Arial" w:hAnsi="Arial" w:cs="Arial"/>
          <w:bCs/>
          <w:i/>
          <w:iCs/>
        </w:rPr>
        <w:t>DOF</w:t>
      </w:r>
      <w:r w:rsidR="003D2B18" w:rsidRPr="00F14E5A">
        <w:rPr>
          <w:rFonts w:ascii="Arial" w:hAnsi="Arial" w:cs="Arial"/>
          <w:bCs/>
          <w:i/>
          <w:iCs/>
        </w:rPr>
        <w:t xml:space="preserve"> </w:t>
      </w:r>
      <w:r w:rsidRPr="00F14E5A">
        <w:rPr>
          <w:rFonts w:ascii="Arial" w:hAnsi="Arial" w:cs="Arial"/>
          <w:bCs/>
          <w:i/>
          <w:iCs/>
        </w:rPr>
        <w:t>el</w:t>
      </w:r>
      <w:r w:rsidR="003D2B18" w:rsidRPr="00F14E5A">
        <w:rPr>
          <w:rFonts w:ascii="Arial" w:hAnsi="Arial" w:cs="Arial"/>
          <w:bCs/>
          <w:i/>
          <w:iCs/>
        </w:rPr>
        <w:t xml:space="preserve"> </w:t>
      </w:r>
      <w:r w:rsidRPr="00F14E5A">
        <w:rPr>
          <w:rFonts w:ascii="Arial" w:hAnsi="Arial" w:cs="Arial"/>
          <w:bCs/>
          <w:i/>
          <w:iCs/>
        </w:rPr>
        <w:t>28</w:t>
      </w:r>
      <w:r w:rsidR="003D2B18" w:rsidRPr="00F14E5A">
        <w:rPr>
          <w:rFonts w:ascii="Arial" w:hAnsi="Arial" w:cs="Arial"/>
          <w:bCs/>
          <w:i/>
          <w:iCs/>
        </w:rPr>
        <w:t xml:space="preserve"> </w:t>
      </w:r>
      <w:r w:rsidRPr="00F14E5A">
        <w:rPr>
          <w:rFonts w:ascii="Arial" w:hAnsi="Arial" w:cs="Arial"/>
          <w:bCs/>
          <w:i/>
          <w:iCs/>
        </w:rPr>
        <w:t>de</w:t>
      </w:r>
      <w:r w:rsidR="003D2B18" w:rsidRPr="00F14E5A">
        <w:rPr>
          <w:rFonts w:ascii="Arial" w:hAnsi="Arial" w:cs="Arial"/>
          <w:bCs/>
          <w:i/>
          <w:iCs/>
        </w:rPr>
        <w:t xml:space="preserve"> </w:t>
      </w:r>
      <w:r w:rsidRPr="00F14E5A">
        <w:rPr>
          <w:rFonts w:ascii="Arial" w:hAnsi="Arial" w:cs="Arial"/>
          <w:bCs/>
          <w:i/>
          <w:iCs/>
        </w:rPr>
        <w:t>junio</w:t>
      </w:r>
      <w:r w:rsidR="003D2B18" w:rsidRPr="00F14E5A">
        <w:rPr>
          <w:rFonts w:ascii="Arial" w:hAnsi="Arial" w:cs="Arial"/>
          <w:bCs/>
          <w:i/>
          <w:iCs/>
        </w:rPr>
        <w:t xml:space="preserve"> </w:t>
      </w:r>
      <w:r w:rsidRPr="00F14E5A">
        <w:rPr>
          <w:rFonts w:ascii="Arial" w:hAnsi="Arial" w:cs="Arial"/>
          <w:bCs/>
          <w:i/>
          <w:iCs/>
        </w:rPr>
        <w:t>del</w:t>
      </w:r>
      <w:r w:rsidR="003D2B18" w:rsidRPr="00F14E5A">
        <w:rPr>
          <w:rFonts w:ascii="Arial" w:hAnsi="Arial" w:cs="Arial"/>
          <w:bCs/>
          <w:i/>
          <w:iCs/>
        </w:rPr>
        <w:t xml:space="preserve"> </w:t>
      </w:r>
      <w:r w:rsidRPr="00F14E5A">
        <w:rPr>
          <w:rFonts w:ascii="Arial" w:hAnsi="Arial" w:cs="Arial"/>
          <w:bCs/>
          <w:i/>
          <w:iCs/>
        </w:rPr>
        <w:t>2011.</w:t>
      </w:r>
    </w:p>
    <w:p w:rsidR="00911C2F" w:rsidRPr="00F14E5A" w:rsidRDefault="00911C2F" w:rsidP="00D97B9B">
      <w:pPr>
        <w:numPr>
          <w:ilvl w:val="0"/>
          <w:numId w:val="36"/>
        </w:numPr>
        <w:tabs>
          <w:tab w:val="left" w:pos="709"/>
        </w:tabs>
        <w:autoSpaceDE w:val="0"/>
        <w:autoSpaceDN w:val="0"/>
        <w:adjustRightInd w:val="0"/>
        <w:spacing w:after="120"/>
        <w:ind w:left="709" w:hanging="283"/>
        <w:rPr>
          <w:rFonts w:ascii="Arial" w:hAnsi="Arial" w:cs="Arial"/>
        </w:rPr>
      </w:pPr>
      <w:r w:rsidRPr="00F14E5A">
        <w:rPr>
          <w:rFonts w:ascii="Arial" w:hAnsi="Arial" w:cs="Arial"/>
          <w:b/>
        </w:rPr>
        <w:t>Cada</w:t>
      </w:r>
      <w:r w:rsidR="003D2B18" w:rsidRPr="00F14E5A">
        <w:rPr>
          <w:rFonts w:ascii="Arial" w:hAnsi="Arial" w:cs="Arial"/>
          <w:b/>
        </w:rPr>
        <w:t xml:space="preserve"> </w:t>
      </w:r>
      <w:r w:rsidRPr="00F14E5A">
        <w:rPr>
          <w:rFonts w:ascii="Arial" w:hAnsi="Arial" w:cs="Arial"/>
          <w:b/>
        </w:rPr>
        <w:t>uno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los</w:t>
      </w:r>
      <w:r w:rsidR="003D2B18" w:rsidRPr="00F14E5A">
        <w:rPr>
          <w:rFonts w:ascii="Arial" w:hAnsi="Arial" w:cs="Arial"/>
          <w:b/>
        </w:rPr>
        <w:t xml:space="preserve"> </w:t>
      </w:r>
      <w:r w:rsidRPr="00F14E5A">
        <w:rPr>
          <w:rFonts w:ascii="Arial" w:hAnsi="Arial" w:cs="Arial"/>
          <w:b/>
        </w:rPr>
        <w:t>documentos</w:t>
      </w:r>
      <w:r w:rsidR="003D2B18" w:rsidRPr="00F14E5A">
        <w:rPr>
          <w:rFonts w:ascii="Arial" w:hAnsi="Arial" w:cs="Arial"/>
          <w:b/>
        </w:rPr>
        <w:t xml:space="preserve"> </w:t>
      </w:r>
      <w:r w:rsidRPr="00F14E5A">
        <w:rPr>
          <w:rFonts w:ascii="Arial" w:hAnsi="Arial" w:cs="Arial"/>
          <w:b/>
        </w:rPr>
        <w:t>que</w:t>
      </w:r>
      <w:r w:rsidR="003D2B18" w:rsidRPr="00F14E5A">
        <w:rPr>
          <w:rFonts w:ascii="Arial" w:hAnsi="Arial" w:cs="Arial"/>
          <w:b/>
        </w:rPr>
        <w:t xml:space="preserve"> </w:t>
      </w:r>
      <w:r w:rsidRPr="00F14E5A">
        <w:rPr>
          <w:rFonts w:ascii="Arial" w:hAnsi="Arial" w:cs="Arial"/>
          <w:b/>
        </w:rPr>
        <w:t>integren</w:t>
      </w:r>
      <w:r w:rsidR="003D2B18" w:rsidRPr="00F14E5A">
        <w:rPr>
          <w:rFonts w:ascii="Arial" w:hAnsi="Arial" w:cs="Arial"/>
          <w:b/>
        </w:rPr>
        <w:t xml:space="preserve"> </w:t>
      </w:r>
      <w:r w:rsidRPr="00F14E5A">
        <w:rPr>
          <w:rFonts w:ascii="Arial" w:hAnsi="Arial" w:cs="Arial"/>
          <w:b/>
        </w:rPr>
        <w:t>la</w:t>
      </w:r>
      <w:r w:rsidR="003D2B18" w:rsidRPr="00F14E5A">
        <w:rPr>
          <w:rFonts w:ascii="Arial" w:hAnsi="Arial" w:cs="Arial"/>
          <w:b/>
        </w:rPr>
        <w:t xml:space="preserve"> </w:t>
      </w:r>
      <w:r w:rsidRPr="00F14E5A">
        <w:rPr>
          <w:rFonts w:ascii="Arial" w:hAnsi="Arial" w:cs="Arial"/>
          <w:b/>
        </w:rPr>
        <w:t>proposición</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aquéllos</w:t>
      </w:r>
      <w:r w:rsidR="003D2B18" w:rsidRPr="00F14E5A">
        <w:rPr>
          <w:rFonts w:ascii="Arial" w:hAnsi="Arial" w:cs="Arial"/>
          <w:b/>
        </w:rPr>
        <w:t xml:space="preserve"> </w:t>
      </w:r>
      <w:r w:rsidRPr="00F14E5A">
        <w:rPr>
          <w:rFonts w:ascii="Arial" w:hAnsi="Arial" w:cs="Arial"/>
          <w:b/>
        </w:rPr>
        <w:t>distintos</w:t>
      </w:r>
      <w:r w:rsidR="003D2B18" w:rsidRPr="00F14E5A">
        <w:rPr>
          <w:rFonts w:ascii="Arial" w:hAnsi="Arial" w:cs="Arial"/>
          <w:b/>
        </w:rPr>
        <w:t xml:space="preserve"> </w:t>
      </w:r>
      <w:r w:rsidRPr="00F14E5A">
        <w:rPr>
          <w:rFonts w:ascii="Arial" w:hAnsi="Arial" w:cs="Arial"/>
          <w:b/>
        </w:rPr>
        <w:t>a</w:t>
      </w:r>
      <w:r w:rsidR="003D2B18" w:rsidRPr="00F14E5A">
        <w:rPr>
          <w:rFonts w:ascii="Arial" w:hAnsi="Arial" w:cs="Arial"/>
          <w:b/>
        </w:rPr>
        <w:t xml:space="preserve"> </w:t>
      </w:r>
      <w:r w:rsidRPr="00F14E5A">
        <w:rPr>
          <w:rFonts w:ascii="Arial" w:hAnsi="Arial" w:cs="Arial"/>
          <w:b/>
        </w:rPr>
        <w:t>esta,</w:t>
      </w:r>
      <w:r w:rsidR="003D2B18" w:rsidRPr="00F14E5A">
        <w:rPr>
          <w:rFonts w:ascii="Arial" w:hAnsi="Arial" w:cs="Arial"/>
          <w:b/>
        </w:rPr>
        <w:t xml:space="preserve"> </w:t>
      </w:r>
      <w:r w:rsidRPr="00F14E5A">
        <w:rPr>
          <w:rFonts w:ascii="Arial" w:hAnsi="Arial" w:cs="Arial"/>
          <w:b/>
        </w:rPr>
        <w:t>deberán</w:t>
      </w:r>
      <w:r w:rsidR="003D2B18" w:rsidRPr="00F14E5A">
        <w:rPr>
          <w:rFonts w:ascii="Arial" w:hAnsi="Arial" w:cs="Arial"/>
          <w:b/>
        </w:rPr>
        <w:t xml:space="preserve"> </w:t>
      </w:r>
      <w:r w:rsidRPr="00F14E5A">
        <w:rPr>
          <w:rFonts w:ascii="Arial" w:hAnsi="Arial" w:cs="Arial"/>
          <w:b/>
        </w:rPr>
        <w:t>estar</w:t>
      </w:r>
      <w:r w:rsidR="003D2B18" w:rsidRPr="00F14E5A">
        <w:rPr>
          <w:rFonts w:ascii="Arial" w:hAnsi="Arial" w:cs="Arial"/>
          <w:b/>
        </w:rPr>
        <w:t xml:space="preserve"> </w:t>
      </w:r>
      <w:r w:rsidRPr="00F14E5A">
        <w:rPr>
          <w:rFonts w:ascii="Arial" w:hAnsi="Arial" w:cs="Arial"/>
          <w:b/>
        </w:rPr>
        <w:t>foliados</w:t>
      </w:r>
      <w:r w:rsidR="003D2B18" w:rsidRPr="00F14E5A">
        <w:rPr>
          <w:rFonts w:ascii="Arial" w:hAnsi="Arial" w:cs="Arial"/>
          <w:b/>
        </w:rPr>
        <w:t xml:space="preserve"> </w:t>
      </w:r>
      <w:r w:rsidRPr="00F14E5A">
        <w:rPr>
          <w:rFonts w:ascii="Arial" w:hAnsi="Arial" w:cs="Arial"/>
          <w:b/>
        </w:rPr>
        <w:t>en</w:t>
      </w:r>
      <w:r w:rsidR="003D2B18" w:rsidRPr="00F14E5A">
        <w:rPr>
          <w:rFonts w:ascii="Arial" w:hAnsi="Arial" w:cs="Arial"/>
          <w:b/>
        </w:rPr>
        <w:t xml:space="preserve"> </w:t>
      </w:r>
      <w:r w:rsidRPr="00F14E5A">
        <w:rPr>
          <w:rFonts w:ascii="Arial" w:hAnsi="Arial" w:cs="Arial"/>
          <w:b/>
        </w:rPr>
        <w:t>todas</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cada</w:t>
      </w:r>
      <w:r w:rsidR="003D2B18" w:rsidRPr="00F14E5A">
        <w:rPr>
          <w:rFonts w:ascii="Arial" w:hAnsi="Arial" w:cs="Arial"/>
          <w:b/>
        </w:rPr>
        <w:t xml:space="preserve"> </w:t>
      </w:r>
      <w:r w:rsidRPr="00F14E5A">
        <w:rPr>
          <w:rFonts w:ascii="Arial" w:hAnsi="Arial" w:cs="Arial"/>
          <w:b/>
        </w:rPr>
        <w:t>una</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las</w:t>
      </w:r>
      <w:r w:rsidR="003D2B18" w:rsidRPr="00F14E5A">
        <w:rPr>
          <w:rFonts w:ascii="Arial" w:hAnsi="Arial" w:cs="Arial"/>
          <w:b/>
        </w:rPr>
        <w:t xml:space="preserve"> </w:t>
      </w:r>
      <w:r w:rsidRPr="00F14E5A">
        <w:rPr>
          <w:rFonts w:ascii="Arial" w:hAnsi="Arial" w:cs="Arial"/>
          <w:b/>
        </w:rPr>
        <w:t>hojas</w:t>
      </w:r>
      <w:r w:rsidR="003D2B18" w:rsidRPr="00F14E5A">
        <w:rPr>
          <w:rFonts w:ascii="Arial" w:hAnsi="Arial" w:cs="Arial"/>
          <w:b/>
        </w:rPr>
        <w:t xml:space="preserve"> </w:t>
      </w:r>
      <w:r w:rsidRPr="00F14E5A">
        <w:rPr>
          <w:rFonts w:ascii="Arial" w:hAnsi="Arial" w:cs="Arial"/>
          <w:b/>
        </w:rPr>
        <w:t>que</w:t>
      </w:r>
      <w:r w:rsidR="003D2B18" w:rsidRPr="00F14E5A">
        <w:rPr>
          <w:rFonts w:ascii="Arial" w:hAnsi="Arial" w:cs="Arial"/>
          <w:b/>
        </w:rPr>
        <w:t xml:space="preserve"> </w:t>
      </w:r>
      <w:r w:rsidRPr="00F14E5A">
        <w:rPr>
          <w:rFonts w:ascii="Arial" w:hAnsi="Arial" w:cs="Arial"/>
          <w:b/>
        </w:rPr>
        <w:t>los</w:t>
      </w:r>
      <w:r w:rsidR="003D2B18" w:rsidRPr="00F14E5A">
        <w:rPr>
          <w:rFonts w:ascii="Arial" w:hAnsi="Arial" w:cs="Arial"/>
          <w:b/>
        </w:rPr>
        <w:t xml:space="preserve"> </w:t>
      </w:r>
      <w:r w:rsidRPr="00F14E5A">
        <w:rPr>
          <w:rFonts w:ascii="Arial" w:hAnsi="Arial" w:cs="Arial"/>
          <w:b/>
        </w:rPr>
        <w:t>integren</w:t>
      </w:r>
      <w:r w:rsidRPr="00F14E5A">
        <w:rPr>
          <w:rFonts w:ascii="Arial" w:hAnsi="Arial" w:cs="Arial"/>
        </w:rPr>
        <w:t>.</w:t>
      </w:r>
      <w:r w:rsidR="003D2B18"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efecto,</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deberán</w:t>
      </w:r>
      <w:r w:rsidR="003D2B18" w:rsidRPr="00F14E5A">
        <w:rPr>
          <w:rFonts w:ascii="Arial" w:hAnsi="Arial" w:cs="Arial"/>
        </w:rPr>
        <w:t xml:space="preserve"> </w:t>
      </w:r>
      <w:r w:rsidRPr="00F14E5A">
        <w:rPr>
          <w:rFonts w:ascii="Arial" w:hAnsi="Arial" w:cs="Arial"/>
        </w:rPr>
        <w:t>numerar</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manera</w:t>
      </w:r>
      <w:r w:rsidR="003D2B18" w:rsidRPr="00F14E5A">
        <w:rPr>
          <w:rFonts w:ascii="Arial" w:hAnsi="Arial" w:cs="Arial"/>
        </w:rPr>
        <w:t xml:space="preserve"> </w:t>
      </w:r>
      <w:r w:rsidRPr="00F14E5A">
        <w:rPr>
          <w:rFonts w:ascii="Arial" w:hAnsi="Arial" w:cs="Arial"/>
        </w:rPr>
        <w:t>individual</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propuestas</w:t>
      </w:r>
      <w:r w:rsidR="003D2B18" w:rsidRPr="00F14E5A">
        <w:rPr>
          <w:rFonts w:ascii="Arial" w:hAnsi="Arial" w:cs="Arial"/>
        </w:rPr>
        <w:t xml:space="preserve"> </w:t>
      </w:r>
      <w:r w:rsidRPr="00F14E5A">
        <w:rPr>
          <w:rFonts w:ascii="Arial" w:hAnsi="Arial" w:cs="Arial"/>
        </w:rPr>
        <w:t>técnica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económica,</w:t>
      </w:r>
      <w:r w:rsidR="003D2B18" w:rsidRPr="00F14E5A">
        <w:rPr>
          <w:rFonts w:ascii="Arial" w:hAnsi="Arial" w:cs="Arial"/>
        </w:rPr>
        <w:t xml:space="preserve"> </w:t>
      </w:r>
      <w:r w:rsidRPr="00F14E5A">
        <w:rPr>
          <w:rFonts w:ascii="Arial" w:hAnsi="Arial" w:cs="Arial"/>
        </w:rPr>
        <w:t>así</w:t>
      </w:r>
      <w:r w:rsidR="003D2B18" w:rsidRPr="00F14E5A">
        <w:rPr>
          <w:rFonts w:ascii="Arial" w:hAnsi="Arial" w:cs="Arial"/>
        </w:rPr>
        <w:t xml:space="preserve"> </w:t>
      </w:r>
      <w:r w:rsidRPr="00F14E5A">
        <w:rPr>
          <w:rFonts w:ascii="Arial" w:hAnsi="Arial" w:cs="Arial"/>
        </w:rPr>
        <w:t>como</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resto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documentos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entregue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licitante,</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conformidad</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rPr>
        <w:t>50</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reglamento.</w:t>
      </w:r>
    </w:p>
    <w:p w:rsidR="00911C2F" w:rsidRPr="00F14E5A" w:rsidRDefault="00911C2F" w:rsidP="00D97B9B">
      <w:pPr>
        <w:pStyle w:val="Prrafodelista"/>
        <w:numPr>
          <w:ilvl w:val="0"/>
          <w:numId w:val="36"/>
        </w:numPr>
        <w:tabs>
          <w:tab w:val="left" w:pos="709"/>
        </w:tabs>
        <w:autoSpaceDE w:val="0"/>
        <w:autoSpaceDN w:val="0"/>
        <w:adjustRightInd w:val="0"/>
        <w:spacing w:after="120"/>
        <w:ind w:left="709" w:right="141" w:hanging="283"/>
        <w:jc w:val="both"/>
        <w:rPr>
          <w:rFonts w:ascii="Arial" w:hAnsi="Arial" w:cs="Arial"/>
        </w:rPr>
      </w:pPr>
      <w:r w:rsidRPr="00F14E5A">
        <w:rPr>
          <w:rFonts w:ascii="Arial" w:hAnsi="Arial" w:cs="Arial"/>
          <w:snapToGrid w:val="0"/>
        </w:rPr>
        <w:t>Para</w:t>
      </w:r>
      <w:r w:rsidR="003D2B18" w:rsidRPr="00F14E5A">
        <w:rPr>
          <w:rFonts w:ascii="Arial" w:hAnsi="Arial" w:cs="Arial"/>
          <w:snapToGrid w:val="0"/>
        </w:rPr>
        <w:t xml:space="preserve"> </w:t>
      </w:r>
      <w:r w:rsidRPr="00F14E5A">
        <w:rPr>
          <w:rFonts w:ascii="Arial" w:hAnsi="Arial" w:cs="Arial"/>
          <w:snapToGrid w:val="0"/>
        </w:rPr>
        <w:t>la</w:t>
      </w:r>
      <w:r w:rsidR="003D2B18" w:rsidRPr="00F14E5A">
        <w:rPr>
          <w:rFonts w:ascii="Arial" w:hAnsi="Arial" w:cs="Arial"/>
          <w:snapToGrid w:val="0"/>
        </w:rPr>
        <w:t xml:space="preserve"> </w:t>
      </w:r>
      <w:r w:rsidRPr="00F14E5A">
        <w:rPr>
          <w:rFonts w:ascii="Arial" w:hAnsi="Arial" w:cs="Arial"/>
          <w:snapToGrid w:val="0"/>
        </w:rPr>
        <w:t>elaboración</w:t>
      </w:r>
      <w:r w:rsidR="003D2B18" w:rsidRPr="00F14E5A">
        <w:rPr>
          <w:rFonts w:ascii="Arial" w:hAnsi="Arial" w:cs="Arial"/>
          <w:snapToGrid w:val="0"/>
        </w:rPr>
        <w:t xml:space="preserve"> </w:t>
      </w:r>
      <w:r w:rsidRPr="00F14E5A">
        <w:rPr>
          <w:rFonts w:ascii="Arial" w:hAnsi="Arial" w:cs="Arial"/>
          <w:snapToGrid w:val="0"/>
        </w:rPr>
        <w:t>y</w:t>
      </w:r>
      <w:r w:rsidR="003D2B18" w:rsidRPr="00F14E5A">
        <w:rPr>
          <w:rFonts w:ascii="Arial" w:hAnsi="Arial" w:cs="Arial"/>
          <w:snapToGrid w:val="0"/>
        </w:rPr>
        <w:t xml:space="preserve"> </w:t>
      </w:r>
      <w:r w:rsidRPr="00F14E5A">
        <w:rPr>
          <w:rFonts w:ascii="Arial" w:hAnsi="Arial" w:cs="Arial"/>
          <w:snapToGrid w:val="0"/>
        </w:rPr>
        <w:t>envío</w:t>
      </w:r>
      <w:r w:rsidR="003D2B18" w:rsidRPr="00F14E5A">
        <w:rPr>
          <w:rFonts w:ascii="Arial" w:hAnsi="Arial" w:cs="Arial"/>
          <w:snapToGrid w:val="0"/>
        </w:rPr>
        <w:t xml:space="preserve"> </w:t>
      </w:r>
      <w:r w:rsidRPr="00F14E5A">
        <w:rPr>
          <w:rFonts w:ascii="Arial" w:hAnsi="Arial" w:cs="Arial"/>
          <w:snapToGrid w:val="0"/>
        </w:rPr>
        <w:t>de</w:t>
      </w:r>
      <w:r w:rsidR="003D2B18" w:rsidRPr="00F14E5A">
        <w:rPr>
          <w:rFonts w:ascii="Arial" w:hAnsi="Arial" w:cs="Arial"/>
          <w:snapToGrid w:val="0"/>
        </w:rPr>
        <w:t xml:space="preserve"> </w:t>
      </w:r>
      <w:r w:rsidRPr="00F14E5A">
        <w:rPr>
          <w:rFonts w:ascii="Arial" w:hAnsi="Arial" w:cs="Arial"/>
          <w:snapToGrid w:val="0"/>
        </w:rPr>
        <w:t>proposiciones</w:t>
      </w:r>
      <w:r w:rsidR="003D2B18" w:rsidRPr="00F14E5A">
        <w:rPr>
          <w:rFonts w:ascii="Arial" w:hAnsi="Arial" w:cs="Arial"/>
          <w:snapToGrid w:val="0"/>
        </w:rPr>
        <w:t xml:space="preserve"> </w:t>
      </w:r>
      <w:r w:rsidRPr="00F14E5A">
        <w:rPr>
          <w:rFonts w:ascii="Arial" w:hAnsi="Arial" w:cs="Arial"/>
          <w:snapToGrid w:val="0"/>
        </w:rPr>
        <w:t>a</w:t>
      </w:r>
      <w:r w:rsidR="003D2B18" w:rsidRPr="00F14E5A">
        <w:rPr>
          <w:rFonts w:ascii="Arial" w:hAnsi="Arial" w:cs="Arial"/>
          <w:snapToGrid w:val="0"/>
        </w:rPr>
        <w:t xml:space="preserve"> </w:t>
      </w:r>
      <w:r w:rsidRPr="00F14E5A">
        <w:rPr>
          <w:rFonts w:ascii="Arial" w:hAnsi="Arial" w:cs="Arial"/>
          <w:snapToGrid w:val="0"/>
        </w:rPr>
        <w:t>través</w:t>
      </w:r>
      <w:r w:rsidR="003D2B18" w:rsidRPr="00F14E5A">
        <w:rPr>
          <w:rFonts w:ascii="Arial" w:hAnsi="Arial" w:cs="Arial"/>
          <w:snapToGrid w:val="0"/>
        </w:rPr>
        <w:t xml:space="preserve"> </w:t>
      </w:r>
      <w:r w:rsidRPr="00F14E5A">
        <w:rPr>
          <w:rFonts w:ascii="Arial" w:hAnsi="Arial" w:cs="Arial"/>
          <w:snapToGrid w:val="0"/>
        </w:rPr>
        <w:t>de</w:t>
      </w:r>
      <w:r w:rsidR="003D2B18" w:rsidRPr="00F14E5A">
        <w:rPr>
          <w:rFonts w:ascii="Arial" w:hAnsi="Arial" w:cs="Arial"/>
          <w:snapToGrid w:val="0"/>
        </w:rPr>
        <w:t xml:space="preserve"> </w:t>
      </w:r>
      <w:r w:rsidRPr="00F14E5A">
        <w:rPr>
          <w:rFonts w:ascii="Arial" w:hAnsi="Arial" w:cs="Arial"/>
        </w:rPr>
        <w:t>CompraNet</w:t>
      </w:r>
      <w:r w:rsidRPr="00F14E5A">
        <w:rPr>
          <w:rFonts w:ascii="Arial" w:hAnsi="Arial" w:cs="Arial"/>
          <w:snapToGrid w:val="0"/>
        </w:rPr>
        <w:t>,</w:t>
      </w:r>
      <w:r w:rsidR="003D2B18" w:rsidRPr="00F14E5A">
        <w:rPr>
          <w:rFonts w:ascii="Arial" w:hAnsi="Arial" w:cs="Arial"/>
          <w:snapToGrid w:val="0"/>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licitante</w:t>
      </w:r>
      <w:r w:rsidR="003D2B18" w:rsidRPr="00F14E5A">
        <w:rPr>
          <w:rFonts w:ascii="Arial" w:hAnsi="Arial" w:cs="Arial"/>
        </w:rPr>
        <w:t xml:space="preserve"> </w:t>
      </w:r>
      <w:r w:rsidRPr="00F14E5A">
        <w:rPr>
          <w:rFonts w:ascii="Arial" w:hAnsi="Arial" w:cs="Arial"/>
        </w:rPr>
        <w:t>podrá</w:t>
      </w:r>
      <w:r w:rsidR="003D2B18" w:rsidRPr="00F14E5A">
        <w:rPr>
          <w:rFonts w:ascii="Arial" w:hAnsi="Arial" w:cs="Arial"/>
        </w:rPr>
        <w:t xml:space="preserve"> </w:t>
      </w:r>
      <w:r w:rsidRPr="00F14E5A">
        <w:rPr>
          <w:rFonts w:ascii="Arial" w:hAnsi="Arial" w:cs="Arial"/>
        </w:rPr>
        <w:t>auxiliarse</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w:t>
      </w:r>
      <w:r w:rsidR="00EF235F" w:rsidRPr="00F14E5A">
        <w:rPr>
          <w:rFonts w:ascii="Arial" w:hAnsi="Arial" w:cs="Arial"/>
          <w:i/>
        </w:rPr>
        <w:t>“Guía del licitante”</w:t>
      </w:r>
      <w:r w:rsidR="00EF235F" w:rsidRPr="00F14E5A">
        <w:rPr>
          <w:rFonts w:ascii="Arial" w:hAnsi="Arial" w:cs="Arial"/>
        </w:rPr>
        <w:t xml:space="preserve"> actualizada el 23 de mayo de 2019 por la SHCP y que se encuentra disponible en la página https://compranet.hacienda.gob.mx en el menú de “</w:t>
      </w:r>
      <w:r w:rsidR="00EF235F" w:rsidRPr="00F14E5A">
        <w:rPr>
          <w:rFonts w:ascii="Arial" w:hAnsi="Arial" w:cs="Arial"/>
          <w:i/>
        </w:rPr>
        <w:t>información y</w:t>
      </w:r>
      <w:r w:rsidR="00866953" w:rsidRPr="00F14E5A">
        <w:rPr>
          <w:rFonts w:ascii="Arial" w:hAnsi="Arial" w:cs="Arial"/>
          <w:i/>
        </w:rPr>
        <w:t xml:space="preserve"> ayudas – licitantes y empresas</w:t>
      </w:r>
      <w:r w:rsidRPr="00F14E5A">
        <w:rPr>
          <w:rFonts w:ascii="Arial" w:hAnsi="Arial" w:cs="Arial"/>
          <w:i/>
        </w:rPr>
        <w:t>”.</w:t>
      </w:r>
    </w:p>
    <w:p w:rsidR="00911C2F" w:rsidRPr="00F14E5A" w:rsidRDefault="00911C2F" w:rsidP="00712EA8">
      <w:pPr>
        <w:autoSpaceDE w:val="0"/>
        <w:autoSpaceDN w:val="0"/>
        <w:adjustRightInd w:val="0"/>
        <w:spacing w:after="120"/>
        <w:ind w:left="709" w:right="142"/>
        <w:rPr>
          <w:rFonts w:ascii="Arial" w:hAnsi="Arial" w:cs="Arial"/>
        </w:rPr>
      </w:pP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deberán</w:t>
      </w:r>
      <w:r w:rsidR="003D2B18" w:rsidRPr="00F14E5A">
        <w:rPr>
          <w:rFonts w:ascii="Arial" w:hAnsi="Arial" w:cs="Arial"/>
        </w:rPr>
        <w:t xml:space="preserve"> </w:t>
      </w:r>
      <w:r w:rsidRPr="00F14E5A">
        <w:rPr>
          <w:rFonts w:ascii="Arial" w:hAnsi="Arial" w:cs="Arial"/>
        </w:rPr>
        <w:t>elaborar</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documentos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archivos</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extensión</w:t>
      </w:r>
      <w:r w:rsidR="003D2B18" w:rsidRPr="00F14E5A">
        <w:rPr>
          <w:rFonts w:ascii="Arial" w:hAnsi="Arial" w:cs="Arial"/>
        </w:rPr>
        <w:t xml:space="preserve"> </w:t>
      </w:r>
      <w:r w:rsidRPr="00F14E5A">
        <w:rPr>
          <w:rFonts w:ascii="Arial" w:hAnsi="Arial" w:cs="Arial"/>
        </w:rPr>
        <w:t>.</w:t>
      </w:r>
      <w:proofErr w:type="spellStart"/>
      <w:r w:rsidRPr="00F14E5A">
        <w:rPr>
          <w:rFonts w:ascii="Arial" w:hAnsi="Arial" w:cs="Arial"/>
        </w:rPr>
        <w:t>doc</w:t>
      </w:r>
      <w:proofErr w:type="spellEnd"/>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.pdf.</w:t>
      </w:r>
      <w:r w:rsidR="003D2B18" w:rsidRPr="00F14E5A">
        <w:rPr>
          <w:rFonts w:ascii="Arial" w:hAnsi="Arial" w:cs="Arial"/>
        </w:rPr>
        <w:t xml:space="preserve"> </w:t>
      </w:r>
    </w:p>
    <w:p w:rsidR="00911C2F" w:rsidRPr="00F14E5A" w:rsidRDefault="00911C2F" w:rsidP="00712EA8">
      <w:pPr>
        <w:pStyle w:val="TextoTitulo1"/>
        <w:ind w:left="709"/>
        <w:rPr>
          <w:rFonts w:ascii="Arial" w:hAnsi="Arial" w:cs="Arial"/>
          <w:sz w:val="20"/>
        </w:rPr>
      </w:pP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fundamento</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numeral</w:t>
      </w:r>
      <w:r w:rsidR="003D2B18" w:rsidRPr="00F14E5A">
        <w:rPr>
          <w:rFonts w:ascii="Arial" w:hAnsi="Arial" w:cs="Arial"/>
          <w:sz w:val="20"/>
        </w:rPr>
        <w:t xml:space="preserve"> </w:t>
      </w:r>
      <w:r w:rsidRPr="00F14E5A">
        <w:rPr>
          <w:rFonts w:ascii="Arial" w:hAnsi="Arial" w:cs="Arial"/>
          <w:sz w:val="20"/>
        </w:rPr>
        <w:t>29</w:t>
      </w:r>
      <w:r w:rsidR="003D2B18" w:rsidRPr="00F14E5A">
        <w:rPr>
          <w:rFonts w:ascii="Arial" w:hAnsi="Arial" w:cs="Arial"/>
          <w:sz w:val="20"/>
        </w:rPr>
        <w:t xml:space="preserve"> </w:t>
      </w:r>
      <w:r w:rsidRPr="00F14E5A">
        <w:rPr>
          <w:rFonts w:ascii="Arial" w:hAnsi="Arial" w:cs="Arial"/>
          <w:sz w:val="20"/>
        </w:rPr>
        <w:t>del</w:t>
      </w:r>
      <w:r w:rsidR="003D2B18" w:rsidRPr="00F14E5A">
        <w:rPr>
          <w:rFonts w:ascii="Arial" w:hAnsi="Arial" w:cs="Arial"/>
          <w:sz w:val="20"/>
        </w:rPr>
        <w:t xml:space="preserve"> </w:t>
      </w:r>
      <w:r w:rsidR="00E82310" w:rsidRPr="00F14E5A">
        <w:rPr>
          <w:rFonts w:ascii="Arial" w:hAnsi="Arial" w:cs="Arial"/>
          <w:i/>
          <w:sz w:val="20"/>
        </w:rPr>
        <w:t>A</w:t>
      </w:r>
      <w:r w:rsidRPr="00F14E5A">
        <w:rPr>
          <w:rFonts w:ascii="Arial" w:hAnsi="Arial" w:cs="Arial"/>
          <w:i/>
          <w:sz w:val="20"/>
        </w:rPr>
        <w:t>cuerdo</w:t>
      </w:r>
      <w:r w:rsidR="003D2B18" w:rsidRPr="00F14E5A">
        <w:rPr>
          <w:rFonts w:ascii="Arial" w:hAnsi="Arial" w:cs="Arial"/>
          <w:i/>
          <w:sz w:val="20"/>
        </w:rPr>
        <w:t xml:space="preserve"> </w:t>
      </w:r>
      <w:r w:rsidRPr="00F14E5A">
        <w:rPr>
          <w:rFonts w:ascii="Arial" w:hAnsi="Arial" w:cs="Arial"/>
          <w:i/>
          <w:sz w:val="20"/>
        </w:rPr>
        <w:t>por</w:t>
      </w:r>
      <w:r w:rsidR="003D2B18" w:rsidRPr="00F14E5A">
        <w:rPr>
          <w:rFonts w:ascii="Arial" w:hAnsi="Arial" w:cs="Arial"/>
          <w:i/>
          <w:sz w:val="20"/>
        </w:rPr>
        <w:t xml:space="preserve"> </w:t>
      </w:r>
      <w:r w:rsidRPr="00F14E5A">
        <w:rPr>
          <w:rFonts w:ascii="Arial" w:hAnsi="Arial" w:cs="Arial"/>
          <w:i/>
          <w:sz w:val="20"/>
        </w:rPr>
        <w:t>el</w:t>
      </w:r>
      <w:r w:rsidR="003D2B18" w:rsidRPr="00F14E5A">
        <w:rPr>
          <w:rFonts w:ascii="Arial" w:hAnsi="Arial" w:cs="Arial"/>
          <w:i/>
          <w:sz w:val="20"/>
        </w:rPr>
        <w:t xml:space="preserve"> </w:t>
      </w:r>
      <w:r w:rsidRPr="00F14E5A">
        <w:rPr>
          <w:rFonts w:ascii="Arial" w:hAnsi="Arial" w:cs="Arial"/>
          <w:i/>
          <w:sz w:val="20"/>
        </w:rPr>
        <w:t>que</w:t>
      </w:r>
      <w:r w:rsidR="003D2B18" w:rsidRPr="00F14E5A">
        <w:rPr>
          <w:rFonts w:ascii="Arial" w:hAnsi="Arial" w:cs="Arial"/>
          <w:i/>
          <w:sz w:val="20"/>
        </w:rPr>
        <w:t xml:space="preserve"> </w:t>
      </w:r>
      <w:r w:rsidRPr="00F14E5A">
        <w:rPr>
          <w:rFonts w:ascii="Arial" w:hAnsi="Arial" w:cs="Arial"/>
          <w:i/>
          <w:sz w:val="20"/>
        </w:rPr>
        <w:t>se</w:t>
      </w:r>
      <w:r w:rsidR="003D2B18" w:rsidRPr="00F14E5A">
        <w:rPr>
          <w:rFonts w:ascii="Arial" w:hAnsi="Arial" w:cs="Arial"/>
          <w:i/>
          <w:sz w:val="20"/>
        </w:rPr>
        <w:t xml:space="preserve"> </w:t>
      </w:r>
      <w:r w:rsidRPr="00F14E5A">
        <w:rPr>
          <w:rFonts w:ascii="Arial" w:hAnsi="Arial" w:cs="Arial"/>
          <w:i/>
          <w:sz w:val="20"/>
        </w:rPr>
        <w:t>establecen</w:t>
      </w:r>
      <w:r w:rsidR="003D2B18" w:rsidRPr="00F14E5A">
        <w:rPr>
          <w:rFonts w:ascii="Arial" w:hAnsi="Arial" w:cs="Arial"/>
          <w:i/>
          <w:sz w:val="20"/>
        </w:rPr>
        <w:t xml:space="preserve"> </w:t>
      </w:r>
      <w:r w:rsidRPr="00F14E5A">
        <w:rPr>
          <w:rFonts w:ascii="Arial" w:hAnsi="Arial" w:cs="Arial"/>
          <w:i/>
          <w:sz w:val="20"/>
        </w:rPr>
        <w:t>las</w:t>
      </w:r>
      <w:r w:rsidR="003D2B18" w:rsidRPr="00F14E5A">
        <w:rPr>
          <w:rFonts w:ascii="Arial" w:hAnsi="Arial" w:cs="Arial"/>
          <w:i/>
          <w:sz w:val="20"/>
        </w:rPr>
        <w:t xml:space="preserve"> </w:t>
      </w:r>
      <w:r w:rsidRPr="00F14E5A">
        <w:rPr>
          <w:rFonts w:ascii="Arial" w:hAnsi="Arial" w:cs="Arial"/>
          <w:i/>
          <w:sz w:val="20"/>
        </w:rPr>
        <w:t>disposiciones</w:t>
      </w:r>
      <w:r w:rsidR="003D2B18" w:rsidRPr="00F14E5A">
        <w:rPr>
          <w:rFonts w:ascii="Arial" w:hAnsi="Arial" w:cs="Arial"/>
          <w:i/>
          <w:sz w:val="20"/>
        </w:rPr>
        <w:t xml:space="preserve"> </w:t>
      </w:r>
      <w:r w:rsidRPr="00F14E5A">
        <w:rPr>
          <w:rFonts w:ascii="Arial" w:hAnsi="Arial" w:cs="Arial"/>
          <w:i/>
          <w:sz w:val="20"/>
        </w:rPr>
        <w:t>que</w:t>
      </w:r>
      <w:r w:rsidR="003D2B18" w:rsidRPr="00F14E5A">
        <w:rPr>
          <w:rFonts w:ascii="Arial" w:hAnsi="Arial" w:cs="Arial"/>
          <w:i/>
          <w:sz w:val="20"/>
        </w:rPr>
        <w:t xml:space="preserve"> </w:t>
      </w:r>
      <w:r w:rsidRPr="00F14E5A">
        <w:rPr>
          <w:rFonts w:ascii="Arial" w:hAnsi="Arial" w:cs="Arial"/>
          <w:i/>
          <w:sz w:val="20"/>
        </w:rPr>
        <w:t>se</w:t>
      </w:r>
      <w:r w:rsidR="003D2B18" w:rsidRPr="00F14E5A">
        <w:rPr>
          <w:rFonts w:ascii="Arial" w:hAnsi="Arial" w:cs="Arial"/>
          <w:i/>
          <w:sz w:val="20"/>
        </w:rPr>
        <w:t xml:space="preserve"> </w:t>
      </w:r>
      <w:r w:rsidRPr="00F14E5A">
        <w:rPr>
          <w:rFonts w:ascii="Arial" w:hAnsi="Arial" w:cs="Arial"/>
          <w:i/>
          <w:sz w:val="20"/>
        </w:rPr>
        <w:t>deberán</w:t>
      </w:r>
      <w:r w:rsidR="003D2B18" w:rsidRPr="00F14E5A">
        <w:rPr>
          <w:rFonts w:ascii="Arial" w:hAnsi="Arial" w:cs="Arial"/>
          <w:i/>
          <w:sz w:val="20"/>
        </w:rPr>
        <w:t xml:space="preserve"> </w:t>
      </w:r>
      <w:r w:rsidRPr="00F14E5A">
        <w:rPr>
          <w:rFonts w:ascii="Arial" w:hAnsi="Arial" w:cs="Arial"/>
          <w:i/>
          <w:sz w:val="20"/>
        </w:rPr>
        <w:t>observar</w:t>
      </w:r>
      <w:r w:rsidR="003D2B18" w:rsidRPr="00F14E5A">
        <w:rPr>
          <w:rFonts w:ascii="Arial" w:hAnsi="Arial" w:cs="Arial"/>
          <w:i/>
          <w:sz w:val="20"/>
        </w:rPr>
        <w:t xml:space="preserve"> </w:t>
      </w:r>
      <w:r w:rsidRPr="00F14E5A">
        <w:rPr>
          <w:rFonts w:ascii="Arial" w:hAnsi="Arial" w:cs="Arial"/>
          <w:i/>
          <w:sz w:val="20"/>
        </w:rPr>
        <w:t>para</w:t>
      </w:r>
      <w:r w:rsidR="003D2B18" w:rsidRPr="00F14E5A">
        <w:rPr>
          <w:rFonts w:ascii="Arial" w:hAnsi="Arial" w:cs="Arial"/>
          <w:i/>
          <w:sz w:val="20"/>
        </w:rPr>
        <w:t xml:space="preserve"> </w:t>
      </w:r>
      <w:r w:rsidRPr="00F14E5A">
        <w:rPr>
          <w:rFonts w:ascii="Arial" w:hAnsi="Arial" w:cs="Arial"/>
          <w:i/>
          <w:sz w:val="20"/>
        </w:rPr>
        <w:t>la</w:t>
      </w:r>
      <w:r w:rsidR="003D2B18" w:rsidRPr="00F14E5A">
        <w:rPr>
          <w:rFonts w:ascii="Arial" w:hAnsi="Arial" w:cs="Arial"/>
          <w:i/>
          <w:sz w:val="20"/>
        </w:rPr>
        <w:t xml:space="preserve"> </w:t>
      </w:r>
      <w:r w:rsidRPr="00F14E5A">
        <w:rPr>
          <w:rFonts w:ascii="Arial" w:hAnsi="Arial" w:cs="Arial"/>
          <w:i/>
          <w:sz w:val="20"/>
        </w:rPr>
        <w:t>utilización</w:t>
      </w:r>
      <w:r w:rsidR="003D2B18" w:rsidRPr="00F14E5A">
        <w:rPr>
          <w:rFonts w:ascii="Arial" w:hAnsi="Arial" w:cs="Arial"/>
          <w:i/>
          <w:sz w:val="20"/>
        </w:rPr>
        <w:t xml:space="preserve"> </w:t>
      </w:r>
      <w:r w:rsidRPr="00F14E5A">
        <w:rPr>
          <w:rFonts w:ascii="Arial" w:hAnsi="Arial" w:cs="Arial"/>
          <w:i/>
          <w:sz w:val="20"/>
        </w:rPr>
        <w:t>del</w:t>
      </w:r>
      <w:r w:rsidR="003D2B18" w:rsidRPr="00F14E5A">
        <w:rPr>
          <w:rFonts w:ascii="Arial" w:hAnsi="Arial" w:cs="Arial"/>
          <w:i/>
          <w:sz w:val="20"/>
        </w:rPr>
        <w:t xml:space="preserve"> </w:t>
      </w:r>
      <w:r w:rsidRPr="00F14E5A">
        <w:rPr>
          <w:rFonts w:ascii="Arial" w:hAnsi="Arial" w:cs="Arial"/>
          <w:i/>
          <w:sz w:val="20"/>
        </w:rPr>
        <w:t>sistema</w:t>
      </w:r>
      <w:r w:rsidR="003D2B18" w:rsidRPr="00F14E5A">
        <w:rPr>
          <w:rFonts w:ascii="Arial" w:hAnsi="Arial" w:cs="Arial"/>
          <w:i/>
          <w:sz w:val="20"/>
        </w:rPr>
        <w:t xml:space="preserve"> </w:t>
      </w:r>
      <w:r w:rsidRPr="00F14E5A">
        <w:rPr>
          <w:rFonts w:ascii="Arial" w:hAnsi="Arial" w:cs="Arial"/>
          <w:i/>
          <w:sz w:val="20"/>
        </w:rPr>
        <w:t>electrónico</w:t>
      </w:r>
      <w:r w:rsidR="003D2B18" w:rsidRPr="00F14E5A">
        <w:rPr>
          <w:rFonts w:ascii="Arial" w:hAnsi="Arial" w:cs="Arial"/>
          <w:i/>
          <w:sz w:val="20"/>
        </w:rPr>
        <w:t xml:space="preserve"> </w:t>
      </w:r>
      <w:r w:rsidRPr="00F14E5A">
        <w:rPr>
          <w:rFonts w:ascii="Arial" w:hAnsi="Arial" w:cs="Arial"/>
          <w:i/>
          <w:sz w:val="20"/>
        </w:rPr>
        <w:t>de</w:t>
      </w:r>
      <w:r w:rsidR="003D2B18" w:rsidRPr="00F14E5A">
        <w:rPr>
          <w:rFonts w:ascii="Arial" w:hAnsi="Arial" w:cs="Arial"/>
          <w:i/>
          <w:sz w:val="20"/>
        </w:rPr>
        <w:t xml:space="preserve"> </w:t>
      </w:r>
      <w:r w:rsidRPr="00F14E5A">
        <w:rPr>
          <w:rFonts w:ascii="Arial" w:hAnsi="Arial" w:cs="Arial"/>
          <w:i/>
          <w:sz w:val="20"/>
        </w:rPr>
        <w:t>información</w:t>
      </w:r>
      <w:r w:rsidR="003D2B18" w:rsidRPr="00F14E5A">
        <w:rPr>
          <w:rFonts w:ascii="Arial" w:hAnsi="Arial" w:cs="Arial"/>
          <w:i/>
          <w:sz w:val="20"/>
        </w:rPr>
        <w:t xml:space="preserve"> </w:t>
      </w:r>
      <w:r w:rsidRPr="00F14E5A">
        <w:rPr>
          <w:rFonts w:ascii="Arial" w:hAnsi="Arial" w:cs="Arial"/>
          <w:i/>
          <w:sz w:val="20"/>
        </w:rPr>
        <w:t>pública</w:t>
      </w:r>
      <w:r w:rsidR="003D2B18" w:rsidRPr="00F14E5A">
        <w:rPr>
          <w:rFonts w:ascii="Arial" w:hAnsi="Arial" w:cs="Arial"/>
          <w:i/>
          <w:sz w:val="20"/>
        </w:rPr>
        <w:t xml:space="preserve"> </w:t>
      </w:r>
      <w:r w:rsidRPr="00F14E5A">
        <w:rPr>
          <w:rFonts w:ascii="Arial" w:hAnsi="Arial" w:cs="Arial"/>
          <w:i/>
          <w:sz w:val="20"/>
        </w:rPr>
        <w:t>gubernamental</w:t>
      </w:r>
      <w:r w:rsidR="003D2B18" w:rsidRPr="00F14E5A">
        <w:rPr>
          <w:rFonts w:ascii="Arial" w:hAnsi="Arial" w:cs="Arial"/>
          <w:i/>
          <w:sz w:val="20"/>
        </w:rPr>
        <w:t xml:space="preserve"> </w:t>
      </w:r>
      <w:r w:rsidRPr="00F14E5A">
        <w:rPr>
          <w:rFonts w:ascii="Arial" w:hAnsi="Arial" w:cs="Arial"/>
          <w:i/>
          <w:sz w:val="20"/>
        </w:rPr>
        <w:t>denominado</w:t>
      </w:r>
      <w:r w:rsidR="003D2B18" w:rsidRPr="00F14E5A">
        <w:rPr>
          <w:rFonts w:ascii="Arial" w:hAnsi="Arial" w:cs="Arial"/>
          <w:i/>
          <w:sz w:val="20"/>
        </w:rPr>
        <w:t xml:space="preserve"> </w:t>
      </w:r>
      <w:r w:rsidRPr="00F14E5A">
        <w:rPr>
          <w:rFonts w:ascii="Arial" w:hAnsi="Arial" w:cs="Arial"/>
          <w:i/>
          <w:sz w:val="20"/>
        </w:rPr>
        <w:t>CompraNet</w:t>
      </w:r>
      <w:r w:rsidR="00F87C33" w:rsidRPr="00F14E5A">
        <w:rPr>
          <w:rFonts w:ascii="Arial" w:hAnsi="Arial" w:cs="Arial"/>
          <w:sz w:val="20"/>
        </w:rPr>
        <w:t>,</w:t>
      </w:r>
      <w:r w:rsidR="003D2B18" w:rsidRPr="00F14E5A">
        <w:rPr>
          <w:rFonts w:ascii="Arial" w:hAnsi="Arial" w:cs="Arial"/>
          <w:sz w:val="20"/>
        </w:rPr>
        <w:t xml:space="preserve"> </w:t>
      </w:r>
      <w:r w:rsidR="00F87C33" w:rsidRPr="00F14E5A">
        <w:rPr>
          <w:rFonts w:ascii="Arial" w:hAnsi="Arial" w:cs="Arial"/>
          <w:sz w:val="20"/>
        </w:rPr>
        <w:t>publicado</w:t>
      </w:r>
      <w:r w:rsidR="003D2B18" w:rsidRPr="00F14E5A">
        <w:rPr>
          <w:rFonts w:ascii="Arial" w:hAnsi="Arial" w:cs="Arial"/>
          <w:sz w:val="20"/>
        </w:rPr>
        <w:t xml:space="preserve"> </w:t>
      </w:r>
      <w:r w:rsidR="00F87C33" w:rsidRPr="00F14E5A">
        <w:rPr>
          <w:rFonts w:ascii="Arial" w:hAnsi="Arial" w:cs="Arial"/>
          <w:sz w:val="20"/>
        </w:rPr>
        <w:t>en</w:t>
      </w:r>
      <w:r w:rsidR="003D2B18" w:rsidRPr="00F14E5A">
        <w:rPr>
          <w:rFonts w:ascii="Arial" w:hAnsi="Arial" w:cs="Arial"/>
          <w:sz w:val="20"/>
        </w:rPr>
        <w:t xml:space="preserve"> </w:t>
      </w:r>
      <w:r w:rsidR="00F87C33" w:rsidRPr="00F14E5A">
        <w:rPr>
          <w:rFonts w:ascii="Arial" w:hAnsi="Arial" w:cs="Arial"/>
          <w:sz w:val="20"/>
        </w:rPr>
        <w:t>el</w:t>
      </w:r>
      <w:r w:rsidR="003D2B18" w:rsidRPr="00F14E5A">
        <w:rPr>
          <w:rFonts w:ascii="Arial" w:hAnsi="Arial" w:cs="Arial"/>
          <w:sz w:val="20"/>
        </w:rPr>
        <w:t xml:space="preserve"> </w:t>
      </w:r>
      <w:r w:rsidR="00F87C33" w:rsidRPr="00F14E5A">
        <w:rPr>
          <w:rFonts w:ascii="Arial" w:hAnsi="Arial" w:cs="Arial"/>
          <w:sz w:val="20"/>
        </w:rPr>
        <w:t>DOF</w:t>
      </w:r>
      <w:r w:rsidR="003D2B18" w:rsidRPr="00F14E5A">
        <w:rPr>
          <w:rFonts w:ascii="Arial" w:hAnsi="Arial" w:cs="Arial"/>
          <w:sz w:val="20"/>
        </w:rPr>
        <w:t xml:space="preserve"> </w:t>
      </w:r>
      <w:r w:rsidR="00F87C33" w:rsidRPr="00F14E5A">
        <w:rPr>
          <w:rFonts w:ascii="Arial" w:hAnsi="Arial" w:cs="Arial"/>
          <w:sz w:val="20"/>
        </w:rPr>
        <w:t>el</w:t>
      </w:r>
      <w:r w:rsidR="003D2B18" w:rsidRPr="00F14E5A">
        <w:rPr>
          <w:rFonts w:ascii="Arial" w:hAnsi="Arial" w:cs="Arial"/>
          <w:sz w:val="20"/>
        </w:rPr>
        <w:t xml:space="preserve"> </w:t>
      </w:r>
      <w:r w:rsidR="00F87C33" w:rsidRPr="00F14E5A">
        <w:rPr>
          <w:rFonts w:ascii="Arial" w:hAnsi="Arial" w:cs="Arial"/>
          <w:sz w:val="20"/>
        </w:rPr>
        <w:t>día</w:t>
      </w:r>
      <w:r w:rsidR="003D2B18" w:rsidRPr="00F14E5A">
        <w:rPr>
          <w:rFonts w:ascii="Arial" w:hAnsi="Arial" w:cs="Arial"/>
          <w:sz w:val="20"/>
        </w:rPr>
        <w:t xml:space="preserve"> </w:t>
      </w:r>
      <w:r w:rsidR="00F87C33" w:rsidRPr="00F14E5A">
        <w:rPr>
          <w:rFonts w:ascii="Arial" w:hAnsi="Arial" w:cs="Arial"/>
          <w:sz w:val="20"/>
        </w:rPr>
        <w:t>28</w:t>
      </w:r>
      <w:r w:rsidR="003D2B18" w:rsidRPr="00F14E5A">
        <w:rPr>
          <w:rFonts w:ascii="Arial" w:hAnsi="Arial" w:cs="Arial"/>
          <w:sz w:val="20"/>
        </w:rPr>
        <w:t xml:space="preserve"> </w:t>
      </w:r>
      <w:r w:rsidR="00F87C33" w:rsidRPr="00F14E5A">
        <w:rPr>
          <w:rFonts w:ascii="Arial" w:hAnsi="Arial" w:cs="Arial"/>
          <w:sz w:val="20"/>
        </w:rPr>
        <w:t>de</w:t>
      </w:r>
      <w:r w:rsidR="003D2B18" w:rsidRPr="00F14E5A">
        <w:rPr>
          <w:rFonts w:ascii="Arial" w:hAnsi="Arial" w:cs="Arial"/>
          <w:sz w:val="20"/>
        </w:rPr>
        <w:t xml:space="preserve"> </w:t>
      </w:r>
      <w:r w:rsidR="00F87C33" w:rsidRPr="00F14E5A">
        <w:rPr>
          <w:rFonts w:ascii="Arial" w:hAnsi="Arial" w:cs="Arial"/>
          <w:sz w:val="20"/>
        </w:rPr>
        <w:t>junio</w:t>
      </w:r>
      <w:r w:rsidR="003D2B18" w:rsidRPr="00F14E5A">
        <w:rPr>
          <w:rFonts w:ascii="Arial" w:hAnsi="Arial" w:cs="Arial"/>
          <w:sz w:val="20"/>
        </w:rPr>
        <w:t xml:space="preserve"> </w:t>
      </w:r>
      <w:r w:rsidR="00F87C33" w:rsidRPr="00F14E5A">
        <w:rPr>
          <w:rFonts w:ascii="Arial" w:hAnsi="Arial" w:cs="Arial"/>
          <w:sz w:val="20"/>
        </w:rPr>
        <w:t>de</w:t>
      </w:r>
      <w:r w:rsidR="003D2B18" w:rsidRPr="00F14E5A">
        <w:rPr>
          <w:rFonts w:ascii="Arial" w:hAnsi="Arial" w:cs="Arial"/>
          <w:sz w:val="20"/>
        </w:rPr>
        <w:t xml:space="preserve"> </w:t>
      </w:r>
      <w:r w:rsidR="00F87C33" w:rsidRPr="00F14E5A">
        <w:rPr>
          <w:rFonts w:ascii="Arial" w:hAnsi="Arial" w:cs="Arial"/>
          <w:sz w:val="20"/>
        </w:rPr>
        <w:t>2011</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licitantes</w:t>
      </w:r>
      <w:r w:rsidR="003D2B18" w:rsidRPr="00F14E5A">
        <w:rPr>
          <w:rFonts w:ascii="Arial" w:hAnsi="Arial" w:cs="Arial"/>
          <w:sz w:val="20"/>
        </w:rPr>
        <w:t xml:space="preserve"> </w:t>
      </w:r>
      <w:r w:rsidRPr="00F14E5A">
        <w:rPr>
          <w:rFonts w:ascii="Arial" w:hAnsi="Arial" w:cs="Arial"/>
          <w:sz w:val="20"/>
        </w:rPr>
        <w:t>admitirán</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tendrá</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presentada</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proposición</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demás</w:t>
      </w:r>
      <w:r w:rsidR="003D2B18" w:rsidRPr="00F14E5A">
        <w:rPr>
          <w:rFonts w:ascii="Arial" w:hAnsi="Arial" w:cs="Arial"/>
          <w:sz w:val="20"/>
        </w:rPr>
        <w:t xml:space="preserve"> </w:t>
      </w:r>
      <w:r w:rsidRPr="00F14E5A">
        <w:rPr>
          <w:rFonts w:ascii="Arial" w:hAnsi="Arial" w:cs="Arial"/>
          <w:sz w:val="20"/>
        </w:rPr>
        <w:t>documentación</w:t>
      </w:r>
      <w:r w:rsidR="003D2B18" w:rsidRPr="00F14E5A">
        <w:rPr>
          <w:rFonts w:ascii="Arial" w:hAnsi="Arial" w:cs="Arial"/>
          <w:sz w:val="20"/>
        </w:rPr>
        <w:t xml:space="preserve"> </w:t>
      </w:r>
      <w:r w:rsidRPr="00F14E5A">
        <w:rPr>
          <w:rFonts w:ascii="Arial" w:hAnsi="Arial" w:cs="Arial"/>
          <w:sz w:val="20"/>
        </w:rPr>
        <w:t>requerida</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convocante,</w:t>
      </w:r>
      <w:r w:rsidR="003D2B18" w:rsidRPr="00F14E5A">
        <w:rPr>
          <w:rFonts w:ascii="Arial" w:hAnsi="Arial" w:cs="Arial"/>
          <w:sz w:val="20"/>
        </w:rPr>
        <w:t xml:space="preserve"> </w:t>
      </w:r>
      <w:r w:rsidRPr="00F14E5A">
        <w:rPr>
          <w:rFonts w:ascii="Arial" w:hAnsi="Arial" w:cs="Arial"/>
          <w:sz w:val="20"/>
        </w:rPr>
        <w:t>cuando</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sobre</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contenga</w:t>
      </w:r>
      <w:r w:rsidR="003D2B18" w:rsidRPr="00F14E5A">
        <w:rPr>
          <w:rFonts w:ascii="Arial" w:hAnsi="Arial" w:cs="Arial"/>
          <w:sz w:val="20"/>
        </w:rPr>
        <w:t xml:space="preserve"> </w:t>
      </w:r>
      <w:r w:rsidRPr="00F14E5A">
        <w:rPr>
          <w:rFonts w:ascii="Arial" w:hAnsi="Arial" w:cs="Arial"/>
          <w:sz w:val="20"/>
        </w:rPr>
        <w:t>dicha</w:t>
      </w:r>
      <w:r w:rsidR="003D2B18" w:rsidRPr="00F14E5A">
        <w:rPr>
          <w:rFonts w:ascii="Arial" w:hAnsi="Arial" w:cs="Arial"/>
          <w:sz w:val="20"/>
        </w:rPr>
        <w:t xml:space="preserve"> </w:t>
      </w:r>
      <w:r w:rsidRPr="00F14E5A">
        <w:rPr>
          <w:rFonts w:ascii="Arial" w:hAnsi="Arial" w:cs="Arial"/>
          <w:sz w:val="20"/>
        </w:rPr>
        <w:t>información</w:t>
      </w:r>
      <w:r w:rsidR="003D2B18" w:rsidRPr="00F14E5A">
        <w:rPr>
          <w:rFonts w:ascii="Arial" w:hAnsi="Arial" w:cs="Arial"/>
          <w:sz w:val="20"/>
        </w:rPr>
        <w:t xml:space="preserve"> </w:t>
      </w:r>
      <w:r w:rsidRPr="00F14E5A">
        <w:rPr>
          <w:rFonts w:ascii="Arial" w:hAnsi="Arial" w:cs="Arial"/>
          <w:sz w:val="20"/>
        </w:rPr>
        <w:t>contenga</w:t>
      </w:r>
      <w:r w:rsidR="003D2B18" w:rsidRPr="00F14E5A">
        <w:rPr>
          <w:rFonts w:ascii="Arial" w:hAnsi="Arial" w:cs="Arial"/>
          <w:sz w:val="20"/>
        </w:rPr>
        <w:t xml:space="preserve"> </w:t>
      </w:r>
      <w:r w:rsidRPr="00F14E5A">
        <w:rPr>
          <w:rFonts w:ascii="Arial" w:hAnsi="Arial" w:cs="Arial"/>
          <w:sz w:val="20"/>
        </w:rPr>
        <w:t>virus</w:t>
      </w:r>
      <w:r w:rsidR="003D2B18" w:rsidRPr="00F14E5A">
        <w:rPr>
          <w:rFonts w:ascii="Arial" w:hAnsi="Arial" w:cs="Arial"/>
          <w:sz w:val="20"/>
        </w:rPr>
        <w:t xml:space="preserve"> </w:t>
      </w:r>
      <w:r w:rsidRPr="00F14E5A">
        <w:rPr>
          <w:rFonts w:ascii="Arial" w:hAnsi="Arial" w:cs="Arial"/>
          <w:sz w:val="20"/>
        </w:rPr>
        <w:t>informático</w:t>
      </w:r>
      <w:r w:rsidR="003D2B18" w:rsidRPr="00F14E5A">
        <w:rPr>
          <w:rFonts w:ascii="Arial" w:hAnsi="Arial" w:cs="Arial"/>
          <w:sz w:val="20"/>
        </w:rPr>
        <w:t xml:space="preserve"> </w:t>
      </w:r>
      <w:r w:rsidR="00F87C33"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archivos</w:t>
      </w:r>
      <w:r w:rsidR="003D2B18" w:rsidRPr="00F14E5A">
        <w:rPr>
          <w:rFonts w:ascii="Arial" w:hAnsi="Arial" w:cs="Arial"/>
          <w:sz w:val="20"/>
        </w:rPr>
        <w:t xml:space="preserve">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pueda</w:t>
      </w:r>
      <w:r w:rsidR="00F87C33" w:rsidRPr="00F14E5A">
        <w:rPr>
          <w:rFonts w:ascii="Arial" w:hAnsi="Arial" w:cs="Arial"/>
          <w:sz w:val="20"/>
        </w:rPr>
        <w:t>n</w:t>
      </w:r>
      <w:r w:rsidR="003D2B18" w:rsidRPr="00F14E5A">
        <w:rPr>
          <w:rFonts w:ascii="Arial" w:hAnsi="Arial" w:cs="Arial"/>
          <w:sz w:val="20"/>
        </w:rPr>
        <w:t xml:space="preserve"> </w:t>
      </w:r>
      <w:r w:rsidRPr="00F14E5A">
        <w:rPr>
          <w:rFonts w:ascii="Arial" w:hAnsi="Arial" w:cs="Arial"/>
          <w:sz w:val="20"/>
        </w:rPr>
        <w:t>abrirse</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cualquier</w:t>
      </w:r>
      <w:r w:rsidR="003D2B18" w:rsidRPr="00F14E5A">
        <w:rPr>
          <w:rFonts w:ascii="Arial" w:hAnsi="Arial" w:cs="Arial"/>
          <w:sz w:val="20"/>
        </w:rPr>
        <w:t xml:space="preserve"> </w:t>
      </w:r>
      <w:r w:rsidRPr="00F14E5A">
        <w:rPr>
          <w:rFonts w:ascii="Arial" w:hAnsi="Arial" w:cs="Arial"/>
          <w:sz w:val="20"/>
        </w:rPr>
        <w:t>causa</w:t>
      </w:r>
      <w:r w:rsidR="003D2B18" w:rsidRPr="00F14E5A">
        <w:rPr>
          <w:rFonts w:ascii="Arial" w:hAnsi="Arial" w:cs="Arial"/>
          <w:sz w:val="20"/>
        </w:rPr>
        <w:t xml:space="preserve"> </w:t>
      </w:r>
      <w:r w:rsidRPr="00F14E5A">
        <w:rPr>
          <w:rFonts w:ascii="Arial" w:hAnsi="Arial" w:cs="Arial"/>
          <w:sz w:val="20"/>
        </w:rPr>
        <w:lastRenderedPageBreak/>
        <w:t>motivada</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problemas</w:t>
      </w:r>
      <w:r w:rsidR="003D2B18" w:rsidRPr="00F14E5A">
        <w:rPr>
          <w:rFonts w:ascii="Arial" w:hAnsi="Arial" w:cs="Arial"/>
          <w:sz w:val="20"/>
        </w:rPr>
        <w:t xml:space="preserve"> </w:t>
      </w:r>
      <w:r w:rsidRPr="00F14E5A">
        <w:rPr>
          <w:rFonts w:ascii="Arial" w:hAnsi="Arial" w:cs="Arial"/>
          <w:sz w:val="20"/>
        </w:rPr>
        <w:t>técnicos</w:t>
      </w:r>
      <w:r w:rsidR="003D2B18" w:rsidRPr="00F14E5A">
        <w:rPr>
          <w:rFonts w:ascii="Arial" w:hAnsi="Arial" w:cs="Arial"/>
          <w:sz w:val="20"/>
        </w:rPr>
        <w:t xml:space="preserve"> </w:t>
      </w:r>
      <w:r w:rsidRPr="00F14E5A">
        <w:rPr>
          <w:rFonts w:ascii="Arial" w:hAnsi="Arial" w:cs="Arial"/>
          <w:sz w:val="20"/>
        </w:rPr>
        <w:t>imputables</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sus</w:t>
      </w:r>
      <w:r w:rsidR="003D2B18" w:rsidRPr="00F14E5A">
        <w:rPr>
          <w:rFonts w:ascii="Arial" w:hAnsi="Arial" w:cs="Arial"/>
          <w:sz w:val="20"/>
        </w:rPr>
        <w:t xml:space="preserve"> </w:t>
      </w:r>
      <w:r w:rsidRPr="00F14E5A">
        <w:rPr>
          <w:rFonts w:ascii="Arial" w:hAnsi="Arial" w:cs="Arial"/>
          <w:sz w:val="20"/>
        </w:rPr>
        <w:t>programas</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equipos</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cómputo,</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sistema</w:t>
      </w:r>
      <w:r w:rsidR="003D2B18" w:rsidRPr="00F14E5A">
        <w:rPr>
          <w:rFonts w:ascii="Arial" w:hAnsi="Arial" w:cs="Arial"/>
          <w:sz w:val="20"/>
        </w:rPr>
        <w:t xml:space="preserve"> </w:t>
      </w:r>
      <w:r w:rsidR="00891728" w:rsidRPr="00F14E5A">
        <w:rPr>
          <w:rFonts w:ascii="Arial" w:hAnsi="Arial" w:cs="Arial"/>
          <w:sz w:val="20"/>
        </w:rPr>
        <w:t>C</w:t>
      </w:r>
      <w:r w:rsidRPr="00F14E5A">
        <w:rPr>
          <w:rFonts w:ascii="Arial" w:hAnsi="Arial" w:cs="Arial"/>
          <w:sz w:val="20"/>
        </w:rPr>
        <w:t>ompra</w:t>
      </w:r>
      <w:r w:rsidR="00891728" w:rsidRPr="00F14E5A">
        <w:rPr>
          <w:rFonts w:ascii="Arial" w:hAnsi="Arial" w:cs="Arial"/>
          <w:sz w:val="20"/>
        </w:rPr>
        <w:t>N</w:t>
      </w:r>
      <w:r w:rsidRPr="00F14E5A">
        <w:rPr>
          <w:rFonts w:ascii="Arial" w:hAnsi="Arial" w:cs="Arial"/>
          <w:sz w:val="20"/>
        </w:rPr>
        <w:t>et</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cualquier</w:t>
      </w:r>
      <w:r w:rsidR="003D2B18" w:rsidRPr="00F14E5A">
        <w:rPr>
          <w:rFonts w:ascii="Arial" w:hAnsi="Arial" w:cs="Arial"/>
          <w:sz w:val="20"/>
        </w:rPr>
        <w:t xml:space="preserve"> </w:t>
      </w:r>
      <w:r w:rsidRPr="00F14E5A">
        <w:rPr>
          <w:rFonts w:ascii="Arial" w:hAnsi="Arial" w:cs="Arial"/>
          <w:sz w:val="20"/>
        </w:rPr>
        <w:t>otra</w:t>
      </w:r>
      <w:r w:rsidR="003D2B18" w:rsidRPr="00F14E5A">
        <w:rPr>
          <w:rFonts w:ascii="Arial" w:hAnsi="Arial" w:cs="Arial"/>
          <w:sz w:val="20"/>
        </w:rPr>
        <w:t xml:space="preserve"> </w:t>
      </w:r>
      <w:r w:rsidRPr="00F14E5A">
        <w:rPr>
          <w:rFonts w:ascii="Arial" w:hAnsi="Arial" w:cs="Arial"/>
          <w:sz w:val="20"/>
        </w:rPr>
        <w:t>causa</w:t>
      </w:r>
      <w:r w:rsidR="003D2B18" w:rsidRPr="00F14E5A">
        <w:rPr>
          <w:rFonts w:ascii="Arial" w:hAnsi="Arial" w:cs="Arial"/>
          <w:sz w:val="20"/>
        </w:rPr>
        <w:t xml:space="preserve"> </w:t>
      </w:r>
      <w:r w:rsidRPr="00F14E5A">
        <w:rPr>
          <w:rFonts w:ascii="Arial" w:hAnsi="Arial" w:cs="Arial"/>
          <w:sz w:val="20"/>
        </w:rPr>
        <w:t>ajena</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convocante.</w:t>
      </w:r>
    </w:p>
    <w:p w:rsidR="00172D13" w:rsidRPr="00F14E5A" w:rsidRDefault="007C6886" w:rsidP="00EF235F">
      <w:pPr>
        <w:pStyle w:val="Ttulo2"/>
        <w:rPr>
          <w:rFonts w:ascii="Arial" w:hAnsi="Arial" w:cs="Arial"/>
          <w:lang w:val="es-MX"/>
        </w:rPr>
      </w:pPr>
      <w:bookmarkStart w:id="27" w:name="_Toc497493553"/>
      <w:r w:rsidRPr="00F14E5A">
        <w:rPr>
          <w:rFonts w:ascii="Arial" w:hAnsi="Arial" w:cs="Arial"/>
          <w:lang w:val="es-MX"/>
        </w:rPr>
        <w:t>Documentos</w:t>
      </w:r>
      <w:r w:rsidR="003D2B18" w:rsidRPr="00F14E5A">
        <w:rPr>
          <w:rFonts w:ascii="Arial" w:hAnsi="Arial" w:cs="Arial"/>
          <w:lang w:val="es-MX"/>
        </w:rPr>
        <w:t xml:space="preserve"> </w:t>
      </w:r>
      <w:r w:rsidR="006A3893" w:rsidRPr="00F14E5A">
        <w:rPr>
          <w:rFonts w:ascii="Arial" w:hAnsi="Arial" w:cs="Arial"/>
          <w:lang w:val="es-MX"/>
        </w:rPr>
        <w:t>que</w:t>
      </w:r>
      <w:r w:rsidR="003D2B18" w:rsidRPr="00F14E5A">
        <w:rPr>
          <w:rFonts w:ascii="Arial" w:hAnsi="Arial" w:cs="Arial"/>
          <w:lang w:val="es-MX"/>
        </w:rPr>
        <w:t xml:space="preserve"> </w:t>
      </w:r>
      <w:r w:rsidR="006A3893" w:rsidRPr="00F14E5A">
        <w:rPr>
          <w:rFonts w:ascii="Arial" w:hAnsi="Arial" w:cs="Arial"/>
          <w:lang w:val="es-MX"/>
        </w:rPr>
        <w:t>integran</w:t>
      </w:r>
      <w:r w:rsidR="003D2B18" w:rsidRPr="00F14E5A">
        <w:rPr>
          <w:rFonts w:ascii="Arial" w:hAnsi="Arial" w:cs="Arial"/>
          <w:lang w:val="es-MX"/>
        </w:rPr>
        <w:t xml:space="preserve"> </w:t>
      </w:r>
      <w:r w:rsidR="006A3893" w:rsidRPr="00F14E5A">
        <w:rPr>
          <w:rFonts w:ascii="Arial" w:hAnsi="Arial" w:cs="Arial"/>
          <w:lang w:val="es-MX"/>
        </w:rPr>
        <w:t>la</w:t>
      </w:r>
      <w:r w:rsidR="003D2B18" w:rsidRPr="00F14E5A">
        <w:rPr>
          <w:rFonts w:ascii="Arial" w:hAnsi="Arial" w:cs="Arial"/>
          <w:lang w:val="es-MX"/>
        </w:rPr>
        <w:t xml:space="preserve"> </w:t>
      </w:r>
      <w:r w:rsidR="006A3893" w:rsidRPr="00F14E5A">
        <w:rPr>
          <w:rFonts w:ascii="Arial" w:hAnsi="Arial" w:cs="Arial"/>
          <w:lang w:val="es-MX"/>
        </w:rPr>
        <w:t>proposición</w:t>
      </w:r>
      <w:r w:rsidR="003D2B18" w:rsidRPr="00F14E5A">
        <w:rPr>
          <w:rFonts w:ascii="Arial" w:hAnsi="Arial" w:cs="Arial"/>
          <w:lang w:val="es-MX"/>
        </w:rPr>
        <w:t xml:space="preserve"> </w:t>
      </w:r>
      <w:r w:rsidR="00172D13" w:rsidRPr="00F14E5A">
        <w:rPr>
          <w:rFonts w:ascii="Arial" w:hAnsi="Arial" w:cs="Arial"/>
          <w:lang w:val="es-MX"/>
        </w:rPr>
        <w:t>(documentos</w:t>
      </w:r>
      <w:r w:rsidR="003D2B18" w:rsidRPr="00F14E5A">
        <w:rPr>
          <w:rFonts w:ascii="Arial" w:hAnsi="Arial" w:cs="Arial"/>
          <w:lang w:val="es-MX"/>
        </w:rPr>
        <w:t xml:space="preserve"> </w:t>
      </w:r>
      <w:r w:rsidR="00172D13" w:rsidRPr="00F14E5A">
        <w:rPr>
          <w:rFonts w:ascii="Arial" w:hAnsi="Arial" w:cs="Arial"/>
          <w:lang w:val="es-MX"/>
        </w:rPr>
        <w:t>del</w:t>
      </w:r>
      <w:r w:rsidR="003D2B18" w:rsidRPr="00F14E5A">
        <w:rPr>
          <w:rFonts w:ascii="Arial" w:hAnsi="Arial" w:cs="Arial"/>
          <w:lang w:val="es-MX"/>
        </w:rPr>
        <w:t xml:space="preserve"> </w:t>
      </w:r>
      <w:r w:rsidR="00172D13" w:rsidRPr="00F14E5A">
        <w:rPr>
          <w:rFonts w:ascii="Arial" w:hAnsi="Arial" w:cs="Arial"/>
          <w:lang w:val="es-MX"/>
        </w:rPr>
        <w:t>anexo</w:t>
      </w:r>
      <w:r w:rsidR="003D2B18" w:rsidRPr="00F14E5A">
        <w:rPr>
          <w:rFonts w:ascii="Arial" w:hAnsi="Arial" w:cs="Arial"/>
          <w:lang w:val="es-MX"/>
        </w:rPr>
        <w:t xml:space="preserve"> </w:t>
      </w:r>
      <w:r w:rsidR="00172D13" w:rsidRPr="00F14E5A">
        <w:rPr>
          <w:rFonts w:ascii="Arial" w:hAnsi="Arial" w:cs="Arial"/>
          <w:lang w:val="es-MX"/>
        </w:rPr>
        <w:t>A)</w:t>
      </w:r>
      <w:r w:rsidR="006A3893" w:rsidRPr="00F14E5A">
        <w:rPr>
          <w:rFonts w:ascii="Arial" w:hAnsi="Arial" w:cs="Arial"/>
          <w:lang w:val="es-MX"/>
        </w:rPr>
        <w:t>.</w:t>
      </w:r>
      <w:bookmarkEnd w:id="27"/>
    </w:p>
    <w:tbl>
      <w:tblPr>
        <w:tblW w:w="9604" w:type="dxa"/>
        <w:jc w:val="right"/>
        <w:tblLook w:val="04A0" w:firstRow="1" w:lastRow="0" w:firstColumn="1" w:lastColumn="0" w:noHBand="0" w:noVBand="1"/>
      </w:tblPr>
      <w:tblGrid>
        <w:gridCol w:w="5244"/>
        <w:gridCol w:w="4360"/>
      </w:tblGrid>
      <w:tr w:rsidR="002B206B" w:rsidRPr="00F14E5A" w:rsidTr="00F41843">
        <w:trPr>
          <w:cantSplit/>
          <w:tblHeader/>
          <w:jc w:val="right"/>
        </w:trPr>
        <w:tc>
          <w:tcPr>
            <w:tcW w:w="524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2B206B" w:rsidRPr="00F14E5A" w:rsidRDefault="002B206B" w:rsidP="006B7243">
            <w:pPr>
              <w:jc w:val="center"/>
              <w:rPr>
                <w:rFonts w:ascii="Arial" w:hAnsi="Arial" w:cs="Arial"/>
                <w:b/>
                <w:bCs/>
              </w:rPr>
            </w:pPr>
            <w:r w:rsidRPr="00F14E5A">
              <w:rPr>
                <w:rFonts w:ascii="Arial" w:hAnsi="Arial" w:cs="Arial"/>
                <w:b/>
                <w:bCs/>
              </w:rPr>
              <w:t>REQUISITOS</w:t>
            </w:r>
            <w:r w:rsidR="003D2B18" w:rsidRPr="00F14E5A">
              <w:rPr>
                <w:rFonts w:ascii="Arial" w:hAnsi="Arial" w:cs="Arial"/>
                <w:b/>
                <w:bCs/>
              </w:rPr>
              <w:t xml:space="preserve"> </w:t>
            </w:r>
          </w:p>
        </w:tc>
        <w:tc>
          <w:tcPr>
            <w:tcW w:w="43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B206B" w:rsidRPr="00F14E5A" w:rsidRDefault="0042011F" w:rsidP="006B7243">
            <w:pPr>
              <w:jc w:val="center"/>
              <w:rPr>
                <w:rFonts w:ascii="Arial" w:hAnsi="Arial" w:cs="Arial"/>
                <w:b/>
                <w:bCs/>
              </w:rPr>
            </w:pPr>
            <w:r w:rsidRPr="00F14E5A">
              <w:rPr>
                <w:rFonts w:ascii="Arial" w:hAnsi="Arial" w:cs="Arial"/>
                <w:b/>
                <w:bCs/>
                <w:lang w:eastAsia="es-MX"/>
              </w:rPr>
              <w:t>FORMA</w:t>
            </w:r>
            <w:r w:rsidR="003D2B18" w:rsidRPr="00F14E5A">
              <w:rPr>
                <w:rFonts w:ascii="Arial" w:hAnsi="Arial" w:cs="Arial"/>
                <w:b/>
                <w:bCs/>
                <w:lang w:eastAsia="es-MX"/>
              </w:rPr>
              <w:t xml:space="preserve"> </w:t>
            </w:r>
            <w:r w:rsidRPr="00F14E5A">
              <w:rPr>
                <w:rFonts w:ascii="Arial" w:hAnsi="Arial" w:cs="Arial"/>
                <w:b/>
                <w:bCs/>
                <w:lang w:eastAsia="es-MX"/>
              </w:rPr>
              <w:t>EN</w:t>
            </w:r>
            <w:r w:rsidR="003D2B18" w:rsidRPr="00F14E5A">
              <w:rPr>
                <w:rFonts w:ascii="Arial" w:hAnsi="Arial" w:cs="Arial"/>
                <w:b/>
                <w:bCs/>
                <w:lang w:eastAsia="es-MX"/>
              </w:rPr>
              <w:t xml:space="preserve"> </w:t>
            </w:r>
            <w:r w:rsidRPr="00F14E5A">
              <w:rPr>
                <w:rFonts w:ascii="Arial" w:hAnsi="Arial" w:cs="Arial"/>
                <w:b/>
                <w:bCs/>
                <w:lang w:eastAsia="es-MX"/>
              </w:rPr>
              <w:t>QUE</w:t>
            </w:r>
            <w:r w:rsidR="003D2B18" w:rsidRPr="00F14E5A">
              <w:rPr>
                <w:rFonts w:ascii="Arial" w:hAnsi="Arial" w:cs="Arial"/>
                <w:b/>
                <w:bCs/>
                <w:lang w:eastAsia="es-MX"/>
              </w:rPr>
              <w:t xml:space="preserve"> </w:t>
            </w:r>
            <w:r w:rsidRPr="00F14E5A">
              <w:rPr>
                <w:rFonts w:ascii="Arial" w:hAnsi="Arial" w:cs="Arial"/>
                <w:b/>
                <w:bCs/>
                <w:lang w:eastAsia="es-MX"/>
              </w:rPr>
              <w:t>AFECTARÍA</w:t>
            </w:r>
            <w:r w:rsidR="003D2B18" w:rsidRPr="00F14E5A">
              <w:rPr>
                <w:rFonts w:ascii="Arial" w:hAnsi="Arial" w:cs="Arial"/>
                <w:b/>
                <w:bCs/>
                <w:lang w:eastAsia="es-MX"/>
              </w:rPr>
              <w:t xml:space="preserve"> </w:t>
            </w:r>
            <w:r w:rsidRPr="00F14E5A">
              <w:rPr>
                <w:rFonts w:ascii="Arial" w:hAnsi="Arial" w:cs="Arial"/>
                <w:b/>
                <w:bCs/>
                <w:lang w:eastAsia="es-MX"/>
              </w:rPr>
              <w:t>LA</w:t>
            </w:r>
            <w:r w:rsidR="003D2B18" w:rsidRPr="00F14E5A">
              <w:rPr>
                <w:rFonts w:ascii="Arial" w:hAnsi="Arial" w:cs="Arial"/>
                <w:b/>
                <w:bCs/>
                <w:lang w:eastAsia="es-MX"/>
              </w:rPr>
              <w:t xml:space="preserve"> </w:t>
            </w:r>
            <w:r w:rsidRPr="00F14E5A">
              <w:rPr>
                <w:rFonts w:ascii="Arial" w:hAnsi="Arial" w:cs="Arial"/>
                <w:b/>
                <w:bCs/>
                <w:lang w:eastAsia="es-MX"/>
              </w:rPr>
              <w:t>SOLVENCIA</w:t>
            </w:r>
            <w:r w:rsidR="003D2B18" w:rsidRPr="00F14E5A">
              <w:rPr>
                <w:rFonts w:ascii="Arial" w:hAnsi="Arial" w:cs="Arial"/>
                <w:b/>
                <w:bCs/>
                <w:lang w:eastAsia="es-MX"/>
              </w:rPr>
              <w:t xml:space="preserve"> </w:t>
            </w:r>
            <w:r w:rsidRPr="00F14E5A">
              <w:rPr>
                <w:rFonts w:ascii="Arial" w:hAnsi="Arial" w:cs="Arial"/>
                <w:b/>
                <w:bCs/>
                <w:lang w:eastAsia="es-MX"/>
              </w:rPr>
              <w:t>DE</w:t>
            </w:r>
            <w:r w:rsidR="003D2B18" w:rsidRPr="00F14E5A">
              <w:rPr>
                <w:rFonts w:ascii="Arial" w:hAnsi="Arial" w:cs="Arial"/>
                <w:b/>
                <w:bCs/>
                <w:lang w:eastAsia="es-MX"/>
              </w:rPr>
              <w:t xml:space="preserve"> </w:t>
            </w:r>
            <w:r w:rsidRPr="00F14E5A">
              <w:rPr>
                <w:rFonts w:ascii="Arial" w:hAnsi="Arial" w:cs="Arial"/>
                <w:b/>
                <w:bCs/>
                <w:lang w:eastAsia="es-MX"/>
              </w:rPr>
              <w:t>LA</w:t>
            </w:r>
            <w:r w:rsidR="003D2B18" w:rsidRPr="00F14E5A">
              <w:rPr>
                <w:rFonts w:ascii="Arial" w:hAnsi="Arial" w:cs="Arial"/>
                <w:b/>
                <w:bCs/>
                <w:lang w:eastAsia="es-MX"/>
              </w:rPr>
              <w:t xml:space="preserve"> </w:t>
            </w:r>
            <w:r w:rsidRPr="00F14E5A">
              <w:rPr>
                <w:rFonts w:ascii="Arial" w:hAnsi="Arial" w:cs="Arial"/>
                <w:b/>
                <w:bCs/>
                <w:lang w:eastAsia="es-MX"/>
              </w:rPr>
              <w:t>PROPOSICIÓN</w:t>
            </w:r>
            <w:r w:rsidR="003D2B18" w:rsidRPr="00F14E5A">
              <w:rPr>
                <w:rFonts w:ascii="Arial" w:hAnsi="Arial" w:cs="Arial"/>
                <w:b/>
                <w:bCs/>
                <w:lang w:eastAsia="es-MX"/>
              </w:rPr>
              <w:t xml:space="preserve"> </w:t>
            </w:r>
            <w:r w:rsidRPr="00F14E5A">
              <w:rPr>
                <w:rFonts w:ascii="Arial" w:hAnsi="Arial" w:cs="Arial"/>
                <w:b/>
                <w:bCs/>
                <w:lang w:eastAsia="es-MX"/>
              </w:rPr>
              <w:t>EL</w:t>
            </w:r>
            <w:r w:rsidR="003D2B18" w:rsidRPr="00F14E5A">
              <w:rPr>
                <w:rFonts w:ascii="Arial" w:hAnsi="Arial" w:cs="Arial"/>
                <w:b/>
                <w:bCs/>
                <w:lang w:eastAsia="es-MX"/>
              </w:rPr>
              <w:t xml:space="preserve"> </w:t>
            </w:r>
            <w:r w:rsidRPr="00F14E5A">
              <w:rPr>
                <w:rFonts w:ascii="Arial" w:hAnsi="Arial" w:cs="Arial"/>
                <w:b/>
                <w:bCs/>
                <w:lang w:eastAsia="es-MX"/>
              </w:rPr>
              <w:t>INCUMPLIMIENTO</w:t>
            </w:r>
            <w:r w:rsidR="003D2B18" w:rsidRPr="00F14E5A">
              <w:rPr>
                <w:rFonts w:ascii="Arial" w:hAnsi="Arial" w:cs="Arial"/>
                <w:b/>
                <w:bCs/>
                <w:lang w:eastAsia="es-MX"/>
              </w:rPr>
              <w:t xml:space="preserve"> </w:t>
            </w:r>
            <w:r w:rsidRPr="00F14E5A">
              <w:rPr>
                <w:rFonts w:ascii="Arial" w:hAnsi="Arial" w:cs="Arial"/>
                <w:b/>
                <w:bCs/>
                <w:lang w:eastAsia="es-MX"/>
              </w:rPr>
              <w:t>DEL</w:t>
            </w:r>
            <w:r w:rsidR="003D2B18" w:rsidRPr="00F14E5A">
              <w:rPr>
                <w:rFonts w:ascii="Arial" w:hAnsi="Arial" w:cs="Arial"/>
                <w:b/>
                <w:bCs/>
                <w:lang w:eastAsia="es-MX"/>
              </w:rPr>
              <w:t xml:space="preserve"> </w:t>
            </w:r>
            <w:r w:rsidRPr="00F14E5A">
              <w:rPr>
                <w:rFonts w:ascii="Arial" w:hAnsi="Arial" w:cs="Arial"/>
                <w:b/>
                <w:bCs/>
                <w:lang w:eastAsia="es-MX"/>
              </w:rPr>
              <w:t>REQUISITO</w:t>
            </w:r>
          </w:p>
        </w:tc>
      </w:tr>
      <w:tr w:rsidR="002B206B" w:rsidRPr="00F14E5A" w:rsidTr="00712EA8">
        <w:trPr>
          <w:cantSplit/>
          <w:jc w:val="right"/>
        </w:trPr>
        <w:tc>
          <w:tcPr>
            <w:tcW w:w="5244" w:type="dxa"/>
            <w:tcBorders>
              <w:top w:val="nil"/>
              <w:left w:val="single" w:sz="4" w:space="0" w:color="auto"/>
              <w:bottom w:val="single" w:sz="4" w:space="0" w:color="auto"/>
              <w:right w:val="single" w:sz="4" w:space="0" w:color="auto"/>
            </w:tcBorders>
            <w:shd w:val="clear" w:color="auto" w:fill="auto"/>
            <w:hideMark/>
          </w:tcPr>
          <w:p w:rsidR="002B206B" w:rsidRPr="00F14E5A" w:rsidRDefault="002B206B" w:rsidP="00D97B9B">
            <w:pPr>
              <w:numPr>
                <w:ilvl w:val="0"/>
                <w:numId w:val="27"/>
              </w:numPr>
              <w:snapToGrid w:val="0"/>
              <w:ind w:left="360" w:hanging="270"/>
              <w:rPr>
                <w:rFonts w:ascii="Arial" w:hAnsi="Arial" w:cs="Arial"/>
              </w:rPr>
            </w:pPr>
            <w:r w:rsidRPr="00F14E5A">
              <w:rPr>
                <w:rFonts w:ascii="Arial" w:hAnsi="Arial" w:cs="Arial"/>
                <w:b/>
                <w:lang w:eastAsia="es-MX"/>
              </w:rPr>
              <w:t>Escrito</w:t>
            </w:r>
            <w:r w:rsidR="003D2B18" w:rsidRPr="00F14E5A">
              <w:rPr>
                <w:rFonts w:ascii="Arial" w:hAnsi="Arial" w:cs="Arial"/>
                <w:b/>
                <w:lang w:eastAsia="es-MX"/>
              </w:rPr>
              <w:t xml:space="preserve"> </w:t>
            </w:r>
            <w:r w:rsidRPr="00F14E5A">
              <w:rPr>
                <w:rFonts w:ascii="Arial" w:hAnsi="Arial" w:cs="Arial"/>
                <w:b/>
                <w:lang w:eastAsia="es-MX"/>
              </w:rPr>
              <w:t>de</w:t>
            </w:r>
            <w:r w:rsidR="003D2B18" w:rsidRPr="00F14E5A">
              <w:rPr>
                <w:rFonts w:ascii="Arial" w:hAnsi="Arial" w:cs="Arial"/>
                <w:b/>
                <w:lang w:eastAsia="es-MX"/>
              </w:rPr>
              <w:t xml:space="preserve"> </w:t>
            </w:r>
            <w:r w:rsidRPr="00F14E5A">
              <w:rPr>
                <w:rFonts w:ascii="Arial" w:hAnsi="Arial" w:cs="Arial"/>
                <w:b/>
                <w:lang w:eastAsia="es-MX"/>
              </w:rPr>
              <w:t>Nacionalidad</w:t>
            </w:r>
            <w:r w:rsidR="003D2B18" w:rsidRPr="00F14E5A">
              <w:rPr>
                <w:rFonts w:ascii="Arial" w:hAnsi="Arial" w:cs="Arial"/>
                <w:b/>
                <w:lang w:eastAsia="es-MX"/>
              </w:rPr>
              <w:t xml:space="preserve"> </w:t>
            </w:r>
            <w:r w:rsidRPr="00F14E5A">
              <w:rPr>
                <w:rFonts w:ascii="Arial" w:hAnsi="Arial" w:cs="Arial"/>
                <w:b/>
                <w:lang w:eastAsia="es-MX"/>
              </w:rPr>
              <w:t>Mexicana.-</w:t>
            </w:r>
            <w:r w:rsidR="003D2B18" w:rsidRPr="00F14E5A">
              <w:rPr>
                <w:rFonts w:ascii="Arial" w:hAnsi="Arial" w:cs="Arial"/>
                <w:lang w:eastAsia="es-MX"/>
              </w:rPr>
              <w:t xml:space="preserve"> </w:t>
            </w:r>
            <w:r w:rsidR="00DD1480" w:rsidRPr="00F14E5A">
              <w:rPr>
                <w:rFonts w:ascii="Arial" w:hAnsi="Arial" w:cs="Arial"/>
                <w:lang w:eastAsia="es-MX"/>
              </w:rPr>
              <w:t>Escrito</w:t>
            </w:r>
            <w:r w:rsidR="003D2B18" w:rsidRPr="00F14E5A">
              <w:rPr>
                <w:rFonts w:ascii="Arial" w:hAnsi="Arial" w:cs="Arial"/>
                <w:lang w:eastAsia="es-MX"/>
              </w:rPr>
              <w:t xml:space="preserve"> </w:t>
            </w:r>
            <w:r w:rsidR="00DD1480" w:rsidRPr="00F14E5A">
              <w:rPr>
                <w:rFonts w:ascii="Arial" w:hAnsi="Arial" w:cs="Arial"/>
                <w:lang w:eastAsia="es-MX"/>
              </w:rPr>
              <w:t>firmado</w:t>
            </w:r>
            <w:r w:rsidR="003D2B18" w:rsidRPr="00F14E5A">
              <w:rPr>
                <w:rFonts w:ascii="Arial" w:hAnsi="Arial" w:cs="Arial"/>
                <w:lang w:eastAsia="es-MX"/>
              </w:rPr>
              <w:t xml:space="preserve"> </w:t>
            </w:r>
            <w:r w:rsidR="00DD1480" w:rsidRPr="00F14E5A">
              <w:rPr>
                <w:rFonts w:ascii="Arial" w:hAnsi="Arial" w:cs="Arial"/>
                <w:lang w:eastAsia="es-MX"/>
              </w:rPr>
              <w:t>por</w:t>
            </w:r>
            <w:r w:rsidR="003D2B18" w:rsidRPr="00F14E5A">
              <w:rPr>
                <w:rFonts w:ascii="Arial" w:hAnsi="Arial" w:cs="Arial"/>
                <w:lang w:eastAsia="es-MX"/>
              </w:rPr>
              <w:t xml:space="preserve"> </w:t>
            </w:r>
            <w:r w:rsidR="00DD1480" w:rsidRPr="00F14E5A">
              <w:rPr>
                <w:rFonts w:ascii="Arial" w:hAnsi="Arial" w:cs="Arial"/>
                <w:lang w:eastAsia="es-MX"/>
              </w:rPr>
              <w:t>el</w:t>
            </w:r>
            <w:r w:rsidR="003D2B18" w:rsidRPr="00F14E5A">
              <w:rPr>
                <w:rFonts w:ascii="Arial" w:hAnsi="Arial" w:cs="Arial"/>
                <w:lang w:eastAsia="es-MX"/>
              </w:rPr>
              <w:t xml:space="preserve"> </w:t>
            </w:r>
            <w:r w:rsidR="00DD1480" w:rsidRPr="00F14E5A">
              <w:rPr>
                <w:rFonts w:ascii="Arial" w:hAnsi="Arial" w:cs="Arial"/>
                <w:lang w:eastAsia="es-MX"/>
              </w:rPr>
              <w:t>Representante</w:t>
            </w:r>
            <w:r w:rsidR="003D2B18" w:rsidRPr="00F14E5A">
              <w:rPr>
                <w:rFonts w:ascii="Arial" w:hAnsi="Arial" w:cs="Arial"/>
                <w:lang w:eastAsia="es-MX"/>
              </w:rPr>
              <w:t xml:space="preserve"> </w:t>
            </w:r>
            <w:r w:rsidR="00DD1480" w:rsidRPr="00F14E5A">
              <w:rPr>
                <w:rFonts w:ascii="Arial" w:hAnsi="Arial" w:cs="Arial"/>
                <w:lang w:eastAsia="es-MX"/>
              </w:rPr>
              <w:t>Legal</w:t>
            </w:r>
            <w:r w:rsidR="003D2B18" w:rsidRPr="00F14E5A">
              <w:rPr>
                <w:rFonts w:ascii="Arial" w:hAnsi="Arial" w:cs="Arial"/>
                <w:lang w:eastAsia="es-MX"/>
              </w:rPr>
              <w:t xml:space="preserve"> </w:t>
            </w:r>
            <w:r w:rsidR="00DD1480" w:rsidRPr="00F14E5A">
              <w:rPr>
                <w:rFonts w:ascii="Arial" w:hAnsi="Arial" w:cs="Arial"/>
                <w:lang w:eastAsia="es-MX"/>
              </w:rPr>
              <w:t>en</w:t>
            </w:r>
            <w:r w:rsidR="003D2B18" w:rsidRPr="00F14E5A">
              <w:rPr>
                <w:rFonts w:ascii="Arial" w:hAnsi="Arial" w:cs="Arial"/>
                <w:lang w:eastAsia="es-MX"/>
              </w:rPr>
              <w:t xml:space="preserve"> </w:t>
            </w:r>
            <w:r w:rsidR="00DD1480" w:rsidRPr="00F14E5A">
              <w:rPr>
                <w:rFonts w:ascii="Arial" w:hAnsi="Arial" w:cs="Arial"/>
                <w:lang w:eastAsia="es-MX"/>
              </w:rPr>
              <w:t>el</w:t>
            </w:r>
            <w:r w:rsidR="003D2B18" w:rsidRPr="00F14E5A">
              <w:rPr>
                <w:rFonts w:ascii="Arial" w:hAnsi="Arial" w:cs="Arial"/>
                <w:lang w:eastAsia="es-MX"/>
              </w:rPr>
              <w:t xml:space="preserve"> </w:t>
            </w:r>
            <w:r w:rsidR="00DD1480" w:rsidRPr="00F14E5A">
              <w:rPr>
                <w:rFonts w:ascii="Arial" w:hAnsi="Arial" w:cs="Arial"/>
                <w:lang w:eastAsia="es-MX"/>
              </w:rPr>
              <w:t>que</w:t>
            </w:r>
            <w:r w:rsidR="003D2B18" w:rsidRPr="00F14E5A">
              <w:rPr>
                <w:rFonts w:ascii="Arial" w:hAnsi="Arial" w:cs="Arial"/>
                <w:lang w:eastAsia="es-MX"/>
              </w:rPr>
              <w:t xml:space="preserve"> </w:t>
            </w:r>
            <w:r w:rsidR="00DD1480" w:rsidRPr="00F14E5A">
              <w:rPr>
                <w:rFonts w:ascii="Arial" w:hAnsi="Arial" w:cs="Arial"/>
                <w:lang w:eastAsia="es-MX"/>
              </w:rPr>
              <w:t>manifieste,</w:t>
            </w:r>
            <w:r w:rsidR="003D2B18" w:rsidRPr="00F14E5A">
              <w:rPr>
                <w:rFonts w:ascii="Arial" w:hAnsi="Arial" w:cs="Arial"/>
                <w:lang w:eastAsia="es-MX"/>
              </w:rPr>
              <w:t xml:space="preserve"> </w:t>
            </w:r>
            <w:r w:rsidR="00DD1480" w:rsidRPr="00F14E5A">
              <w:rPr>
                <w:rFonts w:ascii="Arial" w:hAnsi="Arial" w:cs="Arial"/>
                <w:bCs/>
                <w:u w:val="single"/>
                <w:lang w:eastAsia="es-MX"/>
              </w:rPr>
              <w:t>bajo</w:t>
            </w:r>
            <w:r w:rsidR="003D2B18" w:rsidRPr="00F14E5A">
              <w:rPr>
                <w:rFonts w:ascii="Arial" w:hAnsi="Arial" w:cs="Arial"/>
                <w:bCs/>
                <w:u w:val="single"/>
                <w:lang w:eastAsia="es-MX"/>
              </w:rPr>
              <w:t xml:space="preserve"> </w:t>
            </w:r>
            <w:r w:rsidR="00DD1480" w:rsidRPr="00F14E5A">
              <w:rPr>
                <w:rFonts w:ascii="Arial" w:hAnsi="Arial" w:cs="Arial"/>
                <w:bCs/>
                <w:u w:val="single"/>
                <w:lang w:eastAsia="es-MX"/>
              </w:rPr>
              <w:t>protesta</w:t>
            </w:r>
            <w:r w:rsidR="003D2B18" w:rsidRPr="00F14E5A">
              <w:rPr>
                <w:rFonts w:ascii="Arial" w:hAnsi="Arial" w:cs="Arial"/>
                <w:bCs/>
                <w:u w:val="single"/>
                <w:lang w:eastAsia="es-MX"/>
              </w:rPr>
              <w:t xml:space="preserve"> </w:t>
            </w:r>
            <w:r w:rsidR="00DD1480" w:rsidRPr="00F14E5A">
              <w:rPr>
                <w:rFonts w:ascii="Arial" w:hAnsi="Arial" w:cs="Arial"/>
                <w:bCs/>
                <w:u w:val="single"/>
                <w:lang w:eastAsia="es-MX"/>
              </w:rPr>
              <w:t>de</w:t>
            </w:r>
            <w:r w:rsidR="003D2B18" w:rsidRPr="00F14E5A">
              <w:rPr>
                <w:rFonts w:ascii="Arial" w:hAnsi="Arial" w:cs="Arial"/>
                <w:bCs/>
                <w:u w:val="single"/>
                <w:lang w:eastAsia="es-MX"/>
              </w:rPr>
              <w:t xml:space="preserve"> </w:t>
            </w:r>
            <w:r w:rsidR="00DD1480" w:rsidRPr="00F14E5A">
              <w:rPr>
                <w:rFonts w:ascii="Arial" w:hAnsi="Arial" w:cs="Arial"/>
                <w:bCs/>
                <w:u w:val="single"/>
                <w:lang w:eastAsia="es-MX"/>
              </w:rPr>
              <w:t>decir</w:t>
            </w:r>
            <w:r w:rsidR="003D2B18" w:rsidRPr="00F14E5A">
              <w:rPr>
                <w:rFonts w:ascii="Arial" w:hAnsi="Arial" w:cs="Arial"/>
                <w:bCs/>
                <w:u w:val="single"/>
                <w:lang w:eastAsia="es-MX"/>
              </w:rPr>
              <w:t xml:space="preserve"> </w:t>
            </w:r>
            <w:r w:rsidR="00DD1480" w:rsidRPr="00F14E5A">
              <w:rPr>
                <w:rFonts w:ascii="Arial" w:hAnsi="Arial" w:cs="Arial"/>
                <w:bCs/>
                <w:u w:val="single"/>
                <w:lang w:eastAsia="es-MX"/>
              </w:rPr>
              <w:t>verdad</w:t>
            </w:r>
            <w:r w:rsidR="003D2B18" w:rsidRPr="00F14E5A">
              <w:rPr>
                <w:rFonts w:ascii="Arial" w:hAnsi="Arial" w:cs="Arial"/>
                <w:lang w:eastAsia="es-MX"/>
              </w:rPr>
              <w:t xml:space="preserve"> </w:t>
            </w:r>
            <w:r w:rsidR="00DD1480" w:rsidRPr="00F14E5A">
              <w:rPr>
                <w:rFonts w:ascii="Arial" w:hAnsi="Arial" w:cs="Arial"/>
                <w:lang w:eastAsia="es-MX"/>
              </w:rPr>
              <w:t>que</w:t>
            </w:r>
            <w:r w:rsidR="003D2B18" w:rsidRPr="00F14E5A">
              <w:rPr>
                <w:rFonts w:ascii="Arial" w:hAnsi="Arial" w:cs="Arial"/>
                <w:lang w:eastAsia="es-MX"/>
              </w:rPr>
              <w:t xml:space="preserve"> </w:t>
            </w:r>
            <w:r w:rsidR="00DD1480" w:rsidRPr="00F14E5A">
              <w:rPr>
                <w:rFonts w:ascii="Arial" w:hAnsi="Arial" w:cs="Arial"/>
                <w:lang w:eastAsia="es-MX"/>
              </w:rPr>
              <w:t>el</w:t>
            </w:r>
            <w:r w:rsidR="003D2B18" w:rsidRPr="00F14E5A">
              <w:rPr>
                <w:rFonts w:ascii="Arial" w:hAnsi="Arial" w:cs="Arial"/>
                <w:lang w:eastAsia="es-MX"/>
              </w:rPr>
              <w:t xml:space="preserve"> </w:t>
            </w:r>
            <w:r w:rsidR="00DD1480" w:rsidRPr="00F14E5A">
              <w:rPr>
                <w:rFonts w:ascii="Arial" w:hAnsi="Arial" w:cs="Arial"/>
                <w:lang w:eastAsia="es-MX"/>
              </w:rPr>
              <w:t>licitante,</w:t>
            </w:r>
            <w:r w:rsidR="003D2B18" w:rsidRPr="00F14E5A">
              <w:rPr>
                <w:rFonts w:ascii="Arial" w:hAnsi="Arial" w:cs="Arial"/>
                <w:lang w:eastAsia="es-MX"/>
              </w:rPr>
              <w:t xml:space="preserve"> </w:t>
            </w:r>
            <w:r w:rsidR="00DD1480" w:rsidRPr="00F14E5A">
              <w:rPr>
                <w:rFonts w:ascii="Arial" w:hAnsi="Arial" w:cs="Arial"/>
                <w:lang w:eastAsia="es-MX"/>
              </w:rPr>
              <w:t>es</w:t>
            </w:r>
            <w:r w:rsidR="003D2B18" w:rsidRPr="00F14E5A">
              <w:rPr>
                <w:rFonts w:ascii="Arial" w:hAnsi="Arial" w:cs="Arial"/>
                <w:lang w:eastAsia="es-MX"/>
              </w:rPr>
              <w:t xml:space="preserve"> </w:t>
            </w:r>
            <w:r w:rsidR="00DD1480" w:rsidRPr="00F14E5A">
              <w:rPr>
                <w:rFonts w:ascii="Arial" w:hAnsi="Arial" w:cs="Arial"/>
                <w:lang w:eastAsia="es-MX"/>
              </w:rPr>
              <w:t>de</w:t>
            </w:r>
            <w:r w:rsidR="003D2B18" w:rsidRPr="00F14E5A">
              <w:rPr>
                <w:rFonts w:ascii="Arial" w:hAnsi="Arial" w:cs="Arial"/>
                <w:lang w:eastAsia="es-MX"/>
              </w:rPr>
              <w:t xml:space="preserve"> </w:t>
            </w:r>
            <w:r w:rsidR="00DD1480" w:rsidRPr="00F14E5A">
              <w:rPr>
                <w:rFonts w:ascii="Arial" w:hAnsi="Arial" w:cs="Arial"/>
                <w:lang w:eastAsia="es-MX"/>
              </w:rPr>
              <w:t>nacionalidad</w:t>
            </w:r>
            <w:r w:rsidR="003D2B18" w:rsidRPr="00F14E5A">
              <w:rPr>
                <w:rFonts w:ascii="Arial" w:hAnsi="Arial" w:cs="Arial"/>
                <w:lang w:eastAsia="es-MX"/>
              </w:rPr>
              <w:t xml:space="preserve"> </w:t>
            </w:r>
            <w:r w:rsidR="00DD1480" w:rsidRPr="00F14E5A">
              <w:rPr>
                <w:rFonts w:ascii="Arial" w:hAnsi="Arial" w:cs="Arial"/>
                <w:lang w:eastAsia="es-MX"/>
              </w:rPr>
              <w:t>mexicana</w:t>
            </w:r>
            <w:r w:rsidR="003D2B18" w:rsidRPr="00F14E5A">
              <w:rPr>
                <w:rFonts w:ascii="Arial" w:hAnsi="Arial" w:cs="Arial"/>
                <w:lang w:eastAsia="es-MX"/>
              </w:rPr>
              <w:t xml:space="preserve"> </w:t>
            </w:r>
            <w:r w:rsidRPr="00F14E5A">
              <w:rPr>
                <w:rFonts w:ascii="Arial" w:hAnsi="Arial" w:cs="Arial"/>
                <w:lang w:eastAsia="es-MX"/>
              </w:rPr>
              <w:t>(</w:t>
            </w:r>
            <w:r w:rsidRPr="00F14E5A">
              <w:rPr>
                <w:rFonts w:ascii="Arial" w:hAnsi="Arial" w:cs="Arial"/>
                <w:b/>
                <w:lang w:eastAsia="es-MX"/>
              </w:rPr>
              <w:t>escrito</w:t>
            </w:r>
            <w:r w:rsidR="003D2B18" w:rsidRPr="00F14E5A">
              <w:rPr>
                <w:rFonts w:ascii="Arial" w:hAnsi="Arial" w:cs="Arial"/>
                <w:b/>
                <w:lang w:eastAsia="es-MX"/>
              </w:rPr>
              <w:t xml:space="preserve"> </w:t>
            </w:r>
            <w:r w:rsidRPr="00F14E5A">
              <w:rPr>
                <w:rFonts w:ascii="Arial" w:hAnsi="Arial" w:cs="Arial"/>
                <w:b/>
                <w:lang w:eastAsia="es-MX"/>
              </w:rPr>
              <w:t>libre</w:t>
            </w:r>
            <w:r w:rsidRPr="00F14E5A">
              <w:rPr>
                <w:rFonts w:ascii="Arial" w:hAnsi="Arial" w:cs="Arial"/>
                <w:lang w:eastAsia="es-MX"/>
              </w:rPr>
              <w:t>).</w:t>
            </w:r>
          </w:p>
        </w:tc>
        <w:tc>
          <w:tcPr>
            <w:tcW w:w="4360" w:type="dxa"/>
            <w:tcBorders>
              <w:top w:val="nil"/>
              <w:left w:val="single" w:sz="4" w:space="0" w:color="auto"/>
              <w:bottom w:val="single" w:sz="4" w:space="0" w:color="auto"/>
              <w:right w:val="single" w:sz="4" w:space="0" w:color="auto"/>
            </w:tcBorders>
            <w:vAlign w:val="center"/>
          </w:tcPr>
          <w:p w:rsidR="002B206B" w:rsidRPr="00F14E5A" w:rsidRDefault="002B206B" w:rsidP="006B7243">
            <w:pPr>
              <w:rPr>
                <w:rFonts w:ascii="Arial" w:hAnsi="Arial" w:cs="Arial"/>
              </w:rPr>
            </w:pP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error,</w:t>
            </w:r>
            <w:r w:rsidR="003D2B18" w:rsidRPr="00F14E5A">
              <w:rPr>
                <w:rFonts w:ascii="Arial" w:hAnsi="Arial" w:cs="Arial"/>
                <w:lang w:eastAsia="es-MX"/>
              </w:rPr>
              <w:t xml:space="preserve"> </w:t>
            </w:r>
            <w:r w:rsidRPr="00F14E5A">
              <w:rPr>
                <w:rFonts w:ascii="Arial" w:hAnsi="Arial" w:cs="Arial"/>
                <w:lang w:eastAsia="es-MX"/>
              </w:rPr>
              <w:t>así</w:t>
            </w:r>
            <w:r w:rsidR="003D2B18" w:rsidRPr="00F14E5A">
              <w:rPr>
                <w:rFonts w:ascii="Arial" w:hAnsi="Arial" w:cs="Arial"/>
                <w:lang w:eastAsia="es-MX"/>
              </w:rPr>
              <w:t xml:space="preserve"> </w:t>
            </w:r>
            <w:r w:rsidRPr="00F14E5A">
              <w:rPr>
                <w:rFonts w:ascii="Arial" w:hAnsi="Arial" w:cs="Arial"/>
                <w:lang w:eastAsia="es-MX"/>
              </w:rPr>
              <w:t>como</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p>
        </w:tc>
      </w:tr>
      <w:tr w:rsidR="002B206B" w:rsidRPr="00F14E5A" w:rsidTr="00712EA8">
        <w:trPr>
          <w:cantSplit/>
          <w:jc w:val="right"/>
        </w:trPr>
        <w:tc>
          <w:tcPr>
            <w:tcW w:w="5244" w:type="dxa"/>
            <w:tcBorders>
              <w:top w:val="nil"/>
              <w:left w:val="single" w:sz="4" w:space="0" w:color="auto"/>
              <w:bottom w:val="single" w:sz="4" w:space="0" w:color="auto"/>
              <w:right w:val="single" w:sz="4" w:space="0" w:color="auto"/>
            </w:tcBorders>
            <w:shd w:val="clear" w:color="auto" w:fill="auto"/>
            <w:hideMark/>
          </w:tcPr>
          <w:p w:rsidR="002B206B" w:rsidRPr="00F14E5A" w:rsidRDefault="002B206B" w:rsidP="00D97B9B">
            <w:pPr>
              <w:numPr>
                <w:ilvl w:val="0"/>
                <w:numId w:val="27"/>
              </w:numPr>
              <w:snapToGrid w:val="0"/>
              <w:ind w:left="360" w:hanging="270"/>
              <w:rPr>
                <w:rFonts w:ascii="Arial" w:hAnsi="Arial" w:cs="Arial"/>
              </w:rPr>
            </w:pPr>
            <w:r w:rsidRPr="00F14E5A">
              <w:rPr>
                <w:rFonts w:ascii="Arial" w:hAnsi="Arial" w:cs="Arial"/>
                <w:b/>
                <w:lang w:eastAsia="es-MX"/>
              </w:rPr>
              <w:t>Identificación</w:t>
            </w:r>
            <w:r w:rsidR="003D2B18" w:rsidRPr="00F14E5A">
              <w:rPr>
                <w:rFonts w:ascii="Arial" w:hAnsi="Arial" w:cs="Arial"/>
                <w:b/>
                <w:lang w:eastAsia="es-MX"/>
              </w:rPr>
              <w:t xml:space="preserve"> </w:t>
            </w:r>
            <w:r w:rsidRPr="00F14E5A">
              <w:rPr>
                <w:rFonts w:ascii="Arial" w:hAnsi="Arial" w:cs="Arial"/>
                <w:b/>
                <w:lang w:eastAsia="es-MX"/>
              </w:rPr>
              <w:t>oficial</w:t>
            </w:r>
            <w:r w:rsidR="003D2B18" w:rsidRPr="00F14E5A">
              <w:rPr>
                <w:rFonts w:ascii="Arial" w:hAnsi="Arial" w:cs="Arial"/>
                <w:b/>
                <w:lang w:eastAsia="es-MX"/>
              </w:rPr>
              <w:t xml:space="preserve"> </w:t>
            </w:r>
            <w:r w:rsidR="009C7C47" w:rsidRPr="00F14E5A">
              <w:rPr>
                <w:rFonts w:ascii="Arial" w:hAnsi="Arial" w:cs="Arial"/>
                <w:b/>
                <w:lang w:eastAsia="es-MX"/>
              </w:rPr>
              <w:t>vigente</w:t>
            </w:r>
            <w:r w:rsidRPr="00F14E5A">
              <w:rPr>
                <w:rFonts w:ascii="Arial" w:hAnsi="Arial" w:cs="Arial"/>
                <w:b/>
                <w:lang w:eastAsia="es-MX"/>
              </w:rPr>
              <w:t>.-</w:t>
            </w:r>
            <w:r w:rsidR="003D2B18" w:rsidRPr="00F14E5A">
              <w:rPr>
                <w:rFonts w:ascii="Arial" w:hAnsi="Arial" w:cs="Arial"/>
                <w:lang w:eastAsia="es-MX"/>
              </w:rPr>
              <w:t xml:space="preserve"> </w:t>
            </w:r>
            <w:r w:rsidR="00DD1480" w:rsidRPr="00F14E5A">
              <w:rPr>
                <w:rFonts w:ascii="Arial" w:hAnsi="Arial" w:cs="Arial"/>
                <w:lang w:eastAsia="es-MX"/>
              </w:rPr>
              <w:t>El</w:t>
            </w:r>
            <w:r w:rsidR="003D2B18" w:rsidRPr="00F14E5A">
              <w:rPr>
                <w:rFonts w:ascii="Arial" w:hAnsi="Arial" w:cs="Arial"/>
                <w:lang w:eastAsia="es-MX"/>
              </w:rPr>
              <w:t xml:space="preserve"> </w:t>
            </w:r>
            <w:r w:rsidR="00DD1480" w:rsidRPr="00F14E5A">
              <w:rPr>
                <w:rFonts w:ascii="Arial" w:hAnsi="Arial" w:cs="Arial"/>
                <w:lang w:eastAsia="es-MX"/>
              </w:rPr>
              <w:t>Representante</w:t>
            </w:r>
            <w:r w:rsidR="003D2B18" w:rsidRPr="00F14E5A">
              <w:rPr>
                <w:rFonts w:ascii="Arial" w:hAnsi="Arial" w:cs="Arial"/>
                <w:lang w:eastAsia="es-MX"/>
              </w:rPr>
              <w:t xml:space="preserve"> </w:t>
            </w:r>
            <w:r w:rsidR="00DD1480" w:rsidRPr="00F14E5A">
              <w:rPr>
                <w:rFonts w:ascii="Arial" w:hAnsi="Arial" w:cs="Arial"/>
                <w:lang w:eastAsia="es-MX"/>
              </w:rPr>
              <w:t>Legal</w:t>
            </w:r>
            <w:r w:rsidR="003D2B18" w:rsidRPr="00F14E5A">
              <w:rPr>
                <w:rFonts w:ascii="Arial" w:hAnsi="Arial" w:cs="Arial"/>
                <w:lang w:eastAsia="es-MX"/>
              </w:rPr>
              <w:t xml:space="preserve"> </w:t>
            </w:r>
            <w:r w:rsidR="00DD1480" w:rsidRPr="00F14E5A">
              <w:rPr>
                <w:rFonts w:ascii="Arial" w:hAnsi="Arial" w:cs="Arial"/>
                <w:lang w:eastAsia="es-MX"/>
              </w:rPr>
              <w:t>del</w:t>
            </w:r>
            <w:r w:rsidR="003D2B18" w:rsidRPr="00F14E5A">
              <w:rPr>
                <w:rFonts w:ascii="Arial" w:hAnsi="Arial" w:cs="Arial"/>
                <w:lang w:eastAsia="es-MX"/>
              </w:rPr>
              <w:t xml:space="preserve"> </w:t>
            </w:r>
            <w:r w:rsidR="00DD1480" w:rsidRPr="00F14E5A">
              <w:rPr>
                <w:rFonts w:ascii="Arial" w:hAnsi="Arial" w:cs="Arial"/>
                <w:lang w:eastAsia="es-MX"/>
              </w:rPr>
              <w:t>licitante</w:t>
            </w:r>
            <w:r w:rsidR="003D2B18" w:rsidRPr="00F14E5A">
              <w:rPr>
                <w:rFonts w:ascii="Arial" w:hAnsi="Arial" w:cs="Arial"/>
                <w:lang w:eastAsia="es-MX"/>
              </w:rPr>
              <w:t xml:space="preserve"> </w:t>
            </w:r>
            <w:r w:rsidR="00DD1480" w:rsidRPr="00F14E5A">
              <w:rPr>
                <w:rFonts w:ascii="Arial" w:hAnsi="Arial" w:cs="Arial"/>
                <w:lang w:eastAsia="es-MX"/>
              </w:rPr>
              <w:t>que</w:t>
            </w:r>
            <w:r w:rsidR="003D2B18" w:rsidRPr="00F14E5A">
              <w:rPr>
                <w:rFonts w:ascii="Arial" w:hAnsi="Arial" w:cs="Arial"/>
                <w:lang w:eastAsia="es-MX"/>
              </w:rPr>
              <w:t xml:space="preserve"> </w:t>
            </w:r>
            <w:r w:rsidR="00DD1480" w:rsidRPr="00F14E5A">
              <w:rPr>
                <w:rFonts w:ascii="Arial" w:hAnsi="Arial" w:cs="Arial"/>
                <w:lang w:eastAsia="es-MX"/>
              </w:rPr>
              <w:t>firme</w:t>
            </w:r>
            <w:r w:rsidR="003D2B18" w:rsidRPr="00F14E5A">
              <w:rPr>
                <w:rFonts w:ascii="Arial" w:hAnsi="Arial" w:cs="Arial"/>
                <w:lang w:eastAsia="es-MX"/>
              </w:rPr>
              <w:t xml:space="preserve"> </w:t>
            </w:r>
            <w:r w:rsidR="00DD1480" w:rsidRPr="00F14E5A">
              <w:rPr>
                <w:rFonts w:ascii="Arial" w:hAnsi="Arial" w:cs="Arial"/>
                <w:lang w:eastAsia="es-MX"/>
              </w:rPr>
              <w:t>la</w:t>
            </w:r>
            <w:r w:rsidR="003D2B18" w:rsidRPr="00F14E5A">
              <w:rPr>
                <w:rFonts w:ascii="Arial" w:hAnsi="Arial" w:cs="Arial"/>
                <w:lang w:eastAsia="es-MX"/>
              </w:rPr>
              <w:t xml:space="preserve"> </w:t>
            </w:r>
            <w:r w:rsidR="00DD1480" w:rsidRPr="00F14E5A">
              <w:rPr>
                <w:rFonts w:ascii="Arial" w:hAnsi="Arial" w:cs="Arial"/>
                <w:lang w:eastAsia="es-MX"/>
              </w:rPr>
              <w:t>proposición,</w:t>
            </w:r>
            <w:r w:rsidR="003D2B18" w:rsidRPr="00F14E5A">
              <w:rPr>
                <w:rFonts w:ascii="Arial" w:hAnsi="Arial" w:cs="Arial"/>
                <w:lang w:eastAsia="es-MX"/>
              </w:rPr>
              <w:t xml:space="preserve"> </w:t>
            </w:r>
            <w:r w:rsidR="00DD1480" w:rsidRPr="00F14E5A">
              <w:rPr>
                <w:rFonts w:ascii="Arial" w:hAnsi="Arial" w:cs="Arial"/>
                <w:lang w:eastAsia="es-MX"/>
              </w:rPr>
              <w:t>deberá</w:t>
            </w:r>
            <w:r w:rsidR="003D2B18" w:rsidRPr="00F14E5A">
              <w:rPr>
                <w:rFonts w:ascii="Arial" w:hAnsi="Arial" w:cs="Arial"/>
                <w:lang w:eastAsia="es-MX"/>
              </w:rPr>
              <w:t xml:space="preserve"> </w:t>
            </w:r>
            <w:r w:rsidR="00DD1480" w:rsidRPr="00F14E5A">
              <w:rPr>
                <w:rFonts w:ascii="Arial" w:hAnsi="Arial" w:cs="Arial"/>
                <w:lang w:eastAsia="es-MX"/>
              </w:rPr>
              <w:t>proporcionar</w:t>
            </w:r>
            <w:r w:rsidR="003D2B18" w:rsidRPr="00F14E5A">
              <w:rPr>
                <w:rFonts w:ascii="Arial" w:hAnsi="Arial" w:cs="Arial"/>
                <w:lang w:eastAsia="es-MX"/>
              </w:rPr>
              <w:t xml:space="preserve"> </w:t>
            </w:r>
            <w:r w:rsidR="00DD1480" w:rsidRPr="00F14E5A">
              <w:rPr>
                <w:rFonts w:ascii="Arial" w:hAnsi="Arial" w:cs="Arial"/>
                <w:lang w:eastAsia="es-MX"/>
              </w:rPr>
              <w:t>copia</w:t>
            </w:r>
            <w:r w:rsidR="003D2B18" w:rsidRPr="00F14E5A">
              <w:rPr>
                <w:rFonts w:ascii="Arial" w:hAnsi="Arial" w:cs="Arial"/>
                <w:lang w:eastAsia="es-MX"/>
              </w:rPr>
              <w:t xml:space="preserve"> </w:t>
            </w:r>
            <w:r w:rsidR="00DD1480" w:rsidRPr="00F14E5A">
              <w:rPr>
                <w:rFonts w:ascii="Arial" w:hAnsi="Arial" w:cs="Arial"/>
                <w:lang w:eastAsia="es-MX"/>
              </w:rPr>
              <w:t>de</w:t>
            </w:r>
            <w:r w:rsidR="003D2B18" w:rsidRPr="00F14E5A">
              <w:rPr>
                <w:rFonts w:ascii="Arial" w:hAnsi="Arial" w:cs="Arial"/>
                <w:lang w:eastAsia="es-MX"/>
              </w:rPr>
              <w:t xml:space="preserve"> </w:t>
            </w:r>
            <w:r w:rsidR="00DD1480" w:rsidRPr="00F14E5A">
              <w:rPr>
                <w:rFonts w:ascii="Arial" w:hAnsi="Arial" w:cs="Arial"/>
                <w:lang w:eastAsia="es-MX"/>
              </w:rPr>
              <w:t>su</w:t>
            </w:r>
            <w:r w:rsidR="003D2B18" w:rsidRPr="00F14E5A">
              <w:rPr>
                <w:rFonts w:ascii="Arial" w:hAnsi="Arial" w:cs="Arial"/>
                <w:lang w:eastAsia="es-MX"/>
              </w:rPr>
              <w:t xml:space="preserve"> </w:t>
            </w:r>
            <w:r w:rsidR="00DD1480" w:rsidRPr="00F14E5A">
              <w:rPr>
                <w:rFonts w:ascii="Arial" w:hAnsi="Arial" w:cs="Arial"/>
                <w:lang w:eastAsia="es-MX"/>
              </w:rPr>
              <w:t>identificación</w:t>
            </w:r>
            <w:r w:rsidR="003D2B18" w:rsidRPr="00F14E5A">
              <w:rPr>
                <w:rFonts w:ascii="Arial" w:hAnsi="Arial" w:cs="Arial"/>
                <w:lang w:eastAsia="es-MX"/>
              </w:rPr>
              <w:t xml:space="preserve"> </w:t>
            </w:r>
            <w:r w:rsidR="00DD1480" w:rsidRPr="00F14E5A">
              <w:rPr>
                <w:rFonts w:ascii="Arial" w:hAnsi="Arial" w:cs="Arial"/>
                <w:lang w:eastAsia="es-MX"/>
              </w:rPr>
              <w:t>oficial,</w:t>
            </w:r>
            <w:r w:rsidR="003D2B18" w:rsidRPr="00F14E5A">
              <w:rPr>
                <w:rFonts w:ascii="Arial" w:hAnsi="Arial" w:cs="Arial"/>
                <w:lang w:eastAsia="es-MX"/>
              </w:rPr>
              <w:t xml:space="preserve"> </w:t>
            </w:r>
            <w:r w:rsidR="00DD1480" w:rsidRPr="00F14E5A">
              <w:rPr>
                <w:rFonts w:ascii="Arial" w:hAnsi="Arial" w:cs="Arial"/>
                <w:lang w:eastAsia="es-MX"/>
              </w:rPr>
              <w:t>(solo</w:t>
            </w:r>
            <w:r w:rsidR="003D2B18" w:rsidRPr="00F14E5A">
              <w:rPr>
                <w:rFonts w:ascii="Arial" w:hAnsi="Arial" w:cs="Arial"/>
                <w:lang w:eastAsia="es-MX"/>
              </w:rPr>
              <w:t xml:space="preserve"> </w:t>
            </w:r>
            <w:r w:rsidR="00DD1480" w:rsidRPr="00F14E5A">
              <w:rPr>
                <w:rFonts w:ascii="Arial" w:hAnsi="Arial" w:cs="Arial"/>
                <w:lang w:eastAsia="es-MX"/>
              </w:rPr>
              <w:t>se</w:t>
            </w:r>
            <w:r w:rsidR="003D2B18" w:rsidRPr="00F14E5A">
              <w:rPr>
                <w:rFonts w:ascii="Arial" w:hAnsi="Arial" w:cs="Arial"/>
                <w:lang w:eastAsia="es-MX"/>
              </w:rPr>
              <w:t xml:space="preserve"> </w:t>
            </w:r>
            <w:r w:rsidR="00DD1480" w:rsidRPr="00F14E5A">
              <w:rPr>
                <w:rFonts w:ascii="Arial" w:hAnsi="Arial" w:cs="Arial"/>
                <w:lang w:eastAsia="es-MX"/>
              </w:rPr>
              <w:t>aceptará:</w:t>
            </w:r>
            <w:r w:rsidR="003D2B18" w:rsidRPr="00F14E5A">
              <w:rPr>
                <w:rFonts w:ascii="Arial" w:hAnsi="Arial" w:cs="Arial"/>
                <w:lang w:eastAsia="es-MX"/>
              </w:rPr>
              <w:t xml:space="preserve"> </w:t>
            </w:r>
            <w:r w:rsidR="00DD1480" w:rsidRPr="00F14E5A">
              <w:rPr>
                <w:rFonts w:ascii="Arial" w:hAnsi="Arial" w:cs="Arial"/>
                <w:lang w:eastAsia="es-MX"/>
              </w:rPr>
              <w:t>Credencial</w:t>
            </w:r>
            <w:r w:rsidR="003D2B18" w:rsidRPr="00F14E5A">
              <w:rPr>
                <w:rFonts w:ascii="Arial" w:hAnsi="Arial" w:cs="Arial"/>
                <w:lang w:eastAsia="es-MX"/>
              </w:rPr>
              <w:t xml:space="preserve"> </w:t>
            </w:r>
            <w:r w:rsidR="00DD1480" w:rsidRPr="00F14E5A">
              <w:rPr>
                <w:rFonts w:ascii="Arial" w:hAnsi="Arial" w:cs="Arial"/>
                <w:lang w:eastAsia="es-MX"/>
              </w:rPr>
              <w:t>para</w:t>
            </w:r>
            <w:r w:rsidR="003D2B18" w:rsidRPr="00F14E5A">
              <w:rPr>
                <w:rFonts w:ascii="Arial" w:hAnsi="Arial" w:cs="Arial"/>
                <w:lang w:eastAsia="es-MX"/>
              </w:rPr>
              <w:t xml:space="preserve"> </w:t>
            </w:r>
            <w:r w:rsidR="00DD1480" w:rsidRPr="00F14E5A">
              <w:rPr>
                <w:rFonts w:ascii="Arial" w:hAnsi="Arial" w:cs="Arial"/>
                <w:lang w:eastAsia="es-MX"/>
              </w:rPr>
              <w:t>votar,</w:t>
            </w:r>
            <w:r w:rsidR="003D2B18" w:rsidRPr="00F14E5A">
              <w:rPr>
                <w:rFonts w:ascii="Arial" w:hAnsi="Arial" w:cs="Arial"/>
                <w:lang w:eastAsia="es-MX"/>
              </w:rPr>
              <w:t xml:space="preserve"> </w:t>
            </w:r>
            <w:r w:rsidR="00DD1480" w:rsidRPr="00F14E5A">
              <w:rPr>
                <w:rFonts w:ascii="Arial" w:hAnsi="Arial" w:cs="Arial"/>
                <w:lang w:eastAsia="es-MX"/>
              </w:rPr>
              <w:t>Pasaporte,</w:t>
            </w:r>
            <w:r w:rsidR="003D2B18" w:rsidRPr="00F14E5A">
              <w:rPr>
                <w:rFonts w:ascii="Arial" w:hAnsi="Arial" w:cs="Arial"/>
                <w:lang w:eastAsia="es-MX"/>
              </w:rPr>
              <w:t xml:space="preserve"> </w:t>
            </w:r>
            <w:r w:rsidR="00DD1480" w:rsidRPr="00F14E5A">
              <w:rPr>
                <w:rFonts w:ascii="Arial" w:hAnsi="Arial" w:cs="Arial"/>
                <w:lang w:eastAsia="es-MX"/>
              </w:rPr>
              <w:t>Cédula</w:t>
            </w:r>
            <w:r w:rsidR="003D2B18" w:rsidRPr="00F14E5A">
              <w:rPr>
                <w:rFonts w:ascii="Arial" w:hAnsi="Arial" w:cs="Arial"/>
                <w:lang w:eastAsia="es-MX"/>
              </w:rPr>
              <w:t xml:space="preserve"> </w:t>
            </w:r>
            <w:r w:rsidR="00DD1480" w:rsidRPr="00F14E5A">
              <w:rPr>
                <w:rFonts w:ascii="Arial" w:hAnsi="Arial" w:cs="Arial"/>
                <w:lang w:eastAsia="es-MX"/>
              </w:rPr>
              <w:t>Profesional,</w:t>
            </w:r>
            <w:r w:rsidR="003D2B18" w:rsidRPr="00F14E5A">
              <w:rPr>
                <w:rFonts w:ascii="Arial" w:hAnsi="Arial" w:cs="Arial"/>
                <w:lang w:eastAsia="es-MX"/>
              </w:rPr>
              <w:t xml:space="preserve"> </w:t>
            </w:r>
            <w:r w:rsidR="00DD1480" w:rsidRPr="00F14E5A">
              <w:rPr>
                <w:rFonts w:ascii="Arial" w:hAnsi="Arial" w:cs="Arial"/>
                <w:lang w:eastAsia="es-MX"/>
              </w:rPr>
              <w:t>en</w:t>
            </w:r>
            <w:r w:rsidR="003D2B18" w:rsidRPr="00F14E5A">
              <w:rPr>
                <w:rFonts w:ascii="Arial" w:hAnsi="Arial" w:cs="Arial"/>
                <w:lang w:eastAsia="es-MX"/>
              </w:rPr>
              <w:t xml:space="preserve"> </w:t>
            </w:r>
            <w:r w:rsidR="00DD1480" w:rsidRPr="00F14E5A">
              <w:rPr>
                <w:rFonts w:ascii="Arial" w:hAnsi="Arial" w:cs="Arial"/>
                <w:lang w:eastAsia="es-MX"/>
              </w:rPr>
              <w:t>caso</w:t>
            </w:r>
            <w:r w:rsidR="003D2B18" w:rsidRPr="00F14E5A">
              <w:rPr>
                <w:rFonts w:ascii="Arial" w:hAnsi="Arial" w:cs="Arial"/>
                <w:lang w:eastAsia="es-MX"/>
              </w:rPr>
              <w:t xml:space="preserve"> </w:t>
            </w:r>
            <w:r w:rsidR="00DD1480" w:rsidRPr="00F14E5A">
              <w:rPr>
                <w:rFonts w:ascii="Arial" w:hAnsi="Arial" w:cs="Arial"/>
                <w:lang w:eastAsia="es-MX"/>
              </w:rPr>
              <w:t>de</w:t>
            </w:r>
            <w:r w:rsidR="003D2B18" w:rsidRPr="00F14E5A">
              <w:rPr>
                <w:rFonts w:ascii="Arial" w:hAnsi="Arial" w:cs="Arial"/>
                <w:lang w:eastAsia="es-MX"/>
              </w:rPr>
              <w:t xml:space="preserve"> </w:t>
            </w:r>
            <w:r w:rsidR="00DD1480" w:rsidRPr="00F14E5A">
              <w:rPr>
                <w:rFonts w:ascii="Arial" w:hAnsi="Arial" w:cs="Arial"/>
                <w:lang w:eastAsia="es-MX"/>
              </w:rPr>
              <w:t>ser</w:t>
            </w:r>
            <w:r w:rsidR="003D2B18" w:rsidRPr="00F14E5A">
              <w:rPr>
                <w:rFonts w:ascii="Arial" w:hAnsi="Arial" w:cs="Arial"/>
                <w:lang w:eastAsia="es-MX"/>
              </w:rPr>
              <w:t xml:space="preserve"> </w:t>
            </w:r>
            <w:r w:rsidR="00DD1480" w:rsidRPr="00F14E5A">
              <w:rPr>
                <w:rFonts w:ascii="Arial" w:hAnsi="Arial" w:cs="Arial"/>
                <w:lang w:eastAsia="es-MX"/>
              </w:rPr>
              <w:t>de</w:t>
            </w:r>
            <w:r w:rsidR="003D2B18" w:rsidRPr="00F14E5A">
              <w:rPr>
                <w:rFonts w:ascii="Arial" w:hAnsi="Arial" w:cs="Arial"/>
                <w:lang w:eastAsia="es-MX"/>
              </w:rPr>
              <w:t xml:space="preserve"> </w:t>
            </w:r>
            <w:r w:rsidR="00DD1480" w:rsidRPr="00F14E5A">
              <w:rPr>
                <w:rFonts w:ascii="Arial" w:hAnsi="Arial" w:cs="Arial"/>
                <w:lang w:eastAsia="es-MX"/>
              </w:rPr>
              <w:t>nacionalidad</w:t>
            </w:r>
            <w:r w:rsidR="003D2B18" w:rsidRPr="00F14E5A">
              <w:rPr>
                <w:rFonts w:ascii="Arial" w:hAnsi="Arial" w:cs="Arial"/>
                <w:lang w:eastAsia="es-MX"/>
              </w:rPr>
              <w:t xml:space="preserve"> </w:t>
            </w:r>
            <w:r w:rsidR="00DD1480" w:rsidRPr="00F14E5A">
              <w:rPr>
                <w:rFonts w:ascii="Arial" w:hAnsi="Arial" w:cs="Arial"/>
                <w:lang w:eastAsia="es-MX"/>
              </w:rPr>
              <w:t>extranjera</w:t>
            </w:r>
            <w:r w:rsidR="003D2B18" w:rsidRPr="00F14E5A">
              <w:rPr>
                <w:rFonts w:ascii="Arial" w:hAnsi="Arial" w:cs="Arial"/>
                <w:lang w:eastAsia="es-MX"/>
              </w:rPr>
              <w:t xml:space="preserve"> </w:t>
            </w:r>
            <w:r w:rsidR="00DD1480" w:rsidRPr="00F14E5A">
              <w:rPr>
                <w:rFonts w:ascii="Arial" w:hAnsi="Arial" w:cs="Arial"/>
                <w:lang w:eastAsia="es-MX"/>
              </w:rPr>
              <w:t>las</w:t>
            </w:r>
            <w:r w:rsidR="003D2B18" w:rsidRPr="00F14E5A">
              <w:rPr>
                <w:rFonts w:ascii="Arial" w:hAnsi="Arial" w:cs="Arial"/>
                <w:lang w:eastAsia="es-MX"/>
              </w:rPr>
              <w:t xml:space="preserve"> </w:t>
            </w:r>
            <w:r w:rsidR="00DD1480" w:rsidRPr="00F14E5A">
              <w:rPr>
                <w:rFonts w:ascii="Arial" w:hAnsi="Arial" w:cs="Arial"/>
                <w:lang w:eastAsia="es-MX"/>
              </w:rPr>
              <w:t>Formas</w:t>
            </w:r>
            <w:r w:rsidR="003D2B18" w:rsidRPr="00F14E5A">
              <w:rPr>
                <w:rFonts w:ascii="Arial" w:hAnsi="Arial" w:cs="Arial"/>
                <w:lang w:eastAsia="es-MX"/>
              </w:rPr>
              <w:t xml:space="preserve"> </w:t>
            </w:r>
            <w:r w:rsidR="00DD1480" w:rsidRPr="00F14E5A">
              <w:rPr>
                <w:rFonts w:ascii="Arial" w:hAnsi="Arial" w:cs="Arial"/>
                <w:lang w:eastAsia="es-MX"/>
              </w:rPr>
              <w:t>migratorias</w:t>
            </w:r>
            <w:r w:rsidR="003D2B18" w:rsidRPr="00F14E5A">
              <w:rPr>
                <w:rFonts w:ascii="Arial" w:hAnsi="Arial" w:cs="Arial"/>
                <w:lang w:eastAsia="es-MX"/>
              </w:rPr>
              <w:t xml:space="preserve"> </w:t>
            </w:r>
            <w:r w:rsidR="00DD1480" w:rsidRPr="00F14E5A">
              <w:rPr>
                <w:rFonts w:ascii="Arial" w:hAnsi="Arial" w:cs="Arial"/>
                <w:lang w:eastAsia="es-MX"/>
              </w:rPr>
              <w:t>(FM2</w:t>
            </w:r>
            <w:r w:rsidR="003D2B18" w:rsidRPr="00F14E5A">
              <w:rPr>
                <w:rFonts w:ascii="Arial" w:hAnsi="Arial" w:cs="Arial"/>
                <w:lang w:eastAsia="es-MX"/>
              </w:rPr>
              <w:t xml:space="preserve"> </w:t>
            </w:r>
            <w:proofErr w:type="spellStart"/>
            <w:r w:rsidR="00DD1480" w:rsidRPr="00F14E5A">
              <w:rPr>
                <w:rFonts w:ascii="Arial" w:hAnsi="Arial" w:cs="Arial"/>
                <w:lang w:eastAsia="es-MX"/>
              </w:rPr>
              <w:t>ó</w:t>
            </w:r>
            <w:proofErr w:type="spellEnd"/>
            <w:r w:rsidR="003D2B18" w:rsidRPr="00F14E5A">
              <w:rPr>
                <w:rFonts w:ascii="Arial" w:hAnsi="Arial" w:cs="Arial"/>
                <w:lang w:eastAsia="es-MX"/>
              </w:rPr>
              <w:t xml:space="preserve"> </w:t>
            </w:r>
            <w:r w:rsidR="00DD1480" w:rsidRPr="00F14E5A">
              <w:rPr>
                <w:rFonts w:ascii="Arial" w:hAnsi="Arial" w:cs="Arial"/>
                <w:lang w:eastAsia="es-MX"/>
              </w:rPr>
              <w:t>FM3)</w:t>
            </w:r>
            <w:r w:rsidRPr="00F14E5A">
              <w:rPr>
                <w:rFonts w:ascii="Arial" w:hAnsi="Arial" w:cs="Arial"/>
                <w:lang w:eastAsia="es-MX"/>
              </w:rPr>
              <w:t>.</w:t>
            </w:r>
          </w:p>
        </w:tc>
        <w:tc>
          <w:tcPr>
            <w:tcW w:w="4360" w:type="dxa"/>
            <w:tcBorders>
              <w:top w:val="nil"/>
              <w:left w:val="single" w:sz="4" w:space="0" w:color="auto"/>
              <w:bottom w:val="single" w:sz="4" w:space="0" w:color="auto"/>
              <w:right w:val="single" w:sz="4" w:space="0" w:color="auto"/>
            </w:tcBorders>
          </w:tcPr>
          <w:p w:rsidR="002B206B" w:rsidRPr="00F14E5A" w:rsidRDefault="002B206B" w:rsidP="006B7243">
            <w:pPr>
              <w:rPr>
                <w:rFonts w:ascii="Arial" w:hAnsi="Arial" w:cs="Arial"/>
              </w:rPr>
            </w:pP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error,</w:t>
            </w:r>
            <w:r w:rsidR="003D2B18" w:rsidRPr="00F14E5A">
              <w:rPr>
                <w:rFonts w:ascii="Arial" w:hAnsi="Arial" w:cs="Arial"/>
                <w:lang w:eastAsia="es-MX"/>
              </w:rPr>
              <w:t xml:space="preserve"> </w:t>
            </w:r>
            <w:r w:rsidRPr="00F14E5A">
              <w:rPr>
                <w:rFonts w:ascii="Arial" w:hAnsi="Arial" w:cs="Arial"/>
                <w:lang w:eastAsia="es-MX"/>
              </w:rPr>
              <w:t>así</w:t>
            </w:r>
            <w:r w:rsidR="003D2B18" w:rsidRPr="00F14E5A">
              <w:rPr>
                <w:rFonts w:ascii="Arial" w:hAnsi="Arial" w:cs="Arial"/>
                <w:lang w:eastAsia="es-MX"/>
              </w:rPr>
              <w:t xml:space="preserve"> </w:t>
            </w:r>
            <w:r w:rsidRPr="00F14E5A">
              <w:rPr>
                <w:rFonts w:ascii="Arial" w:hAnsi="Arial" w:cs="Arial"/>
                <w:lang w:eastAsia="es-MX"/>
              </w:rPr>
              <w:t>como</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p>
        </w:tc>
      </w:tr>
      <w:tr w:rsidR="002B206B" w:rsidRPr="00F14E5A" w:rsidTr="00712EA8">
        <w:trPr>
          <w:jc w:val="right"/>
        </w:trPr>
        <w:tc>
          <w:tcPr>
            <w:tcW w:w="5244" w:type="dxa"/>
            <w:tcBorders>
              <w:top w:val="nil"/>
              <w:left w:val="single" w:sz="4" w:space="0" w:color="auto"/>
              <w:bottom w:val="single" w:sz="4" w:space="0" w:color="auto"/>
              <w:right w:val="single" w:sz="4" w:space="0" w:color="auto"/>
            </w:tcBorders>
            <w:shd w:val="clear" w:color="auto" w:fill="auto"/>
            <w:hideMark/>
          </w:tcPr>
          <w:p w:rsidR="002B206B" w:rsidRPr="00F14E5A" w:rsidRDefault="00DD1480" w:rsidP="00D97B9B">
            <w:pPr>
              <w:numPr>
                <w:ilvl w:val="0"/>
                <w:numId w:val="27"/>
              </w:numPr>
              <w:snapToGrid w:val="0"/>
              <w:ind w:left="360" w:hanging="270"/>
              <w:rPr>
                <w:rFonts w:ascii="Arial" w:hAnsi="Arial" w:cs="Arial"/>
              </w:rPr>
            </w:pPr>
            <w:r w:rsidRPr="00F14E5A">
              <w:rPr>
                <w:rFonts w:ascii="Arial" w:hAnsi="Arial" w:cs="Arial"/>
                <w:b/>
                <w:lang w:eastAsia="es-MX"/>
              </w:rPr>
              <w:t>Escrito</w:t>
            </w:r>
            <w:r w:rsidR="003D2B18" w:rsidRPr="00F14E5A">
              <w:rPr>
                <w:rFonts w:ascii="Arial" w:hAnsi="Arial" w:cs="Arial"/>
                <w:b/>
                <w:lang w:eastAsia="es-MX"/>
              </w:rPr>
              <w:t xml:space="preserve"> </w:t>
            </w:r>
            <w:r w:rsidRPr="00F14E5A">
              <w:rPr>
                <w:rFonts w:ascii="Arial" w:hAnsi="Arial" w:cs="Arial"/>
                <w:b/>
                <w:lang w:eastAsia="es-MX"/>
              </w:rPr>
              <w:t>de</w:t>
            </w:r>
            <w:r w:rsidR="003D2B18" w:rsidRPr="00F14E5A">
              <w:rPr>
                <w:rFonts w:ascii="Arial" w:hAnsi="Arial" w:cs="Arial"/>
                <w:b/>
                <w:lang w:eastAsia="es-MX"/>
              </w:rPr>
              <w:t xml:space="preserve"> </w:t>
            </w:r>
            <w:r w:rsidRPr="00F14E5A">
              <w:rPr>
                <w:rFonts w:ascii="Arial" w:hAnsi="Arial" w:cs="Arial"/>
                <w:b/>
                <w:lang w:eastAsia="es-MX"/>
              </w:rPr>
              <w:t>contar</w:t>
            </w:r>
            <w:r w:rsidR="003D2B18" w:rsidRPr="00F14E5A">
              <w:rPr>
                <w:rFonts w:ascii="Arial" w:hAnsi="Arial" w:cs="Arial"/>
                <w:b/>
                <w:lang w:eastAsia="es-MX"/>
              </w:rPr>
              <w:t xml:space="preserve"> </w:t>
            </w:r>
            <w:r w:rsidRPr="00F14E5A">
              <w:rPr>
                <w:rFonts w:ascii="Arial" w:hAnsi="Arial" w:cs="Arial"/>
                <w:b/>
                <w:lang w:eastAsia="es-MX"/>
              </w:rPr>
              <w:t>con</w:t>
            </w:r>
            <w:r w:rsidR="003D2B18" w:rsidRPr="00F14E5A">
              <w:rPr>
                <w:rFonts w:ascii="Arial" w:hAnsi="Arial" w:cs="Arial"/>
                <w:b/>
                <w:lang w:eastAsia="es-MX"/>
              </w:rPr>
              <w:t xml:space="preserve"> </w:t>
            </w:r>
            <w:r w:rsidRPr="00F14E5A">
              <w:rPr>
                <w:rFonts w:ascii="Arial" w:hAnsi="Arial" w:cs="Arial"/>
                <w:b/>
                <w:lang w:eastAsia="es-MX"/>
              </w:rPr>
              <w:t>facultades</w:t>
            </w:r>
            <w:r w:rsidR="003D2B18" w:rsidRPr="00F14E5A">
              <w:rPr>
                <w:rFonts w:ascii="Arial" w:hAnsi="Arial" w:cs="Arial"/>
                <w:b/>
                <w:lang w:eastAsia="es-MX"/>
              </w:rPr>
              <w:t xml:space="preserve"> </w:t>
            </w:r>
            <w:r w:rsidRPr="00F14E5A">
              <w:rPr>
                <w:rFonts w:ascii="Arial" w:hAnsi="Arial" w:cs="Arial"/>
                <w:b/>
                <w:lang w:eastAsia="es-MX"/>
              </w:rPr>
              <w:t>para</w:t>
            </w:r>
            <w:r w:rsidR="003D2B18" w:rsidRPr="00F14E5A">
              <w:rPr>
                <w:rFonts w:ascii="Arial" w:hAnsi="Arial" w:cs="Arial"/>
                <w:b/>
                <w:lang w:eastAsia="es-MX"/>
              </w:rPr>
              <w:t xml:space="preserve"> </w:t>
            </w:r>
            <w:r w:rsidRPr="00F14E5A">
              <w:rPr>
                <w:rFonts w:ascii="Arial" w:hAnsi="Arial" w:cs="Arial"/>
                <w:b/>
                <w:lang w:eastAsia="es-MX"/>
              </w:rPr>
              <w:t>comprometer</w:t>
            </w:r>
            <w:r w:rsidR="003D2B18" w:rsidRPr="00F14E5A">
              <w:rPr>
                <w:rFonts w:ascii="Arial" w:hAnsi="Arial" w:cs="Arial"/>
                <w:b/>
                <w:lang w:eastAsia="es-MX"/>
              </w:rPr>
              <w:t xml:space="preserve"> </w:t>
            </w:r>
            <w:r w:rsidRPr="00F14E5A">
              <w:rPr>
                <w:rFonts w:ascii="Arial" w:hAnsi="Arial" w:cs="Arial"/>
                <w:b/>
                <w:lang w:eastAsia="es-MX"/>
              </w:rPr>
              <w:t>a</w:t>
            </w:r>
            <w:r w:rsidR="003D2B18" w:rsidRPr="00F14E5A">
              <w:rPr>
                <w:rFonts w:ascii="Arial" w:hAnsi="Arial" w:cs="Arial"/>
                <w:b/>
                <w:lang w:eastAsia="es-MX"/>
              </w:rPr>
              <w:t xml:space="preserve"> </w:t>
            </w:r>
            <w:r w:rsidRPr="00F14E5A">
              <w:rPr>
                <w:rFonts w:ascii="Arial" w:hAnsi="Arial" w:cs="Arial"/>
                <w:b/>
                <w:lang w:eastAsia="es-MX"/>
              </w:rPr>
              <w:t>su</w:t>
            </w:r>
            <w:r w:rsidR="003D2B18" w:rsidRPr="00F14E5A">
              <w:rPr>
                <w:rFonts w:ascii="Arial" w:hAnsi="Arial" w:cs="Arial"/>
                <w:b/>
                <w:lang w:eastAsia="es-MX"/>
              </w:rPr>
              <w:t xml:space="preserve"> </w:t>
            </w:r>
            <w:r w:rsidRPr="00F14E5A">
              <w:rPr>
                <w:rFonts w:ascii="Arial" w:hAnsi="Arial" w:cs="Arial"/>
                <w:b/>
                <w:lang w:eastAsia="es-MX"/>
              </w:rPr>
              <w:t>representada</w:t>
            </w:r>
            <w:r w:rsidR="003D2B18" w:rsidRPr="00F14E5A">
              <w:rPr>
                <w:rFonts w:ascii="Arial" w:hAnsi="Arial" w:cs="Arial"/>
              </w:rPr>
              <w:t xml:space="preserve"> </w:t>
            </w:r>
            <w:r w:rsidR="002B206B" w:rsidRPr="00F14E5A">
              <w:rPr>
                <w:rFonts w:ascii="Arial" w:hAnsi="Arial" w:cs="Arial"/>
                <w:bCs/>
              </w:rPr>
              <w:t>(</w:t>
            </w:r>
            <w:r w:rsidR="002B206B" w:rsidRPr="00F14E5A">
              <w:rPr>
                <w:rFonts w:ascii="Arial" w:hAnsi="Arial" w:cs="Arial"/>
                <w:b/>
                <w:bCs/>
              </w:rPr>
              <w:t>Anexo</w:t>
            </w:r>
            <w:r w:rsidR="003D2B18" w:rsidRPr="00F14E5A">
              <w:rPr>
                <w:rFonts w:ascii="Arial" w:hAnsi="Arial" w:cs="Arial"/>
                <w:b/>
                <w:bCs/>
              </w:rPr>
              <w:t xml:space="preserve"> </w:t>
            </w:r>
            <w:r w:rsidR="002B206B" w:rsidRPr="00F14E5A">
              <w:rPr>
                <w:rFonts w:ascii="Arial" w:hAnsi="Arial" w:cs="Arial"/>
                <w:b/>
                <w:bCs/>
              </w:rPr>
              <w:t>C</w:t>
            </w:r>
            <w:r w:rsidR="002B206B" w:rsidRPr="00F14E5A">
              <w:rPr>
                <w:rFonts w:ascii="Arial" w:hAnsi="Arial" w:cs="Arial"/>
                <w:bCs/>
              </w:rPr>
              <w:t>)</w:t>
            </w:r>
            <w:r w:rsidR="002B206B" w:rsidRPr="00F14E5A">
              <w:rPr>
                <w:rFonts w:ascii="Arial" w:hAnsi="Arial" w:cs="Arial"/>
              </w:rPr>
              <w:t>.</w:t>
            </w:r>
          </w:p>
          <w:p w:rsidR="00DD1480" w:rsidRPr="00F14E5A" w:rsidRDefault="00DD1480" w:rsidP="006B7243">
            <w:pPr>
              <w:rPr>
                <w:rFonts w:ascii="Arial" w:hAnsi="Arial" w:cs="Arial"/>
                <w:lang w:eastAsia="es-MX"/>
              </w:rPr>
            </w:pPr>
            <w:r w:rsidRPr="00F14E5A">
              <w:rPr>
                <w:rFonts w:ascii="Arial" w:hAnsi="Arial" w:cs="Arial"/>
                <w:lang w:eastAsia="es-MX"/>
              </w:rPr>
              <w:t>Escrito</w:t>
            </w:r>
            <w:r w:rsidR="003D2B18" w:rsidRPr="00F14E5A">
              <w:rPr>
                <w:rFonts w:ascii="Arial" w:hAnsi="Arial" w:cs="Arial"/>
                <w:lang w:eastAsia="es-MX"/>
              </w:rPr>
              <w:t xml:space="preserve"> </w:t>
            </w:r>
            <w:r w:rsidRPr="00F14E5A">
              <w:rPr>
                <w:rFonts w:ascii="Arial" w:hAnsi="Arial" w:cs="Arial"/>
                <w:lang w:eastAsia="es-MX"/>
              </w:rPr>
              <w:t>firmado</w:t>
            </w:r>
            <w:r w:rsidR="003D2B18" w:rsidRPr="00F14E5A">
              <w:rPr>
                <w:rFonts w:ascii="Arial" w:hAnsi="Arial" w:cs="Arial"/>
                <w:lang w:eastAsia="es-MX"/>
              </w:rPr>
              <w:t xml:space="preserve"> </w:t>
            </w:r>
            <w:r w:rsidRPr="00F14E5A">
              <w:rPr>
                <w:rFonts w:ascii="Arial" w:hAnsi="Arial" w:cs="Arial"/>
                <w:lang w:eastAsia="es-MX"/>
              </w:rPr>
              <w:t>por</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Representante</w:t>
            </w:r>
            <w:r w:rsidR="003D2B18" w:rsidRPr="00F14E5A">
              <w:rPr>
                <w:rFonts w:ascii="Arial" w:hAnsi="Arial" w:cs="Arial"/>
                <w:lang w:eastAsia="es-MX"/>
              </w:rPr>
              <w:t xml:space="preserve"> </w:t>
            </w:r>
            <w:r w:rsidRPr="00F14E5A">
              <w:rPr>
                <w:rFonts w:ascii="Arial" w:hAnsi="Arial" w:cs="Arial"/>
                <w:lang w:eastAsia="es-MX"/>
              </w:rPr>
              <w:t>Legal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cual</w:t>
            </w:r>
            <w:r w:rsidR="003D2B18" w:rsidRPr="00F14E5A">
              <w:rPr>
                <w:rFonts w:ascii="Arial" w:hAnsi="Arial" w:cs="Arial"/>
                <w:lang w:eastAsia="es-MX"/>
              </w:rPr>
              <w:t xml:space="preserve"> </w:t>
            </w:r>
            <w:r w:rsidRPr="00F14E5A">
              <w:rPr>
                <w:rFonts w:ascii="Arial" w:hAnsi="Arial" w:cs="Arial"/>
                <w:lang w:eastAsia="es-MX"/>
              </w:rPr>
              <w:t>manifieste</w:t>
            </w:r>
            <w:r w:rsidR="003D2B18" w:rsidRPr="00F14E5A">
              <w:rPr>
                <w:rFonts w:ascii="Arial" w:hAnsi="Arial" w:cs="Arial"/>
                <w:lang w:eastAsia="es-MX"/>
              </w:rPr>
              <w:t xml:space="preserve"> </w:t>
            </w:r>
            <w:r w:rsidRPr="00F14E5A">
              <w:rPr>
                <w:rFonts w:ascii="Arial" w:hAnsi="Arial" w:cs="Arial"/>
                <w:bCs/>
                <w:u w:val="single"/>
                <w:lang w:eastAsia="es-MX"/>
              </w:rPr>
              <w:t>bajo</w:t>
            </w:r>
            <w:r w:rsidR="003D2B18" w:rsidRPr="00F14E5A">
              <w:rPr>
                <w:rFonts w:ascii="Arial" w:hAnsi="Arial" w:cs="Arial"/>
                <w:bCs/>
                <w:u w:val="single"/>
                <w:lang w:eastAsia="es-MX"/>
              </w:rPr>
              <w:t xml:space="preserve"> </w:t>
            </w:r>
            <w:r w:rsidRPr="00F14E5A">
              <w:rPr>
                <w:rFonts w:ascii="Arial" w:hAnsi="Arial" w:cs="Arial"/>
                <w:bCs/>
                <w:u w:val="single"/>
                <w:lang w:eastAsia="es-MX"/>
              </w:rPr>
              <w:t>protesta</w:t>
            </w:r>
            <w:r w:rsidR="003D2B18" w:rsidRPr="00F14E5A">
              <w:rPr>
                <w:rFonts w:ascii="Arial" w:hAnsi="Arial" w:cs="Arial"/>
                <w:bCs/>
                <w:u w:val="single"/>
                <w:lang w:eastAsia="es-MX"/>
              </w:rPr>
              <w:t xml:space="preserve"> </w:t>
            </w:r>
            <w:r w:rsidRPr="00F14E5A">
              <w:rPr>
                <w:rFonts w:ascii="Arial" w:hAnsi="Arial" w:cs="Arial"/>
                <w:bCs/>
                <w:u w:val="single"/>
                <w:lang w:eastAsia="es-MX"/>
              </w:rPr>
              <w:t>de</w:t>
            </w:r>
            <w:r w:rsidR="003D2B18" w:rsidRPr="00F14E5A">
              <w:rPr>
                <w:rFonts w:ascii="Arial" w:hAnsi="Arial" w:cs="Arial"/>
                <w:bCs/>
                <w:u w:val="single"/>
                <w:lang w:eastAsia="es-MX"/>
              </w:rPr>
              <w:t xml:space="preserve"> </w:t>
            </w:r>
            <w:r w:rsidRPr="00F14E5A">
              <w:rPr>
                <w:rFonts w:ascii="Arial" w:hAnsi="Arial" w:cs="Arial"/>
                <w:bCs/>
                <w:u w:val="single"/>
                <w:lang w:eastAsia="es-MX"/>
              </w:rPr>
              <w:t>decir</w:t>
            </w:r>
            <w:r w:rsidR="003D2B18" w:rsidRPr="00F14E5A">
              <w:rPr>
                <w:rFonts w:ascii="Arial" w:hAnsi="Arial" w:cs="Arial"/>
                <w:bCs/>
                <w:u w:val="single"/>
                <w:lang w:eastAsia="es-MX"/>
              </w:rPr>
              <w:t xml:space="preserve"> </w:t>
            </w:r>
            <w:r w:rsidRPr="00F14E5A">
              <w:rPr>
                <w:rFonts w:ascii="Arial" w:hAnsi="Arial" w:cs="Arial"/>
                <w:bCs/>
                <w:u w:val="single"/>
                <w:lang w:eastAsia="es-MX"/>
              </w:rPr>
              <w:t>verdad</w:t>
            </w:r>
            <w:r w:rsidRPr="00F14E5A">
              <w:rPr>
                <w:rFonts w:ascii="Arial" w:hAnsi="Arial" w:cs="Arial"/>
                <w:lang w:eastAsia="es-MX"/>
              </w:rPr>
              <w:t>,</w:t>
            </w:r>
            <w:r w:rsidR="003D2B18" w:rsidRPr="00F14E5A">
              <w:rPr>
                <w:rFonts w:ascii="Arial" w:hAnsi="Arial" w:cs="Arial"/>
                <w:lang w:eastAsia="es-MX"/>
              </w:rPr>
              <w:t xml:space="preserve"> </w:t>
            </w:r>
            <w:r w:rsidRPr="00F14E5A">
              <w:rPr>
                <w:rFonts w:ascii="Arial" w:hAnsi="Arial" w:cs="Arial"/>
                <w:lang w:eastAsia="es-MX"/>
              </w:rPr>
              <w:t>que</w:t>
            </w:r>
            <w:r w:rsidR="003D2B18" w:rsidRPr="00F14E5A">
              <w:rPr>
                <w:rFonts w:ascii="Arial" w:hAnsi="Arial" w:cs="Arial"/>
                <w:lang w:eastAsia="es-MX"/>
              </w:rPr>
              <w:t xml:space="preserve"> </w:t>
            </w:r>
            <w:r w:rsidRPr="00F14E5A">
              <w:rPr>
                <w:rFonts w:ascii="Arial" w:hAnsi="Arial" w:cs="Arial"/>
                <w:lang w:eastAsia="es-MX"/>
              </w:rPr>
              <w:t>cuenta</w:t>
            </w:r>
            <w:r w:rsidR="003D2B18" w:rsidRPr="00F14E5A">
              <w:rPr>
                <w:rFonts w:ascii="Arial" w:hAnsi="Arial" w:cs="Arial"/>
                <w:lang w:eastAsia="es-MX"/>
              </w:rPr>
              <w:t xml:space="preserve"> </w:t>
            </w:r>
            <w:r w:rsidRPr="00F14E5A">
              <w:rPr>
                <w:rFonts w:ascii="Arial" w:hAnsi="Arial" w:cs="Arial"/>
                <w:lang w:eastAsia="es-MX"/>
              </w:rPr>
              <w:t>con</w:t>
            </w:r>
            <w:r w:rsidR="003D2B18" w:rsidRPr="00F14E5A">
              <w:rPr>
                <w:rFonts w:ascii="Arial" w:hAnsi="Arial" w:cs="Arial"/>
                <w:lang w:eastAsia="es-MX"/>
              </w:rPr>
              <w:t xml:space="preserve"> </w:t>
            </w:r>
            <w:r w:rsidRPr="00F14E5A">
              <w:rPr>
                <w:rFonts w:ascii="Arial" w:hAnsi="Arial" w:cs="Arial"/>
                <w:lang w:eastAsia="es-MX"/>
              </w:rPr>
              <w:t>facultades</w:t>
            </w:r>
            <w:r w:rsidR="003D2B18" w:rsidRPr="00F14E5A">
              <w:rPr>
                <w:rFonts w:ascii="Arial" w:hAnsi="Arial" w:cs="Arial"/>
                <w:lang w:eastAsia="es-MX"/>
              </w:rPr>
              <w:t xml:space="preserve"> </w:t>
            </w:r>
            <w:r w:rsidRPr="00F14E5A">
              <w:rPr>
                <w:rFonts w:ascii="Arial" w:hAnsi="Arial" w:cs="Arial"/>
                <w:lang w:eastAsia="es-MX"/>
              </w:rPr>
              <w:t>suficientes</w:t>
            </w:r>
            <w:r w:rsidR="003D2B18" w:rsidRPr="00F14E5A">
              <w:rPr>
                <w:rFonts w:ascii="Arial" w:hAnsi="Arial" w:cs="Arial"/>
                <w:lang w:eastAsia="es-MX"/>
              </w:rPr>
              <w:t xml:space="preserve"> </w:t>
            </w:r>
            <w:r w:rsidRPr="00F14E5A">
              <w:rPr>
                <w:rFonts w:ascii="Arial" w:hAnsi="Arial" w:cs="Arial"/>
                <w:lang w:eastAsia="es-MX"/>
              </w:rPr>
              <w:t>para</w:t>
            </w:r>
            <w:r w:rsidR="003D2B18" w:rsidRPr="00F14E5A">
              <w:rPr>
                <w:rFonts w:ascii="Arial" w:hAnsi="Arial" w:cs="Arial"/>
                <w:lang w:eastAsia="es-MX"/>
              </w:rPr>
              <w:t xml:space="preserve"> </w:t>
            </w:r>
            <w:r w:rsidRPr="00F14E5A">
              <w:rPr>
                <w:rFonts w:ascii="Arial" w:hAnsi="Arial" w:cs="Arial"/>
                <w:lang w:eastAsia="es-MX"/>
              </w:rPr>
              <w:t>suscribir</w:t>
            </w:r>
            <w:r w:rsidR="003D2B18" w:rsidRPr="00F14E5A">
              <w:rPr>
                <w:rFonts w:ascii="Arial" w:hAnsi="Arial" w:cs="Arial"/>
                <w:lang w:eastAsia="es-MX"/>
              </w:rPr>
              <w:t xml:space="preserve"> </w:t>
            </w:r>
            <w:r w:rsidRPr="00F14E5A">
              <w:rPr>
                <w:rFonts w:ascii="Arial" w:hAnsi="Arial" w:cs="Arial"/>
                <w:lang w:eastAsia="es-MX"/>
              </w:rPr>
              <w:t>y</w:t>
            </w:r>
            <w:r w:rsidR="003D2B18" w:rsidRPr="00F14E5A">
              <w:rPr>
                <w:rFonts w:ascii="Arial" w:hAnsi="Arial" w:cs="Arial"/>
                <w:lang w:eastAsia="es-MX"/>
              </w:rPr>
              <w:t xml:space="preserve"> </w:t>
            </w:r>
            <w:r w:rsidRPr="00F14E5A">
              <w:rPr>
                <w:rFonts w:ascii="Arial" w:hAnsi="Arial" w:cs="Arial"/>
                <w:lang w:eastAsia="es-MX"/>
              </w:rPr>
              <w:t>comprometerse</w:t>
            </w:r>
            <w:r w:rsidR="003D2B18" w:rsidRPr="00F14E5A">
              <w:rPr>
                <w:rFonts w:ascii="Arial" w:hAnsi="Arial" w:cs="Arial"/>
                <w:lang w:eastAsia="es-MX"/>
              </w:rPr>
              <w:t xml:space="preserve"> </w:t>
            </w:r>
            <w:r w:rsidRPr="00F14E5A">
              <w:rPr>
                <w:rFonts w:ascii="Arial" w:hAnsi="Arial" w:cs="Arial"/>
                <w:lang w:eastAsia="es-MX"/>
              </w:rPr>
              <w:t>por</w:t>
            </w:r>
            <w:r w:rsidR="003D2B18" w:rsidRPr="00F14E5A">
              <w:rPr>
                <w:rFonts w:ascii="Arial" w:hAnsi="Arial" w:cs="Arial"/>
                <w:lang w:eastAsia="es-MX"/>
              </w:rPr>
              <w:t xml:space="preserve"> </w:t>
            </w:r>
            <w:r w:rsidRPr="00F14E5A">
              <w:rPr>
                <w:rFonts w:ascii="Arial" w:hAnsi="Arial" w:cs="Arial"/>
                <w:lang w:eastAsia="es-MX"/>
              </w:rPr>
              <w:t>sí</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por</w:t>
            </w:r>
            <w:r w:rsidR="003D2B18" w:rsidRPr="00F14E5A">
              <w:rPr>
                <w:rFonts w:ascii="Arial" w:hAnsi="Arial" w:cs="Arial"/>
                <w:lang w:eastAsia="es-MX"/>
              </w:rPr>
              <w:t xml:space="preserve"> </w:t>
            </w:r>
            <w:r w:rsidRPr="00F14E5A">
              <w:rPr>
                <w:rFonts w:ascii="Arial" w:hAnsi="Arial" w:cs="Arial"/>
                <w:lang w:eastAsia="es-MX"/>
              </w:rPr>
              <w:t>su</w:t>
            </w:r>
            <w:r w:rsidR="003D2B18" w:rsidRPr="00F14E5A">
              <w:rPr>
                <w:rFonts w:ascii="Arial" w:hAnsi="Arial" w:cs="Arial"/>
                <w:lang w:eastAsia="es-MX"/>
              </w:rPr>
              <w:t xml:space="preserve"> </w:t>
            </w:r>
            <w:r w:rsidRPr="00F14E5A">
              <w:rPr>
                <w:rFonts w:ascii="Arial" w:hAnsi="Arial" w:cs="Arial"/>
                <w:lang w:eastAsia="es-MX"/>
              </w:rPr>
              <w:t>representada,</w:t>
            </w:r>
            <w:r w:rsidR="003D2B18" w:rsidRPr="00F14E5A">
              <w:rPr>
                <w:rFonts w:ascii="Arial" w:hAnsi="Arial" w:cs="Arial"/>
                <w:lang w:eastAsia="es-MX"/>
              </w:rPr>
              <w:t xml:space="preserve"> </w:t>
            </w:r>
            <w:r w:rsidRPr="00F14E5A">
              <w:rPr>
                <w:rFonts w:ascii="Arial" w:hAnsi="Arial" w:cs="Arial"/>
                <w:lang w:eastAsia="es-MX"/>
              </w:rPr>
              <w:t>señalando</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mismo</w:t>
            </w:r>
            <w:r w:rsidR="003D2B18" w:rsidRPr="00F14E5A">
              <w:rPr>
                <w:rFonts w:ascii="Arial" w:hAnsi="Arial" w:cs="Arial"/>
                <w:lang w:eastAsia="es-MX"/>
              </w:rPr>
              <w:t xml:space="preserve"> </w:t>
            </w:r>
            <w:r w:rsidRPr="00F14E5A">
              <w:rPr>
                <w:rFonts w:ascii="Arial" w:hAnsi="Arial" w:cs="Arial"/>
                <w:lang w:eastAsia="es-MX"/>
              </w:rPr>
              <w:t>documento</w:t>
            </w:r>
            <w:r w:rsidR="003D2B18" w:rsidRPr="00F14E5A">
              <w:rPr>
                <w:rFonts w:ascii="Arial" w:hAnsi="Arial" w:cs="Arial"/>
                <w:lang w:eastAsia="es-MX"/>
              </w:rPr>
              <w:t xml:space="preserve"> </w:t>
            </w:r>
            <w:r w:rsidRPr="00F14E5A">
              <w:rPr>
                <w:rFonts w:ascii="Arial" w:hAnsi="Arial" w:cs="Arial"/>
                <w:lang w:eastAsia="es-MX"/>
              </w:rPr>
              <w:t>los</w:t>
            </w:r>
            <w:r w:rsidR="003D2B18" w:rsidRPr="00F14E5A">
              <w:rPr>
                <w:rFonts w:ascii="Arial" w:hAnsi="Arial" w:cs="Arial"/>
                <w:lang w:eastAsia="es-MX"/>
              </w:rPr>
              <w:t xml:space="preserve"> </w:t>
            </w:r>
            <w:r w:rsidRPr="00F14E5A">
              <w:rPr>
                <w:rFonts w:ascii="Arial" w:hAnsi="Arial" w:cs="Arial"/>
                <w:lang w:eastAsia="es-MX"/>
              </w:rPr>
              <w:t>siguientes</w:t>
            </w:r>
            <w:r w:rsidR="003D2B18" w:rsidRPr="00F14E5A">
              <w:rPr>
                <w:rFonts w:ascii="Arial" w:hAnsi="Arial" w:cs="Arial"/>
                <w:lang w:eastAsia="es-MX"/>
              </w:rPr>
              <w:t xml:space="preserve"> </w:t>
            </w:r>
            <w:r w:rsidRPr="00F14E5A">
              <w:rPr>
                <w:rFonts w:ascii="Arial" w:hAnsi="Arial" w:cs="Arial"/>
                <w:lang w:eastAsia="es-MX"/>
              </w:rPr>
              <w:t>datos:</w:t>
            </w:r>
          </w:p>
          <w:p w:rsidR="00DD1480" w:rsidRPr="00F14E5A" w:rsidRDefault="00DD1480" w:rsidP="00D97B9B">
            <w:pPr>
              <w:pStyle w:val="Prrafodelista"/>
              <w:numPr>
                <w:ilvl w:val="1"/>
                <w:numId w:val="37"/>
              </w:numPr>
              <w:ind w:left="459" w:hanging="284"/>
              <w:jc w:val="both"/>
              <w:rPr>
                <w:rFonts w:ascii="Arial" w:hAnsi="Arial" w:cs="Arial"/>
                <w:lang w:eastAsia="es-MX"/>
              </w:rPr>
            </w:pPr>
            <w:r w:rsidRPr="00F14E5A">
              <w:rPr>
                <w:rFonts w:ascii="Arial" w:hAnsi="Arial" w:cs="Arial"/>
                <w:lang w:eastAsia="es-MX"/>
              </w:rPr>
              <w:t>Del</w:t>
            </w:r>
            <w:r w:rsidR="003D2B18" w:rsidRPr="00F14E5A">
              <w:rPr>
                <w:rFonts w:ascii="Arial" w:hAnsi="Arial" w:cs="Arial"/>
                <w:lang w:eastAsia="es-MX"/>
              </w:rPr>
              <w:t xml:space="preserve"> </w:t>
            </w:r>
            <w:r w:rsidRPr="00F14E5A">
              <w:rPr>
                <w:rFonts w:ascii="Arial" w:hAnsi="Arial" w:cs="Arial"/>
                <w:lang w:eastAsia="es-MX"/>
              </w:rPr>
              <w:t>licitante:</w:t>
            </w:r>
            <w:r w:rsidR="003D2B18" w:rsidRPr="00F14E5A">
              <w:rPr>
                <w:rFonts w:ascii="Arial" w:hAnsi="Arial" w:cs="Arial"/>
                <w:lang w:eastAsia="es-MX"/>
              </w:rPr>
              <w:t xml:space="preserve"> </w:t>
            </w:r>
            <w:r w:rsidRPr="00F14E5A">
              <w:rPr>
                <w:rFonts w:ascii="Arial" w:hAnsi="Arial" w:cs="Arial"/>
                <w:lang w:eastAsia="es-MX"/>
              </w:rPr>
              <w:t>Registro</w:t>
            </w:r>
            <w:r w:rsidR="003D2B18" w:rsidRPr="00F14E5A">
              <w:rPr>
                <w:rFonts w:ascii="Arial" w:hAnsi="Arial" w:cs="Arial"/>
                <w:lang w:eastAsia="es-MX"/>
              </w:rPr>
              <w:t xml:space="preserve"> </w:t>
            </w:r>
            <w:r w:rsidRPr="00F14E5A">
              <w:rPr>
                <w:rFonts w:ascii="Arial" w:hAnsi="Arial" w:cs="Arial"/>
                <w:lang w:eastAsia="es-MX"/>
              </w:rPr>
              <w:t>Federal</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Contribuyentes,</w:t>
            </w:r>
            <w:r w:rsidR="003D2B18" w:rsidRPr="00F14E5A">
              <w:rPr>
                <w:rFonts w:ascii="Arial" w:hAnsi="Arial" w:cs="Arial"/>
                <w:lang w:eastAsia="es-MX"/>
              </w:rPr>
              <w:t xml:space="preserve"> </w:t>
            </w:r>
            <w:r w:rsidRPr="00F14E5A">
              <w:rPr>
                <w:rFonts w:ascii="Arial" w:hAnsi="Arial" w:cs="Arial"/>
                <w:lang w:eastAsia="es-MX"/>
              </w:rPr>
              <w:t>Nombre</w:t>
            </w:r>
            <w:r w:rsidR="003D2B18" w:rsidRPr="00F14E5A">
              <w:rPr>
                <w:rFonts w:ascii="Arial" w:hAnsi="Arial" w:cs="Arial"/>
                <w:lang w:eastAsia="es-MX"/>
              </w:rPr>
              <w:t xml:space="preserve"> </w:t>
            </w:r>
            <w:r w:rsidRPr="00F14E5A">
              <w:rPr>
                <w:rFonts w:ascii="Arial" w:hAnsi="Arial" w:cs="Arial"/>
                <w:lang w:eastAsia="es-MX"/>
              </w:rPr>
              <w:t>y</w:t>
            </w:r>
            <w:r w:rsidR="003D2B18" w:rsidRPr="00F14E5A">
              <w:rPr>
                <w:rFonts w:ascii="Arial" w:hAnsi="Arial" w:cs="Arial"/>
                <w:lang w:eastAsia="es-MX"/>
              </w:rPr>
              <w:t xml:space="preserve"> </w:t>
            </w:r>
            <w:r w:rsidRPr="00F14E5A">
              <w:rPr>
                <w:rFonts w:ascii="Arial" w:hAnsi="Arial" w:cs="Arial"/>
                <w:lang w:eastAsia="es-MX"/>
              </w:rPr>
              <w:t>domicilio,</w:t>
            </w:r>
            <w:r w:rsidR="003D2B18" w:rsidRPr="00F14E5A">
              <w:rPr>
                <w:rFonts w:ascii="Arial" w:hAnsi="Arial" w:cs="Arial"/>
                <w:lang w:eastAsia="es-MX"/>
              </w:rPr>
              <w:t xml:space="preserve"> </w:t>
            </w:r>
            <w:r w:rsidRPr="00F14E5A">
              <w:rPr>
                <w:rFonts w:ascii="Arial" w:hAnsi="Arial" w:cs="Arial"/>
                <w:lang w:eastAsia="es-MX"/>
              </w:rPr>
              <w:t>así</w:t>
            </w:r>
            <w:r w:rsidR="003D2B18" w:rsidRPr="00F14E5A">
              <w:rPr>
                <w:rFonts w:ascii="Arial" w:hAnsi="Arial" w:cs="Arial"/>
                <w:lang w:eastAsia="es-MX"/>
              </w:rPr>
              <w:t xml:space="preserve"> </w:t>
            </w:r>
            <w:r w:rsidRPr="00F14E5A">
              <w:rPr>
                <w:rFonts w:ascii="Arial" w:hAnsi="Arial" w:cs="Arial"/>
                <w:lang w:eastAsia="es-MX"/>
              </w:rPr>
              <w:t>como</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su</w:t>
            </w:r>
            <w:r w:rsidR="003D2B18" w:rsidRPr="00F14E5A">
              <w:rPr>
                <w:rFonts w:ascii="Arial" w:hAnsi="Arial" w:cs="Arial"/>
                <w:lang w:eastAsia="es-MX"/>
              </w:rPr>
              <w:t xml:space="preserve"> </w:t>
            </w:r>
            <w:r w:rsidRPr="00F14E5A">
              <w:rPr>
                <w:rFonts w:ascii="Arial" w:hAnsi="Arial" w:cs="Arial"/>
                <w:lang w:eastAsia="es-MX"/>
              </w:rPr>
              <w:t>apoderado</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representante.</w:t>
            </w:r>
          </w:p>
          <w:p w:rsidR="00DD1480" w:rsidRPr="00F14E5A" w:rsidRDefault="00DD1480" w:rsidP="00D97B9B">
            <w:pPr>
              <w:pStyle w:val="Prrafodelista"/>
              <w:numPr>
                <w:ilvl w:val="1"/>
                <w:numId w:val="37"/>
              </w:numPr>
              <w:ind w:left="460" w:hanging="284"/>
              <w:jc w:val="both"/>
              <w:rPr>
                <w:rFonts w:ascii="Arial" w:hAnsi="Arial" w:cs="Arial"/>
                <w:lang w:eastAsia="es-MX"/>
              </w:rPr>
            </w:pPr>
            <w:r w:rsidRPr="00F14E5A">
              <w:rPr>
                <w:rFonts w:ascii="Arial" w:hAnsi="Arial" w:cs="Arial"/>
                <w:lang w:eastAsia="es-MX"/>
              </w:rPr>
              <w:t>Del</w:t>
            </w:r>
            <w:r w:rsidR="003D2B18" w:rsidRPr="00F14E5A">
              <w:rPr>
                <w:rFonts w:ascii="Arial" w:hAnsi="Arial" w:cs="Arial"/>
                <w:lang w:eastAsia="es-MX"/>
              </w:rPr>
              <w:t xml:space="preserve"> </w:t>
            </w:r>
            <w:r w:rsidRPr="00F14E5A">
              <w:rPr>
                <w:rFonts w:ascii="Arial" w:hAnsi="Arial" w:cs="Arial"/>
                <w:lang w:eastAsia="es-MX"/>
              </w:rPr>
              <w:t>Representante</w:t>
            </w:r>
            <w:r w:rsidR="003D2B18" w:rsidRPr="00F14E5A">
              <w:rPr>
                <w:rFonts w:ascii="Arial" w:hAnsi="Arial" w:cs="Arial"/>
                <w:lang w:eastAsia="es-MX"/>
              </w:rPr>
              <w:t xml:space="preserve"> </w:t>
            </w:r>
            <w:r w:rsidRPr="00F14E5A">
              <w:rPr>
                <w:rFonts w:ascii="Arial" w:hAnsi="Arial" w:cs="Arial"/>
                <w:lang w:eastAsia="es-MX"/>
              </w:rPr>
              <w:t>Legal</w:t>
            </w:r>
            <w:r w:rsidR="003D2B18" w:rsidRPr="00F14E5A">
              <w:rPr>
                <w:rFonts w:ascii="Arial" w:hAnsi="Arial" w:cs="Arial"/>
                <w:lang w:eastAsia="es-MX"/>
              </w:rPr>
              <w:t xml:space="preserve"> </w:t>
            </w:r>
            <w:r w:rsidRPr="00F14E5A">
              <w:rPr>
                <w:rFonts w:ascii="Arial" w:hAnsi="Arial" w:cs="Arial"/>
                <w:lang w:eastAsia="es-MX"/>
              </w:rPr>
              <w:t>del</w:t>
            </w:r>
            <w:r w:rsidR="003D2B18" w:rsidRPr="00F14E5A">
              <w:rPr>
                <w:rFonts w:ascii="Arial" w:hAnsi="Arial" w:cs="Arial"/>
                <w:lang w:eastAsia="es-MX"/>
              </w:rPr>
              <w:t xml:space="preserve"> </w:t>
            </w:r>
            <w:r w:rsidRPr="00F14E5A">
              <w:rPr>
                <w:rFonts w:ascii="Arial" w:hAnsi="Arial" w:cs="Arial"/>
                <w:lang w:eastAsia="es-MX"/>
              </w:rPr>
              <w:t>licitante:</w:t>
            </w:r>
            <w:r w:rsidR="003D2B18" w:rsidRPr="00F14E5A">
              <w:rPr>
                <w:rFonts w:ascii="Arial" w:hAnsi="Arial" w:cs="Arial"/>
                <w:lang w:eastAsia="es-MX"/>
              </w:rPr>
              <w:t xml:space="preserve"> </w:t>
            </w:r>
            <w:r w:rsidRPr="00F14E5A">
              <w:rPr>
                <w:rFonts w:ascii="Arial" w:hAnsi="Arial" w:cs="Arial"/>
                <w:lang w:eastAsia="es-MX"/>
              </w:rPr>
              <w:t>datos</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las</w:t>
            </w:r>
            <w:r w:rsidR="003D2B18" w:rsidRPr="00F14E5A">
              <w:rPr>
                <w:rFonts w:ascii="Arial" w:hAnsi="Arial" w:cs="Arial"/>
                <w:lang w:eastAsia="es-MX"/>
              </w:rPr>
              <w:t xml:space="preserve"> </w:t>
            </w:r>
            <w:r w:rsidRPr="00F14E5A">
              <w:rPr>
                <w:rFonts w:ascii="Arial" w:hAnsi="Arial" w:cs="Arial"/>
                <w:lang w:eastAsia="es-MX"/>
              </w:rPr>
              <w:t>escrituras</w:t>
            </w:r>
            <w:r w:rsidR="003D2B18" w:rsidRPr="00F14E5A">
              <w:rPr>
                <w:rFonts w:ascii="Arial" w:hAnsi="Arial" w:cs="Arial"/>
                <w:lang w:eastAsia="es-MX"/>
              </w:rPr>
              <w:t xml:space="preserve"> </w:t>
            </w:r>
            <w:r w:rsidRPr="00F14E5A">
              <w:rPr>
                <w:rFonts w:ascii="Arial" w:hAnsi="Arial" w:cs="Arial"/>
                <w:lang w:eastAsia="es-MX"/>
              </w:rPr>
              <w:t>públicas</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las</w:t>
            </w:r>
            <w:r w:rsidR="003D2B18" w:rsidRPr="00F14E5A">
              <w:rPr>
                <w:rFonts w:ascii="Arial" w:hAnsi="Arial" w:cs="Arial"/>
                <w:lang w:eastAsia="es-MX"/>
              </w:rPr>
              <w:t xml:space="preserve"> </w:t>
            </w:r>
            <w:r w:rsidRPr="00F14E5A">
              <w:rPr>
                <w:rFonts w:ascii="Arial" w:hAnsi="Arial" w:cs="Arial"/>
                <w:lang w:eastAsia="es-MX"/>
              </w:rPr>
              <w:t>que</w:t>
            </w:r>
            <w:r w:rsidR="003D2B18" w:rsidRPr="00F14E5A">
              <w:rPr>
                <w:rFonts w:ascii="Arial" w:hAnsi="Arial" w:cs="Arial"/>
                <w:lang w:eastAsia="es-MX"/>
              </w:rPr>
              <w:t xml:space="preserve"> </w:t>
            </w:r>
            <w:r w:rsidRPr="00F14E5A">
              <w:rPr>
                <w:rFonts w:ascii="Arial" w:hAnsi="Arial" w:cs="Arial"/>
                <w:lang w:eastAsia="es-MX"/>
              </w:rPr>
              <w:t>le</w:t>
            </w:r>
            <w:r w:rsidR="003D2B18" w:rsidRPr="00F14E5A">
              <w:rPr>
                <w:rFonts w:ascii="Arial" w:hAnsi="Arial" w:cs="Arial"/>
                <w:lang w:eastAsia="es-MX"/>
              </w:rPr>
              <w:t xml:space="preserve"> </w:t>
            </w:r>
            <w:r w:rsidRPr="00F14E5A">
              <w:rPr>
                <w:rFonts w:ascii="Arial" w:hAnsi="Arial" w:cs="Arial"/>
                <w:lang w:eastAsia="es-MX"/>
              </w:rPr>
              <w:t>fueron</w:t>
            </w:r>
            <w:r w:rsidR="003D2B18" w:rsidRPr="00F14E5A">
              <w:rPr>
                <w:rFonts w:ascii="Arial" w:hAnsi="Arial" w:cs="Arial"/>
                <w:lang w:eastAsia="es-MX"/>
              </w:rPr>
              <w:t xml:space="preserve"> </w:t>
            </w:r>
            <w:r w:rsidRPr="00F14E5A">
              <w:rPr>
                <w:rFonts w:ascii="Arial" w:hAnsi="Arial" w:cs="Arial"/>
                <w:lang w:eastAsia="es-MX"/>
              </w:rPr>
              <w:t>otorgadas</w:t>
            </w:r>
            <w:r w:rsidR="003D2B18" w:rsidRPr="00F14E5A">
              <w:rPr>
                <w:rFonts w:ascii="Arial" w:hAnsi="Arial" w:cs="Arial"/>
                <w:lang w:eastAsia="es-MX"/>
              </w:rPr>
              <w:t xml:space="preserve"> </w:t>
            </w:r>
            <w:r w:rsidRPr="00F14E5A">
              <w:rPr>
                <w:rFonts w:ascii="Arial" w:hAnsi="Arial" w:cs="Arial"/>
                <w:lang w:eastAsia="es-MX"/>
              </w:rPr>
              <w:t>las</w:t>
            </w:r>
            <w:r w:rsidR="003D2B18" w:rsidRPr="00F14E5A">
              <w:rPr>
                <w:rFonts w:ascii="Arial" w:hAnsi="Arial" w:cs="Arial"/>
                <w:lang w:eastAsia="es-MX"/>
              </w:rPr>
              <w:t xml:space="preserve"> </w:t>
            </w:r>
            <w:r w:rsidRPr="00F14E5A">
              <w:rPr>
                <w:rFonts w:ascii="Arial" w:hAnsi="Arial" w:cs="Arial"/>
                <w:lang w:eastAsia="es-MX"/>
              </w:rPr>
              <w:t>facultades</w:t>
            </w:r>
            <w:r w:rsidR="003D2B18" w:rsidRPr="00F14E5A">
              <w:rPr>
                <w:rFonts w:ascii="Arial" w:hAnsi="Arial" w:cs="Arial"/>
                <w:lang w:eastAsia="es-MX"/>
              </w:rPr>
              <w:t xml:space="preserve"> </w:t>
            </w:r>
            <w:r w:rsidRPr="00F14E5A">
              <w:rPr>
                <w:rFonts w:ascii="Arial" w:hAnsi="Arial" w:cs="Arial"/>
                <w:lang w:eastAsia="es-MX"/>
              </w:rPr>
              <w:t>para</w:t>
            </w:r>
            <w:r w:rsidR="003D2B18" w:rsidRPr="00F14E5A">
              <w:rPr>
                <w:rFonts w:ascii="Arial" w:hAnsi="Arial" w:cs="Arial"/>
                <w:lang w:eastAsia="es-MX"/>
              </w:rPr>
              <w:t xml:space="preserve"> </w:t>
            </w:r>
            <w:r w:rsidRPr="00F14E5A">
              <w:rPr>
                <w:rFonts w:ascii="Arial" w:hAnsi="Arial" w:cs="Arial"/>
                <w:lang w:eastAsia="es-MX"/>
              </w:rPr>
              <w:t>suscribir</w:t>
            </w:r>
            <w:r w:rsidR="003D2B18" w:rsidRPr="00F14E5A">
              <w:rPr>
                <w:rFonts w:ascii="Arial" w:hAnsi="Arial" w:cs="Arial"/>
                <w:lang w:eastAsia="es-MX"/>
              </w:rPr>
              <w:t xml:space="preserve"> </w:t>
            </w:r>
            <w:r w:rsidRPr="00F14E5A">
              <w:rPr>
                <w:rFonts w:ascii="Arial" w:hAnsi="Arial" w:cs="Arial"/>
                <w:lang w:eastAsia="es-MX"/>
              </w:rPr>
              <w:t>las</w:t>
            </w:r>
            <w:r w:rsidR="003D2B18" w:rsidRPr="00F14E5A">
              <w:rPr>
                <w:rFonts w:ascii="Arial" w:hAnsi="Arial" w:cs="Arial"/>
                <w:lang w:eastAsia="es-MX"/>
              </w:rPr>
              <w:t xml:space="preserve"> </w:t>
            </w:r>
            <w:r w:rsidRPr="00F14E5A">
              <w:rPr>
                <w:rFonts w:ascii="Arial" w:hAnsi="Arial" w:cs="Arial"/>
                <w:lang w:eastAsia="es-MX"/>
              </w:rPr>
              <w:t>propuestas.</w:t>
            </w:r>
          </w:p>
          <w:p w:rsidR="00DD1480" w:rsidRPr="00F14E5A" w:rsidRDefault="00DD1480" w:rsidP="006B7243">
            <w:pPr>
              <w:snapToGrid w:val="0"/>
              <w:ind w:left="360"/>
              <w:rPr>
                <w:rFonts w:ascii="Arial" w:hAnsi="Arial" w:cs="Arial"/>
              </w:rPr>
            </w:pPr>
            <w:r w:rsidRPr="00F14E5A">
              <w:rPr>
                <w:rFonts w:ascii="Arial" w:hAnsi="Arial" w:cs="Arial"/>
                <w:lang w:eastAsia="es-MX"/>
              </w:rPr>
              <w:t>Así</w:t>
            </w:r>
            <w:r w:rsidR="003D2B18" w:rsidRPr="00F14E5A">
              <w:rPr>
                <w:rFonts w:ascii="Arial" w:hAnsi="Arial" w:cs="Arial"/>
                <w:lang w:eastAsia="es-MX"/>
              </w:rPr>
              <w:t xml:space="preserve"> </w:t>
            </w:r>
            <w:r w:rsidRPr="00F14E5A">
              <w:rPr>
                <w:rFonts w:ascii="Arial" w:hAnsi="Arial" w:cs="Arial"/>
                <w:lang w:eastAsia="es-MX"/>
              </w:rPr>
              <w:t>mismo</w:t>
            </w:r>
            <w:r w:rsidR="003D2B18" w:rsidRPr="00F14E5A">
              <w:rPr>
                <w:rFonts w:ascii="Arial" w:hAnsi="Arial" w:cs="Arial"/>
                <w:lang w:eastAsia="es-MX"/>
              </w:rPr>
              <w:t xml:space="preserve"> </w:t>
            </w:r>
            <w:r w:rsidRPr="00F14E5A">
              <w:rPr>
                <w:rFonts w:ascii="Arial" w:hAnsi="Arial" w:cs="Arial"/>
                <w:lang w:eastAsia="es-MX"/>
              </w:rPr>
              <w:t>deberá</w:t>
            </w:r>
            <w:r w:rsidR="003D2B18" w:rsidRPr="00F14E5A">
              <w:rPr>
                <w:rFonts w:ascii="Arial" w:hAnsi="Arial" w:cs="Arial"/>
                <w:lang w:eastAsia="es-MX"/>
              </w:rPr>
              <w:t xml:space="preserve"> </w:t>
            </w:r>
            <w:r w:rsidRPr="00F14E5A">
              <w:rPr>
                <w:rFonts w:ascii="Arial" w:hAnsi="Arial" w:cs="Arial"/>
                <w:lang w:eastAsia="es-MX"/>
              </w:rPr>
              <w:t>manifestar</w:t>
            </w:r>
            <w:r w:rsidR="003D2B18" w:rsidRPr="00F14E5A">
              <w:rPr>
                <w:rFonts w:ascii="Arial" w:hAnsi="Arial" w:cs="Arial"/>
                <w:lang w:eastAsia="es-MX"/>
              </w:rPr>
              <w:t xml:space="preserve"> </w:t>
            </w:r>
            <w:r w:rsidRPr="00F14E5A">
              <w:rPr>
                <w:rFonts w:ascii="Arial" w:hAnsi="Arial" w:cs="Arial"/>
                <w:lang w:eastAsia="es-MX"/>
              </w:rPr>
              <w:t>que</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documentación</w:t>
            </w:r>
            <w:r w:rsidR="003D2B18" w:rsidRPr="00F14E5A">
              <w:rPr>
                <w:rFonts w:ascii="Arial" w:hAnsi="Arial" w:cs="Arial"/>
                <w:lang w:eastAsia="es-MX"/>
              </w:rPr>
              <w:t xml:space="preserve"> </w:t>
            </w:r>
            <w:r w:rsidRPr="00F14E5A">
              <w:rPr>
                <w:rFonts w:ascii="Arial" w:hAnsi="Arial" w:cs="Arial"/>
                <w:lang w:eastAsia="es-MX"/>
              </w:rPr>
              <w:t>que</w:t>
            </w:r>
            <w:r w:rsidR="003D2B18" w:rsidRPr="00F14E5A">
              <w:rPr>
                <w:rFonts w:ascii="Arial" w:hAnsi="Arial" w:cs="Arial"/>
                <w:lang w:eastAsia="es-MX"/>
              </w:rPr>
              <w:t xml:space="preserve"> </w:t>
            </w:r>
            <w:r w:rsidRPr="00F14E5A">
              <w:rPr>
                <w:rFonts w:ascii="Arial" w:hAnsi="Arial" w:cs="Arial"/>
                <w:lang w:eastAsia="es-MX"/>
              </w:rPr>
              <w:t>presenta</w:t>
            </w:r>
            <w:r w:rsidR="003D2B18" w:rsidRPr="00F14E5A">
              <w:rPr>
                <w:rFonts w:ascii="Arial" w:hAnsi="Arial" w:cs="Arial"/>
                <w:lang w:eastAsia="es-MX"/>
              </w:rPr>
              <w:t xml:space="preserve"> </w:t>
            </w:r>
            <w:r w:rsidRPr="00F14E5A">
              <w:rPr>
                <w:rFonts w:ascii="Arial" w:hAnsi="Arial" w:cs="Arial"/>
                <w:lang w:eastAsia="es-MX"/>
              </w:rPr>
              <w:t>es</w:t>
            </w:r>
            <w:r w:rsidR="003D2B18" w:rsidRPr="00F14E5A">
              <w:rPr>
                <w:rFonts w:ascii="Arial" w:hAnsi="Arial" w:cs="Arial"/>
                <w:lang w:eastAsia="es-MX"/>
              </w:rPr>
              <w:t xml:space="preserve"> </w:t>
            </w:r>
            <w:r w:rsidRPr="00F14E5A">
              <w:rPr>
                <w:rFonts w:ascii="Arial" w:hAnsi="Arial" w:cs="Arial"/>
                <w:lang w:eastAsia="es-MX"/>
              </w:rPr>
              <w:t>verídica</w:t>
            </w:r>
            <w:r w:rsidR="003D2B18" w:rsidRPr="00F14E5A">
              <w:rPr>
                <w:rFonts w:ascii="Arial" w:hAnsi="Arial" w:cs="Arial"/>
                <w:lang w:eastAsia="es-MX"/>
              </w:rPr>
              <w:t xml:space="preserve"> </w:t>
            </w:r>
            <w:r w:rsidRPr="00F14E5A">
              <w:rPr>
                <w:rFonts w:ascii="Arial" w:hAnsi="Arial" w:cs="Arial"/>
                <w:lang w:eastAsia="es-MX"/>
              </w:rPr>
              <w:t>y</w:t>
            </w:r>
            <w:r w:rsidR="003D2B18" w:rsidRPr="00F14E5A">
              <w:rPr>
                <w:rFonts w:ascii="Arial" w:hAnsi="Arial" w:cs="Arial"/>
                <w:lang w:eastAsia="es-MX"/>
              </w:rPr>
              <w:t xml:space="preserve"> </w:t>
            </w:r>
            <w:r w:rsidRPr="00F14E5A">
              <w:rPr>
                <w:rFonts w:ascii="Arial" w:hAnsi="Arial" w:cs="Arial"/>
                <w:lang w:eastAsia="es-MX"/>
              </w:rPr>
              <w:t>fidedigna</w:t>
            </w:r>
          </w:p>
        </w:tc>
        <w:tc>
          <w:tcPr>
            <w:tcW w:w="4360" w:type="dxa"/>
            <w:tcBorders>
              <w:top w:val="nil"/>
              <w:left w:val="single" w:sz="4" w:space="0" w:color="auto"/>
              <w:bottom w:val="single" w:sz="4" w:space="0" w:color="auto"/>
              <w:right w:val="single" w:sz="4" w:space="0" w:color="auto"/>
            </w:tcBorders>
          </w:tcPr>
          <w:p w:rsidR="002B206B" w:rsidRPr="00F14E5A" w:rsidRDefault="002B206B" w:rsidP="006B7243">
            <w:pPr>
              <w:rPr>
                <w:rFonts w:ascii="Arial" w:hAnsi="Arial" w:cs="Arial"/>
              </w:rPr>
            </w:pP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error,</w:t>
            </w:r>
            <w:r w:rsidR="003D2B18" w:rsidRPr="00F14E5A">
              <w:rPr>
                <w:rFonts w:ascii="Arial" w:hAnsi="Arial" w:cs="Arial"/>
                <w:lang w:eastAsia="es-MX"/>
              </w:rPr>
              <w:t xml:space="preserve"> </w:t>
            </w:r>
            <w:r w:rsidRPr="00F14E5A">
              <w:rPr>
                <w:rFonts w:ascii="Arial" w:hAnsi="Arial" w:cs="Arial"/>
                <w:lang w:eastAsia="es-MX"/>
              </w:rPr>
              <w:t>así</w:t>
            </w:r>
            <w:r w:rsidR="003D2B18" w:rsidRPr="00F14E5A">
              <w:rPr>
                <w:rFonts w:ascii="Arial" w:hAnsi="Arial" w:cs="Arial"/>
                <w:lang w:eastAsia="es-MX"/>
              </w:rPr>
              <w:t xml:space="preserve"> </w:t>
            </w:r>
            <w:r w:rsidRPr="00F14E5A">
              <w:rPr>
                <w:rFonts w:ascii="Arial" w:hAnsi="Arial" w:cs="Arial"/>
                <w:lang w:eastAsia="es-MX"/>
              </w:rPr>
              <w:t>como</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p>
        </w:tc>
      </w:tr>
      <w:tr w:rsidR="002B206B" w:rsidRPr="00F14E5A" w:rsidTr="00712EA8">
        <w:trPr>
          <w:jc w:val="right"/>
        </w:trPr>
        <w:tc>
          <w:tcPr>
            <w:tcW w:w="5244" w:type="dxa"/>
            <w:tcBorders>
              <w:top w:val="nil"/>
              <w:left w:val="single" w:sz="4" w:space="0" w:color="auto"/>
              <w:bottom w:val="single" w:sz="4" w:space="0" w:color="auto"/>
              <w:right w:val="single" w:sz="4" w:space="0" w:color="auto"/>
            </w:tcBorders>
            <w:shd w:val="clear" w:color="auto" w:fill="auto"/>
            <w:noWrap/>
            <w:hideMark/>
          </w:tcPr>
          <w:p w:rsidR="002B206B" w:rsidRPr="00F14E5A" w:rsidRDefault="002B206B" w:rsidP="00D97B9B">
            <w:pPr>
              <w:numPr>
                <w:ilvl w:val="0"/>
                <w:numId w:val="27"/>
              </w:numPr>
              <w:snapToGrid w:val="0"/>
              <w:ind w:left="360" w:hanging="270"/>
              <w:rPr>
                <w:rFonts w:ascii="Arial" w:hAnsi="Arial" w:cs="Arial"/>
              </w:rPr>
            </w:pPr>
            <w:r w:rsidRPr="00F14E5A">
              <w:rPr>
                <w:rFonts w:ascii="Arial" w:hAnsi="Arial" w:cs="Arial"/>
                <w:b/>
              </w:rPr>
              <w:t>Declaración</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Integridad</w:t>
            </w:r>
            <w:r w:rsidR="003D2B18" w:rsidRPr="00F14E5A">
              <w:rPr>
                <w:rFonts w:ascii="Arial" w:hAnsi="Arial" w:cs="Arial"/>
                <w:bCs/>
              </w:rPr>
              <w:t xml:space="preserve"> </w:t>
            </w:r>
            <w:r w:rsidRPr="00F14E5A">
              <w:rPr>
                <w:rFonts w:ascii="Arial" w:hAnsi="Arial" w:cs="Arial"/>
                <w:b/>
                <w:bCs/>
              </w:rPr>
              <w:t>(Anexo</w:t>
            </w:r>
            <w:r w:rsidR="003D2B18" w:rsidRPr="00F14E5A">
              <w:rPr>
                <w:rFonts w:ascii="Arial" w:hAnsi="Arial" w:cs="Arial"/>
                <w:b/>
                <w:bCs/>
              </w:rPr>
              <w:t xml:space="preserve"> </w:t>
            </w:r>
            <w:r w:rsidRPr="00F14E5A">
              <w:rPr>
                <w:rFonts w:ascii="Arial" w:hAnsi="Arial" w:cs="Arial"/>
                <w:b/>
                <w:bCs/>
              </w:rPr>
              <w:t>D).</w:t>
            </w:r>
            <w:r w:rsidR="003D2B18" w:rsidRPr="00F14E5A">
              <w:rPr>
                <w:rFonts w:ascii="Arial" w:hAnsi="Arial" w:cs="Arial"/>
                <w:lang w:eastAsia="es-MX"/>
              </w:rPr>
              <w:t xml:space="preserve"> </w:t>
            </w:r>
            <w:r w:rsidR="00DD1480" w:rsidRPr="00F14E5A">
              <w:rPr>
                <w:rFonts w:ascii="Arial" w:hAnsi="Arial" w:cs="Arial"/>
                <w:lang w:eastAsia="es-MX"/>
              </w:rPr>
              <w:t>Escrito</w:t>
            </w:r>
            <w:r w:rsidR="003D2B18" w:rsidRPr="00F14E5A">
              <w:rPr>
                <w:rFonts w:ascii="Arial" w:hAnsi="Arial" w:cs="Arial"/>
                <w:lang w:eastAsia="es-MX"/>
              </w:rPr>
              <w:t xml:space="preserve"> </w:t>
            </w:r>
            <w:r w:rsidR="00DD1480" w:rsidRPr="00F14E5A">
              <w:rPr>
                <w:rFonts w:ascii="Arial" w:hAnsi="Arial" w:cs="Arial"/>
                <w:lang w:eastAsia="es-MX"/>
              </w:rPr>
              <w:t>firmado</w:t>
            </w:r>
            <w:r w:rsidR="003D2B18" w:rsidRPr="00F14E5A">
              <w:rPr>
                <w:rFonts w:ascii="Arial" w:hAnsi="Arial" w:cs="Arial"/>
                <w:lang w:eastAsia="es-MX"/>
              </w:rPr>
              <w:t xml:space="preserve"> </w:t>
            </w:r>
            <w:r w:rsidR="00DD1480" w:rsidRPr="00F14E5A">
              <w:rPr>
                <w:rFonts w:ascii="Arial" w:hAnsi="Arial" w:cs="Arial"/>
                <w:lang w:eastAsia="es-MX"/>
              </w:rPr>
              <w:t>por</w:t>
            </w:r>
            <w:r w:rsidR="003D2B18" w:rsidRPr="00F14E5A">
              <w:rPr>
                <w:rFonts w:ascii="Arial" w:hAnsi="Arial" w:cs="Arial"/>
                <w:lang w:eastAsia="es-MX"/>
              </w:rPr>
              <w:t xml:space="preserve"> </w:t>
            </w:r>
            <w:r w:rsidR="00DD1480" w:rsidRPr="00F14E5A">
              <w:rPr>
                <w:rFonts w:ascii="Arial" w:hAnsi="Arial" w:cs="Arial"/>
                <w:lang w:eastAsia="es-MX"/>
              </w:rPr>
              <w:t>el</w:t>
            </w:r>
            <w:r w:rsidR="003D2B18" w:rsidRPr="00F14E5A">
              <w:rPr>
                <w:rFonts w:ascii="Arial" w:hAnsi="Arial" w:cs="Arial"/>
                <w:lang w:eastAsia="es-MX"/>
              </w:rPr>
              <w:t xml:space="preserve"> </w:t>
            </w:r>
            <w:r w:rsidR="00DD1480" w:rsidRPr="00F14E5A">
              <w:rPr>
                <w:rFonts w:ascii="Arial" w:hAnsi="Arial" w:cs="Arial"/>
                <w:lang w:eastAsia="es-MX"/>
              </w:rPr>
              <w:t>Representante</w:t>
            </w:r>
            <w:r w:rsidR="003D2B18" w:rsidRPr="00F14E5A">
              <w:rPr>
                <w:rFonts w:ascii="Arial" w:hAnsi="Arial" w:cs="Arial"/>
                <w:lang w:eastAsia="es-MX"/>
              </w:rPr>
              <w:t xml:space="preserve"> </w:t>
            </w:r>
            <w:r w:rsidR="00DD1480" w:rsidRPr="00F14E5A">
              <w:rPr>
                <w:rFonts w:ascii="Arial" w:hAnsi="Arial" w:cs="Arial"/>
                <w:lang w:eastAsia="es-MX"/>
              </w:rPr>
              <w:t>Legal</w:t>
            </w:r>
            <w:r w:rsidR="003D2B18" w:rsidRPr="00F14E5A">
              <w:rPr>
                <w:rFonts w:ascii="Arial" w:hAnsi="Arial" w:cs="Arial"/>
                <w:lang w:eastAsia="es-MX"/>
              </w:rPr>
              <w:t xml:space="preserve"> </w:t>
            </w:r>
            <w:r w:rsidR="00DD1480" w:rsidRPr="00F14E5A">
              <w:rPr>
                <w:rFonts w:ascii="Arial" w:hAnsi="Arial" w:cs="Arial"/>
                <w:lang w:eastAsia="es-MX"/>
              </w:rPr>
              <w:t>en</w:t>
            </w:r>
            <w:r w:rsidR="003D2B18" w:rsidRPr="00F14E5A">
              <w:rPr>
                <w:rFonts w:ascii="Arial" w:hAnsi="Arial" w:cs="Arial"/>
                <w:lang w:eastAsia="es-MX"/>
              </w:rPr>
              <w:t xml:space="preserve"> </w:t>
            </w:r>
            <w:r w:rsidR="00DD1480" w:rsidRPr="00F14E5A">
              <w:rPr>
                <w:rFonts w:ascii="Arial" w:hAnsi="Arial" w:cs="Arial"/>
                <w:lang w:eastAsia="es-MX"/>
              </w:rPr>
              <w:t>el</w:t>
            </w:r>
            <w:r w:rsidR="003D2B18" w:rsidRPr="00F14E5A">
              <w:rPr>
                <w:rFonts w:ascii="Arial" w:hAnsi="Arial" w:cs="Arial"/>
                <w:lang w:eastAsia="es-MX"/>
              </w:rPr>
              <w:t xml:space="preserve"> </w:t>
            </w:r>
            <w:r w:rsidR="00DD1480" w:rsidRPr="00F14E5A">
              <w:rPr>
                <w:rFonts w:ascii="Arial" w:hAnsi="Arial" w:cs="Arial"/>
                <w:lang w:eastAsia="es-MX"/>
              </w:rPr>
              <w:t>cual</w:t>
            </w:r>
            <w:r w:rsidR="003D2B18" w:rsidRPr="00F14E5A">
              <w:rPr>
                <w:rFonts w:ascii="Arial" w:hAnsi="Arial" w:cs="Arial"/>
                <w:lang w:eastAsia="es-MX"/>
              </w:rPr>
              <w:t xml:space="preserve"> </w:t>
            </w:r>
            <w:r w:rsidR="00DD1480" w:rsidRPr="00F14E5A">
              <w:rPr>
                <w:rFonts w:ascii="Arial" w:hAnsi="Arial" w:cs="Arial"/>
                <w:lang w:eastAsia="es-MX"/>
              </w:rPr>
              <w:t>manifieste</w:t>
            </w:r>
            <w:r w:rsidR="003D2B18" w:rsidRPr="00F14E5A">
              <w:rPr>
                <w:rFonts w:ascii="Arial" w:hAnsi="Arial" w:cs="Arial"/>
                <w:lang w:eastAsia="es-MX"/>
              </w:rPr>
              <w:t xml:space="preserve"> </w:t>
            </w:r>
            <w:r w:rsidR="00DD1480" w:rsidRPr="00F14E5A">
              <w:rPr>
                <w:rFonts w:ascii="Arial" w:hAnsi="Arial" w:cs="Arial"/>
                <w:bCs/>
                <w:u w:val="single"/>
                <w:lang w:eastAsia="es-MX"/>
              </w:rPr>
              <w:t>bajo</w:t>
            </w:r>
            <w:r w:rsidR="003D2B18" w:rsidRPr="00F14E5A">
              <w:rPr>
                <w:rFonts w:ascii="Arial" w:hAnsi="Arial" w:cs="Arial"/>
                <w:bCs/>
                <w:u w:val="single"/>
                <w:lang w:eastAsia="es-MX"/>
              </w:rPr>
              <w:t xml:space="preserve"> </w:t>
            </w:r>
            <w:r w:rsidR="00DD1480" w:rsidRPr="00F14E5A">
              <w:rPr>
                <w:rFonts w:ascii="Arial" w:hAnsi="Arial" w:cs="Arial"/>
                <w:bCs/>
                <w:u w:val="single"/>
                <w:lang w:eastAsia="es-MX"/>
              </w:rPr>
              <w:t>protesta</w:t>
            </w:r>
            <w:r w:rsidR="003D2B18" w:rsidRPr="00F14E5A">
              <w:rPr>
                <w:rFonts w:ascii="Arial" w:hAnsi="Arial" w:cs="Arial"/>
                <w:bCs/>
                <w:u w:val="single"/>
                <w:lang w:eastAsia="es-MX"/>
              </w:rPr>
              <w:t xml:space="preserve"> </w:t>
            </w:r>
            <w:r w:rsidR="00DD1480" w:rsidRPr="00F14E5A">
              <w:rPr>
                <w:rFonts w:ascii="Arial" w:hAnsi="Arial" w:cs="Arial"/>
                <w:bCs/>
                <w:u w:val="single"/>
                <w:lang w:eastAsia="es-MX"/>
              </w:rPr>
              <w:t>de</w:t>
            </w:r>
            <w:r w:rsidR="003D2B18" w:rsidRPr="00F14E5A">
              <w:rPr>
                <w:rFonts w:ascii="Arial" w:hAnsi="Arial" w:cs="Arial"/>
                <w:bCs/>
                <w:u w:val="single"/>
                <w:lang w:eastAsia="es-MX"/>
              </w:rPr>
              <w:t xml:space="preserve"> </w:t>
            </w:r>
            <w:r w:rsidR="00DD1480" w:rsidRPr="00F14E5A">
              <w:rPr>
                <w:rFonts w:ascii="Arial" w:hAnsi="Arial" w:cs="Arial"/>
                <w:bCs/>
                <w:u w:val="single"/>
                <w:lang w:eastAsia="es-MX"/>
              </w:rPr>
              <w:t>decir</w:t>
            </w:r>
            <w:r w:rsidR="003D2B18" w:rsidRPr="00F14E5A">
              <w:rPr>
                <w:rFonts w:ascii="Arial" w:hAnsi="Arial" w:cs="Arial"/>
                <w:bCs/>
                <w:u w:val="single"/>
                <w:lang w:eastAsia="es-MX"/>
              </w:rPr>
              <w:t xml:space="preserve"> </w:t>
            </w:r>
            <w:r w:rsidR="00DD1480" w:rsidRPr="00F14E5A">
              <w:rPr>
                <w:rFonts w:ascii="Arial" w:hAnsi="Arial" w:cs="Arial"/>
                <w:bCs/>
                <w:u w:val="single"/>
                <w:lang w:eastAsia="es-MX"/>
              </w:rPr>
              <w:t>verdad</w:t>
            </w:r>
            <w:r w:rsidR="003D2B18" w:rsidRPr="00F14E5A">
              <w:rPr>
                <w:rFonts w:ascii="Arial" w:hAnsi="Arial" w:cs="Arial"/>
                <w:lang w:eastAsia="es-MX"/>
              </w:rPr>
              <w:t xml:space="preserve"> </w:t>
            </w:r>
            <w:r w:rsidR="00DD1480" w:rsidRPr="00F14E5A">
              <w:rPr>
                <w:rFonts w:ascii="Arial" w:hAnsi="Arial" w:cs="Arial"/>
                <w:lang w:eastAsia="es-MX"/>
              </w:rPr>
              <w:t>que</w:t>
            </w:r>
            <w:r w:rsidR="003D2B18" w:rsidRPr="00F14E5A">
              <w:rPr>
                <w:rFonts w:ascii="Arial" w:hAnsi="Arial" w:cs="Arial"/>
                <w:lang w:eastAsia="es-MX"/>
              </w:rPr>
              <w:t xml:space="preserve"> </w:t>
            </w:r>
            <w:r w:rsidR="00DD1480" w:rsidRPr="00F14E5A">
              <w:rPr>
                <w:rFonts w:ascii="Arial" w:hAnsi="Arial" w:cs="Arial"/>
                <w:lang w:eastAsia="es-MX"/>
              </w:rPr>
              <w:t>por</w:t>
            </w:r>
            <w:r w:rsidR="003D2B18" w:rsidRPr="00F14E5A">
              <w:rPr>
                <w:rFonts w:ascii="Arial" w:hAnsi="Arial" w:cs="Arial"/>
                <w:lang w:eastAsia="es-MX"/>
              </w:rPr>
              <w:t xml:space="preserve"> </w:t>
            </w:r>
            <w:r w:rsidR="00DD1480" w:rsidRPr="00F14E5A">
              <w:rPr>
                <w:rFonts w:ascii="Arial" w:hAnsi="Arial" w:cs="Arial"/>
                <w:lang w:eastAsia="es-MX"/>
              </w:rPr>
              <w:t>sí</w:t>
            </w:r>
            <w:r w:rsidR="003D2B18" w:rsidRPr="00F14E5A">
              <w:rPr>
                <w:rFonts w:ascii="Arial" w:hAnsi="Arial" w:cs="Arial"/>
                <w:lang w:eastAsia="es-MX"/>
              </w:rPr>
              <w:t xml:space="preserve"> </w:t>
            </w:r>
            <w:r w:rsidR="00DD1480" w:rsidRPr="00F14E5A">
              <w:rPr>
                <w:rFonts w:ascii="Arial" w:hAnsi="Arial" w:cs="Arial"/>
                <w:lang w:eastAsia="es-MX"/>
              </w:rPr>
              <w:t>mismo</w:t>
            </w:r>
            <w:r w:rsidR="003D2B18" w:rsidRPr="00F14E5A">
              <w:rPr>
                <w:rFonts w:ascii="Arial" w:hAnsi="Arial" w:cs="Arial"/>
                <w:lang w:eastAsia="es-MX"/>
              </w:rPr>
              <w:t xml:space="preserve"> </w:t>
            </w:r>
            <w:r w:rsidR="00DD1480" w:rsidRPr="00F14E5A">
              <w:rPr>
                <w:rFonts w:ascii="Arial" w:hAnsi="Arial" w:cs="Arial"/>
                <w:lang w:eastAsia="es-MX"/>
              </w:rPr>
              <w:t>o</w:t>
            </w:r>
            <w:r w:rsidR="003D2B18" w:rsidRPr="00F14E5A">
              <w:rPr>
                <w:rFonts w:ascii="Arial" w:hAnsi="Arial" w:cs="Arial"/>
                <w:lang w:eastAsia="es-MX"/>
              </w:rPr>
              <w:t xml:space="preserve"> </w:t>
            </w:r>
            <w:r w:rsidR="00DD1480" w:rsidRPr="00F14E5A">
              <w:rPr>
                <w:rFonts w:ascii="Arial" w:hAnsi="Arial" w:cs="Arial"/>
                <w:lang w:eastAsia="es-MX"/>
              </w:rPr>
              <w:t>a</w:t>
            </w:r>
            <w:r w:rsidR="003D2B18" w:rsidRPr="00F14E5A">
              <w:rPr>
                <w:rFonts w:ascii="Arial" w:hAnsi="Arial" w:cs="Arial"/>
                <w:lang w:eastAsia="es-MX"/>
              </w:rPr>
              <w:t xml:space="preserve"> </w:t>
            </w:r>
            <w:r w:rsidR="00DD1480" w:rsidRPr="00F14E5A">
              <w:rPr>
                <w:rFonts w:ascii="Arial" w:hAnsi="Arial" w:cs="Arial"/>
                <w:lang w:eastAsia="es-MX"/>
              </w:rPr>
              <w:t>través</w:t>
            </w:r>
            <w:r w:rsidR="003D2B18" w:rsidRPr="00F14E5A">
              <w:rPr>
                <w:rFonts w:ascii="Arial" w:hAnsi="Arial" w:cs="Arial"/>
                <w:lang w:eastAsia="es-MX"/>
              </w:rPr>
              <w:t xml:space="preserve"> </w:t>
            </w:r>
            <w:r w:rsidR="00DD1480" w:rsidRPr="00F14E5A">
              <w:rPr>
                <w:rFonts w:ascii="Arial" w:hAnsi="Arial" w:cs="Arial"/>
                <w:lang w:eastAsia="es-MX"/>
              </w:rPr>
              <w:t>de</w:t>
            </w:r>
            <w:r w:rsidR="003D2B18" w:rsidRPr="00F14E5A">
              <w:rPr>
                <w:rFonts w:ascii="Arial" w:hAnsi="Arial" w:cs="Arial"/>
                <w:lang w:eastAsia="es-MX"/>
              </w:rPr>
              <w:t xml:space="preserve"> </w:t>
            </w:r>
            <w:r w:rsidR="00DD1480" w:rsidRPr="00F14E5A">
              <w:rPr>
                <w:rFonts w:ascii="Arial" w:hAnsi="Arial" w:cs="Arial"/>
                <w:lang w:eastAsia="es-MX"/>
              </w:rPr>
              <w:t>interpósita</w:t>
            </w:r>
            <w:r w:rsidR="003D2B18" w:rsidRPr="00F14E5A">
              <w:rPr>
                <w:rFonts w:ascii="Arial" w:hAnsi="Arial" w:cs="Arial"/>
                <w:lang w:eastAsia="es-MX"/>
              </w:rPr>
              <w:t xml:space="preserve"> </w:t>
            </w:r>
            <w:r w:rsidR="00DD1480" w:rsidRPr="00F14E5A">
              <w:rPr>
                <w:rFonts w:ascii="Arial" w:hAnsi="Arial" w:cs="Arial"/>
                <w:lang w:eastAsia="es-MX"/>
              </w:rPr>
              <w:t>persona,</w:t>
            </w:r>
            <w:r w:rsidR="003D2B18" w:rsidRPr="00F14E5A">
              <w:rPr>
                <w:rFonts w:ascii="Arial" w:hAnsi="Arial" w:cs="Arial"/>
                <w:lang w:eastAsia="es-MX"/>
              </w:rPr>
              <w:t xml:space="preserve"> </w:t>
            </w:r>
            <w:r w:rsidR="00DD1480" w:rsidRPr="00F14E5A">
              <w:rPr>
                <w:rFonts w:ascii="Arial" w:hAnsi="Arial" w:cs="Arial"/>
                <w:lang w:eastAsia="es-MX"/>
              </w:rPr>
              <w:t>se</w:t>
            </w:r>
            <w:r w:rsidR="003D2B18" w:rsidRPr="00F14E5A">
              <w:rPr>
                <w:rFonts w:ascii="Arial" w:hAnsi="Arial" w:cs="Arial"/>
                <w:lang w:eastAsia="es-MX"/>
              </w:rPr>
              <w:t xml:space="preserve"> </w:t>
            </w:r>
            <w:r w:rsidR="00DD1480" w:rsidRPr="00F14E5A">
              <w:rPr>
                <w:rFonts w:ascii="Arial" w:hAnsi="Arial" w:cs="Arial"/>
                <w:lang w:eastAsia="es-MX"/>
              </w:rPr>
              <w:t>abstendrá</w:t>
            </w:r>
            <w:r w:rsidR="003D2B18" w:rsidRPr="00F14E5A">
              <w:rPr>
                <w:rFonts w:ascii="Arial" w:hAnsi="Arial" w:cs="Arial"/>
                <w:lang w:eastAsia="es-MX"/>
              </w:rPr>
              <w:t xml:space="preserve"> </w:t>
            </w:r>
            <w:r w:rsidR="00DD1480" w:rsidRPr="00F14E5A">
              <w:rPr>
                <w:rFonts w:ascii="Arial" w:hAnsi="Arial" w:cs="Arial"/>
                <w:lang w:eastAsia="es-MX"/>
              </w:rPr>
              <w:t>de</w:t>
            </w:r>
            <w:r w:rsidR="003D2B18" w:rsidRPr="00F14E5A">
              <w:rPr>
                <w:rFonts w:ascii="Arial" w:hAnsi="Arial" w:cs="Arial"/>
                <w:lang w:eastAsia="es-MX"/>
              </w:rPr>
              <w:t xml:space="preserve"> </w:t>
            </w:r>
            <w:r w:rsidR="00DD1480" w:rsidRPr="00F14E5A">
              <w:rPr>
                <w:rFonts w:ascii="Arial" w:hAnsi="Arial" w:cs="Arial"/>
                <w:lang w:eastAsia="es-MX"/>
              </w:rPr>
              <w:t>adoptar</w:t>
            </w:r>
            <w:r w:rsidR="003D2B18" w:rsidRPr="00F14E5A">
              <w:rPr>
                <w:rFonts w:ascii="Arial" w:hAnsi="Arial" w:cs="Arial"/>
                <w:lang w:eastAsia="es-MX"/>
              </w:rPr>
              <w:t xml:space="preserve"> </w:t>
            </w:r>
            <w:r w:rsidR="00DD1480" w:rsidRPr="00F14E5A">
              <w:rPr>
                <w:rFonts w:ascii="Arial" w:hAnsi="Arial" w:cs="Arial"/>
                <w:lang w:eastAsia="es-MX"/>
              </w:rPr>
              <w:t>conductas,</w:t>
            </w:r>
            <w:r w:rsidR="003D2B18" w:rsidRPr="00F14E5A">
              <w:rPr>
                <w:rFonts w:ascii="Arial" w:hAnsi="Arial" w:cs="Arial"/>
                <w:lang w:eastAsia="es-MX"/>
              </w:rPr>
              <w:t xml:space="preserve"> </w:t>
            </w:r>
            <w:r w:rsidR="00DD1480" w:rsidRPr="00F14E5A">
              <w:rPr>
                <w:rFonts w:ascii="Arial" w:hAnsi="Arial" w:cs="Arial"/>
                <w:lang w:eastAsia="es-MX"/>
              </w:rPr>
              <w:t>para</w:t>
            </w:r>
            <w:r w:rsidR="003D2B18" w:rsidRPr="00F14E5A">
              <w:rPr>
                <w:rFonts w:ascii="Arial" w:hAnsi="Arial" w:cs="Arial"/>
                <w:lang w:eastAsia="es-MX"/>
              </w:rPr>
              <w:t xml:space="preserve"> </w:t>
            </w:r>
            <w:r w:rsidR="00DD1480" w:rsidRPr="00F14E5A">
              <w:rPr>
                <w:rFonts w:ascii="Arial" w:hAnsi="Arial" w:cs="Arial"/>
                <w:lang w:eastAsia="es-MX"/>
              </w:rPr>
              <w:t>que</w:t>
            </w:r>
            <w:r w:rsidR="003D2B18" w:rsidRPr="00F14E5A">
              <w:rPr>
                <w:rFonts w:ascii="Arial" w:hAnsi="Arial" w:cs="Arial"/>
                <w:lang w:eastAsia="es-MX"/>
              </w:rPr>
              <w:t xml:space="preserve"> </w:t>
            </w:r>
            <w:r w:rsidR="00DD1480" w:rsidRPr="00F14E5A">
              <w:rPr>
                <w:rFonts w:ascii="Arial" w:hAnsi="Arial" w:cs="Arial"/>
                <w:lang w:eastAsia="es-MX"/>
              </w:rPr>
              <w:t>los</w:t>
            </w:r>
            <w:r w:rsidR="003D2B18" w:rsidRPr="00F14E5A">
              <w:rPr>
                <w:rFonts w:ascii="Arial" w:hAnsi="Arial" w:cs="Arial"/>
                <w:lang w:eastAsia="es-MX"/>
              </w:rPr>
              <w:t xml:space="preserve"> </w:t>
            </w:r>
            <w:r w:rsidR="00DD1480" w:rsidRPr="00F14E5A">
              <w:rPr>
                <w:rFonts w:ascii="Arial" w:hAnsi="Arial" w:cs="Arial"/>
                <w:lang w:eastAsia="es-MX"/>
              </w:rPr>
              <w:t>servidores</w:t>
            </w:r>
            <w:r w:rsidR="003D2B18" w:rsidRPr="00F14E5A">
              <w:rPr>
                <w:rFonts w:ascii="Arial" w:hAnsi="Arial" w:cs="Arial"/>
                <w:lang w:eastAsia="es-MX"/>
              </w:rPr>
              <w:t xml:space="preserve"> </w:t>
            </w:r>
            <w:r w:rsidR="00DD1480" w:rsidRPr="00F14E5A">
              <w:rPr>
                <w:rFonts w:ascii="Arial" w:hAnsi="Arial" w:cs="Arial"/>
                <w:lang w:eastAsia="es-MX"/>
              </w:rPr>
              <w:t>públicos</w:t>
            </w:r>
            <w:r w:rsidR="003D2B18" w:rsidRPr="00F14E5A">
              <w:rPr>
                <w:rFonts w:ascii="Arial" w:hAnsi="Arial" w:cs="Arial"/>
                <w:lang w:eastAsia="es-MX"/>
              </w:rPr>
              <w:t xml:space="preserve"> </w:t>
            </w:r>
            <w:r w:rsidR="00DD1480" w:rsidRPr="00F14E5A">
              <w:rPr>
                <w:rFonts w:ascii="Arial" w:hAnsi="Arial" w:cs="Arial"/>
                <w:lang w:eastAsia="es-MX"/>
              </w:rPr>
              <w:t>de</w:t>
            </w:r>
            <w:r w:rsidR="003D2B18" w:rsidRPr="00F14E5A">
              <w:rPr>
                <w:rFonts w:ascii="Arial" w:hAnsi="Arial" w:cs="Arial"/>
                <w:lang w:eastAsia="es-MX"/>
              </w:rPr>
              <w:t xml:space="preserve"> </w:t>
            </w:r>
            <w:r w:rsidR="00DD1480" w:rsidRPr="00F14E5A">
              <w:rPr>
                <w:rFonts w:ascii="Arial" w:hAnsi="Arial" w:cs="Arial"/>
                <w:lang w:eastAsia="es-MX"/>
              </w:rPr>
              <w:t>la</w:t>
            </w:r>
            <w:r w:rsidR="003D2B18" w:rsidRPr="00F14E5A">
              <w:rPr>
                <w:rFonts w:ascii="Arial" w:hAnsi="Arial" w:cs="Arial"/>
                <w:lang w:eastAsia="es-MX"/>
              </w:rPr>
              <w:t xml:space="preserve"> </w:t>
            </w:r>
            <w:r w:rsidR="00DD1480" w:rsidRPr="00F14E5A">
              <w:rPr>
                <w:rFonts w:ascii="Arial" w:hAnsi="Arial" w:cs="Arial"/>
                <w:lang w:eastAsia="es-MX"/>
              </w:rPr>
              <w:t>dependencia,</w:t>
            </w:r>
            <w:r w:rsidR="003D2B18" w:rsidRPr="00F14E5A">
              <w:rPr>
                <w:rFonts w:ascii="Arial" w:hAnsi="Arial" w:cs="Arial"/>
                <w:lang w:eastAsia="es-MX"/>
              </w:rPr>
              <w:t xml:space="preserve"> </w:t>
            </w:r>
            <w:r w:rsidR="00DD1480" w:rsidRPr="00F14E5A">
              <w:rPr>
                <w:rFonts w:ascii="Arial" w:hAnsi="Arial" w:cs="Arial"/>
                <w:lang w:eastAsia="es-MX"/>
              </w:rPr>
              <w:t>induzcan</w:t>
            </w:r>
            <w:r w:rsidR="003D2B18" w:rsidRPr="00F14E5A">
              <w:rPr>
                <w:rFonts w:ascii="Arial" w:hAnsi="Arial" w:cs="Arial"/>
                <w:lang w:eastAsia="es-MX"/>
              </w:rPr>
              <w:t xml:space="preserve"> </w:t>
            </w:r>
            <w:r w:rsidR="00DD1480" w:rsidRPr="00F14E5A">
              <w:rPr>
                <w:rFonts w:ascii="Arial" w:hAnsi="Arial" w:cs="Arial"/>
                <w:lang w:eastAsia="es-MX"/>
              </w:rPr>
              <w:t>o</w:t>
            </w:r>
            <w:r w:rsidR="003D2B18" w:rsidRPr="00F14E5A">
              <w:rPr>
                <w:rFonts w:ascii="Arial" w:hAnsi="Arial" w:cs="Arial"/>
                <w:lang w:eastAsia="es-MX"/>
              </w:rPr>
              <w:t xml:space="preserve"> </w:t>
            </w:r>
            <w:r w:rsidR="00DD1480" w:rsidRPr="00F14E5A">
              <w:rPr>
                <w:rFonts w:ascii="Arial" w:hAnsi="Arial" w:cs="Arial"/>
                <w:lang w:eastAsia="es-MX"/>
              </w:rPr>
              <w:t>alteren</w:t>
            </w:r>
            <w:r w:rsidR="003D2B18" w:rsidRPr="00F14E5A">
              <w:rPr>
                <w:rFonts w:ascii="Arial" w:hAnsi="Arial" w:cs="Arial"/>
                <w:lang w:eastAsia="es-MX"/>
              </w:rPr>
              <w:t xml:space="preserve"> </w:t>
            </w:r>
            <w:r w:rsidR="00DD1480" w:rsidRPr="00F14E5A">
              <w:rPr>
                <w:rFonts w:ascii="Arial" w:hAnsi="Arial" w:cs="Arial"/>
                <w:lang w:eastAsia="es-MX"/>
              </w:rPr>
              <w:t>las</w:t>
            </w:r>
            <w:r w:rsidR="003D2B18" w:rsidRPr="00F14E5A">
              <w:rPr>
                <w:rFonts w:ascii="Arial" w:hAnsi="Arial" w:cs="Arial"/>
                <w:lang w:eastAsia="es-MX"/>
              </w:rPr>
              <w:t xml:space="preserve"> </w:t>
            </w:r>
            <w:r w:rsidR="00DD1480" w:rsidRPr="00F14E5A">
              <w:rPr>
                <w:rFonts w:ascii="Arial" w:hAnsi="Arial" w:cs="Arial"/>
                <w:lang w:eastAsia="es-MX"/>
              </w:rPr>
              <w:t>evaluaciones</w:t>
            </w:r>
            <w:r w:rsidR="003D2B18" w:rsidRPr="00F14E5A">
              <w:rPr>
                <w:rFonts w:ascii="Arial" w:hAnsi="Arial" w:cs="Arial"/>
                <w:lang w:eastAsia="es-MX"/>
              </w:rPr>
              <w:t xml:space="preserve"> </w:t>
            </w:r>
            <w:r w:rsidR="00DD1480" w:rsidRPr="00F14E5A">
              <w:rPr>
                <w:rFonts w:ascii="Arial" w:hAnsi="Arial" w:cs="Arial"/>
                <w:lang w:eastAsia="es-MX"/>
              </w:rPr>
              <w:t>de</w:t>
            </w:r>
            <w:r w:rsidR="003D2B18" w:rsidRPr="00F14E5A">
              <w:rPr>
                <w:rFonts w:ascii="Arial" w:hAnsi="Arial" w:cs="Arial"/>
                <w:lang w:eastAsia="es-MX"/>
              </w:rPr>
              <w:t xml:space="preserve"> </w:t>
            </w:r>
            <w:r w:rsidR="00DD1480" w:rsidRPr="00F14E5A">
              <w:rPr>
                <w:rFonts w:ascii="Arial" w:hAnsi="Arial" w:cs="Arial"/>
                <w:lang w:eastAsia="es-MX"/>
              </w:rPr>
              <w:t>las</w:t>
            </w:r>
            <w:r w:rsidR="003D2B18" w:rsidRPr="00F14E5A">
              <w:rPr>
                <w:rFonts w:ascii="Arial" w:hAnsi="Arial" w:cs="Arial"/>
                <w:lang w:eastAsia="es-MX"/>
              </w:rPr>
              <w:t xml:space="preserve"> </w:t>
            </w:r>
            <w:r w:rsidR="00DD1480" w:rsidRPr="00F14E5A">
              <w:rPr>
                <w:rFonts w:ascii="Arial" w:hAnsi="Arial" w:cs="Arial"/>
                <w:lang w:eastAsia="es-MX"/>
              </w:rPr>
              <w:t>propuestas,</w:t>
            </w:r>
            <w:r w:rsidR="003D2B18" w:rsidRPr="00F14E5A">
              <w:rPr>
                <w:rFonts w:ascii="Arial" w:hAnsi="Arial" w:cs="Arial"/>
                <w:lang w:eastAsia="es-MX"/>
              </w:rPr>
              <w:t xml:space="preserve"> </w:t>
            </w:r>
            <w:r w:rsidR="00DD1480" w:rsidRPr="00F14E5A">
              <w:rPr>
                <w:rFonts w:ascii="Arial" w:hAnsi="Arial" w:cs="Arial"/>
                <w:lang w:eastAsia="es-MX"/>
              </w:rPr>
              <w:t>el</w:t>
            </w:r>
            <w:r w:rsidR="003D2B18" w:rsidRPr="00F14E5A">
              <w:rPr>
                <w:rFonts w:ascii="Arial" w:hAnsi="Arial" w:cs="Arial"/>
                <w:lang w:eastAsia="es-MX"/>
              </w:rPr>
              <w:t xml:space="preserve"> </w:t>
            </w:r>
            <w:r w:rsidR="00DD1480" w:rsidRPr="00F14E5A">
              <w:rPr>
                <w:rFonts w:ascii="Arial" w:hAnsi="Arial" w:cs="Arial"/>
                <w:lang w:eastAsia="es-MX"/>
              </w:rPr>
              <w:t>resultado</w:t>
            </w:r>
            <w:r w:rsidR="003D2B18" w:rsidRPr="00F14E5A">
              <w:rPr>
                <w:rFonts w:ascii="Arial" w:hAnsi="Arial" w:cs="Arial"/>
                <w:lang w:eastAsia="es-MX"/>
              </w:rPr>
              <w:t xml:space="preserve"> </w:t>
            </w:r>
            <w:r w:rsidR="00DD1480" w:rsidRPr="00F14E5A">
              <w:rPr>
                <w:rFonts w:ascii="Arial" w:hAnsi="Arial" w:cs="Arial"/>
                <w:lang w:eastAsia="es-MX"/>
              </w:rPr>
              <w:t>del</w:t>
            </w:r>
            <w:r w:rsidR="003D2B18" w:rsidRPr="00F14E5A">
              <w:rPr>
                <w:rFonts w:ascii="Arial" w:hAnsi="Arial" w:cs="Arial"/>
                <w:lang w:eastAsia="es-MX"/>
              </w:rPr>
              <w:t xml:space="preserve"> </w:t>
            </w:r>
            <w:r w:rsidR="00DD1480" w:rsidRPr="00F14E5A">
              <w:rPr>
                <w:rFonts w:ascii="Arial" w:hAnsi="Arial" w:cs="Arial"/>
                <w:lang w:eastAsia="es-MX"/>
              </w:rPr>
              <w:t>procedimiento</w:t>
            </w:r>
            <w:r w:rsidR="003D2B18" w:rsidRPr="00F14E5A">
              <w:rPr>
                <w:rFonts w:ascii="Arial" w:hAnsi="Arial" w:cs="Arial"/>
                <w:lang w:eastAsia="es-MX"/>
              </w:rPr>
              <w:t xml:space="preserve"> </w:t>
            </w:r>
            <w:r w:rsidR="00DD1480" w:rsidRPr="00F14E5A">
              <w:rPr>
                <w:rFonts w:ascii="Arial" w:hAnsi="Arial" w:cs="Arial"/>
                <w:lang w:eastAsia="es-MX"/>
              </w:rPr>
              <w:t>u</w:t>
            </w:r>
            <w:r w:rsidR="003D2B18" w:rsidRPr="00F14E5A">
              <w:rPr>
                <w:rFonts w:ascii="Arial" w:hAnsi="Arial" w:cs="Arial"/>
                <w:lang w:eastAsia="es-MX"/>
              </w:rPr>
              <w:t xml:space="preserve"> </w:t>
            </w:r>
            <w:r w:rsidR="00DD1480" w:rsidRPr="00F14E5A">
              <w:rPr>
                <w:rFonts w:ascii="Arial" w:hAnsi="Arial" w:cs="Arial"/>
                <w:lang w:eastAsia="es-MX"/>
              </w:rPr>
              <w:t>otros</w:t>
            </w:r>
            <w:r w:rsidR="003D2B18" w:rsidRPr="00F14E5A">
              <w:rPr>
                <w:rFonts w:ascii="Arial" w:hAnsi="Arial" w:cs="Arial"/>
                <w:lang w:eastAsia="es-MX"/>
              </w:rPr>
              <w:t xml:space="preserve"> </w:t>
            </w:r>
            <w:r w:rsidR="00DD1480" w:rsidRPr="00F14E5A">
              <w:rPr>
                <w:rFonts w:ascii="Arial" w:hAnsi="Arial" w:cs="Arial"/>
                <w:lang w:eastAsia="es-MX"/>
              </w:rPr>
              <w:t>aspectos</w:t>
            </w:r>
            <w:r w:rsidR="003D2B18" w:rsidRPr="00F14E5A">
              <w:rPr>
                <w:rFonts w:ascii="Arial" w:hAnsi="Arial" w:cs="Arial"/>
                <w:lang w:eastAsia="es-MX"/>
              </w:rPr>
              <w:t xml:space="preserve"> </w:t>
            </w:r>
            <w:r w:rsidR="00DD1480" w:rsidRPr="00F14E5A">
              <w:rPr>
                <w:rFonts w:ascii="Arial" w:hAnsi="Arial" w:cs="Arial"/>
                <w:lang w:eastAsia="es-MX"/>
              </w:rPr>
              <w:t>que</w:t>
            </w:r>
            <w:r w:rsidR="003D2B18" w:rsidRPr="00F14E5A">
              <w:rPr>
                <w:rFonts w:ascii="Arial" w:hAnsi="Arial" w:cs="Arial"/>
                <w:lang w:eastAsia="es-MX"/>
              </w:rPr>
              <w:t xml:space="preserve"> </w:t>
            </w:r>
            <w:r w:rsidR="00DD1480" w:rsidRPr="00F14E5A">
              <w:rPr>
                <w:rFonts w:ascii="Arial" w:hAnsi="Arial" w:cs="Arial"/>
                <w:lang w:eastAsia="es-MX"/>
              </w:rPr>
              <w:t>le</w:t>
            </w:r>
            <w:r w:rsidR="003D2B18" w:rsidRPr="00F14E5A">
              <w:rPr>
                <w:rFonts w:ascii="Arial" w:hAnsi="Arial" w:cs="Arial"/>
                <w:lang w:eastAsia="es-MX"/>
              </w:rPr>
              <w:t xml:space="preserve"> </w:t>
            </w:r>
            <w:r w:rsidR="00DD1480" w:rsidRPr="00F14E5A">
              <w:rPr>
                <w:rFonts w:ascii="Arial" w:hAnsi="Arial" w:cs="Arial"/>
                <w:lang w:eastAsia="es-MX"/>
              </w:rPr>
              <w:t>otorguen</w:t>
            </w:r>
            <w:r w:rsidR="003D2B18" w:rsidRPr="00F14E5A">
              <w:rPr>
                <w:rFonts w:ascii="Arial" w:hAnsi="Arial" w:cs="Arial"/>
                <w:lang w:eastAsia="es-MX"/>
              </w:rPr>
              <w:t xml:space="preserve"> </w:t>
            </w:r>
            <w:r w:rsidR="00DD1480" w:rsidRPr="00F14E5A">
              <w:rPr>
                <w:rFonts w:ascii="Arial" w:hAnsi="Arial" w:cs="Arial"/>
                <w:lang w:eastAsia="es-MX"/>
              </w:rPr>
              <w:t>condiciones</w:t>
            </w:r>
            <w:r w:rsidR="003D2B18" w:rsidRPr="00F14E5A">
              <w:rPr>
                <w:rFonts w:ascii="Arial" w:hAnsi="Arial" w:cs="Arial"/>
                <w:lang w:eastAsia="es-MX"/>
              </w:rPr>
              <w:t xml:space="preserve"> </w:t>
            </w:r>
            <w:r w:rsidR="00DD1480" w:rsidRPr="00F14E5A">
              <w:rPr>
                <w:rFonts w:ascii="Arial" w:hAnsi="Arial" w:cs="Arial"/>
                <w:lang w:eastAsia="es-MX"/>
              </w:rPr>
              <w:t>más</w:t>
            </w:r>
            <w:r w:rsidR="003D2B18" w:rsidRPr="00F14E5A">
              <w:rPr>
                <w:rFonts w:ascii="Arial" w:hAnsi="Arial" w:cs="Arial"/>
                <w:lang w:eastAsia="es-MX"/>
              </w:rPr>
              <w:t xml:space="preserve"> </w:t>
            </w:r>
            <w:r w:rsidR="00DD1480" w:rsidRPr="00F14E5A">
              <w:rPr>
                <w:rFonts w:ascii="Arial" w:hAnsi="Arial" w:cs="Arial"/>
                <w:lang w:eastAsia="es-MX"/>
              </w:rPr>
              <w:t>ventajosas</w:t>
            </w:r>
            <w:r w:rsidR="003D2B18" w:rsidRPr="00F14E5A">
              <w:rPr>
                <w:rFonts w:ascii="Arial" w:hAnsi="Arial" w:cs="Arial"/>
                <w:lang w:eastAsia="es-MX"/>
              </w:rPr>
              <w:t xml:space="preserve"> </w:t>
            </w:r>
            <w:r w:rsidR="00DD1480" w:rsidRPr="00F14E5A">
              <w:rPr>
                <w:rFonts w:ascii="Arial" w:hAnsi="Arial" w:cs="Arial"/>
                <w:lang w:eastAsia="es-MX"/>
              </w:rPr>
              <w:t>con</w:t>
            </w:r>
            <w:r w:rsidR="003D2B18" w:rsidRPr="00F14E5A">
              <w:rPr>
                <w:rFonts w:ascii="Arial" w:hAnsi="Arial" w:cs="Arial"/>
                <w:lang w:eastAsia="es-MX"/>
              </w:rPr>
              <w:t xml:space="preserve"> </w:t>
            </w:r>
            <w:r w:rsidR="00DD1480" w:rsidRPr="00F14E5A">
              <w:rPr>
                <w:rFonts w:ascii="Arial" w:hAnsi="Arial" w:cs="Arial"/>
                <w:lang w:eastAsia="es-MX"/>
              </w:rPr>
              <w:t>relación</w:t>
            </w:r>
            <w:r w:rsidR="003D2B18" w:rsidRPr="00F14E5A">
              <w:rPr>
                <w:rFonts w:ascii="Arial" w:hAnsi="Arial" w:cs="Arial"/>
                <w:lang w:eastAsia="es-MX"/>
              </w:rPr>
              <w:t xml:space="preserve"> </w:t>
            </w:r>
            <w:r w:rsidR="00DD1480" w:rsidRPr="00F14E5A">
              <w:rPr>
                <w:rFonts w:ascii="Arial" w:hAnsi="Arial" w:cs="Arial"/>
                <w:lang w:eastAsia="es-MX"/>
              </w:rPr>
              <w:t>a</w:t>
            </w:r>
            <w:r w:rsidR="003D2B18" w:rsidRPr="00F14E5A">
              <w:rPr>
                <w:rFonts w:ascii="Arial" w:hAnsi="Arial" w:cs="Arial"/>
                <w:lang w:eastAsia="es-MX"/>
              </w:rPr>
              <w:t xml:space="preserve"> </w:t>
            </w:r>
            <w:r w:rsidR="00DD1480" w:rsidRPr="00F14E5A">
              <w:rPr>
                <w:rFonts w:ascii="Arial" w:hAnsi="Arial" w:cs="Arial"/>
                <w:lang w:eastAsia="es-MX"/>
              </w:rPr>
              <w:t>los</w:t>
            </w:r>
            <w:r w:rsidR="003D2B18" w:rsidRPr="00F14E5A">
              <w:rPr>
                <w:rFonts w:ascii="Arial" w:hAnsi="Arial" w:cs="Arial"/>
                <w:lang w:eastAsia="es-MX"/>
              </w:rPr>
              <w:t xml:space="preserve"> </w:t>
            </w:r>
            <w:r w:rsidR="00DD1480" w:rsidRPr="00F14E5A">
              <w:rPr>
                <w:rFonts w:ascii="Arial" w:hAnsi="Arial" w:cs="Arial"/>
                <w:lang w:eastAsia="es-MX"/>
              </w:rPr>
              <w:t>demás</w:t>
            </w:r>
            <w:r w:rsidR="003D2B18" w:rsidRPr="00F14E5A">
              <w:rPr>
                <w:rFonts w:ascii="Arial" w:hAnsi="Arial" w:cs="Arial"/>
                <w:lang w:eastAsia="es-MX"/>
              </w:rPr>
              <w:t xml:space="preserve"> </w:t>
            </w:r>
            <w:r w:rsidR="00DD1480" w:rsidRPr="00F14E5A">
              <w:rPr>
                <w:rFonts w:ascii="Arial" w:hAnsi="Arial" w:cs="Arial"/>
                <w:lang w:eastAsia="es-MX"/>
              </w:rPr>
              <w:t>licitantes</w:t>
            </w:r>
            <w:r w:rsidR="00712EA8" w:rsidRPr="00F14E5A">
              <w:rPr>
                <w:rFonts w:ascii="Arial" w:hAnsi="Arial" w:cs="Arial"/>
                <w:lang w:eastAsia="es-MX"/>
              </w:rPr>
              <w:t>.</w:t>
            </w:r>
          </w:p>
        </w:tc>
        <w:tc>
          <w:tcPr>
            <w:tcW w:w="4360" w:type="dxa"/>
            <w:tcBorders>
              <w:top w:val="nil"/>
              <w:left w:val="single" w:sz="4" w:space="0" w:color="auto"/>
              <w:bottom w:val="single" w:sz="4" w:space="0" w:color="auto"/>
              <w:right w:val="single" w:sz="4" w:space="0" w:color="auto"/>
            </w:tcBorders>
          </w:tcPr>
          <w:p w:rsidR="002B206B" w:rsidRPr="00F14E5A" w:rsidRDefault="002B206B" w:rsidP="006B7243">
            <w:pPr>
              <w:rPr>
                <w:rFonts w:ascii="Arial" w:hAnsi="Arial" w:cs="Arial"/>
              </w:rPr>
            </w:pP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error</w:t>
            </w:r>
            <w:r w:rsidR="003D2B18" w:rsidRPr="00F14E5A">
              <w:rPr>
                <w:rFonts w:ascii="Arial" w:hAnsi="Arial" w:cs="Arial"/>
                <w:lang w:eastAsia="es-MX"/>
              </w:rPr>
              <w:t xml:space="preserve"> </w:t>
            </w:r>
            <w:r w:rsidRPr="00F14E5A">
              <w:rPr>
                <w:rFonts w:ascii="Arial" w:hAnsi="Arial" w:cs="Arial"/>
                <w:lang w:eastAsia="es-MX"/>
              </w:rPr>
              <w:t>así</w:t>
            </w:r>
            <w:r w:rsidR="003D2B18" w:rsidRPr="00F14E5A">
              <w:rPr>
                <w:rFonts w:ascii="Arial" w:hAnsi="Arial" w:cs="Arial"/>
                <w:lang w:eastAsia="es-MX"/>
              </w:rPr>
              <w:t xml:space="preserve"> </w:t>
            </w:r>
            <w:r w:rsidRPr="00F14E5A">
              <w:rPr>
                <w:rFonts w:ascii="Arial" w:hAnsi="Arial" w:cs="Arial"/>
                <w:lang w:eastAsia="es-MX"/>
              </w:rPr>
              <w:t>como</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r w:rsidRPr="00F14E5A">
              <w:rPr>
                <w:rFonts w:ascii="Arial" w:hAnsi="Arial" w:cs="Arial"/>
                <w:u w:val="single"/>
                <w:lang w:eastAsia="es-MX"/>
              </w:rPr>
              <w:t>.</w:t>
            </w:r>
          </w:p>
        </w:tc>
      </w:tr>
      <w:tr w:rsidR="002B206B" w:rsidRPr="00F14E5A" w:rsidTr="00712EA8">
        <w:trPr>
          <w:cantSplit/>
          <w:jc w:val="right"/>
        </w:trPr>
        <w:tc>
          <w:tcPr>
            <w:tcW w:w="5244" w:type="dxa"/>
            <w:tcBorders>
              <w:top w:val="nil"/>
              <w:left w:val="single" w:sz="4" w:space="0" w:color="auto"/>
              <w:bottom w:val="single" w:sz="4" w:space="0" w:color="auto"/>
              <w:right w:val="single" w:sz="4" w:space="0" w:color="auto"/>
            </w:tcBorders>
            <w:shd w:val="clear" w:color="auto" w:fill="auto"/>
            <w:noWrap/>
            <w:hideMark/>
          </w:tcPr>
          <w:p w:rsidR="002B206B" w:rsidRPr="00F14E5A" w:rsidRDefault="002B206B" w:rsidP="00D97B9B">
            <w:pPr>
              <w:numPr>
                <w:ilvl w:val="0"/>
                <w:numId w:val="27"/>
              </w:numPr>
              <w:snapToGrid w:val="0"/>
              <w:ind w:left="360" w:hanging="270"/>
              <w:rPr>
                <w:rFonts w:ascii="Arial" w:hAnsi="Arial" w:cs="Arial"/>
                <w:bCs/>
              </w:rPr>
            </w:pPr>
            <w:r w:rsidRPr="00F14E5A">
              <w:rPr>
                <w:rFonts w:ascii="Arial" w:hAnsi="Arial" w:cs="Arial"/>
                <w:b/>
              </w:rPr>
              <w:t>Carta</w:t>
            </w:r>
            <w:r w:rsidR="003D2B18" w:rsidRPr="00F14E5A">
              <w:rPr>
                <w:rFonts w:ascii="Arial" w:hAnsi="Arial" w:cs="Arial"/>
                <w:b/>
              </w:rPr>
              <w:t xml:space="preserve"> </w:t>
            </w:r>
            <w:r w:rsidRPr="00F14E5A">
              <w:rPr>
                <w:rFonts w:ascii="Arial" w:hAnsi="Arial" w:cs="Arial"/>
                <w:b/>
              </w:rPr>
              <w:t>bajo</w:t>
            </w:r>
            <w:r w:rsidR="003D2B18" w:rsidRPr="00F14E5A">
              <w:rPr>
                <w:rFonts w:ascii="Arial" w:hAnsi="Arial" w:cs="Arial"/>
                <w:b/>
              </w:rPr>
              <w:t xml:space="preserve"> </w:t>
            </w:r>
            <w:r w:rsidRPr="00F14E5A">
              <w:rPr>
                <w:rFonts w:ascii="Arial" w:hAnsi="Arial" w:cs="Arial"/>
                <w:b/>
              </w:rPr>
              <w:t>protesta</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decir</w:t>
            </w:r>
            <w:r w:rsidR="003D2B18" w:rsidRPr="00F14E5A">
              <w:rPr>
                <w:rFonts w:ascii="Arial" w:hAnsi="Arial" w:cs="Arial"/>
                <w:b/>
              </w:rPr>
              <w:t xml:space="preserve"> </w:t>
            </w:r>
            <w:r w:rsidRPr="00F14E5A">
              <w:rPr>
                <w:rFonts w:ascii="Arial" w:hAnsi="Arial" w:cs="Arial"/>
                <w:b/>
              </w:rPr>
              <w:t>verdad</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no</w:t>
            </w:r>
            <w:r w:rsidR="003D2B18" w:rsidRPr="00F14E5A">
              <w:rPr>
                <w:rFonts w:ascii="Arial" w:hAnsi="Arial" w:cs="Arial"/>
                <w:b/>
              </w:rPr>
              <w:t xml:space="preserve"> </w:t>
            </w:r>
            <w:r w:rsidRPr="00F14E5A">
              <w:rPr>
                <w:rFonts w:ascii="Arial" w:hAnsi="Arial" w:cs="Arial"/>
                <w:b/>
              </w:rPr>
              <w:t>encontrarse</w:t>
            </w:r>
            <w:r w:rsidR="003D2B18" w:rsidRPr="00F14E5A">
              <w:rPr>
                <w:rFonts w:ascii="Arial" w:hAnsi="Arial" w:cs="Arial"/>
                <w:b/>
              </w:rPr>
              <w:t xml:space="preserve"> </w:t>
            </w:r>
            <w:r w:rsidRPr="00F14E5A">
              <w:rPr>
                <w:rFonts w:ascii="Arial" w:hAnsi="Arial" w:cs="Arial"/>
                <w:b/>
              </w:rPr>
              <w:t>en</w:t>
            </w:r>
            <w:r w:rsidR="003D2B18" w:rsidRPr="00F14E5A">
              <w:rPr>
                <w:rFonts w:ascii="Arial" w:hAnsi="Arial" w:cs="Arial"/>
                <w:b/>
              </w:rPr>
              <w:t xml:space="preserve"> </w:t>
            </w:r>
            <w:r w:rsidRPr="00F14E5A">
              <w:rPr>
                <w:rFonts w:ascii="Arial" w:hAnsi="Arial" w:cs="Arial"/>
                <w:b/>
              </w:rPr>
              <w:t>los</w:t>
            </w:r>
            <w:r w:rsidR="003D2B18" w:rsidRPr="00F14E5A">
              <w:rPr>
                <w:rFonts w:ascii="Arial" w:hAnsi="Arial" w:cs="Arial"/>
                <w:b/>
              </w:rPr>
              <w:t xml:space="preserve"> </w:t>
            </w:r>
            <w:r w:rsidRPr="00F14E5A">
              <w:rPr>
                <w:rFonts w:ascii="Arial" w:hAnsi="Arial" w:cs="Arial"/>
                <w:b/>
              </w:rPr>
              <w:t>supuestos</w:t>
            </w:r>
            <w:r w:rsidR="003D2B18" w:rsidRPr="00F14E5A">
              <w:rPr>
                <w:rFonts w:ascii="Arial" w:hAnsi="Arial" w:cs="Arial"/>
                <w:b/>
              </w:rPr>
              <w:t xml:space="preserve"> </w:t>
            </w:r>
            <w:r w:rsidRPr="00F14E5A">
              <w:rPr>
                <w:rFonts w:ascii="Arial" w:hAnsi="Arial" w:cs="Arial"/>
                <w:b/>
              </w:rPr>
              <w:t>del</w:t>
            </w:r>
            <w:r w:rsidR="003D2B18" w:rsidRPr="00F14E5A">
              <w:rPr>
                <w:rFonts w:ascii="Arial" w:hAnsi="Arial" w:cs="Arial"/>
                <w:b/>
              </w:rPr>
              <w:t xml:space="preserve"> </w:t>
            </w:r>
            <w:r w:rsidRPr="00F14E5A">
              <w:rPr>
                <w:rFonts w:ascii="Arial" w:hAnsi="Arial" w:cs="Arial"/>
                <w:b/>
              </w:rPr>
              <w:t>artículo</w:t>
            </w:r>
            <w:r w:rsidR="003D2B18" w:rsidRPr="00F14E5A">
              <w:rPr>
                <w:rFonts w:ascii="Arial" w:hAnsi="Arial" w:cs="Arial"/>
                <w:b/>
              </w:rPr>
              <w:t xml:space="preserve"> </w:t>
            </w:r>
            <w:r w:rsidRPr="00F14E5A">
              <w:rPr>
                <w:rFonts w:ascii="Arial" w:hAnsi="Arial" w:cs="Arial"/>
                <w:b/>
                <w:bCs/>
              </w:rPr>
              <w:t>50</w:t>
            </w:r>
            <w:r w:rsidR="003D2B18" w:rsidRPr="00F14E5A">
              <w:rPr>
                <w:rFonts w:ascii="Arial" w:hAnsi="Arial" w:cs="Arial"/>
                <w:b/>
                <w:bCs/>
              </w:rPr>
              <w:t xml:space="preserve"> </w:t>
            </w:r>
            <w:r w:rsidRPr="00F14E5A">
              <w:rPr>
                <w:rFonts w:ascii="Arial" w:hAnsi="Arial" w:cs="Arial"/>
                <w:b/>
              </w:rPr>
              <w:t>y</w:t>
            </w:r>
            <w:r w:rsidR="003D2B18" w:rsidRPr="00F14E5A">
              <w:rPr>
                <w:rFonts w:ascii="Arial" w:hAnsi="Arial" w:cs="Arial"/>
                <w:b/>
                <w:bCs/>
              </w:rPr>
              <w:t xml:space="preserve"> </w:t>
            </w:r>
            <w:r w:rsidRPr="00F14E5A">
              <w:rPr>
                <w:rFonts w:ascii="Arial" w:hAnsi="Arial" w:cs="Arial"/>
                <w:b/>
                <w:bCs/>
              </w:rPr>
              <w:t>60</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la</w:t>
            </w:r>
            <w:r w:rsidR="003D2B18" w:rsidRPr="00F14E5A">
              <w:rPr>
                <w:rFonts w:ascii="Arial" w:hAnsi="Arial" w:cs="Arial"/>
                <w:b/>
              </w:rPr>
              <w:t xml:space="preserve"> </w:t>
            </w:r>
            <w:r w:rsidRPr="00F14E5A">
              <w:rPr>
                <w:rFonts w:ascii="Arial" w:hAnsi="Arial" w:cs="Arial"/>
                <w:b/>
              </w:rPr>
              <w:t>Ley</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Adquisiciones,</w:t>
            </w:r>
            <w:r w:rsidR="003D2B18" w:rsidRPr="00F14E5A">
              <w:rPr>
                <w:rFonts w:ascii="Arial" w:hAnsi="Arial" w:cs="Arial"/>
                <w:b/>
              </w:rPr>
              <w:t xml:space="preserve"> </w:t>
            </w:r>
            <w:r w:rsidRPr="00F14E5A">
              <w:rPr>
                <w:rFonts w:ascii="Arial" w:hAnsi="Arial" w:cs="Arial"/>
                <w:b/>
              </w:rPr>
              <w:t>Arrendamientos</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Servicios</w:t>
            </w:r>
            <w:r w:rsidR="003D2B18" w:rsidRPr="00F14E5A">
              <w:rPr>
                <w:rFonts w:ascii="Arial" w:hAnsi="Arial" w:cs="Arial"/>
                <w:b/>
              </w:rPr>
              <w:t xml:space="preserve"> </w:t>
            </w:r>
            <w:r w:rsidRPr="00F14E5A">
              <w:rPr>
                <w:rFonts w:ascii="Arial" w:hAnsi="Arial" w:cs="Arial"/>
                <w:b/>
              </w:rPr>
              <w:t>del</w:t>
            </w:r>
            <w:r w:rsidR="003D2B18" w:rsidRPr="00F14E5A">
              <w:rPr>
                <w:rFonts w:ascii="Arial" w:hAnsi="Arial" w:cs="Arial"/>
                <w:b/>
              </w:rPr>
              <w:t xml:space="preserve"> </w:t>
            </w:r>
            <w:r w:rsidRPr="00F14E5A">
              <w:rPr>
                <w:rFonts w:ascii="Arial" w:hAnsi="Arial" w:cs="Arial"/>
                <w:b/>
              </w:rPr>
              <w:t>Sector</w:t>
            </w:r>
            <w:r w:rsidR="003D2B18" w:rsidRPr="00F14E5A">
              <w:rPr>
                <w:rFonts w:ascii="Arial" w:hAnsi="Arial" w:cs="Arial"/>
                <w:b/>
              </w:rPr>
              <w:t xml:space="preserve"> </w:t>
            </w:r>
            <w:r w:rsidRPr="00F14E5A">
              <w:rPr>
                <w:rFonts w:ascii="Arial" w:hAnsi="Arial" w:cs="Arial"/>
                <w:b/>
              </w:rPr>
              <w:t>Público</w:t>
            </w:r>
            <w:r w:rsidR="003D2B18" w:rsidRPr="00F14E5A">
              <w:rPr>
                <w:rFonts w:ascii="Arial" w:hAnsi="Arial" w:cs="Arial"/>
                <w:b/>
              </w:rPr>
              <w:t xml:space="preserve"> </w:t>
            </w:r>
            <w:r w:rsidRPr="00F14E5A">
              <w:rPr>
                <w:rFonts w:ascii="Arial" w:hAnsi="Arial" w:cs="Arial"/>
                <w:b/>
                <w:bCs/>
              </w:rPr>
              <w:t>(Anexo</w:t>
            </w:r>
            <w:r w:rsidR="003D2B18" w:rsidRPr="00F14E5A">
              <w:rPr>
                <w:rFonts w:ascii="Arial" w:hAnsi="Arial" w:cs="Arial"/>
                <w:b/>
                <w:bCs/>
              </w:rPr>
              <w:t xml:space="preserve"> </w:t>
            </w:r>
            <w:r w:rsidRPr="00F14E5A">
              <w:rPr>
                <w:rFonts w:ascii="Arial" w:hAnsi="Arial" w:cs="Arial"/>
                <w:b/>
                <w:bCs/>
              </w:rPr>
              <w:t>E)</w:t>
            </w:r>
            <w:r w:rsidRPr="00F14E5A">
              <w:rPr>
                <w:rFonts w:ascii="Arial" w:hAnsi="Arial" w:cs="Arial"/>
                <w:b/>
              </w:rPr>
              <w:t>.</w:t>
            </w:r>
            <w:r w:rsidR="003D2B18" w:rsidRPr="00F14E5A">
              <w:rPr>
                <w:rFonts w:ascii="Arial" w:hAnsi="Arial" w:cs="Arial"/>
                <w:b/>
              </w:rPr>
              <w:t xml:space="preserve"> </w:t>
            </w:r>
            <w:r w:rsidR="00DD1480" w:rsidRPr="00F14E5A">
              <w:rPr>
                <w:rFonts w:ascii="Arial" w:hAnsi="Arial" w:cs="Arial"/>
                <w:lang w:eastAsia="es-MX"/>
              </w:rPr>
              <w:t>Declaración</w:t>
            </w:r>
            <w:r w:rsidR="003D2B18" w:rsidRPr="00F14E5A">
              <w:rPr>
                <w:rFonts w:ascii="Arial" w:hAnsi="Arial" w:cs="Arial"/>
                <w:lang w:eastAsia="es-MX"/>
              </w:rPr>
              <w:t xml:space="preserve"> </w:t>
            </w:r>
            <w:r w:rsidR="00DD1480" w:rsidRPr="00F14E5A">
              <w:rPr>
                <w:rFonts w:ascii="Arial" w:hAnsi="Arial" w:cs="Arial"/>
                <w:lang w:eastAsia="es-MX"/>
              </w:rPr>
              <w:t>por</w:t>
            </w:r>
            <w:r w:rsidR="003D2B18" w:rsidRPr="00F14E5A">
              <w:rPr>
                <w:rFonts w:ascii="Arial" w:hAnsi="Arial" w:cs="Arial"/>
                <w:lang w:eastAsia="es-MX"/>
              </w:rPr>
              <w:t xml:space="preserve"> </w:t>
            </w:r>
            <w:r w:rsidR="00DD1480" w:rsidRPr="00F14E5A">
              <w:rPr>
                <w:rFonts w:ascii="Arial" w:hAnsi="Arial" w:cs="Arial"/>
                <w:lang w:eastAsia="es-MX"/>
              </w:rPr>
              <w:t>escrito,</w:t>
            </w:r>
            <w:r w:rsidR="003D2B18" w:rsidRPr="00F14E5A">
              <w:rPr>
                <w:rFonts w:ascii="Arial" w:hAnsi="Arial" w:cs="Arial"/>
                <w:lang w:eastAsia="es-MX"/>
              </w:rPr>
              <w:t xml:space="preserve"> </w:t>
            </w:r>
            <w:r w:rsidR="00DD1480" w:rsidRPr="00F14E5A">
              <w:rPr>
                <w:rFonts w:ascii="Arial" w:hAnsi="Arial" w:cs="Arial"/>
                <w:lang w:eastAsia="es-MX"/>
              </w:rPr>
              <w:t>firmada</w:t>
            </w:r>
            <w:r w:rsidR="003D2B18" w:rsidRPr="00F14E5A">
              <w:rPr>
                <w:rFonts w:ascii="Arial" w:hAnsi="Arial" w:cs="Arial"/>
                <w:lang w:eastAsia="es-MX"/>
              </w:rPr>
              <w:t xml:space="preserve"> </w:t>
            </w:r>
            <w:r w:rsidR="00DD1480" w:rsidRPr="00F14E5A">
              <w:rPr>
                <w:rFonts w:ascii="Arial" w:hAnsi="Arial" w:cs="Arial"/>
                <w:lang w:eastAsia="es-MX"/>
              </w:rPr>
              <w:t>por</w:t>
            </w:r>
            <w:r w:rsidR="003D2B18" w:rsidRPr="00F14E5A">
              <w:rPr>
                <w:rFonts w:ascii="Arial" w:hAnsi="Arial" w:cs="Arial"/>
                <w:lang w:eastAsia="es-MX"/>
              </w:rPr>
              <w:t xml:space="preserve"> </w:t>
            </w:r>
            <w:r w:rsidR="00DD1480" w:rsidRPr="00F14E5A">
              <w:rPr>
                <w:rFonts w:ascii="Arial" w:hAnsi="Arial" w:cs="Arial"/>
                <w:lang w:eastAsia="es-MX"/>
              </w:rPr>
              <w:t>el</w:t>
            </w:r>
            <w:r w:rsidR="003D2B18" w:rsidRPr="00F14E5A">
              <w:rPr>
                <w:rFonts w:ascii="Arial" w:hAnsi="Arial" w:cs="Arial"/>
                <w:lang w:eastAsia="es-MX"/>
              </w:rPr>
              <w:t xml:space="preserve"> </w:t>
            </w:r>
            <w:r w:rsidR="00DD1480" w:rsidRPr="00F14E5A">
              <w:rPr>
                <w:rFonts w:ascii="Arial" w:hAnsi="Arial" w:cs="Arial"/>
                <w:lang w:eastAsia="es-MX"/>
              </w:rPr>
              <w:t>Representante</w:t>
            </w:r>
            <w:r w:rsidR="003D2B18" w:rsidRPr="00F14E5A">
              <w:rPr>
                <w:rFonts w:ascii="Arial" w:hAnsi="Arial" w:cs="Arial"/>
                <w:lang w:eastAsia="es-MX"/>
              </w:rPr>
              <w:t xml:space="preserve"> </w:t>
            </w:r>
            <w:r w:rsidR="00DD1480" w:rsidRPr="00F14E5A">
              <w:rPr>
                <w:rFonts w:ascii="Arial" w:hAnsi="Arial" w:cs="Arial"/>
                <w:lang w:eastAsia="es-MX"/>
              </w:rPr>
              <w:t>Legal,</w:t>
            </w:r>
            <w:r w:rsidR="003D2B18" w:rsidRPr="00F14E5A">
              <w:rPr>
                <w:rFonts w:ascii="Arial" w:hAnsi="Arial" w:cs="Arial"/>
                <w:lang w:eastAsia="es-MX"/>
              </w:rPr>
              <w:t xml:space="preserve"> </w:t>
            </w:r>
            <w:r w:rsidR="00DD1480" w:rsidRPr="00F14E5A">
              <w:rPr>
                <w:rFonts w:ascii="Arial" w:hAnsi="Arial" w:cs="Arial"/>
                <w:lang w:eastAsia="es-MX"/>
              </w:rPr>
              <w:t>en</w:t>
            </w:r>
            <w:r w:rsidR="003D2B18" w:rsidRPr="00F14E5A">
              <w:rPr>
                <w:rFonts w:ascii="Arial" w:hAnsi="Arial" w:cs="Arial"/>
                <w:lang w:eastAsia="es-MX"/>
              </w:rPr>
              <w:t xml:space="preserve"> </w:t>
            </w:r>
            <w:r w:rsidR="00DD1480" w:rsidRPr="00F14E5A">
              <w:rPr>
                <w:rFonts w:ascii="Arial" w:hAnsi="Arial" w:cs="Arial"/>
                <w:lang w:eastAsia="es-MX"/>
              </w:rPr>
              <w:t>la</w:t>
            </w:r>
            <w:r w:rsidR="003D2B18" w:rsidRPr="00F14E5A">
              <w:rPr>
                <w:rFonts w:ascii="Arial" w:hAnsi="Arial" w:cs="Arial"/>
                <w:lang w:eastAsia="es-MX"/>
              </w:rPr>
              <w:t xml:space="preserve"> </w:t>
            </w:r>
            <w:r w:rsidR="00DD1480" w:rsidRPr="00F14E5A">
              <w:rPr>
                <w:rFonts w:ascii="Arial" w:hAnsi="Arial" w:cs="Arial"/>
                <w:lang w:eastAsia="es-MX"/>
              </w:rPr>
              <w:t>que</w:t>
            </w:r>
            <w:r w:rsidR="003D2B18" w:rsidRPr="00F14E5A">
              <w:rPr>
                <w:rFonts w:ascii="Arial" w:hAnsi="Arial" w:cs="Arial"/>
                <w:lang w:eastAsia="es-MX"/>
              </w:rPr>
              <w:t xml:space="preserve"> </w:t>
            </w:r>
            <w:r w:rsidR="00DD1480" w:rsidRPr="00F14E5A">
              <w:rPr>
                <w:rFonts w:ascii="Arial" w:hAnsi="Arial" w:cs="Arial"/>
                <w:lang w:eastAsia="es-MX"/>
              </w:rPr>
              <w:t>manifieste</w:t>
            </w:r>
            <w:r w:rsidR="003D2B18" w:rsidRPr="00F14E5A">
              <w:rPr>
                <w:rFonts w:ascii="Arial" w:hAnsi="Arial" w:cs="Arial"/>
                <w:lang w:eastAsia="es-MX"/>
              </w:rPr>
              <w:t xml:space="preserve"> </w:t>
            </w:r>
            <w:r w:rsidR="00DD1480" w:rsidRPr="00F14E5A">
              <w:rPr>
                <w:rFonts w:ascii="Arial" w:hAnsi="Arial" w:cs="Arial"/>
                <w:bCs/>
                <w:u w:val="single"/>
                <w:lang w:eastAsia="es-MX"/>
              </w:rPr>
              <w:t>bajo</w:t>
            </w:r>
            <w:r w:rsidR="003D2B18" w:rsidRPr="00F14E5A">
              <w:rPr>
                <w:rFonts w:ascii="Arial" w:hAnsi="Arial" w:cs="Arial"/>
                <w:bCs/>
                <w:u w:val="single"/>
                <w:lang w:eastAsia="es-MX"/>
              </w:rPr>
              <w:t xml:space="preserve"> </w:t>
            </w:r>
            <w:r w:rsidR="00DD1480" w:rsidRPr="00F14E5A">
              <w:rPr>
                <w:rFonts w:ascii="Arial" w:hAnsi="Arial" w:cs="Arial"/>
                <w:bCs/>
                <w:u w:val="single"/>
                <w:lang w:eastAsia="es-MX"/>
              </w:rPr>
              <w:t>protesta</w:t>
            </w:r>
            <w:r w:rsidR="003D2B18" w:rsidRPr="00F14E5A">
              <w:rPr>
                <w:rFonts w:ascii="Arial" w:hAnsi="Arial" w:cs="Arial"/>
                <w:bCs/>
                <w:u w:val="single"/>
                <w:lang w:eastAsia="es-MX"/>
              </w:rPr>
              <w:t xml:space="preserve"> </w:t>
            </w:r>
            <w:r w:rsidR="00DD1480" w:rsidRPr="00F14E5A">
              <w:rPr>
                <w:rFonts w:ascii="Arial" w:hAnsi="Arial" w:cs="Arial"/>
                <w:bCs/>
                <w:u w:val="single"/>
                <w:lang w:eastAsia="es-MX"/>
              </w:rPr>
              <w:t>de</w:t>
            </w:r>
            <w:r w:rsidR="003D2B18" w:rsidRPr="00F14E5A">
              <w:rPr>
                <w:rFonts w:ascii="Arial" w:hAnsi="Arial" w:cs="Arial"/>
                <w:bCs/>
                <w:u w:val="single"/>
                <w:lang w:eastAsia="es-MX"/>
              </w:rPr>
              <w:t xml:space="preserve"> </w:t>
            </w:r>
            <w:r w:rsidR="00DD1480" w:rsidRPr="00F14E5A">
              <w:rPr>
                <w:rFonts w:ascii="Arial" w:hAnsi="Arial" w:cs="Arial"/>
                <w:bCs/>
                <w:u w:val="single"/>
                <w:lang w:eastAsia="es-MX"/>
              </w:rPr>
              <w:t>decir</w:t>
            </w:r>
            <w:r w:rsidR="003D2B18" w:rsidRPr="00F14E5A">
              <w:rPr>
                <w:rFonts w:ascii="Arial" w:hAnsi="Arial" w:cs="Arial"/>
                <w:bCs/>
                <w:u w:val="single"/>
                <w:lang w:eastAsia="es-MX"/>
              </w:rPr>
              <w:t xml:space="preserve"> </w:t>
            </w:r>
            <w:r w:rsidR="00DD1480" w:rsidRPr="00F14E5A">
              <w:rPr>
                <w:rFonts w:ascii="Arial" w:hAnsi="Arial" w:cs="Arial"/>
                <w:bCs/>
                <w:u w:val="single"/>
                <w:lang w:eastAsia="es-MX"/>
              </w:rPr>
              <w:t>verdad</w:t>
            </w:r>
            <w:r w:rsidR="00DD1480" w:rsidRPr="00F14E5A">
              <w:rPr>
                <w:rFonts w:ascii="Arial" w:hAnsi="Arial" w:cs="Arial"/>
                <w:lang w:eastAsia="es-MX"/>
              </w:rPr>
              <w:t>,</w:t>
            </w:r>
            <w:r w:rsidR="003D2B18" w:rsidRPr="00F14E5A">
              <w:rPr>
                <w:rFonts w:ascii="Arial" w:hAnsi="Arial" w:cs="Arial"/>
                <w:lang w:eastAsia="es-MX"/>
              </w:rPr>
              <w:t xml:space="preserve"> </w:t>
            </w:r>
            <w:r w:rsidR="00DD1480" w:rsidRPr="00F14E5A">
              <w:rPr>
                <w:rFonts w:ascii="Arial" w:hAnsi="Arial" w:cs="Arial"/>
                <w:lang w:eastAsia="es-MX"/>
              </w:rPr>
              <w:t>que</w:t>
            </w:r>
            <w:r w:rsidR="003D2B18" w:rsidRPr="00F14E5A">
              <w:rPr>
                <w:rFonts w:ascii="Arial" w:hAnsi="Arial" w:cs="Arial"/>
                <w:lang w:eastAsia="es-MX"/>
              </w:rPr>
              <w:t xml:space="preserve"> </w:t>
            </w:r>
            <w:r w:rsidR="00DD1480" w:rsidRPr="00F14E5A">
              <w:rPr>
                <w:rFonts w:ascii="Arial" w:hAnsi="Arial" w:cs="Arial"/>
                <w:lang w:eastAsia="es-MX"/>
              </w:rPr>
              <w:t>su</w:t>
            </w:r>
            <w:r w:rsidR="003D2B18" w:rsidRPr="00F14E5A">
              <w:rPr>
                <w:rFonts w:ascii="Arial" w:hAnsi="Arial" w:cs="Arial"/>
                <w:lang w:eastAsia="es-MX"/>
              </w:rPr>
              <w:t xml:space="preserve"> </w:t>
            </w:r>
            <w:r w:rsidR="00DD1480" w:rsidRPr="00F14E5A">
              <w:rPr>
                <w:rFonts w:ascii="Arial" w:hAnsi="Arial" w:cs="Arial"/>
                <w:lang w:eastAsia="es-MX"/>
              </w:rPr>
              <w:t>representada,</w:t>
            </w:r>
            <w:r w:rsidR="003D2B18" w:rsidRPr="00F14E5A">
              <w:rPr>
                <w:rFonts w:ascii="Arial" w:hAnsi="Arial" w:cs="Arial"/>
                <w:lang w:eastAsia="es-MX"/>
              </w:rPr>
              <w:t xml:space="preserve"> </w:t>
            </w:r>
            <w:r w:rsidR="00DD1480" w:rsidRPr="00F14E5A">
              <w:rPr>
                <w:rFonts w:ascii="Arial" w:hAnsi="Arial" w:cs="Arial"/>
                <w:lang w:eastAsia="es-MX"/>
              </w:rPr>
              <w:t>accionistas</w:t>
            </w:r>
            <w:r w:rsidR="003D2B18" w:rsidRPr="00F14E5A">
              <w:rPr>
                <w:rFonts w:ascii="Arial" w:hAnsi="Arial" w:cs="Arial"/>
                <w:lang w:eastAsia="es-MX"/>
              </w:rPr>
              <w:t xml:space="preserve"> </w:t>
            </w:r>
            <w:r w:rsidR="00DD1480" w:rsidRPr="00F14E5A">
              <w:rPr>
                <w:rFonts w:ascii="Arial" w:hAnsi="Arial" w:cs="Arial"/>
                <w:lang w:eastAsia="es-MX"/>
              </w:rPr>
              <w:t>y/o</w:t>
            </w:r>
            <w:r w:rsidR="003D2B18" w:rsidRPr="00F14E5A">
              <w:rPr>
                <w:rFonts w:ascii="Arial" w:hAnsi="Arial" w:cs="Arial"/>
                <w:lang w:eastAsia="es-MX"/>
              </w:rPr>
              <w:t xml:space="preserve"> </w:t>
            </w:r>
            <w:r w:rsidR="00DD1480" w:rsidRPr="00F14E5A">
              <w:rPr>
                <w:rFonts w:ascii="Arial" w:hAnsi="Arial" w:cs="Arial"/>
                <w:lang w:eastAsia="es-MX"/>
              </w:rPr>
              <w:t>asociados,</w:t>
            </w:r>
            <w:r w:rsidR="003D2B18" w:rsidRPr="00F14E5A">
              <w:rPr>
                <w:rFonts w:ascii="Arial" w:hAnsi="Arial" w:cs="Arial"/>
                <w:lang w:eastAsia="es-MX"/>
              </w:rPr>
              <w:t xml:space="preserve"> </w:t>
            </w:r>
            <w:r w:rsidR="00DD1480" w:rsidRPr="00F14E5A">
              <w:rPr>
                <w:rFonts w:ascii="Arial" w:hAnsi="Arial" w:cs="Arial"/>
                <w:lang w:eastAsia="es-MX"/>
              </w:rPr>
              <w:t>no</w:t>
            </w:r>
            <w:r w:rsidR="003D2B18" w:rsidRPr="00F14E5A">
              <w:rPr>
                <w:rFonts w:ascii="Arial" w:hAnsi="Arial" w:cs="Arial"/>
                <w:lang w:eastAsia="es-MX"/>
              </w:rPr>
              <w:t xml:space="preserve"> </w:t>
            </w:r>
            <w:r w:rsidR="00DD1480" w:rsidRPr="00F14E5A">
              <w:rPr>
                <w:rFonts w:ascii="Arial" w:hAnsi="Arial" w:cs="Arial"/>
                <w:lang w:eastAsia="es-MX"/>
              </w:rPr>
              <w:t>se</w:t>
            </w:r>
            <w:r w:rsidR="003D2B18" w:rsidRPr="00F14E5A">
              <w:rPr>
                <w:rFonts w:ascii="Arial" w:hAnsi="Arial" w:cs="Arial"/>
                <w:lang w:eastAsia="es-MX"/>
              </w:rPr>
              <w:t xml:space="preserve"> </w:t>
            </w:r>
            <w:r w:rsidR="00DD1480" w:rsidRPr="00F14E5A">
              <w:rPr>
                <w:rFonts w:ascii="Arial" w:hAnsi="Arial" w:cs="Arial"/>
                <w:lang w:eastAsia="es-MX"/>
              </w:rPr>
              <w:t>encuentran</w:t>
            </w:r>
            <w:r w:rsidR="003D2B18" w:rsidRPr="00F14E5A">
              <w:rPr>
                <w:rFonts w:ascii="Arial" w:hAnsi="Arial" w:cs="Arial"/>
                <w:lang w:eastAsia="es-MX"/>
              </w:rPr>
              <w:t xml:space="preserve"> </w:t>
            </w:r>
            <w:r w:rsidR="00DD1480" w:rsidRPr="00F14E5A">
              <w:rPr>
                <w:rFonts w:ascii="Arial" w:hAnsi="Arial" w:cs="Arial"/>
                <w:lang w:eastAsia="es-MX"/>
              </w:rPr>
              <w:t>en</w:t>
            </w:r>
            <w:r w:rsidR="003D2B18" w:rsidRPr="00F14E5A">
              <w:rPr>
                <w:rFonts w:ascii="Arial" w:hAnsi="Arial" w:cs="Arial"/>
                <w:lang w:eastAsia="es-MX"/>
              </w:rPr>
              <w:t xml:space="preserve"> </w:t>
            </w:r>
            <w:r w:rsidR="00DD1480" w:rsidRPr="00F14E5A">
              <w:rPr>
                <w:rFonts w:ascii="Arial" w:hAnsi="Arial" w:cs="Arial"/>
                <w:lang w:eastAsia="es-MX"/>
              </w:rPr>
              <w:t>alguno</w:t>
            </w:r>
            <w:r w:rsidR="003D2B18" w:rsidRPr="00F14E5A">
              <w:rPr>
                <w:rFonts w:ascii="Arial" w:hAnsi="Arial" w:cs="Arial"/>
                <w:lang w:eastAsia="es-MX"/>
              </w:rPr>
              <w:t xml:space="preserve"> </w:t>
            </w:r>
            <w:r w:rsidR="00DD1480" w:rsidRPr="00F14E5A">
              <w:rPr>
                <w:rFonts w:ascii="Arial" w:hAnsi="Arial" w:cs="Arial"/>
                <w:lang w:eastAsia="es-MX"/>
              </w:rPr>
              <w:t>de</w:t>
            </w:r>
            <w:r w:rsidR="003D2B18" w:rsidRPr="00F14E5A">
              <w:rPr>
                <w:rFonts w:ascii="Arial" w:hAnsi="Arial" w:cs="Arial"/>
                <w:lang w:eastAsia="es-MX"/>
              </w:rPr>
              <w:t xml:space="preserve"> </w:t>
            </w:r>
            <w:r w:rsidR="00DD1480" w:rsidRPr="00F14E5A">
              <w:rPr>
                <w:rFonts w:ascii="Arial" w:hAnsi="Arial" w:cs="Arial"/>
                <w:lang w:eastAsia="es-MX"/>
              </w:rPr>
              <w:t>los</w:t>
            </w:r>
            <w:r w:rsidR="003D2B18" w:rsidRPr="00F14E5A">
              <w:rPr>
                <w:rFonts w:ascii="Arial" w:hAnsi="Arial" w:cs="Arial"/>
                <w:lang w:eastAsia="es-MX"/>
              </w:rPr>
              <w:t xml:space="preserve"> </w:t>
            </w:r>
            <w:r w:rsidR="00DD1480" w:rsidRPr="00F14E5A">
              <w:rPr>
                <w:rFonts w:ascii="Arial" w:hAnsi="Arial" w:cs="Arial"/>
                <w:lang w:eastAsia="es-MX"/>
              </w:rPr>
              <w:t>supuestos</w:t>
            </w:r>
            <w:r w:rsidR="003D2B18" w:rsidRPr="00F14E5A">
              <w:rPr>
                <w:rFonts w:ascii="Arial" w:hAnsi="Arial" w:cs="Arial"/>
                <w:lang w:eastAsia="es-MX"/>
              </w:rPr>
              <w:t xml:space="preserve"> </w:t>
            </w:r>
            <w:r w:rsidR="00DD1480" w:rsidRPr="00F14E5A">
              <w:rPr>
                <w:rFonts w:ascii="Arial" w:hAnsi="Arial" w:cs="Arial"/>
                <w:lang w:eastAsia="es-MX"/>
              </w:rPr>
              <w:t>establecidos</w:t>
            </w:r>
            <w:r w:rsidR="003D2B18" w:rsidRPr="00F14E5A">
              <w:rPr>
                <w:rFonts w:ascii="Arial" w:hAnsi="Arial" w:cs="Arial"/>
                <w:lang w:eastAsia="es-MX"/>
              </w:rPr>
              <w:t xml:space="preserve"> </w:t>
            </w:r>
            <w:r w:rsidR="00DD1480" w:rsidRPr="00F14E5A">
              <w:rPr>
                <w:rFonts w:ascii="Arial" w:hAnsi="Arial" w:cs="Arial"/>
                <w:lang w:eastAsia="es-MX"/>
              </w:rPr>
              <w:t>en</w:t>
            </w:r>
            <w:r w:rsidR="003D2B18" w:rsidRPr="00F14E5A">
              <w:rPr>
                <w:rFonts w:ascii="Arial" w:hAnsi="Arial" w:cs="Arial"/>
                <w:lang w:eastAsia="es-MX"/>
              </w:rPr>
              <w:t xml:space="preserve"> </w:t>
            </w:r>
            <w:r w:rsidR="00DD1480" w:rsidRPr="00F14E5A">
              <w:rPr>
                <w:rFonts w:ascii="Arial" w:hAnsi="Arial" w:cs="Arial"/>
                <w:lang w:eastAsia="es-MX"/>
              </w:rPr>
              <w:t>los</w:t>
            </w:r>
            <w:r w:rsidR="003D2B18" w:rsidRPr="00F14E5A">
              <w:rPr>
                <w:rFonts w:ascii="Arial" w:hAnsi="Arial" w:cs="Arial"/>
                <w:lang w:eastAsia="es-MX"/>
              </w:rPr>
              <w:t xml:space="preserve"> </w:t>
            </w:r>
            <w:r w:rsidR="00DD1480" w:rsidRPr="00F14E5A">
              <w:rPr>
                <w:rFonts w:ascii="Arial" w:hAnsi="Arial" w:cs="Arial"/>
                <w:lang w:eastAsia="es-MX"/>
              </w:rPr>
              <w:t>artículos</w:t>
            </w:r>
            <w:r w:rsidR="003D2B18" w:rsidRPr="00F14E5A">
              <w:rPr>
                <w:rFonts w:ascii="Arial" w:hAnsi="Arial" w:cs="Arial"/>
                <w:lang w:eastAsia="es-MX"/>
              </w:rPr>
              <w:t xml:space="preserve"> </w:t>
            </w:r>
            <w:r w:rsidR="00DD1480" w:rsidRPr="00F14E5A">
              <w:rPr>
                <w:rFonts w:ascii="Arial" w:hAnsi="Arial" w:cs="Arial"/>
                <w:lang w:eastAsia="es-MX"/>
              </w:rPr>
              <w:t>50</w:t>
            </w:r>
            <w:r w:rsidR="003D2B18" w:rsidRPr="00F14E5A">
              <w:rPr>
                <w:rFonts w:ascii="Arial" w:hAnsi="Arial" w:cs="Arial"/>
                <w:lang w:eastAsia="es-MX"/>
              </w:rPr>
              <w:t xml:space="preserve"> </w:t>
            </w:r>
            <w:r w:rsidR="00DD1480" w:rsidRPr="00F14E5A">
              <w:rPr>
                <w:rFonts w:ascii="Arial" w:hAnsi="Arial" w:cs="Arial"/>
                <w:lang w:eastAsia="es-MX"/>
              </w:rPr>
              <w:t>y</w:t>
            </w:r>
            <w:r w:rsidR="003D2B18" w:rsidRPr="00F14E5A">
              <w:rPr>
                <w:rFonts w:ascii="Arial" w:hAnsi="Arial" w:cs="Arial"/>
                <w:lang w:eastAsia="es-MX"/>
              </w:rPr>
              <w:t xml:space="preserve"> </w:t>
            </w:r>
            <w:r w:rsidR="00DD1480" w:rsidRPr="00F14E5A">
              <w:rPr>
                <w:rFonts w:ascii="Arial" w:hAnsi="Arial" w:cs="Arial"/>
                <w:lang w:eastAsia="es-MX"/>
              </w:rPr>
              <w:t>60</w:t>
            </w:r>
            <w:r w:rsidR="003D2B18" w:rsidRPr="00F14E5A">
              <w:rPr>
                <w:rFonts w:ascii="Arial" w:hAnsi="Arial" w:cs="Arial"/>
                <w:lang w:eastAsia="es-MX"/>
              </w:rPr>
              <w:t xml:space="preserve"> </w:t>
            </w:r>
            <w:r w:rsidR="00DD1480" w:rsidRPr="00F14E5A">
              <w:rPr>
                <w:rFonts w:ascii="Arial" w:hAnsi="Arial" w:cs="Arial"/>
                <w:lang w:eastAsia="es-MX"/>
              </w:rPr>
              <w:t>de</w:t>
            </w:r>
            <w:r w:rsidR="003D2B18" w:rsidRPr="00F14E5A">
              <w:rPr>
                <w:rFonts w:ascii="Arial" w:hAnsi="Arial" w:cs="Arial"/>
                <w:lang w:eastAsia="es-MX"/>
              </w:rPr>
              <w:t xml:space="preserve"> </w:t>
            </w:r>
            <w:r w:rsidR="00DD1480" w:rsidRPr="00F14E5A">
              <w:rPr>
                <w:rFonts w:ascii="Arial" w:hAnsi="Arial" w:cs="Arial"/>
                <w:bCs/>
                <w:lang w:eastAsia="es-MX"/>
              </w:rPr>
              <w:t>la</w:t>
            </w:r>
            <w:r w:rsidR="003D2B18" w:rsidRPr="00F14E5A">
              <w:rPr>
                <w:rFonts w:ascii="Arial" w:hAnsi="Arial" w:cs="Arial"/>
                <w:bCs/>
                <w:lang w:eastAsia="es-MX"/>
              </w:rPr>
              <w:t xml:space="preserve"> </w:t>
            </w:r>
            <w:r w:rsidR="00DD1480" w:rsidRPr="00F14E5A">
              <w:rPr>
                <w:rFonts w:ascii="Arial" w:hAnsi="Arial" w:cs="Arial"/>
                <w:bCs/>
                <w:lang w:eastAsia="es-MX"/>
              </w:rPr>
              <w:t>Ley</w:t>
            </w:r>
          </w:p>
        </w:tc>
        <w:tc>
          <w:tcPr>
            <w:tcW w:w="4360" w:type="dxa"/>
            <w:tcBorders>
              <w:top w:val="nil"/>
              <w:left w:val="single" w:sz="4" w:space="0" w:color="auto"/>
              <w:bottom w:val="single" w:sz="4" w:space="0" w:color="auto"/>
              <w:right w:val="single" w:sz="4" w:space="0" w:color="auto"/>
            </w:tcBorders>
          </w:tcPr>
          <w:p w:rsidR="002B206B" w:rsidRPr="00F14E5A" w:rsidRDefault="002B206B" w:rsidP="006B7243">
            <w:pPr>
              <w:rPr>
                <w:rFonts w:ascii="Arial" w:hAnsi="Arial" w:cs="Arial"/>
              </w:rPr>
            </w:pP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error</w:t>
            </w:r>
            <w:r w:rsidR="003D2B18" w:rsidRPr="00F14E5A">
              <w:rPr>
                <w:rFonts w:ascii="Arial" w:hAnsi="Arial" w:cs="Arial"/>
                <w:lang w:eastAsia="es-MX"/>
              </w:rPr>
              <w:t xml:space="preserve"> </w:t>
            </w:r>
            <w:r w:rsidRPr="00F14E5A">
              <w:rPr>
                <w:rFonts w:ascii="Arial" w:hAnsi="Arial" w:cs="Arial"/>
                <w:lang w:eastAsia="es-MX"/>
              </w:rPr>
              <w:t>así</w:t>
            </w:r>
            <w:r w:rsidR="003D2B18" w:rsidRPr="00F14E5A">
              <w:rPr>
                <w:rFonts w:ascii="Arial" w:hAnsi="Arial" w:cs="Arial"/>
                <w:lang w:eastAsia="es-MX"/>
              </w:rPr>
              <w:t xml:space="preserve"> </w:t>
            </w:r>
            <w:r w:rsidRPr="00F14E5A">
              <w:rPr>
                <w:rFonts w:ascii="Arial" w:hAnsi="Arial" w:cs="Arial"/>
                <w:lang w:eastAsia="es-MX"/>
              </w:rPr>
              <w:t>como</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r w:rsidRPr="00F14E5A">
              <w:rPr>
                <w:rFonts w:ascii="Arial" w:hAnsi="Arial" w:cs="Arial"/>
                <w:u w:val="single"/>
                <w:lang w:eastAsia="es-MX"/>
              </w:rPr>
              <w:t>.</w:t>
            </w:r>
            <w:r w:rsidR="003D2B18" w:rsidRPr="00F14E5A">
              <w:rPr>
                <w:rFonts w:ascii="Arial" w:hAnsi="Arial" w:cs="Arial"/>
                <w:lang w:eastAsia="es-MX"/>
              </w:rPr>
              <w:t xml:space="preserve"> </w:t>
            </w:r>
          </w:p>
        </w:tc>
      </w:tr>
      <w:tr w:rsidR="002B206B" w:rsidRPr="00F14E5A" w:rsidTr="00712EA8">
        <w:trPr>
          <w:cantSplit/>
          <w:jc w:val="right"/>
        </w:trPr>
        <w:tc>
          <w:tcPr>
            <w:tcW w:w="5244" w:type="dxa"/>
            <w:tcBorders>
              <w:top w:val="nil"/>
              <w:left w:val="single" w:sz="4" w:space="0" w:color="auto"/>
              <w:bottom w:val="single" w:sz="4" w:space="0" w:color="auto"/>
              <w:right w:val="single" w:sz="4" w:space="0" w:color="auto"/>
            </w:tcBorders>
            <w:shd w:val="clear" w:color="auto" w:fill="auto"/>
            <w:noWrap/>
            <w:hideMark/>
          </w:tcPr>
          <w:p w:rsidR="002B206B" w:rsidRPr="00F14E5A" w:rsidRDefault="00DD1480" w:rsidP="00D97B9B">
            <w:pPr>
              <w:numPr>
                <w:ilvl w:val="0"/>
                <w:numId w:val="27"/>
              </w:numPr>
              <w:snapToGrid w:val="0"/>
              <w:ind w:left="360" w:hanging="270"/>
              <w:rPr>
                <w:rFonts w:ascii="Arial" w:hAnsi="Arial" w:cs="Arial"/>
              </w:rPr>
            </w:pPr>
            <w:r w:rsidRPr="00F14E5A">
              <w:rPr>
                <w:rFonts w:ascii="Arial" w:hAnsi="Arial" w:cs="Arial"/>
                <w:b/>
              </w:rPr>
              <w:lastRenderedPageBreak/>
              <w:t>Manifestación</w:t>
            </w:r>
            <w:r w:rsidR="003D2B18" w:rsidRPr="00F14E5A">
              <w:rPr>
                <w:rFonts w:ascii="Arial" w:hAnsi="Arial" w:cs="Arial"/>
                <w:b/>
              </w:rPr>
              <w:t xml:space="preserve"> </w:t>
            </w:r>
            <w:r w:rsidRPr="00F14E5A">
              <w:rPr>
                <w:rFonts w:ascii="Arial" w:hAnsi="Arial" w:cs="Arial"/>
                <w:b/>
              </w:rPr>
              <w:t>por</w:t>
            </w:r>
            <w:r w:rsidR="003D2B18" w:rsidRPr="00F14E5A">
              <w:rPr>
                <w:rFonts w:ascii="Arial" w:hAnsi="Arial" w:cs="Arial"/>
                <w:b/>
              </w:rPr>
              <w:t xml:space="preserve"> </w:t>
            </w:r>
            <w:r w:rsidRPr="00F14E5A">
              <w:rPr>
                <w:rFonts w:ascii="Arial" w:hAnsi="Arial" w:cs="Arial"/>
                <w:b/>
              </w:rPr>
              <w:t>escrito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conocer</w:t>
            </w:r>
            <w:r w:rsidR="003D2B18" w:rsidRPr="00F14E5A">
              <w:rPr>
                <w:rFonts w:ascii="Arial" w:hAnsi="Arial" w:cs="Arial"/>
                <w:b/>
              </w:rPr>
              <w:t xml:space="preserve"> </w:t>
            </w:r>
            <w:r w:rsidRPr="00F14E5A">
              <w:rPr>
                <w:rFonts w:ascii="Arial" w:hAnsi="Arial" w:cs="Arial"/>
                <w:b/>
              </w:rPr>
              <w:t>el</w:t>
            </w:r>
            <w:r w:rsidR="003D2B18" w:rsidRPr="00F14E5A">
              <w:rPr>
                <w:rFonts w:ascii="Arial" w:hAnsi="Arial" w:cs="Arial"/>
                <w:b/>
              </w:rPr>
              <w:t xml:space="preserve"> </w:t>
            </w:r>
            <w:r w:rsidRPr="00F14E5A">
              <w:rPr>
                <w:rFonts w:ascii="Arial" w:hAnsi="Arial" w:cs="Arial"/>
                <w:b/>
              </w:rPr>
              <w:t>contenido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la</w:t>
            </w:r>
            <w:r w:rsidR="003D2B18" w:rsidRPr="00F14E5A">
              <w:rPr>
                <w:rFonts w:ascii="Arial" w:hAnsi="Arial" w:cs="Arial"/>
                <w:b/>
              </w:rPr>
              <w:t xml:space="preserve"> </w:t>
            </w:r>
            <w:r w:rsidRPr="00F14E5A">
              <w:rPr>
                <w:rFonts w:ascii="Arial" w:hAnsi="Arial" w:cs="Arial"/>
                <w:b/>
              </w:rPr>
              <w:t>ley</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adquisiciones,</w:t>
            </w:r>
            <w:r w:rsidR="003D2B18" w:rsidRPr="00F14E5A">
              <w:rPr>
                <w:rFonts w:ascii="Arial" w:hAnsi="Arial" w:cs="Arial"/>
                <w:b/>
              </w:rPr>
              <w:t xml:space="preserve"> </w:t>
            </w:r>
            <w:r w:rsidRPr="00F14E5A">
              <w:rPr>
                <w:rFonts w:ascii="Arial" w:hAnsi="Arial" w:cs="Arial"/>
                <w:b/>
              </w:rPr>
              <w:t>arrendamientos</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servicios</w:t>
            </w:r>
            <w:r w:rsidR="003D2B18" w:rsidRPr="00F14E5A">
              <w:rPr>
                <w:rFonts w:ascii="Arial" w:hAnsi="Arial" w:cs="Arial"/>
                <w:b/>
              </w:rPr>
              <w:t xml:space="preserve"> </w:t>
            </w:r>
            <w:r w:rsidRPr="00F14E5A">
              <w:rPr>
                <w:rFonts w:ascii="Arial" w:hAnsi="Arial" w:cs="Arial"/>
                <w:b/>
              </w:rPr>
              <w:t>del</w:t>
            </w:r>
            <w:r w:rsidR="003D2B18" w:rsidRPr="00F14E5A">
              <w:rPr>
                <w:rFonts w:ascii="Arial" w:hAnsi="Arial" w:cs="Arial"/>
                <w:b/>
              </w:rPr>
              <w:t xml:space="preserve"> </w:t>
            </w:r>
            <w:r w:rsidRPr="00F14E5A">
              <w:rPr>
                <w:rFonts w:ascii="Arial" w:hAnsi="Arial" w:cs="Arial"/>
                <w:b/>
              </w:rPr>
              <w:t>sector</w:t>
            </w:r>
            <w:r w:rsidR="003D2B18" w:rsidRPr="00F14E5A">
              <w:rPr>
                <w:rFonts w:ascii="Arial" w:hAnsi="Arial" w:cs="Arial"/>
                <w:b/>
              </w:rPr>
              <w:t xml:space="preserve"> </w:t>
            </w:r>
            <w:r w:rsidRPr="00F14E5A">
              <w:rPr>
                <w:rFonts w:ascii="Arial" w:hAnsi="Arial" w:cs="Arial"/>
                <w:b/>
              </w:rPr>
              <w:t>público,</w:t>
            </w:r>
            <w:r w:rsidR="003D2B18" w:rsidRPr="00F14E5A">
              <w:rPr>
                <w:rFonts w:ascii="Arial" w:hAnsi="Arial" w:cs="Arial"/>
                <w:b/>
              </w:rPr>
              <w:t xml:space="preserve"> </w:t>
            </w:r>
            <w:r w:rsidRPr="00F14E5A">
              <w:rPr>
                <w:rFonts w:ascii="Arial" w:hAnsi="Arial" w:cs="Arial"/>
                <w:b/>
              </w:rPr>
              <w:t>su</w:t>
            </w:r>
            <w:r w:rsidR="003D2B18" w:rsidRPr="00F14E5A">
              <w:rPr>
                <w:rFonts w:ascii="Arial" w:hAnsi="Arial" w:cs="Arial"/>
                <w:b/>
              </w:rPr>
              <w:t xml:space="preserve"> </w:t>
            </w:r>
            <w:r w:rsidRPr="00F14E5A">
              <w:rPr>
                <w:rFonts w:ascii="Arial" w:hAnsi="Arial" w:cs="Arial"/>
                <w:b/>
              </w:rPr>
              <w:t>reglamento,</w:t>
            </w:r>
            <w:r w:rsidR="003D2B18" w:rsidRPr="00F14E5A">
              <w:rPr>
                <w:rFonts w:ascii="Arial" w:hAnsi="Arial" w:cs="Arial"/>
                <w:b/>
              </w:rPr>
              <w:t xml:space="preserve"> </w:t>
            </w:r>
            <w:r w:rsidRPr="00F14E5A">
              <w:rPr>
                <w:rFonts w:ascii="Arial" w:hAnsi="Arial" w:cs="Arial"/>
                <w:b/>
              </w:rPr>
              <w:t>las</w:t>
            </w:r>
            <w:r w:rsidR="003D2B18" w:rsidRPr="00F14E5A">
              <w:rPr>
                <w:rFonts w:ascii="Arial" w:hAnsi="Arial" w:cs="Arial"/>
                <w:b/>
              </w:rPr>
              <w:t xml:space="preserve"> </w:t>
            </w:r>
            <w:r w:rsidRPr="00F14E5A">
              <w:rPr>
                <w:rFonts w:ascii="Arial" w:hAnsi="Arial" w:cs="Arial"/>
                <w:b/>
              </w:rPr>
              <w:t>presentes</w:t>
            </w:r>
            <w:r w:rsidR="003D2B18" w:rsidRPr="00F14E5A">
              <w:rPr>
                <w:rFonts w:ascii="Arial" w:hAnsi="Arial" w:cs="Arial"/>
                <w:b/>
              </w:rPr>
              <w:t xml:space="preserve"> </w:t>
            </w:r>
            <w:r w:rsidRPr="00F14E5A">
              <w:rPr>
                <w:rFonts w:ascii="Arial" w:hAnsi="Arial" w:cs="Arial"/>
                <w:b/>
              </w:rPr>
              <w:t>bases</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licitación,</w:t>
            </w:r>
            <w:r w:rsidR="003D2B18" w:rsidRPr="00F14E5A">
              <w:rPr>
                <w:rFonts w:ascii="Arial" w:hAnsi="Arial" w:cs="Arial"/>
                <w:b/>
              </w:rPr>
              <w:t xml:space="preserve"> </w:t>
            </w:r>
            <w:r w:rsidRPr="00F14E5A">
              <w:rPr>
                <w:rFonts w:ascii="Arial" w:hAnsi="Arial" w:cs="Arial"/>
                <w:b/>
              </w:rPr>
              <w:t>sus</w:t>
            </w:r>
            <w:r w:rsidR="003D2B18" w:rsidRPr="00F14E5A">
              <w:rPr>
                <w:rFonts w:ascii="Arial" w:hAnsi="Arial" w:cs="Arial"/>
                <w:b/>
              </w:rPr>
              <w:t xml:space="preserve"> </w:t>
            </w:r>
            <w:r w:rsidRPr="00F14E5A">
              <w:rPr>
                <w:rFonts w:ascii="Arial" w:hAnsi="Arial" w:cs="Arial"/>
                <w:b/>
              </w:rPr>
              <w:t>anexos</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las</w:t>
            </w:r>
            <w:r w:rsidR="003D2B18" w:rsidRPr="00F14E5A">
              <w:rPr>
                <w:rFonts w:ascii="Arial" w:hAnsi="Arial" w:cs="Arial"/>
                <w:b/>
              </w:rPr>
              <w:t xml:space="preserve"> </w:t>
            </w:r>
            <w:r w:rsidRPr="00F14E5A">
              <w:rPr>
                <w:rFonts w:ascii="Arial" w:hAnsi="Arial" w:cs="Arial"/>
                <w:b/>
              </w:rPr>
              <w:t>modificaciones</w:t>
            </w:r>
            <w:r w:rsidR="003D2B18" w:rsidRPr="00F14E5A">
              <w:rPr>
                <w:rFonts w:ascii="Arial" w:hAnsi="Arial" w:cs="Arial"/>
                <w:b/>
              </w:rPr>
              <w:t xml:space="preserve"> </w:t>
            </w:r>
            <w:r w:rsidRPr="00F14E5A">
              <w:rPr>
                <w:rFonts w:ascii="Arial" w:hAnsi="Arial" w:cs="Arial"/>
                <w:b/>
              </w:rPr>
              <w:t>derivadas</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las</w:t>
            </w:r>
            <w:r w:rsidR="003D2B18" w:rsidRPr="00F14E5A">
              <w:rPr>
                <w:rFonts w:ascii="Arial" w:hAnsi="Arial" w:cs="Arial"/>
                <w:b/>
              </w:rPr>
              <w:t xml:space="preserve"> </w:t>
            </w:r>
            <w:r w:rsidRPr="00F14E5A">
              <w:rPr>
                <w:rFonts w:ascii="Arial" w:hAnsi="Arial" w:cs="Arial"/>
                <w:b/>
              </w:rPr>
              <w:t>juntas</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aclaraciones</w:t>
            </w:r>
            <w:r w:rsidR="003D2B18" w:rsidRPr="00F14E5A">
              <w:rPr>
                <w:rFonts w:ascii="Arial" w:hAnsi="Arial" w:cs="Arial"/>
                <w:b/>
              </w:rPr>
              <w:t xml:space="preserve"> </w:t>
            </w:r>
            <w:r w:rsidRPr="00F14E5A">
              <w:rPr>
                <w:rFonts w:ascii="Arial" w:hAnsi="Arial" w:cs="Arial"/>
                <w:b/>
              </w:rPr>
              <w:t>en</w:t>
            </w:r>
            <w:r w:rsidR="003D2B18" w:rsidRPr="00F14E5A">
              <w:rPr>
                <w:rFonts w:ascii="Arial" w:hAnsi="Arial" w:cs="Arial"/>
                <w:b/>
              </w:rPr>
              <w:t xml:space="preserve"> </w:t>
            </w:r>
            <w:r w:rsidRPr="00F14E5A">
              <w:rPr>
                <w:rFonts w:ascii="Arial" w:hAnsi="Arial" w:cs="Arial"/>
                <w:b/>
              </w:rPr>
              <w:t>caso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existir</w:t>
            </w:r>
            <w:r w:rsidR="003D2B18" w:rsidRPr="00F14E5A">
              <w:rPr>
                <w:rFonts w:ascii="Arial" w:hAnsi="Arial" w:cs="Arial"/>
                <w:b/>
              </w:rPr>
              <w:t xml:space="preserve"> </w:t>
            </w:r>
            <w:r w:rsidRPr="00F14E5A">
              <w:rPr>
                <w:rFonts w:ascii="Arial" w:hAnsi="Arial" w:cs="Arial"/>
                <w:b/>
              </w:rPr>
              <w:t>éstas</w:t>
            </w:r>
            <w:r w:rsidR="003D2B18" w:rsidRPr="00F14E5A">
              <w:rPr>
                <w:rFonts w:ascii="Arial" w:hAnsi="Arial" w:cs="Arial"/>
                <w:b/>
              </w:rPr>
              <w:t xml:space="preserve"> </w:t>
            </w:r>
            <w:r w:rsidRPr="00F14E5A">
              <w:rPr>
                <w:rFonts w:ascii="Arial" w:hAnsi="Arial" w:cs="Arial"/>
                <w:b/>
              </w:rPr>
              <w:t>últimas</w:t>
            </w:r>
            <w:r w:rsidR="003D2B18" w:rsidRPr="00F14E5A">
              <w:rPr>
                <w:rFonts w:ascii="Arial" w:hAnsi="Arial" w:cs="Arial"/>
                <w:b/>
              </w:rPr>
              <w:t xml:space="preserve"> </w:t>
            </w:r>
            <w:r w:rsidR="002B206B" w:rsidRPr="00F14E5A">
              <w:rPr>
                <w:rFonts w:ascii="Arial" w:hAnsi="Arial" w:cs="Arial"/>
                <w:b/>
              </w:rPr>
              <w:t>(Anexo</w:t>
            </w:r>
            <w:r w:rsidR="003D2B18" w:rsidRPr="00F14E5A">
              <w:rPr>
                <w:rFonts w:ascii="Arial" w:hAnsi="Arial" w:cs="Arial"/>
                <w:b/>
              </w:rPr>
              <w:t xml:space="preserve"> </w:t>
            </w:r>
            <w:r w:rsidR="002B206B" w:rsidRPr="00F14E5A">
              <w:rPr>
                <w:rFonts w:ascii="Arial" w:hAnsi="Arial" w:cs="Arial"/>
                <w:b/>
              </w:rPr>
              <w:t>F).</w:t>
            </w:r>
            <w:r w:rsidR="003D2B18" w:rsidRPr="00F14E5A">
              <w:rPr>
                <w:rFonts w:ascii="Arial" w:hAnsi="Arial" w:cs="Arial"/>
                <w:b/>
              </w:rPr>
              <w:t xml:space="preserve"> </w:t>
            </w:r>
            <w:r w:rsidRPr="00F14E5A">
              <w:rPr>
                <w:rFonts w:ascii="Arial" w:hAnsi="Arial" w:cs="Arial"/>
                <w:lang w:eastAsia="es-MX"/>
              </w:rPr>
              <w:t>Escrito</w:t>
            </w:r>
            <w:r w:rsidR="003D2B18" w:rsidRPr="00F14E5A">
              <w:rPr>
                <w:rFonts w:ascii="Arial" w:hAnsi="Arial" w:cs="Arial"/>
                <w:lang w:eastAsia="es-MX"/>
              </w:rPr>
              <w:t xml:space="preserve"> </w:t>
            </w:r>
            <w:r w:rsidRPr="00F14E5A">
              <w:rPr>
                <w:rFonts w:ascii="Arial" w:hAnsi="Arial" w:cs="Arial"/>
                <w:lang w:eastAsia="es-MX"/>
              </w:rPr>
              <w:t>firmado</w:t>
            </w:r>
            <w:r w:rsidR="003D2B18" w:rsidRPr="00F14E5A">
              <w:rPr>
                <w:rFonts w:ascii="Arial" w:hAnsi="Arial" w:cs="Arial"/>
                <w:lang w:eastAsia="es-MX"/>
              </w:rPr>
              <w:t xml:space="preserve"> </w:t>
            </w:r>
            <w:r w:rsidRPr="00F14E5A">
              <w:rPr>
                <w:rFonts w:ascii="Arial" w:hAnsi="Arial" w:cs="Arial"/>
                <w:lang w:eastAsia="es-MX"/>
              </w:rPr>
              <w:t>por</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Representante</w:t>
            </w:r>
            <w:r w:rsidR="003D2B18" w:rsidRPr="00F14E5A">
              <w:rPr>
                <w:rFonts w:ascii="Arial" w:hAnsi="Arial" w:cs="Arial"/>
                <w:lang w:eastAsia="es-MX"/>
              </w:rPr>
              <w:t xml:space="preserve"> </w:t>
            </w:r>
            <w:r w:rsidRPr="00F14E5A">
              <w:rPr>
                <w:rFonts w:ascii="Arial" w:hAnsi="Arial" w:cs="Arial"/>
                <w:lang w:eastAsia="es-MX"/>
              </w:rPr>
              <w:t>Legal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que</w:t>
            </w:r>
            <w:r w:rsidR="003D2B18" w:rsidRPr="00F14E5A">
              <w:rPr>
                <w:rFonts w:ascii="Arial" w:hAnsi="Arial" w:cs="Arial"/>
                <w:lang w:eastAsia="es-MX"/>
              </w:rPr>
              <w:t xml:space="preserve"> </w:t>
            </w:r>
            <w:r w:rsidRPr="00F14E5A">
              <w:rPr>
                <w:rFonts w:ascii="Arial" w:hAnsi="Arial" w:cs="Arial"/>
                <w:lang w:eastAsia="es-MX"/>
              </w:rPr>
              <w:t>manifieste</w:t>
            </w:r>
            <w:r w:rsidR="003D2B18" w:rsidRPr="00F14E5A">
              <w:rPr>
                <w:rFonts w:ascii="Arial" w:hAnsi="Arial" w:cs="Arial"/>
                <w:lang w:eastAsia="es-MX"/>
              </w:rPr>
              <w:t xml:space="preserve"> </w:t>
            </w:r>
            <w:r w:rsidRPr="00F14E5A">
              <w:rPr>
                <w:rFonts w:ascii="Arial" w:hAnsi="Arial" w:cs="Arial"/>
                <w:lang w:eastAsia="es-MX"/>
              </w:rPr>
              <w:t>que</w:t>
            </w:r>
            <w:r w:rsidR="003D2B18" w:rsidRPr="00F14E5A">
              <w:rPr>
                <w:rFonts w:ascii="Arial" w:hAnsi="Arial" w:cs="Arial"/>
                <w:lang w:eastAsia="es-MX"/>
              </w:rPr>
              <w:t xml:space="preserve"> </w:t>
            </w:r>
            <w:r w:rsidRPr="00F14E5A">
              <w:rPr>
                <w:rFonts w:ascii="Arial" w:hAnsi="Arial" w:cs="Arial"/>
              </w:rPr>
              <w:t>conoce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contenido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adquisiciones,</w:t>
            </w:r>
            <w:r w:rsidR="003D2B18" w:rsidRPr="00F14E5A">
              <w:rPr>
                <w:rFonts w:ascii="Arial" w:hAnsi="Arial" w:cs="Arial"/>
              </w:rPr>
              <w:t xml:space="preserve"> </w:t>
            </w:r>
            <w:r w:rsidRPr="00F14E5A">
              <w:rPr>
                <w:rFonts w:ascii="Arial" w:hAnsi="Arial" w:cs="Arial"/>
              </w:rPr>
              <w:t>arrendamientos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servicios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sector</w:t>
            </w:r>
            <w:r w:rsidR="003D2B18" w:rsidRPr="00F14E5A">
              <w:rPr>
                <w:rFonts w:ascii="Arial" w:hAnsi="Arial" w:cs="Arial"/>
              </w:rPr>
              <w:t xml:space="preserve"> </w:t>
            </w:r>
            <w:r w:rsidRPr="00F14E5A">
              <w:rPr>
                <w:rFonts w:ascii="Arial" w:hAnsi="Arial" w:cs="Arial"/>
              </w:rPr>
              <w:t>público,</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reglamento,</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presentes</w:t>
            </w:r>
            <w:r w:rsidR="003D2B18" w:rsidRPr="00F14E5A">
              <w:rPr>
                <w:rFonts w:ascii="Arial" w:hAnsi="Arial" w:cs="Arial"/>
              </w:rPr>
              <w:t xml:space="preserve"> </w:t>
            </w:r>
            <w:r w:rsidRPr="00F14E5A">
              <w:rPr>
                <w:rFonts w:ascii="Arial" w:hAnsi="Arial" w:cs="Arial"/>
              </w:rPr>
              <w:t>bases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licitación,</w:t>
            </w:r>
            <w:r w:rsidR="003D2B18" w:rsidRPr="00F14E5A">
              <w:rPr>
                <w:rFonts w:ascii="Arial" w:hAnsi="Arial" w:cs="Arial"/>
              </w:rPr>
              <w:t xml:space="preserve"> </w:t>
            </w:r>
            <w:r w:rsidRPr="00F14E5A">
              <w:rPr>
                <w:rFonts w:ascii="Arial" w:hAnsi="Arial" w:cs="Arial"/>
              </w:rPr>
              <w:t>sus</w:t>
            </w:r>
            <w:r w:rsidR="003D2B18" w:rsidRPr="00F14E5A">
              <w:rPr>
                <w:rFonts w:ascii="Arial" w:hAnsi="Arial" w:cs="Arial"/>
              </w:rPr>
              <w:t xml:space="preserve"> </w:t>
            </w:r>
            <w:r w:rsidRPr="00F14E5A">
              <w:rPr>
                <w:rFonts w:ascii="Arial" w:hAnsi="Arial" w:cs="Arial"/>
              </w:rPr>
              <w:t>anexos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modificaciones</w:t>
            </w:r>
            <w:r w:rsidR="003D2B18" w:rsidRPr="00F14E5A">
              <w:rPr>
                <w:rFonts w:ascii="Arial" w:hAnsi="Arial" w:cs="Arial"/>
              </w:rPr>
              <w:t xml:space="preserve"> </w:t>
            </w:r>
            <w:r w:rsidRPr="00F14E5A">
              <w:rPr>
                <w:rFonts w:ascii="Arial" w:hAnsi="Arial" w:cs="Arial"/>
              </w:rPr>
              <w:t>derivadas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juntas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existir</w:t>
            </w:r>
            <w:r w:rsidR="003D2B18" w:rsidRPr="00F14E5A">
              <w:rPr>
                <w:rFonts w:ascii="Arial" w:hAnsi="Arial" w:cs="Arial"/>
              </w:rPr>
              <w:t xml:space="preserve"> </w:t>
            </w:r>
            <w:r w:rsidRPr="00F14E5A">
              <w:rPr>
                <w:rFonts w:ascii="Arial" w:hAnsi="Arial" w:cs="Arial"/>
              </w:rPr>
              <w:t>éstas</w:t>
            </w:r>
            <w:r w:rsidR="003D2B18" w:rsidRPr="00F14E5A">
              <w:rPr>
                <w:rFonts w:ascii="Arial" w:hAnsi="Arial" w:cs="Arial"/>
              </w:rPr>
              <w:t xml:space="preserve"> </w:t>
            </w:r>
            <w:r w:rsidRPr="00F14E5A">
              <w:rPr>
                <w:rFonts w:ascii="Arial" w:hAnsi="Arial" w:cs="Arial"/>
              </w:rPr>
              <w:t>últimas</w:t>
            </w:r>
          </w:p>
        </w:tc>
        <w:tc>
          <w:tcPr>
            <w:tcW w:w="4360" w:type="dxa"/>
            <w:tcBorders>
              <w:top w:val="nil"/>
              <w:left w:val="single" w:sz="4" w:space="0" w:color="auto"/>
              <w:bottom w:val="single" w:sz="4" w:space="0" w:color="auto"/>
              <w:right w:val="single" w:sz="4" w:space="0" w:color="auto"/>
            </w:tcBorders>
          </w:tcPr>
          <w:p w:rsidR="002B206B" w:rsidRPr="00F14E5A" w:rsidRDefault="002B206B" w:rsidP="006B7243">
            <w:pPr>
              <w:rPr>
                <w:rFonts w:ascii="Arial" w:hAnsi="Arial" w:cs="Arial"/>
                <w:lang w:eastAsia="es-MX"/>
              </w:rPr>
            </w:pP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b/>
                <w:u w:val="single"/>
                <w:lang w:eastAsia="es-MX"/>
              </w:rPr>
              <w:t>no</w:t>
            </w:r>
            <w:r w:rsidR="003D2B18" w:rsidRPr="00F14E5A">
              <w:rPr>
                <w:rFonts w:ascii="Arial" w:hAnsi="Arial" w:cs="Arial"/>
                <w:b/>
                <w:u w:val="single"/>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r w:rsidRPr="00F14E5A">
              <w:rPr>
                <w:rFonts w:ascii="Arial" w:hAnsi="Arial" w:cs="Arial"/>
                <w:b/>
                <w:lang w:eastAsia="es-MX"/>
              </w:rPr>
              <w:t>,</w:t>
            </w:r>
            <w:r w:rsidR="003D2B18" w:rsidRPr="00F14E5A">
              <w:rPr>
                <w:rFonts w:ascii="Arial" w:hAnsi="Arial" w:cs="Arial"/>
                <w:lang w:eastAsia="es-MX"/>
              </w:rPr>
              <w:t xml:space="preserve"> </w:t>
            </w:r>
            <w:r w:rsidRPr="00F14E5A">
              <w:rPr>
                <w:rFonts w:ascii="Arial" w:hAnsi="Arial" w:cs="Arial"/>
                <w:lang w:eastAsia="es-MX"/>
              </w:rPr>
              <w:t>sin</w:t>
            </w:r>
            <w:r w:rsidR="003D2B18" w:rsidRPr="00F14E5A">
              <w:rPr>
                <w:rFonts w:ascii="Arial" w:hAnsi="Arial" w:cs="Arial"/>
                <w:lang w:eastAsia="es-MX"/>
              </w:rPr>
              <w:t xml:space="preserve"> </w:t>
            </w:r>
            <w:r w:rsidRPr="00F14E5A">
              <w:rPr>
                <w:rFonts w:ascii="Arial" w:hAnsi="Arial" w:cs="Arial"/>
                <w:lang w:eastAsia="es-MX"/>
              </w:rPr>
              <w:t>embargo</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desconocimiento</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normatividad</w:t>
            </w:r>
            <w:r w:rsidR="003D2B18" w:rsidRPr="00F14E5A">
              <w:rPr>
                <w:rFonts w:ascii="Arial" w:hAnsi="Arial" w:cs="Arial"/>
                <w:lang w:eastAsia="es-MX"/>
              </w:rPr>
              <w:t xml:space="preserve"> </w:t>
            </w:r>
            <w:r w:rsidRPr="00F14E5A">
              <w:rPr>
                <w:rFonts w:ascii="Arial" w:hAnsi="Arial" w:cs="Arial"/>
                <w:lang w:eastAsia="es-MX"/>
              </w:rPr>
              <w:t>no</w:t>
            </w:r>
            <w:r w:rsidR="003D2B18" w:rsidRPr="00F14E5A">
              <w:rPr>
                <w:rFonts w:ascii="Arial" w:hAnsi="Arial" w:cs="Arial"/>
                <w:lang w:eastAsia="es-MX"/>
              </w:rPr>
              <w:t xml:space="preserve"> </w:t>
            </w:r>
            <w:r w:rsidRPr="00F14E5A">
              <w:rPr>
                <w:rFonts w:ascii="Arial" w:hAnsi="Arial" w:cs="Arial"/>
                <w:lang w:eastAsia="es-MX"/>
              </w:rPr>
              <w:t>lo</w:t>
            </w:r>
            <w:r w:rsidR="003D2B18" w:rsidRPr="00F14E5A">
              <w:rPr>
                <w:rFonts w:ascii="Arial" w:hAnsi="Arial" w:cs="Arial"/>
                <w:lang w:eastAsia="es-MX"/>
              </w:rPr>
              <w:t xml:space="preserve"> </w:t>
            </w:r>
            <w:r w:rsidRPr="00F14E5A">
              <w:rPr>
                <w:rFonts w:ascii="Arial" w:hAnsi="Arial" w:cs="Arial"/>
                <w:lang w:eastAsia="es-MX"/>
              </w:rPr>
              <w:t>exime</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su</w:t>
            </w:r>
            <w:r w:rsidR="003D2B18" w:rsidRPr="00F14E5A">
              <w:rPr>
                <w:rFonts w:ascii="Arial" w:hAnsi="Arial" w:cs="Arial"/>
                <w:lang w:eastAsia="es-MX"/>
              </w:rPr>
              <w:t xml:space="preserve"> </w:t>
            </w:r>
            <w:r w:rsidRPr="00F14E5A">
              <w:rPr>
                <w:rFonts w:ascii="Arial" w:hAnsi="Arial" w:cs="Arial"/>
                <w:lang w:eastAsia="es-MX"/>
              </w:rPr>
              <w:t>cumplimiento.</w:t>
            </w:r>
          </w:p>
        </w:tc>
      </w:tr>
      <w:tr w:rsidR="002B206B" w:rsidRPr="00F14E5A" w:rsidTr="00712EA8">
        <w:trPr>
          <w:cantSplit/>
          <w:jc w:val="right"/>
        </w:trPr>
        <w:tc>
          <w:tcPr>
            <w:tcW w:w="5244" w:type="dxa"/>
            <w:tcBorders>
              <w:top w:val="nil"/>
              <w:left w:val="single" w:sz="4" w:space="0" w:color="auto"/>
              <w:bottom w:val="single" w:sz="4" w:space="0" w:color="auto"/>
              <w:right w:val="single" w:sz="4" w:space="0" w:color="auto"/>
            </w:tcBorders>
            <w:shd w:val="clear" w:color="auto" w:fill="auto"/>
            <w:noWrap/>
            <w:hideMark/>
          </w:tcPr>
          <w:p w:rsidR="00B9644F" w:rsidRPr="00F14E5A" w:rsidRDefault="002B206B" w:rsidP="00D97B9B">
            <w:pPr>
              <w:numPr>
                <w:ilvl w:val="0"/>
                <w:numId w:val="27"/>
              </w:numPr>
              <w:snapToGrid w:val="0"/>
              <w:ind w:left="357" w:hanging="270"/>
              <w:rPr>
                <w:rFonts w:ascii="Arial" w:hAnsi="Arial" w:cs="Arial"/>
                <w:bCs/>
              </w:rPr>
            </w:pPr>
            <w:r w:rsidRPr="00F14E5A">
              <w:rPr>
                <w:rFonts w:ascii="Arial" w:hAnsi="Arial" w:cs="Arial"/>
                <w:b/>
              </w:rPr>
              <w:t>Manifestación</w:t>
            </w:r>
            <w:r w:rsidR="003D2B18" w:rsidRPr="00F14E5A">
              <w:rPr>
                <w:rFonts w:ascii="Arial" w:hAnsi="Arial" w:cs="Arial"/>
                <w:b/>
              </w:rPr>
              <w:t xml:space="preserve"> </w:t>
            </w:r>
            <w:r w:rsidRPr="00F14E5A">
              <w:rPr>
                <w:rFonts w:ascii="Arial" w:hAnsi="Arial" w:cs="Arial"/>
                <w:b/>
              </w:rPr>
              <w:t>por</w:t>
            </w:r>
            <w:r w:rsidR="003D2B18" w:rsidRPr="00F14E5A">
              <w:rPr>
                <w:rFonts w:ascii="Arial" w:hAnsi="Arial" w:cs="Arial"/>
                <w:b/>
              </w:rPr>
              <w:t xml:space="preserve"> </w:t>
            </w:r>
            <w:r w:rsidRPr="00F14E5A">
              <w:rPr>
                <w:rFonts w:ascii="Arial" w:hAnsi="Arial" w:cs="Arial"/>
                <w:b/>
              </w:rPr>
              <w:t>escrito</w:t>
            </w:r>
            <w:r w:rsidR="003D2B18" w:rsidRPr="00F14E5A">
              <w:rPr>
                <w:rFonts w:ascii="Arial" w:hAnsi="Arial" w:cs="Arial"/>
                <w:b/>
              </w:rPr>
              <w:t xml:space="preserve"> </w:t>
            </w:r>
            <w:r w:rsidRPr="00F14E5A">
              <w:rPr>
                <w:rFonts w:ascii="Arial" w:hAnsi="Arial" w:cs="Arial"/>
                <w:b/>
              </w:rPr>
              <w:t>del</w:t>
            </w:r>
            <w:r w:rsidR="003D2B18" w:rsidRPr="00F14E5A">
              <w:rPr>
                <w:rFonts w:ascii="Arial" w:hAnsi="Arial" w:cs="Arial"/>
                <w:b/>
              </w:rPr>
              <w:t xml:space="preserve"> </w:t>
            </w:r>
            <w:r w:rsidRPr="00F14E5A">
              <w:rPr>
                <w:rFonts w:ascii="Arial" w:hAnsi="Arial" w:cs="Arial"/>
                <w:b/>
              </w:rPr>
              <w:t>domicilio</w:t>
            </w:r>
            <w:r w:rsidR="003D2B18" w:rsidRPr="00F14E5A">
              <w:rPr>
                <w:rFonts w:ascii="Arial" w:hAnsi="Arial" w:cs="Arial"/>
                <w:b/>
              </w:rPr>
              <w:t xml:space="preserve"> </w:t>
            </w:r>
            <w:r w:rsidRPr="00F14E5A">
              <w:rPr>
                <w:rFonts w:ascii="Arial" w:hAnsi="Arial" w:cs="Arial"/>
                <w:b/>
              </w:rPr>
              <w:t>comercial</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el</w:t>
            </w:r>
            <w:r w:rsidR="003D2B18" w:rsidRPr="00F14E5A">
              <w:rPr>
                <w:rFonts w:ascii="Arial" w:hAnsi="Arial" w:cs="Arial"/>
                <w:b/>
              </w:rPr>
              <w:t xml:space="preserve"> </w:t>
            </w:r>
            <w:r w:rsidRPr="00F14E5A">
              <w:rPr>
                <w:rFonts w:ascii="Arial" w:hAnsi="Arial" w:cs="Arial"/>
                <w:b/>
              </w:rPr>
              <w:t>domicilio</w:t>
            </w:r>
            <w:r w:rsidR="003D2B18" w:rsidRPr="00F14E5A">
              <w:rPr>
                <w:rFonts w:ascii="Arial" w:hAnsi="Arial" w:cs="Arial"/>
                <w:b/>
              </w:rPr>
              <w:t xml:space="preserve"> </w:t>
            </w:r>
            <w:r w:rsidRPr="00F14E5A">
              <w:rPr>
                <w:rFonts w:ascii="Arial" w:hAnsi="Arial" w:cs="Arial"/>
                <w:b/>
              </w:rPr>
              <w:t>para</w:t>
            </w:r>
            <w:r w:rsidR="003D2B18" w:rsidRPr="00F14E5A">
              <w:rPr>
                <w:rFonts w:ascii="Arial" w:hAnsi="Arial" w:cs="Arial"/>
                <w:b/>
              </w:rPr>
              <w:t xml:space="preserve"> </w:t>
            </w:r>
            <w:r w:rsidRPr="00F14E5A">
              <w:rPr>
                <w:rFonts w:ascii="Arial" w:hAnsi="Arial" w:cs="Arial"/>
                <w:b/>
              </w:rPr>
              <w:t>recibir</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oír</w:t>
            </w:r>
            <w:r w:rsidR="003D2B18" w:rsidRPr="00F14E5A">
              <w:rPr>
                <w:rFonts w:ascii="Arial" w:hAnsi="Arial" w:cs="Arial"/>
                <w:b/>
              </w:rPr>
              <w:t xml:space="preserve"> </w:t>
            </w:r>
            <w:r w:rsidRPr="00F14E5A">
              <w:rPr>
                <w:rFonts w:ascii="Arial" w:hAnsi="Arial" w:cs="Arial"/>
                <w:b/>
              </w:rPr>
              <w:t>notificaciones</w:t>
            </w:r>
            <w:r w:rsidR="003D2B18" w:rsidRPr="00F14E5A">
              <w:rPr>
                <w:rFonts w:ascii="Arial" w:hAnsi="Arial" w:cs="Arial"/>
              </w:rPr>
              <w:t xml:space="preserve"> </w:t>
            </w: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G)</w:t>
            </w:r>
            <w:r w:rsidRPr="00F14E5A">
              <w:rPr>
                <w:rFonts w:ascii="Arial" w:hAnsi="Arial" w:cs="Arial"/>
              </w:rPr>
              <w:t>.</w:t>
            </w:r>
            <w:r w:rsidR="003D2B18" w:rsidRPr="00F14E5A">
              <w:rPr>
                <w:rFonts w:ascii="Arial" w:hAnsi="Arial" w:cs="Arial"/>
              </w:rPr>
              <w:t xml:space="preserve"> </w:t>
            </w:r>
            <w:r w:rsidR="00B9644F" w:rsidRPr="00F14E5A">
              <w:rPr>
                <w:rFonts w:ascii="Arial" w:hAnsi="Arial" w:cs="Arial"/>
                <w:lang w:eastAsia="es-MX"/>
              </w:rPr>
              <w:t>Escrito</w:t>
            </w:r>
            <w:r w:rsidR="003D2B18" w:rsidRPr="00F14E5A">
              <w:rPr>
                <w:rFonts w:ascii="Arial" w:hAnsi="Arial" w:cs="Arial"/>
                <w:lang w:eastAsia="es-MX"/>
              </w:rPr>
              <w:t xml:space="preserve"> </w:t>
            </w:r>
            <w:r w:rsidR="00B9644F" w:rsidRPr="00F14E5A">
              <w:rPr>
                <w:rFonts w:ascii="Arial" w:hAnsi="Arial" w:cs="Arial"/>
                <w:lang w:eastAsia="es-MX"/>
              </w:rPr>
              <w:t>firmado</w:t>
            </w:r>
            <w:r w:rsidR="003D2B18" w:rsidRPr="00F14E5A">
              <w:rPr>
                <w:rFonts w:ascii="Arial" w:hAnsi="Arial" w:cs="Arial"/>
                <w:lang w:eastAsia="es-MX"/>
              </w:rPr>
              <w:t xml:space="preserve"> </w:t>
            </w:r>
            <w:r w:rsidR="00B9644F" w:rsidRPr="00F14E5A">
              <w:rPr>
                <w:rFonts w:ascii="Arial" w:hAnsi="Arial" w:cs="Arial"/>
                <w:lang w:eastAsia="es-MX"/>
              </w:rPr>
              <w:t>por</w:t>
            </w:r>
            <w:r w:rsidR="003D2B18" w:rsidRPr="00F14E5A">
              <w:rPr>
                <w:rFonts w:ascii="Arial" w:hAnsi="Arial" w:cs="Arial"/>
                <w:lang w:eastAsia="es-MX"/>
              </w:rPr>
              <w:t xml:space="preserve"> </w:t>
            </w:r>
            <w:r w:rsidR="00B9644F" w:rsidRPr="00F14E5A">
              <w:rPr>
                <w:rFonts w:ascii="Arial" w:hAnsi="Arial" w:cs="Arial"/>
                <w:lang w:eastAsia="es-MX"/>
              </w:rPr>
              <w:t>el</w:t>
            </w:r>
            <w:r w:rsidR="003D2B18" w:rsidRPr="00F14E5A">
              <w:rPr>
                <w:rFonts w:ascii="Arial" w:hAnsi="Arial" w:cs="Arial"/>
                <w:lang w:eastAsia="es-MX"/>
              </w:rPr>
              <w:t xml:space="preserve"> </w:t>
            </w:r>
            <w:r w:rsidR="00B9644F" w:rsidRPr="00F14E5A">
              <w:rPr>
                <w:rFonts w:ascii="Arial" w:hAnsi="Arial" w:cs="Arial"/>
                <w:lang w:eastAsia="es-MX"/>
              </w:rPr>
              <w:t>Representante</w:t>
            </w:r>
            <w:r w:rsidR="003D2B18" w:rsidRPr="00F14E5A">
              <w:rPr>
                <w:rFonts w:ascii="Arial" w:hAnsi="Arial" w:cs="Arial"/>
                <w:lang w:eastAsia="es-MX"/>
              </w:rPr>
              <w:t xml:space="preserve"> </w:t>
            </w:r>
            <w:r w:rsidR="00B9644F" w:rsidRPr="00F14E5A">
              <w:rPr>
                <w:rFonts w:ascii="Arial" w:hAnsi="Arial" w:cs="Arial"/>
                <w:lang w:eastAsia="es-MX"/>
              </w:rPr>
              <w:t>Legal</w:t>
            </w:r>
            <w:r w:rsidR="003D2B18" w:rsidRPr="00F14E5A">
              <w:rPr>
                <w:rFonts w:ascii="Arial" w:hAnsi="Arial" w:cs="Arial"/>
                <w:lang w:eastAsia="es-MX"/>
              </w:rPr>
              <w:t xml:space="preserve"> </w:t>
            </w:r>
            <w:r w:rsidR="00B9644F" w:rsidRPr="00F14E5A">
              <w:rPr>
                <w:rFonts w:ascii="Arial" w:hAnsi="Arial" w:cs="Arial"/>
                <w:lang w:eastAsia="es-MX"/>
              </w:rPr>
              <w:t>del</w:t>
            </w:r>
            <w:r w:rsidR="003D2B18" w:rsidRPr="00F14E5A">
              <w:rPr>
                <w:rFonts w:ascii="Arial" w:hAnsi="Arial" w:cs="Arial"/>
                <w:lang w:eastAsia="es-MX"/>
              </w:rPr>
              <w:t xml:space="preserve"> </w:t>
            </w:r>
            <w:r w:rsidR="00B9644F" w:rsidRPr="00F14E5A">
              <w:rPr>
                <w:rFonts w:ascii="Arial" w:hAnsi="Arial" w:cs="Arial"/>
                <w:lang w:eastAsia="es-MX"/>
              </w:rPr>
              <w:t>licitante</w:t>
            </w:r>
            <w:r w:rsidR="003D2B18" w:rsidRPr="00F14E5A">
              <w:rPr>
                <w:rFonts w:ascii="Arial" w:hAnsi="Arial" w:cs="Arial"/>
                <w:lang w:eastAsia="es-MX"/>
              </w:rPr>
              <w:t xml:space="preserve"> </w:t>
            </w:r>
            <w:r w:rsidR="00B9644F" w:rsidRPr="00F14E5A">
              <w:rPr>
                <w:rFonts w:ascii="Arial" w:hAnsi="Arial" w:cs="Arial"/>
                <w:lang w:eastAsia="es-MX"/>
              </w:rPr>
              <w:t>en</w:t>
            </w:r>
            <w:r w:rsidR="003D2B18" w:rsidRPr="00F14E5A">
              <w:rPr>
                <w:rFonts w:ascii="Arial" w:hAnsi="Arial" w:cs="Arial"/>
                <w:lang w:eastAsia="es-MX"/>
              </w:rPr>
              <w:t xml:space="preserve"> </w:t>
            </w:r>
            <w:r w:rsidR="00B9644F" w:rsidRPr="00F14E5A">
              <w:rPr>
                <w:rFonts w:ascii="Arial" w:hAnsi="Arial" w:cs="Arial"/>
                <w:lang w:eastAsia="es-MX"/>
              </w:rPr>
              <w:t>donde</w:t>
            </w:r>
            <w:r w:rsidR="003D2B18" w:rsidRPr="00F14E5A">
              <w:rPr>
                <w:rFonts w:ascii="Arial" w:hAnsi="Arial" w:cs="Arial"/>
                <w:lang w:eastAsia="es-MX"/>
              </w:rPr>
              <w:t xml:space="preserve"> </w:t>
            </w:r>
            <w:r w:rsidR="00B9644F" w:rsidRPr="00F14E5A">
              <w:rPr>
                <w:rFonts w:ascii="Arial" w:hAnsi="Arial" w:cs="Arial"/>
                <w:lang w:eastAsia="es-MX"/>
              </w:rPr>
              <w:t>manifieste</w:t>
            </w:r>
            <w:r w:rsidR="003D2B18" w:rsidRPr="00F14E5A">
              <w:rPr>
                <w:rFonts w:ascii="Arial" w:hAnsi="Arial" w:cs="Arial"/>
                <w:lang w:eastAsia="es-MX"/>
              </w:rPr>
              <w:t xml:space="preserve"> </w:t>
            </w:r>
            <w:r w:rsidR="00B9644F" w:rsidRPr="00F14E5A">
              <w:rPr>
                <w:rFonts w:ascii="Arial" w:hAnsi="Arial" w:cs="Arial"/>
                <w:lang w:eastAsia="es-MX"/>
              </w:rPr>
              <w:t>que</w:t>
            </w:r>
            <w:r w:rsidR="003D2B18" w:rsidRPr="00F14E5A">
              <w:rPr>
                <w:rFonts w:ascii="Arial" w:hAnsi="Arial" w:cs="Arial"/>
                <w:lang w:eastAsia="es-MX"/>
              </w:rPr>
              <w:t xml:space="preserve"> </w:t>
            </w:r>
            <w:r w:rsidR="00B9644F" w:rsidRPr="00F14E5A">
              <w:rPr>
                <w:rFonts w:ascii="Arial" w:hAnsi="Arial" w:cs="Arial"/>
                <w:lang w:eastAsia="es-MX"/>
              </w:rPr>
              <w:t>cuenta</w:t>
            </w:r>
            <w:r w:rsidR="003D2B18" w:rsidRPr="00F14E5A">
              <w:rPr>
                <w:rFonts w:ascii="Arial" w:hAnsi="Arial" w:cs="Arial"/>
                <w:lang w:eastAsia="es-MX"/>
              </w:rPr>
              <w:t xml:space="preserve"> </w:t>
            </w:r>
            <w:r w:rsidR="00B9644F" w:rsidRPr="00F14E5A">
              <w:rPr>
                <w:rFonts w:ascii="Arial" w:hAnsi="Arial" w:cs="Arial"/>
                <w:lang w:eastAsia="es-MX"/>
              </w:rPr>
              <w:t>con</w:t>
            </w:r>
            <w:r w:rsidR="003D2B18" w:rsidRPr="00F14E5A">
              <w:rPr>
                <w:rFonts w:ascii="Arial" w:hAnsi="Arial" w:cs="Arial"/>
                <w:lang w:eastAsia="es-MX"/>
              </w:rPr>
              <w:t xml:space="preserve"> </w:t>
            </w:r>
            <w:r w:rsidR="00B9644F" w:rsidRPr="00F14E5A">
              <w:rPr>
                <w:rFonts w:ascii="Arial" w:hAnsi="Arial" w:cs="Arial"/>
                <w:lang w:eastAsia="es-MX"/>
              </w:rPr>
              <w:t>oficinas</w:t>
            </w:r>
            <w:r w:rsidR="003D2B18" w:rsidRPr="00F14E5A">
              <w:rPr>
                <w:rFonts w:ascii="Arial" w:hAnsi="Arial" w:cs="Arial"/>
                <w:lang w:eastAsia="es-MX"/>
              </w:rPr>
              <w:t xml:space="preserve"> </w:t>
            </w:r>
            <w:r w:rsidR="006F5740">
              <w:rPr>
                <w:rFonts w:ascii="Arial" w:hAnsi="Arial" w:cs="Arial"/>
                <w:lang w:eastAsia="es-MX"/>
              </w:rPr>
              <w:t>físicas,</w:t>
            </w:r>
            <w:r w:rsidR="003D2B18" w:rsidRPr="00F14E5A">
              <w:rPr>
                <w:rFonts w:ascii="Arial" w:hAnsi="Arial" w:cs="Arial"/>
                <w:lang w:eastAsia="es-MX"/>
              </w:rPr>
              <w:t xml:space="preserve"> </w:t>
            </w:r>
            <w:r w:rsidR="00B9644F" w:rsidRPr="00F14E5A">
              <w:rPr>
                <w:rFonts w:ascii="Arial" w:hAnsi="Arial" w:cs="Arial"/>
                <w:lang w:eastAsia="es-MX"/>
              </w:rPr>
              <w:t>asimismo</w:t>
            </w:r>
            <w:r w:rsidR="003D2B18" w:rsidRPr="00F14E5A">
              <w:rPr>
                <w:rFonts w:ascii="Arial" w:hAnsi="Arial" w:cs="Arial"/>
                <w:lang w:eastAsia="es-MX"/>
              </w:rPr>
              <w:t xml:space="preserve"> </w:t>
            </w:r>
            <w:r w:rsidR="00B9644F" w:rsidRPr="00F14E5A">
              <w:rPr>
                <w:rFonts w:ascii="Arial" w:hAnsi="Arial" w:cs="Arial"/>
                <w:lang w:eastAsia="es-MX"/>
              </w:rPr>
              <w:t>deberá</w:t>
            </w:r>
            <w:r w:rsidR="003D2B18" w:rsidRPr="00F14E5A">
              <w:rPr>
                <w:rFonts w:ascii="Arial" w:hAnsi="Arial" w:cs="Arial"/>
                <w:lang w:eastAsia="es-MX"/>
              </w:rPr>
              <w:t xml:space="preserve"> </w:t>
            </w:r>
            <w:r w:rsidR="00B9644F" w:rsidRPr="00F14E5A">
              <w:rPr>
                <w:rFonts w:ascii="Arial" w:hAnsi="Arial" w:cs="Arial"/>
                <w:lang w:eastAsia="es-MX"/>
              </w:rPr>
              <w:t>señalar</w:t>
            </w:r>
            <w:r w:rsidR="003D2B18" w:rsidRPr="00F14E5A">
              <w:rPr>
                <w:rFonts w:ascii="Arial" w:hAnsi="Arial" w:cs="Arial"/>
                <w:lang w:eastAsia="es-MX"/>
              </w:rPr>
              <w:t xml:space="preserve"> </w:t>
            </w:r>
            <w:r w:rsidR="00B9644F" w:rsidRPr="00F14E5A">
              <w:rPr>
                <w:rFonts w:ascii="Arial" w:hAnsi="Arial" w:cs="Arial"/>
                <w:lang w:eastAsia="es-MX"/>
              </w:rPr>
              <w:t>cuando</w:t>
            </w:r>
            <w:r w:rsidR="003D2B18" w:rsidRPr="00F14E5A">
              <w:rPr>
                <w:rFonts w:ascii="Arial" w:hAnsi="Arial" w:cs="Arial"/>
                <w:lang w:eastAsia="es-MX"/>
              </w:rPr>
              <w:t xml:space="preserve"> </w:t>
            </w:r>
            <w:r w:rsidR="00B9644F" w:rsidRPr="00F14E5A">
              <w:rPr>
                <w:rFonts w:ascii="Arial" w:hAnsi="Arial" w:cs="Arial"/>
                <w:lang w:eastAsia="es-MX"/>
              </w:rPr>
              <w:t>menos</w:t>
            </w:r>
            <w:r w:rsidR="003D2B18" w:rsidRPr="00F14E5A">
              <w:rPr>
                <w:rFonts w:ascii="Arial" w:hAnsi="Arial" w:cs="Arial"/>
                <w:lang w:eastAsia="es-MX"/>
              </w:rPr>
              <w:t xml:space="preserve"> </w:t>
            </w:r>
            <w:r w:rsidR="00B9644F" w:rsidRPr="00F14E5A">
              <w:rPr>
                <w:rFonts w:ascii="Arial" w:hAnsi="Arial" w:cs="Arial"/>
                <w:lang w:eastAsia="es-MX"/>
              </w:rPr>
              <w:t>el</w:t>
            </w:r>
            <w:r w:rsidR="003D2B18" w:rsidRPr="00F14E5A">
              <w:rPr>
                <w:rFonts w:ascii="Arial" w:hAnsi="Arial" w:cs="Arial"/>
                <w:lang w:eastAsia="es-MX"/>
              </w:rPr>
              <w:t xml:space="preserve"> </w:t>
            </w:r>
            <w:r w:rsidR="00B9644F" w:rsidRPr="00F14E5A">
              <w:rPr>
                <w:rFonts w:ascii="Arial" w:hAnsi="Arial" w:cs="Arial"/>
                <w:lang w:eastAsia="es-MX"/>
              </w:rPr>
              <w:t>número</w:t>
            </w:r>
            <w:r w:rsidR="003D2B18" w:rsidRPr="00F14E5A">
              <w:rPr>
                <w:rFonts w:ascii="Arial" w:hAnsi="Arial" w:cs="Arial"/>
                <w:lang w:eastAsia="es-MX"/>
              </w:rPr>
              <w:t xml:space="preserve"> </w:t>
            </w:r>
            <w:r w:rsidR="00B9644F" w:rsidRPr="00F14E5A">
              <w:rPr>
                <w:rFonts w:ascii="Arial" w:hAnsi="Arial" w:cs="Arial"/>
                <w:lang w:eastAsia="es-MX"/>
              </w:rPr>
              <w:t>de</w:t>
            </w:r>
            <w:r w:rsidR="003D2B18" w:rsidRPr="00F14E5A">
              <w:rPr>
                <w:rFonts w:ascii="Arial" w:hAnsi="Arial" w:cs="Arial"/>
                <w:lang w:eastAsia="es-MX"/>
              </w:rPr>
              <w:t xml:space="preserve"> </w:t>
            </w:r>
            <w:r w:rsidR="00B9644F" w:rsidRPr="00F14E5A">
              <w:rPr>
                <w:rFonts w:ascii="Arial" w:hAnsi="Arial" w:cs="Arial"/>
                <w:lang w:eastAsia="es-MX"/>
              </w:rPr>
              <w:t>una</w:t>
            </w:r>
            <w:r w:rsidR="003D2B18" w:rsidRPr="00F14E5A">
              <w:rPr>
                <w:rFonts w:ascii="Arial" w:hAnsi="Arial" w:cs="Arial"/>
                <w:lang w:eastAsia="es-MX"/>
              </w:rPr>
              <w:t xml:space="preserve"> </w:t>
            </w:r>
            <w:r w:rsidR="00B9644F" w:rsidRPr="00F14E5A">
              <w:rPr>
                <w:rFonts w:ascii="Arial" w:hAnsi="Arial" w:cs="Arial"/>
                <w:lang w:eastAsia="es-MX"/>
              </w:rPr>
              <w:t>línea</w:t>
            </w:r>
            <w:r w:rsidR="003D2B18" w:rsidRPr="00F14E5A">
              <w:rPr>
                <w:rFonts w:ascii="Arial" w:hAnsi="Arial" w:cs="Arial"/>
                <w:lang w:eastAsia="es-MX"/>
              </w:rPr>
              <w:t xml:space="preserve"> </w:t>
            </w:r>
            <w:r w:rsidR="00B9644F" w:rsidRPr="00F14E5A">
              <w:rPr>
                <w:rFonts w:ascii="Arial" w:hAnsi="Arial" w:cs="Arial"/>
                <w:lang w:eastAsia="es-MX"/>
              </w:rPr>
              <w:t>telefónica</w:t>
            </w:r>
            <w:r w:rsidR="003D2B18" w:rsidRPr="00F14E5A">
              <w:rPr>
                <w:rFonts w:ascii="Arial" w:hAnsi="Arial" w:cs="Arial"/>
                <w:lang w:eastAsia="es-MX"/>
              </w:rPr>
              <w:t xml:space="preserve"> </w:t>
            </w:r>
            <w:r w:rsidR="00B9644F" w:rsidRPr="00F14E5A">
              <w:rPr>
                <w:rFonts w:ascii="Arial" w:hAnsi="Arial" w:cs="Arial"/>
                <w:lang w:eastAsia="es-MX"/>
              </w:rPr>
              <w:t>en</w:t>
            </w:r>
            <w:r w:rsidR="003D2B18" w:rsidRPr="00F14E5A">
              <w:rPr>
                <w:rFonts w:ascii="Arial" w:hAnsi="Arial" w:cs="Arial"/>
                <w:lang w:eastAsia="es-MX"/>
              </w:rPr>
              <w:t xml:space="preserve"> </w:t>
            </w:r>
            <w:r w:rsidR="00B9644F" w:rsidRPr="00F14E5A">
              <w:rPr>
                <w:rFonts w:ascii="Arial" w:hAnsi="Arial" w:cs="Arial"/>
                <w:lang w:eastAsia="es-MX"/>
              </w:rPr>
              <w:t>servicio,</w:t>
            </w:r>
            <w:r w:rsidR="003D2B18" w:rsidRPr="00F14E5A">
              <w:rPr>
                <w:rFonts w:ascii="Arial" w:hAnsi="Arial" w:cs="Arial"/>
                <w:lang w:eastAsia="es-MX"/>
              </w:rPr>
              <w:t xml:space="preserve"> </w:t>
            </w:r>
            <w:r w:rsidR="00B9644F" w:rsidRPr="00F14E5A">
              <w:rPr>
                <w:rFonts w:ascii="Arial" w:hAnsi="Arial" w:cs="Arial"/>
                <w:lang w:eastAsia="es-MX"/>
              </w:rPr>
              <w:t>la</w:t>
            </w:r>
            <w:r w:rsidR="003D2B18" w:rsidRPr="00F14E5A">
              <w:rPr>
                <w:rFonts w:ascii="Arial" w:hAnsi="Arial" w:cs="Arial"/>
                <w:lang w:eastAsia="es-MX"/>
              </w:rPr>
              <w:t xml:space="preserve"> </w:t>
            </w:r>
            <w:r w:rsidR="00B9644F" w:rsidRPr="00F14E5A">
              <w:rPr>
                <w:rFonts w:ascii="Arial" w:hAnsi="Arial" w:cs="Arial"/>
                <w:lang w:eastAsia="es-MX"/>
              </w:rPr>
              <w:t>dirección,</w:t>
            </w:r>
            <w:r w:rsidR="003D2B18" w:rsidRPr="00F14E5A">
              <w:rPr>
                <w:rFonts w:ascii="Arial" w:hAnsi="Arial" w:cs="Arial"/>
                <w:lang w:eastAsia="es-MX"/>
              </w:rPr>
              <w:t xml:space="preserve"> </w:t>
            </w:r>
            <w:r w:rsidR="00B9644F" w:rsidRPr="00F14E5A">
              <w:rPr>
                <w:rFonts w:ascii="Arial" w:hAnsi="Arial" w:cs="Arial"/>
                <w:lang w:eastAsia="es-MX"/>
              </w:rPr>
              <w:t>el</w:t>
            </w:r>
            <w:r w:rsidR="003D2B18" w:rsidRPr="00F14E5A">
              <w:rPr>
                <w:rFonts w:ascii="Arial" w:hAnsi="Arial" w:cs="Arial"/>
                <w:lang w:eastAsia="es-MX"/>
              </w:rPr>
              <w:t xml:space="preserve"> </w:t>
            </w:r>
            <w:r w:rsidR="00B9644F" w:rsidRPr="00F14E5A">
              <w:rPr>
                <w:rFonts w:ascii="Arial" w:hAnsi="Arial" w:cs="Arial"/>
                <w:lang w:eastAsia="es-MX"/>
              </w:rPr>
              <w:t>nombre</w:t>
            </w:r>
            <w:r w:rsidR="003D2B18" w:rsidRPr="00F14E5A">
              <w:rPr>
                <w:rFonts w:ascii="Arial" w:hAnsi="Arial" w:cs="Arial"/>
                <w:lang w:eastAsia="es-MX"/>
              </w:rPr>
              <w:t xml:space="preserve"> </w:t>
            </w:r>
            <w:r w:rsidR="00B9644F" w:rsidRPr="00F14E5A">
              <w:rPr>
                <w:rFonts w:ascii="Arial" w:hAnsi="Arial" w:cs="Arial"/>
                <w:lang w:eastAsia="es-MX"/>
              </w:rPr>
              <w:t>de</w:t>
            </w:r>
            <w:r w:rsidR="003D2B18" w:rsidRPr="00F14E5A">
              <w:rPr>
                <w:rFonts w:ascii="Arial" w:hAnsi="Arial" w:cs="Arial"/>
                <w:lang w:eastAsia="es-MX"/>
              </w:rPr>
              <w:t xml:space="preserve"> </w:t>
            </w:r>
            <w:r w:rsidR="00B9644F" w:rsidRPr="00F14E5A">
              <w:rPr>
                <w:rFonts w:ascii="Arial" w:hAnsi="Arial" w:cs="Arial"/>
                <w:lang w:eastAsia="es-MX"/>
              </w:rPr>
              <w:t>la</w:t>
            </w:r>
            <w:r w:rsidR="003D2B18" w:rsidRPr="00F14E5A">
              <w:rPr>
                <w:rFonts w:ascii="Arial" w:hAnsi="Arial" w:cs="Arial"/>
                <w:lang w:eastAsia="es-MX"/>
              </w:rPr>
              <w:t xml:space="preserve"> </w:t>
            </w:r>
            <w:r w:rsidR="00B9644F" w:rsidRPr="00F14E5A">
              <w:rPr>
                <w:rFonts w:ascii="Arial" w:hAnsi="Arial" w:cs="Arial"/>
                <w:lang w:eastAsia="es-MX"/>
              </w:rPr>
              <w:t>persona</w:t>
            </w:r>
            <w:r w:rsidR="003D2B18" w:rsidRPr="00F14E5A">
              <w:rPr>
                <w:rFonts w:ascii="Arial" w:hAnsi="Arial" w:cs="Arial"/>
                <w:lang w:eastAsia="es-MX"/>
              </w:rPr>
              <w:t xml:space="preserve"> </w:t>
            </w:r>
            <w:r w:rsidR="00B9644F" w:rsidRPr="00F14E5A">
              <w:rPr>
                <w:rFonts w:ascii="Arial" w:hAnsi="Arial" w:cs="Arial"/>
                <w:lang w:eastAsia="es-MX"/>
              </w:rPr>
              <w:t>encargada.</w:t>
            </w:r>
          </w:p>
          <w:p w:rsidR="002B206B" w:rsidRPr="00F14E5A" w:rsidRDefault="002B206B" w:rsidP="006B7243">
            <w:pPr>
              <w:snapToGrid w:val="0"/>
              <w:ind w:left="357"/>
              <w:rPr>
                <w:rFonts w:ascii="Arial" w:hAnsi="Arial" w:cs="Arial"/>
                <w:bCs/>
              </w:rPr>
            </w:pPr>
            <w:r w:rsidRPr="00F14E5A">
              <w:rPr>
                <w:rFonts w:ascii="Arial" w:hAnsi="Arial" w:cs="Arial"/>
              </w:rPr>
              <w:t>Deberá</w:t>
            </w:r>
            <w:r w:rsidR="003D2B18" w:rsidRPr="00F14E5A">
              <w:rPr>
                <w:rFonts w:ascii="Arial" w:hAnsi="Arial" w:cs="Arial"/>
              </w:rPr>
              <w:t xml:space="preserve"> </w:t>
            </w:r>
            <w:r w:rsidRPr="00F14E5A">
              <w:rPr>
                <w:rFonts w:ascii="Arial" w:hAnsi="Arial" w:cs="Arial"/>
              </w:rPr>
              <w:t>adjuntar</w:t>
            </w:r>
            <w:r w:rsidR="003D2B18" w:rsidRPr="00F14E5A">
              <w:rPr>
                <w:rFonts w:ascii="Arial" w:hAnsi="Arial" w:cs="Arial"/>
              </w:rPr>
              <w:t xml:space="preserve"> </w:t>
            </w:r>
            <w:r w:rsidRPr="00F14E5A">
              <w:rPr>
                <w:rFonts w:ascii="Arial" w:hAnsi="Arial" w:cs="Arial"/>
              </w:rPr>
              <w:t>fotocopia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boleta</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impuesto</w:t>
            </w:r>
            <w:r w:rsidR="003D2B18" w:rsidRPr="00F14E5A">
              <w:rPr>
                <w:rFonts w:ascii="Arial" w:hAnsi="Arial" w:cs="Arial"/>
              </w:rPr>
              <w:t xml:space="preserve"> </w:t>
            </w:r>
            <w:r w:rsidRPr="00F14E5A">
              <w:rPr>
                <w:rFonts w:ascii="Arial" w:hAnsi="Arial" w:cs="Arial"/>
              </w:rPr>
              <w:t>predial,</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ser</w:t>
            </w:r>
            <w:r w:rsidR="003D2B18" w:rsidRPr="00F14E5A">
              <w:rPr>
                <w:rFonts w:ascii="Arial" w:hAnsi="Arial" w:cs="Arial"/>
              </w:rPr>
              <w:t xml:space="preserve"> </w:t>
            </w:r>
            <w:r w:rsidRPr="00F14E5A">
              <w:rPr>
                <w:rFonts w:ascii="Arial" w:hAnsi="Arial" w:cs="Arial"/>
              </w:rPr>
              <w:t>rentada</w:t>
            </w:r>
            <w:r w:rsidR="003D2B18" w:rsidRPr="00F14E5A">
              <w:rPr>
                <w:rFonts w:ascii="Arial" w:hAnsi="Arial" w:cs="Arial"/>
              </w:rPr>
              <w:t xml:space="preserve"> </w:t>
            </w:r>
            <w:r w:rsidRPr="00F14E5A">
              <w:rPr>
                <w:rFonts w:ascii="Arial" w:hAnsi="Arial" w:cs="Arial"/>
              </w:rPr>
              <w:t>contrato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arrendamiento</w:t>
            </w:r>
            <w:r w:rsidR="003D2B18" w:rsidRPr="00F14E5A">
              <w:rPr>
                <w:rFonts w:ascii="Arial" w:hAnsi="Arial" w:cs="Arial"/>
              </w:rPr>
              <w:t xml:space="preserve"> </w:t>
            </w:r>
            <w:r w:rsidRPr="00F14E5A">
              <w:rPr>
                <w:rFonts w:ascii="Arial" w:hAnsi="Arial" w:cs="Arial"/>
              </w:rPr>
              <w:t>vigente</w:t>
            </w:r>
            <w:r w:rsidR="003D2B18" w:rsidRPr="00F14E5A">
              <w:rPr>
                <w:rFonts w:ascii="Arial" w:hAnsi="Arial" w:cs="Arial"/>
              </w:rPr>
              <w:t xml:space="preserve"> </w:t>
            </w:r>
            <w:r w:rsidRPr="00F14E5A">
              <w:rPr>
                <w:rFonts w:ascii="Arial" w:hAnsi="Arial" w:cs="Arial"/>
              </w:rPr>
              <w:t>totalmente</w:t>
            </w:r>
            <w:r w:rsidR="003D2B18" w:rsidRPr="00F14E5A">
              <w:rPr>
                <w:rFonts w:ascii="Arial" w:hAnsi="Arial" w:cs="Arial"/>
              </w:rPr>
              <w:t xml:space="preserve"> </w:t>
            </w:r>
            <w:r w:rsidRPr="00F14E5A">
              <w:rPr>
                <w:rFonts w:ascii="Arial" w:hAnsi="Arial" w:cs="Arial"/>
              </w:rPr>
              <w:t>firmado</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partes.</w:t>
            </w:r>
          </w:p>
        </w:tc>
        <w:tc>
          <w:tcPr>
            <w:tcW w:w="4360" w:type="dxa"/>
            <w:tcBorders>
              <w:top w:val="nil"/>
              <w:left w:val="single" w:sz="4" w:space="0" w:color="auto"/>
              <w:bottom w:val="single" w:sz="4" w:space="0" w:color="auto"/>
              <w:right w:val="single" w:sz="4" w:space="0" w:color="auto"/>
            </w:tcBorders>
          </w:tcPr>
          <w:p w:rsidR="002B206B" w:rsidRPr="00F14E5A" w:rsidRDefault="002B206B" w:rsidP="006B7243">
            <w:pPr>
              <w:rPr>
                <w:rFonts w:ascii="Arial" w:hAnsi="Arial" w:cs="Arial"/>
              </w:rPr>
            </w:pP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b/>
                <w:u w:val="single"/>
                <w:lang w:eastAsia="es-MX"/>
              </w:rPr>
              <w:t>no</w:t>
            </w:r>
            <w:r w:rsidR="003D2B18" w:rsidRPr="00F14E5A">
              <w:rPr>
                <w:rFonts w:ascii="Arial" w:hAnsi="Arial" w:cs="Arial"/>
                <w:b/>
                <w:u w:val="single"/>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r w:rsidRPr="00F14E5A">
              <w:rPr>
                <w:rFonts w:ascii="Arial" w:hAnsi="Arial" w:cs="Arial"/>
                <w:b/>
                <w:lang w:eastAsia="es-MX"/>
              </w:rPr>
              <w:t>,</w:t>
            </w:r>
            <w:r w:rsidR="003D2B18" w:rsidRPr="00F14E5A">
              <w:rPr>
                <w:rFonts w:ascii="Arial" w:hAnsi="Arial" w:cs="Arial"/>
                <w:lang w:eastAsia="es-MX"/>
              </w:rPr>
              <w:t xml:space="preserve"> </w:t>
            </w:r>
            <w:r w:rsidRPr="00F14E5A">
              <w:rPr>
                <w:rFonts w:ascii="Arial" w:hAnsi="Arial" w:cs="Arial"/>
                <w:lang w:eastAsia="es-MX"/>
              </w:rPr>
              <w:t>sin</w:t>
            </w:r>
            <w:r w:rsidR="003D2B18" w:rsidRPr="00F14E5A">
              <w:rPr>
                <w:rFonts w:ascii="Arial" w:hAnsi="Arial" w:cs="Arial"/>
                <w:lang w:eastAsia="es-MX"/>
              </w:rPr>
              <w:t xml:space="preserve"> </w:t>
            </w:r>
            <w:r w:rsidRPr="00F14E5A">
              <w:rPr>
                <w:rFonts w:ascii="Arial" w:hAnsi="Arial" w:cs="Arial"/>
                <w:lang w:eastAsia="es-MX"/>
              </w:rPr>
              <w:t>embargo</w:t>
            </w:r>
            <w:r w:rsidR="003D2B18" w:rsidRPr="00F14E5A">
              <w:rPr>
                <w:rFonts w:ascii="Arial" w:hAnsi="Arial" w:cs="Arial"/>
                <w:lang w:eastAsia="es-MX"/>
              </w:rPr>
              <w:t xml:space="preserve"> </w:t>
            </w:r>
            <w:r w:rsidRPr="00F14E5A">
              <w:rPr>
                <w:rFonts w:ascii="Arial" w:hAnsi="Arial" w:cs="Arial"/>
                <w:lang w:eastAsia="es-MX"/>
              </w:rPr>
              <w:t>cualquier</w:t>
            </w:r>
            <w:r w:rsidR="003D2B18" w:rsidRPr="00F14E5A">
              <w:rPr>
                <w:rFonts w:ascii="Arial" w:hAnsi="Arial" w:cs="Arial"/>
                <w:lang w:eastAsia="es-MX"/>
              </w:rPr>
              <w:t xml:space="preserve"> </w:t>
            </w:r>
            <w:r w:rsidRPr="00F14E5A">
              <w:rPr>
                <w:rFonts w:ascii="Arial" w:hAnsi="Arial" w:cs="Arial"/>
                <w:lang w:eastAsia="es-MX"/>
              </w:rPr>
              <w:t>notificación</w:t>
            </w:r>
            <w:r w:rsidR="003D2B18" w:rsidRPr="00F14E5A">
              <w:rPr>
                <w:rFonts w:ascii="Arial" w:hAnsi="Arial" w:cs="Arial"/>
                <w:lang w:eastAsia="es-MX"/>
              </w:rPr>
              <w:t xml:space="preserve"> </w:t>
            </w:r>
            <w:r w:rsidRPr="00F14E5A">
              <w:rPr>
                <w:rFonts w:ascii="Arial" w:hAnsi="Arial" w:cs="Arial"/>
                <w:lang w:eastAsia="es-MX"/>
              </w:rPr>
              <w:t>se</w:t>
            </w:r>
            <w:r w:rsidR="003D2B18" w:rsidRPr="00F14E5A">
              <w:rPr>
                <w:rFonts w:ascii="Arial" w:hAnsi="Arial" w:cs="Arial"/>
                <w:lang w:eastAsia="es-MX"/>
              </w:rPr>
              <w:t xml:space="preserve"> </w:t>
            </w:r>
            <w:r w:rsidRPr="00F14E5A">
              <w:rPr>
                <w:rFonts w:ascii="Arial" w:hAnsi="Arial" w:cs="Arial"/>
                <w:lang w:eastAsia="es-MX"/>
              </w:rPr>
              <w:t>le</w:t>
            </w:r>
            <w:r w:rsidR="003D2B18" w:rsidRPr="00F14E5A">
              <w:rPr>
                <w:rFonts w:ascii="Arial" w:hAnsi="Arial" w:cs="Arial"/>
                <w:lang w:eastAsia="es-MX"/>
              </w:rPr>
              <w:t xml:space="preserve"> </w:t>
            </w:r>
            <w:r w:rsidRPr="00F14E5A">
              <w:rPr>
                <w:rFonts w:ascii="Arial" w:hAnsi="Arial" w:cs="Arial"/>
                <w:lang w:eastAsia="es-MX"/>
              </w:rPr>
              <w:t>hará</w:t>
            </w:r>
            <w:r w:rsidR="003D2B18" w:rsidRPr="00F14E5A">
              <w:rPr>
                <w:rFonts w:ascii="Arial" w:hAnsi="Arial" w:cs="Arial"/>
                <w:lang w:eastAsia="es-MX"/>
              </w:rPr>
              <w:t xml:space="preserve"> </w:t>
            </w:r>
            <w:r w:rsidRPr="00F14E5A">
              <w:rPr>
                <w:rFonts w:ascii="Arial" w:hAnsi="Arial" w:cs="Arial"/>
                <w:lang w:eastAsia="es-MX"/>
              </w:rPr>
              <w:t>llegar</w:t>
            </w:r>
            <w:r w:rsidR="003D2B18" w:rsidRPr="00F14E5A">
              <w:rPr>
                <w:rFonts w:ascii="Arial" w:hAnsi="Arial" w:cs="Arial"/>
                <w:lang w:eastAsia="es-MX"/>
              </w:rPr>
              <w:t xml:space="preserve"> </w:t>
            </w:r>
            <w:r w:rsidRPr="00F14E5A">
              <w:rPr>
                <w:rFonts w:ascii="Arial" w:hAnsi="Arial" w:cs="Arial"/>
                <w:lang w:eastAsia="es-MX"/>
              </w:rPr>
              <w:t>al</w:t>
            </w:r>
            <w:r w:rsidR="003D2B18" w:rsidRPr="00F14E5A">
              <w:rPr>
                <w:rFonts w:ascii="Arial" w:hAnsi="Arial" w:cs="Arial"/>
                <w:lang w:eastAsia="es-MX"/>
              </w:rPr>
              <w:t xml:space="preserve"> </w:t>
            </w:r>
            <w:r w:rsidRPr="00F14E5A">
              <w:rPr>
                <w:rFonts w:ascii="Arial" w:hAnsi="Arial" w:cs="Arial"/>
                <w:lang w:eastAsia="es-MX"/>
              </w:rPr>
              <w:t>domicilio</w:t>
            </w:r>
            <w:r w:rsidR="003D2B18" w:rsidRPr="00F14E5A">
              <w:rPr>
                <w:rFonts w:ascii="Arial" w:hAnsi="Arial" w:cs="Arial"/>
                <w:lang w:eastAsia="es-MX"/>
              </w:rPr>
              <w:t xml:space="preserve"> </w:t>
            </w:r>
            <w:r w:rsidRPr="00F14E5A">
              <w:rPr>
                <w:rFonts w:ascii="Arial" w:hAnsi="Arial" w:cs="Arial"/>
                <w:lang w:eastAsia="es-MX"/>
              </w:rPr>
              <w:t>manifestado</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anexo</w:t>
            </w:r>
            <w:r w:rsidR="003D2B18" w:rsidRPr="00F14E5A">
              <w:rPr>
                <w:rFonts w:ascii="Arial" w:hAnsi="Arial" w:cs="Arial"/>
                <w:lang w:eastAsia="es-MX"/>
              </w:rPr>
              <w:t xml:space="preserve"> </w:t>
            </w:r>
            <w:r w:rsidRPr="00F14E5A">
              <w:rPr>
                <w:rFonts w:ascii="Arial" w:hAnsi="Arial" w:cs="Arial"/>
                <w:lang w:eastAsia="es-MX"/>
              </w:rPr>
              <w:t>C.</w:t>
            </w:r>
          </w:p>
        </w:tc>
      </w:tr>
      <w:tr w:rsidR="002B206B" w:rsidRPr="00F14E5A" w:rsidTr="00712EA8">
        <w:trPr>
          <w:jc w:val="right"/>
        </w:trPr>
        <w:tc>
          <w:tcPr>
            <w:tcW w:w="5244" w:type="dxa"/>
            <w:tcBorders>
              <w:top w:val="nil"/>
              <w:left w:val="single" w:sz="4" w:space="0" w:color="auto"/>
              <w:bottom w:val="single" w:sz="4" w:space="0" w:color="auto"/>
              <w:right w:val="single" w:sz="4" w:space="0" w:color="auto"/>
            </w:tcBorders>
            <w:shd w:val="clear" w:color="auto" w:fill="auto"/>
            <w:noWrap/>
            <w:hideMark/>
          </w:tcPr>
          <w:p w:rsidR="0098043B" w:rsidRPr="00F14E5A" w:rsidRDefault="002B206B" w:rsidP="00D97B9B">
            <w:pPr>
              <w:numPr>
                <w:ilvl w:val="0"/>
                <w:numId w:val="27"/>
              </w:numPr>
              <w:snapToGrid w:val="0"/>
              <w:ind w:left="363" w:hanging="272"/>
              <w:rPr>
                <w:rFonts w:ascii="Arial" w:hAnsi="Arial" w:cs="Arial"/>
                <w:bCs/>
              </w:rPr>
            </w:pPr>
            <w:r w:rsidRPr="00F14E5A">
              <w:rPr>
                <w:rFonts w:ascii="Arial" w:hAnsi="Arial" w:cs="Arial"/>
                <w:b/>
              </w:rPr>
              <w:t>Manifestación</w:t>
            </w:r>
            <w:r w:rsidR="003D2B18" w:rsidRPr="00F14E5A">
              <w:rPr>
                <w:rFonts w:ascii="Arial" w:hAnsi="Arial" w:cs="Arial"/>
                <w:b/>
              </w:rPr>
              <w:t xml:space="preserve"> </w:t>
            </w:r>
            <w:r w:rsidRPr="00F14E5A">
              <w:rPr>
                <w:rFonts w:ascii="Arial" w:hAnsi="Arial" w:cs="Arial"/>
                <w:b/>
              </w:rPr>
              <w:t>por</w:t>
            </w:r>
            <w:r w:rsidR="003D2B18" w:rsidRPr="00F14E5A">
              <w:rPr>
                <w:rFonts w:ascii="Arial" w:hAnsi="Arial" w:cs="Arial"/>
                <w:b/>
              </w:rPr>
              <w:t xml:space="preserve"> </w:t>
            </w:r>
            <w:r w:rsidRPr="00F14E5A">
              <w:rPr>
                <w:rFonts w:ascii="Arial" w:hAnsi="Arial" w:cs="Arial"/>
                <w:b/>
              </w:rPr>
              <w:t>escrito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contar</w:t>
            </w:r>
            <w:r w:rsidR="003D2B18" w:rsidRPr="00F14E5A">
              <w:rPr>
                <w:rFonts w:ascii="Arial" w:hAnsi="Arial" w:cs="Arial"/>
                <w:b/>
              </w:rPr>
              <w:t xml:space="preserve"> </w:t>
            </w:r>
            <w:r w:rsidRPr="00F14E5A">
              <w:rPr>
                <w:rFonts w:ascii="Arial" w:hAnsi="Arial" w:cs="Arial"/>
                <w:b/>
              </w:rPr>
              <w:t>con</w:t>
            </w:r>
            <w:r w:rsidR="003D2B18" w:rsidRPr="00F14E5A">
              <w:rPr>
                <w:rFonts w:ascii="Arial" w:hAnsi="Arial" w:cs="Arial"/>
                <w:b/>
              </w:rPr>
              <w:t xml:space="preserve"> </w:t>
            </w:r>
            <w:r w:rsidRPr="00F14E5A">
              <w:rPr>
                <w:rFonts w:ascii="Arial" w:hAnsi="Arial" w:cs="Arial"/>
                <w:b/>
              </w:rPr>
              <w:t>oficinas</w:t>
            </w:r>
            <w:r w:rsidR="003D2B18" w:rsidRPr="00F14E5A">
              <w:rPr>
                <w:rFonts w:ascii="Arial" w:hAnsi="Arial" w:cs="Arial"/>
                <w:b/>
              </w:rPr>
              <w:t xml:space="preserve"> </w:t>
            </w:r>
            <w:r w:rsidRPr="00F14E5A">
              <w:rPr>
                <w:rFonts w:ascii="Arial" w:hAnsi="Arial" w:cs="Arial"/>
                <w:b/>
              </w:rPr>
              <w:t>comerciales</w:t>
            </w:r>
            <w:r w:rsidR="003D2B18" w:rsidRPr="00F14E5A">
              <w:rPr>
                <w:rFonts w:ascii="Arial" w:hAnsi="Arial" w:cs="Arial"/>
                <w:b/>
              </w:rPr>
              <w:t xml:space="preserve"> </w:t>
            </w:r>
            <w:r w:rsidRPr="00F14E5A">
              <w:rPr>
                <w:rFonts w:ascii="Arial" w:hAnsi="Arial" w:cs="Arial"/>
                <w:b/>
              </w:rPr>
              <w:t>en</w:t>
            </w:r>
            <w:r w:rsidR="003D2B18" w:rsidRPr="00F14E5A">
              <w:rPr>
                <w:rFonts w:ascii="Arial" w:hAnsi="Arial" w:cs="Arial"/>
                <w:b/>
              </w:rPr>
              <w:t xml:space="preserve"> </w:t>
            </w:r>
            <w:r w:rsidR="006F5740">
              <w:rPr>
                <w:rFonts w:ascii="Arial" w:hAnsi="Arial" w:cs="Arial"/>
                <w:b/>
              </w:rPr>
              <w:t xml:space="preserve">el territorio mexicano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atención</w:t>
            </w:r>
            <w:r w:rsidR="003D2B18" w:rsidRPr="00F14E5A">
              <w:rPr>
                <w:rFonts w:ascii="Arial" w:hAnsi="Arial" w:cs="Arial"/>
                <w:b/>
              </w:rPr>
              <w:t xml:space="preserve"> </w:t>
            </w:r>
            <w:r w:rsidRPr="00F14E5A">
              <w:rPr>
                <w:rFonts w:ascii="Arial" w:hAnsi="Arial" w:cs="Arial"/>
                <w:b/>
              </w:rPr>
              <w:t>al</w:t>
            </w:r>
            <w:r w:rsidR="003D2B18" w:rsidRPr="00F14E5A">
              <w:rPr>
                <w:rFonts w:ascii="Arial" w:hAnsi="Arial" w:cs="Arial"/>
                <w:b/>
              </w:rPr>
              <w:t xml:space="preserve"> </w:t>
            </w:r>
            <w:r w:rsidRPr="00F14E5A">
              <w:rPr>
                <w:rFonts w:ascii="Arial" w:hAnsi="Arial" w:cs="Arial"/>
                <w:b/>
              </w:rPr>
              <w:t>público</w:t>
            </w:r>
            <w:r w:rsidR="003D2B18" w:rsidRPr="00F14E5A">
              <w:rPr>
                <w:rFonts w:ascii="Arial" w:hAnsi="Arial" w:cs="Arial"/>
              </w:rPr>
              <w:t xml:space="preserve"> </w:t>
            </w:r>
            <w:r w:rsidRPr="00F14E5A">
              <w:rPr>
                <w:rFonts w:ascii="Arial" w:hAnsi="Arial" w:cs="Arial"/>
              </w:rPr>
              <w:t>(</w:t>
            </w: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H).</w:t>
            </w:r>
            <w:r w:rsidR="003D2B18" w:rsidRPr="00F14E5A">
              <w:rPr>
                <w:rFonts w:ascii="Arial" w:hAnsi="Arial" w:cs="Arial"/>
                <w:b/>
              </w:rPr>
              <w:t xml:space="preserve"> </w:t>
            </w:r>
            <w:r w:rsidR="0098043B" w:rsidRPr="00F14E5A">
              <w:rPr>
                <w:rFonts w:ascii="Arial" w:hAnsi="Arial" w:cs="Arial"/>
                <w:lang w:eastAsia="es-MX"/>
              </w:rPr>
              <w:t>Escrito</w:t>
            </w:r>
            <w:r w:rsidR="003D2B18" w:rsidRPr="00F14E5A">
              <w:rPr>
                <w:rFonts w:ascii="Arial" w:hAnsi="Arial" w:cs="Arial"/>
                <w:lang w:eastAsia="es-MX"/>
              </w:rPr>
              <w:t xml:space="preserve"> </w:t>
            </w:r>
            <w:r w:rsidR="0098043B" w:rsidRPr="00F14E5A">
              <w:rPr>
                <w:rFonts w:ascii="Arial" w:hAnsi="Arial" w:cs="Arial"/>
                <w:lang w:eastAsia="es-MX"/>
              </w:rPr>
              <w:t>firmado</w:t>
            </w:r>
            <w:r w:rsidR="003D2B18" w:rsidRPr="00F14E5A">
              <w:rPr>
                <w:rFonts w:ascii="Arial" w:hAnsi="Arial" w:cs="Arial"/>
                <w:lang w:eastAsia="es-MX"/>
              </w:rPr>
              <w:t xml:space="preserve"> </w:t>
            </w:r>
            <w:r w:rsidR="0098043B" w:rsidRPr="00F14E5A">
              <w:rPr>
                <w:rFonts w:ascii="Arial" w:hAnsi="Arial" w:cs="Arial"/>
                <w:lang w:eastAsia="es-MX"/>
              </w:rPr>
              <w:t>por</w:t>
            </w:r>
            <w:r w:rsidR="003D2B18" w:rsidRPr="00F14E5A">
              <w:rPr>
                <w:rFonts w:ascii="Arial" w:hAnsi="Arial" w:cs="Arial"/>
                <w:lang w:eastAsia="es-MX"/>
              </w:rPr>
              <w:t xml:space="preserve"> </w:t>
            </w:r>
            <w:r w:rsidR="0098043B" w:rsidRPr="00F14E5A">
              <w:rPr>
                <w:rFonts w:ascii="Arial" w:hAnsi="Arial" w:cs="Arial"/>
                <w:lang w:eastAsia="es-MX"/>
              </w:rPr>
              <w:t>el</w:t>
            </w:r>
            <w:r w:rsidR="003D2B18" w:rsidRPr="00F14E5A">
              <w:rPr>
                <w:rFonts w:ascii="Arial" w:hAnsi="Arial" w:cs="Arial"/>
                <w:lang w:eastAsia="es-MX"/>
              </w:rPr>
              <w:t xml:space="preserve"> </w:t>
            </w:r>
            <w:r w:rsidR="0098043B" w:rsidRPr="00F14E5A">
              <w:rPr>
                <w:rFonts w:ascii="Arial" w:hAnsi="Arial" w:cs="Arial"/>
                <w:lang w:eastAsia="es-MX"/>
              </w:rPr>
              <w:t>Representante</w:t>
            </w:r>
            <w:r w:rsidR="003D2B18" w:rsidRPr="00F14E5A">
              <w:rPr>
                <w:rFonts w:ascii="Arial" w:hAnsi="Arial" w:cs="Arial"/>
                <w:lang w:eastAsia="es-MX"/>
              </w:rPr>
              <w:t xml:space="preserve"> </w:t>
            </w:r>
            <w:r w:rsidR="0098043B" w:rsidRPr="00F14E5A">
              <w:rPr>
                <w:rFonts w:ascii="Arial" w:hAnsi="Arial" w:cs="Arial"/>
                <w:lang w:eastAsia="es-MX"/>
              </w:rPr>
              <w:t>Legal</w:t>
            </w:r>
            <w:r w:rsidR="003D2B18" w:rsidRPr="00F14E5A">
              <w:rPr>
                <w:rFonts w:ascii="Arial" w:hAnsi="Arial" w:cs="Arial"/>
                <w:lang w:eastAsia="es-MX"/>
              </w:rPr>
              <w:t xml:space="preserve"> </w:t>
            </w:r>
            <w:r w:rsidR="0098043B" w:rsidRPr="00F14E5A">
              <w:rPr>
                <w:rFonts w:ascii="Arial" w:hAnsi="Arial" w:cs="Arial"/>
                <w:lang w:eastAsia="es-MX"/>
              </w:rPr>
              <w:t>del</w:t>
            </w:r>
            <w:r w:rsidR="003D2B18" w:rsidRPr="00F14E5A">
              <w:rPr>
                <w:rFonts w:ascii="Arial" w:hAnsi="Arial" w:cs="Arial"/>
                <w:lang w:eastAsia="es-MX"/>
              </w:rPr>
              <w:t xml:space="preserve"> </w:t>
            </w:r>
            <w:r w:rsidR="0098043B" w:rsidRPr="00F14E5A">
              <w:rPr>
                <w:rFonts w:ascii="Arial" w:hAnsi="Arial" w:cs="Arial"/>
                <w:lang w:eastAsia="es-MX"/>
              </w:rPr>
              <w:t>licitante</w:t>
            </w:r>
            <w:r w:rsidR="003D2B18" w:rsidRPr="00F14E5A">
              <w:rPr>
                <w:rFonts w:ascii="Arial" w:hAnsi="Arial" w:cs="Arial"/>
                <w:lang w:eastAsia="es-MX"/>
              </w:rPr>
              <w:t xml:space="preserve"> </w:t>
            </w:r>
            <w:r w:rsidR="0098043B" w:rsidRPr="00F14E5A">
              <w:rPr>
                <w:rFonts w:ascii="Arial" w:hAnsi="Arial" w:cs="Arial"/>
                <w:lang w:eastAsia="es-MX"/>
              </w:rPr>
              <w:t>en</w:t>
            </w:r>
            <w:r w:rsidR="003D2B18" w:rsidRPr="00F14E5A">
              <w:rPr>
                <w:rFonts w:ascii="Arial" w:hAnsi="Arial" w:cs="Arial"/>
                <w:lang w:eastAsia="es-MX"/>
              </w:rPr>
              <w:t xml:space="preserve"> </w:t>
            </w:r>
            <w:r w:rsidR="0098043B" w:rsidRPr="00F14E5A">
              <w:rPr>
                <w:rFonts w:ascii="Arial" w:hAnsi="Arial" w:cs="Arial"/>
                <w:lang w:eastAsia="es-MX"/>
              </w:rPr>
              <w:t>donde</w:t>
            </w:r>
            <w:r w:rsidR="003D2B18" w:rsidRPr="00F14E5A">
              <w:rPr>
                <w:rFonts w:ascii="Arial" w:hAnsi="Arial" w:cs="Arial"/>
                <w:lang w:eastAsia="es-MX"/>
              </w:rPr>
              <w:t xml:space="preserve"> </w:t>
            </w:r>
            <w:r w:rsidR="0098043B" w:rsidRPr="00F14E5A">
              <w:rPr>
                <w:rFonts w:ascii="Arial" w:hAnsi="Arial" w:cs="Arial"/>
                <w:lang w:eastAsia="es-MX"/>
              </w:rPr>
              <w:t>manifieste</w:t>
            </w:r>
            <w:r w:rsidR="003D2B18" w:rsidRPr="00F14E5A">
              <w:rPr>
                <w:rFonts w:ascii="Arial" w:hAnsi="Arial" w:cs="Arial"/>
                <w:lang w:eastAsia="es-MX"/>
              </w:rPr>
              <w:t xml:space="preserve"> </w:t>
            </w:r>
            <w:r w:rsidR="0098043B" w:rsidRPr="00F14E5A">
              <w:rPr>
                <w:rFonts w:ascii="Arial" w:hAnsi="Arial" w:cs="Arial"/>
                <w:lang w:eastAsia="es-MX"/>
              </w:rPr>
              <w:t>que</w:t>
            </w:r>
            <w:r w:rsidR="003D2B18" w:rsidRPr="00F14E5A">
              <w:rPr>
                <w:rFonts w:ascii="Arial" w:hAnsi="Arial" w:cs="Arial"/>
                <w:lang w:eastAsia="es-MX"/>
              </w:rPr>
              <w:t xml:space="preserve"> </w:t>
            </w:r>
            <w:r w:rsidR="0098043B" w:rsidRPr="00F14E5A">
              <w:rPr>
                <w:rFonts w:ascii="Arial" w:hAnsi="Arial" w:cs="Arial"/>
                <w:lang w:eastAsia="es-MX"/>
              </w:rPr>
              <w:t>cuenta</w:t>
            </w:r>
            <w:r w:rsidR="003D2B18" w:rsidRPr="00F14E5A">
              <w:rPr>
                <w:rFonts w:ascii="Arial" w:hAnsi="Arial" w:cs="Arial"/>
                <w:lang w:eastAsia="es-MX"/>
              </w:rPr>
              <w:t xml:space="preserve"> </w:t>
            </w:r>
            <w:r w:rsidR="0098043B" w:rsidRPr="00F14E5A">
              <w:rPr>
                <w:rFonts w:ascii="Arial" w:hAnsi="Arial" w:cs="Arial"/>
                <w:lang w:eastAsia="es-MX"/>
              </w:rPr>
              <w:t>con</w:t>
            </w:r>
            <w:r w:rsidR="003D2B18" w:rsidRPr="00F14E5A">
              <w:rPr>
                <w:rFonts w:ascii="Arial" w:hAnsi="Arial" w:cs="Arial"/>
                <w:lang w:eastAsia="es-MX"/>
              </w:rPr>
              <w:t xml:space="preserve"> </w:t>
            </w:r>
            <w:r w:rsidR="0098043B" w:rsidRPr="00F14E5A">
              <w:rPr>
                <w:rFonts w:ascii="Arial" w:hAnsi="Arial" w:cs="Arial"/>
                <w:lang w:eastAsia="es-MX"/>
              </w:rPr>
              <w:t>oficinas</w:t>
            </w:r>
            <w:r w:rsidR="003D2B18" w:rsidRPr="00F14E5A">
              <w:rPr>
                <w:rFonts w:ascii="Arial" w:hAnsi="Arial" w:cs="Arial"/>
                <w:lang w:eastAsia="es-MX"/>
              </w:rPr>
              <w:t xml:space="preserve"> </w:t>
            </w:r>
            <w:r w:rsidR="006F5740">
              <w:rPr>
                <w:rFonts w:ascii="Arial" w:hAnsi="Arial" w:cs="Arial"/>
                <w:lang w:eastAsia="es-MX"/>
              </w:rPr>
              <w:t>en el territorio mexicano</w:t>
            </w:r>
            <w:r w:rsidR="0098043B" w:rsidRPr="00F14E5A">
              <w:rPr>
                <w:rFonts w:ascii="Arial" w:hAnsi="Arial" w:cs="Arial"/>
                <w:lang w:eastAsia="es-MX"/>
              </w:rPr>
              <w:t>,</w:t>
            </w:r>
            <w:r w:rsidR="003D2B18" w:rsidRPr="00F14E5A">
              <w:rPr>
                <w:rFonts w:ascii="Arial" w:hAnsi="Arial" w:cs="Arial"/>
                <w:lang w:eastAsia="es-MX"/>
              </w:rPr>
              <w:t xml:space="preserve"> </w:t>
            </w:r>
            <w:r w:rsidR="0098043B" w:rsidRPr="00F14E5A">
              <w:rPr>
                <w:rFonts w:ascii="Arial" w:hAnsi="Arial" w:cs="Arial"/>
                <w:lang w:eastAsia="es-MX"/>
              </w:rPr>
              <w:t>asimismo</w:t>
            </w:r>
            <w:r w:rsidR="003D2B18" w:rsidRPr="00F14E5A">
              <w:rPr>
                <w:rFonts w:ascii="Arial" w:hAnsi="Arial" w:cs="Arial"/>
                <w:lang w:eastAsia="es-MX"/>
              </w:rPr>
              <w:t xml:space="preserve"> </w:t>
            </w:r>
            <w:r w:rsidR="0098043B" w:rsidRPr="00F14E5A">
              <w:rPr>
                <w:rFonts w:ascii="Arial" w:hAnsi="Arial" w:cs="Arial"/>
                <w:lang w:eastAsia="es-MX"/>
              </w:rPr>
              <w:t>deberá</w:t>
            </w:r>
            <w:r w:rsidR="003D2B18" w:rsidRPr="00F14E5A">
              <w:rPr>
                <w:rFonts w:ascii="Arial" w:hAnsi="Arial" w:cs="Arial"/>
                <w:lang w:eastAsia="es-MX"/>
              </w:rPr>
              <w:t xml:space="preserve"> </w:t>
            </w:r>
            <w:r w:rsidR="0098043B" w:rsidRPr="00F14E5A">
              <w:rPr>
                <w:rFonts w:ascii="Arial" w:hAnsi="Arial" w:cs="Arial"/>
                <w:lang w:eastAsia="es-MX"/>
              </w:rPr>
              <w:t>señalar</w:t>
            </w:r>
            <w:r w:rsidR="003D2B18" w:rsidRPr="00F14E5A">
              <w:rPr>
                <w:rFonts w:ascii="Arial" w:hAnsi="Arial" w:cs="Arial"/>
                <w:lang w:eastAsia="es-MX"/>
              </w:rPr>
              <w:t xml:space="preserve"> </w:t>
            </w:r>
            <w:r w:rsidR="0098043B" w:rsidRPr="00F14E5A">
              <w:rPr>
                <w:rFonts w:ascii="Arial" w:hAnsi="Arial" w:cs="Arial"/>
                <w:lang w:eastAsia="es-MX"/>
              </w:rPr>
              <w:t>cuando</w:t>
            </w:r>
            <w:r w:rsidR="003D2B18" w:rsidRPr="00F14E5A">
              <w:rPr>
                <w:rFonts w:ascii="Arial" w:hAnsi="Arial" w:cs="Arial"/>
                <w:lang w:eastAsia="es-MX"/>
              </w:rPr>
              <w:t xml:space="preserve"> </w:t>
            </w:r>
            <w:r w:rsidR="0098043B" w:rsidRPr="00F14E5A">
              <w:rPr>
                <w:rFonts w:ascii="Arial" w:hAnsi="Arial" w:cs="Arial"/>
                <w:lang w:eastAsia="es-MX"/>
              </w:rPr>
              <w:t>menos</w:t>
            </w:r>
            <w:r w:rsidR="003D2B18" w:rsidRPr="00F14E5A">
              <w:rPr>
                <w:rFonts w:ascii="Arial" w:hAnsi="Arial" w:cs="Arial"/>
                <w:lang w:eastAsia="es-MX"/>
              </w:rPr>
              <w:t xml:space="preserve"> </w:t>
            </w:r>
            <w:r w:rsidR="0098043B" w:rsidRPr="00F14E5A">
              <w:rPr>
                <w:rFonts w:ascii="Arial" w:hAnsi="Arial" w:cs="Arial"/>
                <w:lang w:eastAsia="es-MX"/>
              </w:rPr>
              <w:t>el</w:t>
            </w:r>
            <w:r w:rsidR="003D2B18" w:rsidRPr="00F14E5A">
              <w:rPr>
                <w:rFonts w:ascii="Arial" w:hAnsi="Arial" w:cs="Arial"/>
                <w:lang w:eastAsia="es-MX"/>
              </w:rPr>
              <w:t xml:space="preserve"> </w:t>
            </w:r>
            <w:r w:rsidR="0098043B" w:rsidRPr="00F14E5A">
              <w:rPr>
                <w:rFonts w:ascii="Arial" w:hAnsi="Arial" w:cs="Arial"/>
                <w:lang w:eastAsia="es-MX"/>
              </w:rPr>
              <w:t>número</w:t>
            </w:r>
            <w:r w:rsidR="003D2B18" w:rsidRPr="00F14E5A">
              <w:rPr>
                <w:rFonts w:ascii="Arial" w:hAnsi="Arial" w:cs="Arial"/>
                <w:lang w:eastAsia="es-MX"/>
              </w:rPr>
              <w:t xml:space="preserve"> </w:t>
            </w:r>
            <w:r w:rsidR="0098043B" w:rsidRPr="00F14E5A">
              <w:rPr>
                <w:rFonts w:ascii="Arial" w:hAnsi="Arial" w:cs="Arial"/>
                <w:lang w:eastAsia="es-MX"/>
              </w:rPr>
              <w:t>de</w:t>
            </w:r>
            <w:r w:rsidR="003D2B18" w:rsidRPr="00F14E5A">
              <w:rPr>
                <w:rFonts w:ascii="Arial" w:hAnsi="Arial" w:cs="Arial"/>
                <w:lang w:eastAsia="es-MX"/>
              </w:rPr>
              <w:t xml:space="preserve"> </w:t>
            </w:r>
            <w:r w:rsidR="0098043B" w:rsidRPr="00F14E5A">
              <w:rPr>
                <w:rFonts w:ascii="Arial" w:hAnsi="Arial" w:cs="Arial"/>
                <w:lang w:eastAsia="es-MX"/>
              </w:rPr>
              <w:t>una</w:t>
            </w:r>
            <w:r w:rsidR="003D2B18" w:rsidRPr="00F14E5A">
              <w:rPr>
                <w:rFonts w:ascii="Arial" w:hAnsi="Arial" w:cs="Arial"/>
                <w:lang w:eastAsia="es-MX"/>
              </w:rPr>
              <w:t xml:space="preserve"> </w:t>
            </w:r>
            <w:r w:rsidR="0098043B" w:rsidRPr="00F14E5A">
              <w:rPr>
                <w:rFonts w:ascii="Arial" w:hAnsi="Arial" w:cs="Arial"/>
                <w:lang w:eastAsia="es-MX"/>
              </w:rPr>
              <w:t>línea</w:t>
            </w:r>
            <w:r w:rsidR="003D2B18" w:rsidRPr="00F14E5A">
              <w:rPr>
                <w:rFonts w:ascii="Arial" w:hAnsi="Arial" w:cs="Arial"/>
                <w:lang w:eastAsia="es-MX"/>
              </w:rPr>
              <w:t xml:space="preserve"> </w:t>
            </w:r>
            <w:r w:rsidR="0098043B" w:rsidRPr="00F14E5A">
              <w:rPr>
                <w:rFonts w:ascii="Arial" w:hAnsi="Arial" w:cs="Arial"/>
                <w:lang w:eastAsia="es-MX"/>
              </w:rPr>
              <w:t>telefónica</w:t>
            </w:r>
            <w:r w:rsidR="003D2B18" w:rsidRPr="00F14E5A">
              <w:rPr>
                <w:rFonts w:ascii="Arial" w:hAnsi="Arial" w:cs="Arial"/>
                <w:lang w:eastAsia="es-MX"/>
              </w:rPr>
              <w:t xml:space="preserve"> </w:t>
            </w:r>
            <w:r w:rsidR="0098043B" w:rsidRPr="00F14E5A">
              <w:rPr>
                <w:rFonts w:ascii="Arial" w:hAnsi="Arial" w:cs="Arial"/>
                <w:lang w:eastAsia="es-MX"/>
              </w:rPr>
              <w:t>en</w:t>
            </w:r>
            <w:r w:rsidR="003D2B18" w:rsidRPr="00F14E5A">
              <w:rPr>
                <w:rFonts w:ascii="Arial" w:hAnsi="Arial" w:cs="Arial"/>
                <w:lang w:eastAsia="es-MX"/>
              </w:rPr>
              <w:t xml:space="preserve"> </w:t>
            </w:r>
            <w:r w:rsidR="0098043B" w:rsidRPr="00F14E5A">
              <w:rPr>
                <w:rFonts w:ascii="Arial" w:hAnsi="Arial" w:cs="Arial"/>
                <w:lang w:eastAsia="es-MX"/>
              </w:rPr>
              <w:t>servicio,</w:t>
            </w:r>
            <w:r w:rsidR="003D2B18" w:rsidRPr="00F14E5A">
              <w:rPr>
                <w:rFonts w:ascii="Arial" w:hAnsi="Arial" w:cs="Arial"/>
                <w:lang w:eastAsia="es-MX"/>
              </w:rPr>
              <w:t xml:space="preserve"> </w:t>
            </w:r>
            <w:r w:rsidR="0098043B" w:rsidRPr="00F14E5A">
              <w:rPr>
                <w:rFonts w:ascii="Arial" w:hAnsi="Arial" w:cs="Arial"/>
                <w:lang w:eastAsia="es-MX"/>
              </w:rPr>
              <w:t>la</w:t>
            </w:r>
            <w:r w:rsidR="003D2B18" w:rsidRPr="00F14E5A">
              <w:rPr>
                <w:rFonts w:ascii="Arial" w:hAnsi="Arial" w:cs="Arial"/>
                <w:lang w:eastAsia="es-MX"/>
              </w:rPr>
              <w:t xml:space="preserve"> </w:t>
            </w:r>
            <w:r w:rsidR="0098043B" w:rsidRPr="00F14E5A">
              <w:rPr>
                <w:rFonts w:ascii="Arial" w:hAnsi="Arial" w:cs="Arial"/>
                <w:lang w:eastAsia="es-MX"/>
              </w:rPr>
              <w:t>dirección,</w:t>
            </w:r>
            <w:r w:rsidR="003D2B18" w:rsidRPr="00F14E5A">
              <w:rPr>
                <w:rFonts w:ascii="Arial" w:hAnsi="Arial" w:cs="Arial"/>
                <w:lang w:eastAsia="es-MX"/>
              </w:rPr>
              <w:t xml:space="preserve"> </w:t>
            </w:r>
            <w:r w:rsidR="0098043B" w:rsidRPr="00F14E5A">
              <w:rPr>
                <w:rFonts w:ascii="Arial" w:hAnsi="Arial" w:cs="Arial"/>
                <w:lang w:eastAsia="es-MX"/>
              </w:rPr>
              <w:t>el</w:t>
            </w:r>
            <w:r w:rsidR="003D2B18" w:rsidRPr="00F14E5A">
              <w:rPr>
                <w:rFonts w:ascii="Arial" w:hAnsi="Arial" w:cs="Arial"/>
                <w:lang w:eastAsia="es-MX"/>
              </w:rPr>
              <w:t xml:space="preserve"> </w:t>
            </w:r>
            <w:r w:rsidR="0098043B" w:rsidRPr="00F14E5A">
              <w:rPr>
                <w:rFonts w:ascii="Arial" w:hAnsi="Arial" w:cs="Arial"/>
                <w:lang w:eastAsia="es-MX"/>
              </w:rPr>
              <w:t>nombre</w:t>
            </w:r>
            <w:r w:rsidR="003D2B18" w:rsidRPr="00F14E5A">
              <w:rPr>
                <w:rFonts w:ascii="Arial" w:hAnsi="Arial" w:cs="Arial"/>
                <w:lang w:eastAsia="es-MX"/>
              </w:rPr>
              <w:t xml:space="preserve"> </w:t>
            </w:r>
            <w:r w:rsidR="0098043B" w:rsidRPr="00F14E5A">
              <w:rPr>
                <w:rFonts w:ascii="Arial" w:hAnsi="Arial" w:cs="Arial"/>
                <w:lang w:eastAsia="es-MX"/>
              </w:rPr>
              <w:t>de</w:t>
            </w:r>
            <w:r w:rsidR="003D2B18" w:rsidRPr="00F14E5A">
              <w:rPr>
                <w:rFonts w:ascii="Arial" w:hAnsi="Arial" w:cs="Arial"/>
                <w:lang w:eastAsia="es-MX"/>
              </w:rPr>
              <w:t xml:space="preserve"> </w:t>
            </w:r>
            <w:r w:rsidR="0098043B" w:rsidRPr="00F14E5A">
              <w:rPr>
                <w:rFonts w:ascii="Arial" w:hAnsi="Arial" w:cs="Arial"/>
                <w:lang w:eastAsia="es-MX"/>
              </w:rPr>
              <w:t>la</w:t>
            </w:r>
            <w:r w:rsidR="003D2B18" w:rsidRPr="00F14E5A">
              <w:rPr>
                <w:rFonts w:ascii="Arial" w:hAnsi="Arial" w:cs="Arial"/>
                <w:lang w:eastAsia="es-MX"/>
              </w:rPr>
              <w:t xml:space="preserve"> </w:t>
            </w:r>
            <w:r w:rsidR="0098043B" w:rsidRPr="00F14E5A">
              <w:rPr>
                <w:rFonts w:ascii="Arial" w:hAnsi="Arial" w:cs="Arial"/>
                <w:lang w:eastAsia="es-MX"/>
              </w:rPr>
              <w:t>persona</w:t>
            </w:r>
            <w:r w:rsidR="003D2B18" w:rsidRPr="00F14E5A">
              <w:rPr>
                <w:rFonts w:ascii="Arial" w:hAnsi="Arial" w:cs="Arial"/>
                <w:lang w:eastAsia="es-MX"/>
              </w:rPr>
              <w:t xml:space="preserve"> </w:t>
            </w:r>
            <w:r w:rsidR="0098043B" w:rsidRPr="00F14E5A">
              <w:rPr>
                <w:rFonts w:ascii="Arial" w:hAnsi="Arial" w:cs="Arial"/>
                <w:lang w:eastAsia="es-MX"/>
              </w:rPr>
              <w:t>encargada.</w:t>
            </w:r>
          </w:p>
          <w:p w:rsidR="002B206B" w:rsidRPr="00F14E5A" w:rsidRDefault="002B206B" w:rsidP="006B7243">
            <w:pPr>
              <w:snapToGrid w:val="0"/>
              <w:ind w:left="360"/>
              <w:rPr>
                <w:rFonts w:ascii="Arial" w:hAnsi="Arial" w:cs="Arial"/>
                <w:bCs/>
                <w:highlight w:val="magenta"/>
              </w:rPr>
            </w:pPr>
            <w:r w:rsidRPr="00F14E5A">
              <w:rPr>
                <w:rFonts w:ascii="Arial" w:hAnsi="Arial" w:cs="Arial"/>
              </w:rPr>
              <w:t>Deberá</w:t>
            </w:r>
            <w:r w:rsidR="003D2B18" w:rsidRPr="00F14E5A">
              <w:rPr>
                <w:rFonts w:ascii="Arial" w:hAnsi="Arial" w:cs="Arial"/>
              </w:rPr>
              <w:t xml:space="preserve"> </w:t>
            </w:r>
            <w:r w:rsidRPr="00F14E5A">
              <w:rPr>
                <w:rFonts w:ascii="Arial" w:hAnsi="Arial" w:cs="Arial"/>
              </w:rPr>
              <w:t>adjuntar</w:t>
            </w:r>
            <w:r w:rsidR="003D2B18" w:rsidRPr="00F14E5A">
              <w:rPr>
                <w:rFonts w:ascii="Arial" w:hAnsi="Arial" w:cs="Arial"/>
              </w:rPr>
              <w:t xml:space="preserve"> </w:t>
            </w:r>
            <w:r w:rsidRPr="00F14E5A">
              <w:rPr>
                <w:rFonts w:ascii="Arial" w:hAnsi="Arial" w:cs="Arial"/>
              </w:rPr>
              <w:t>fotocopia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boleta</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impuesto</w:t>
            </w:r>
            <w:r w:rsidR="003D2B18" w:rsidRPr="00F14E5A">
              <w:rPr>
                <w:rFonts w:ascii="Arial" w:hAnsi="Arial" w:cs="Arial"/>
              </w:rPr>
              <w:t xml:space="preserve"> </w:t>
            </w:r>
            <w:r w:rsidRPr="00F14E5A">
              <w:rPr>
                <w:rFonts w:ascii="Arial" w:hAnsi="Arial" w:cs="Arial"/>
              </w:rPr>
              <w:t>predial,</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ser</w:t>
            </w:r>
            <w:r w:rsidR="003D2B18" w:rsidRPr="00F14E5A">
              <w:rPr>
                <w:rFonts w:ascii="Arial" w:hAnsi="Arial" w:cs="Arial"/>
              </w:rPr>
              <w:t xml:space="preserve"> </w:t>
            </w:r>
            <w:r w:rsidRPr="00F14E5A">
              <w:rPr>
                <w:rFonts w:ascii="Arial" w:hAnsi="Arial" w:cs="Arial"/>
              </w:rPr>
              <w:t>rentada</w:t>
            </w:r>
            <w:r w:rsidR="003D2B18" w:rsidRPr="00F14E5A">
              <w:rPr>
                <w:rFonts w:ascii="Arial" w:hAnsi="Arial" w:cs="Arial"/>
              </w:rPr>
              <w:t xml:space="preserve"> </w:t>
            </w:r>
            <w:r w:rsidRPr="00F14E5A">
              <w:rPr>
                <w:rFonts w:ascii="Arial" w:hAnsi="Arial" w:cs="Arial"/>
              </w:rPr>
              <w:t>contrato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arrendamiento</w:t>
            </w:r>
            <w:r w:rsidR="003D2B18" w:rsidRPr="00F14E5A">
              <w:rPr>
                <w:rFonts w:ascii="Arial" w:hAnsi="Arial" w:cs="Arial"/>
              </w:rPr>
              <w:t xml:space="preserve"> </w:t>
            </w:r>
            <w:r w:rsidRPr="00F14E5A">
              <w:rPr>
                <w:rFonts w:ascii="Arial" w:hAnsi="Arial" w:cs="Arial"/>
              </w:rPr>
              <w:t>vigente</w:t>
            </w:r>
            <w:r w:rsidR="003D2B18" w:rsidRPr="00F14E5A">
              <w:rPr>
                <w:rFonts w:ascii="Arial" w:hAnsi="Arial" w:cs="Arial"/>
              </w:rPr>
              <w:t xml:space="preserve"> </w:t>
            </w:r>
            <w:r w:rsidRPr="00F14E5A">
              <w:rPr>
                <w:rFonts w:ascii="Arial" w:hAnsi="Arial" w:cs="Arial"/>
              </w:rPr>
              <w:t>totalmente</w:t>
            </w:r>
            <w:r w:rsidR="003D2B18" w:rsidRPr="00F14E5A">
              <w:rPr>
                <w:rFonts w:ascii="Arial" w:hAnsi="Arial" w:cs="Arial"/>
              </w:rPr>
              <w:t xml:space="preserve"> </w:t>
            </w:r>
            <w:r w:rsidRPr="00F14E5A">
              <w:rPr>
                <w:rFonts w:ascii="Arial" w:hAnsi="Arial" w:cs="Arial"/>
              </w:rPr>
              <w:t>firmado</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partes.</w:t>
            </w:r>
          </w:p>
        </w:tc>
        <w:tc>
          <w:tcPr>
            <w:tcW w:w="4360" w:type="dxa"/>
            <w:tcBorders>
              <w:top w:val="nil"/>
              <w:left w:val="single" w:sz="4" w:space="0" w:color="auto"/>
              <w:bottom w:val="single" w:sz="4" w:space="0" w:color="auto"/>
              <w:right w:val="single" w:sz="4" w:space="0" w:color="auto"/>
            </w:tcBorders>
          </w:tcPr>
          <w:p w:rsidR="002B206B" w:rsidRPr="00F14E5A" w:rsidRDefault="002B206B" w:rsidP="006B7243">
            <w:pPr>
              <w:rPr>
                <w:rFonts w:ascii="Arial" w:hAnsi="Arial" w:cs="Arial"/>
              </w:rPr>
            </w:pP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r w:rsidRPr="00F14E5A">
              <w:rPr>
                <w:rFonts w:ascii="Arial" w:hAnsi="Arial" w:cs="Arial"/>
                <w:lang w:eastAsia="es-MX"/>
              </w:rPr>
              <w:t>.</w:t>
            </w:r>
          </w:p>
        </w:tc>
      </w:tr>
      <w:tr w:rsidR="002B206B" w:rsidRPr="00F14E5A" w:rsidTr="00712EA8">
        <w:trPr>
          <w:cantSplit/>
          <w:jc w:val="right"/>
        </w:trPr>
        <w:tc>
          <w:tcPr>
            <w:tcW w:w="5244" w:type="dxa"/>
            <w:tcBorders>
              <w:top w:val="nil"/>
              <w:left w:val="single" w:sz="4" w:space="0" w:color="auto"/>
              <w:bottom w:val="single" w:sz="4" w:space="0" w:color="auto"/>
              <w:right w:val="single" w:sz="4" w:space="0" w:color="auto"/>
            </w:tcBorders>
            <w:shd w:val="clear" w:color="auto" w:fill="auto"/>
            <w:noWrap/>
            <w:hideMark/>
          </w:tcPr>
          <w:p w:rsidR="002B206B" w:rsidRPr="00F14E5A" w:rsidRDefault="00C35027" w:rsidP="00D97B9B">
            <w:pPr>
              <w:numPr>
                <w:ilvl w:val="0"/>
                <w:numId w:val="27"/>
              </w:numPr>
              <w:snapToGrid w:val="0"/>
              <w:ind w:left="360" w:hanging="270"/>
              <w:rPr>
                <w:rFonts w:ascii="Arial" w:hAnsi="Arial" w:cs="Arial"/>
                <w:b/>
                <w:lang w:eastAsia="es-MX"/>
              </w:rPr>
            </w:pPr>
            <w:r w:rsidRPr="00F14E5A">
              <w:rPr>
                <w:rFonts w:ascii="Arial" w:hAnsi="Arial" w:cs="Arial"/>
                <w:b/>
              </w:rPr>
              <w:t>Declaración</w:t>
            </w:r>
            <w:r w:rsidR="003D2B18" w:rsidRPr="00F14E5A">
              <w:rPr>
                <w:rFonts w:ascii="Arial" w:hAnsi="Arial" w:cs="Arial"/>
                <w:b/>
              </w:rPr>
              <w:t xml:space="preserve"> </w:t>
            </w:r>
            <w:r w:rsidRPr="00F14E5A">
              <w:rPr>
                <w:rFonts w:ascii="Arial" w:hAnsi="Arial" w:cs="Arial"/>
                <w:b/>
              </w:rPr>
              <w:t>anual</w:t>
            </w:r>
            <w:r w:rsidR="003D2B18" w:rsidRPr="00F14E5A">
              <w:rPr>
                <w:rFonts w:ascii="Arial" w:hAnsi="Arial" w:cs="Arial"/>
                <w:b/>
              </w:rPr>
              <w:t xml:space="preserve"> </w:t>
            </w:r>
            <w:r w:rsidRPr="00F14E5A">
              <w:rPr>
                <w:rFonts w:ascii="Arial" w:hAnsi="Arial" w:cs="Arial"/>
                <w:b/>
              </w:rPr>
              <w:t>del</w:t>
            </w:r>
            <w:r w:rsidR="003D2B18" w:rsidRPr="00F14E5A">
              <w:rPr>
                <w:rFonts w:ascii="Arial" w:hAnsi="Arial" w:cs="Arial"/>
                <w:b/>
              </w:rPr>
              <w:t xml:space="preserve"> </w:t>
            </w:r>
            <w:r w:rsidRPr="00F14E5A">
              <w:rPr>
                <w:rFonts w:ascii="Arial" w:hAnsi="Arial" w:cs="Arial"/>
                <w:b/>
              </w:rPr>
              <w:t>ejercicio</w:t>
            </w:r>
            <w:r w:rsidR="003D2B18" w:rsidRPr="00F14E5A">
              <w:rPr>
                <w:rFonts w:ascii="Arial" w:hAnsi="Arial" w:cs="Arial"/>
                <w:b/>
              </w:rPr>
              <w:t xml:space="preserve"> </w:t>
            </w:r>
            <w:r w:rsidRPr="00F14E5A">
              <w:rPr>
                <w:rFonts w:ascii="Arial" w:hAnsi="Arial" w:cs="Arial"/>
                <w:b/>
              </w:rPr>
              <w:t>fiscal</w:t>
            </w:r>
            <w:r w:rsidR="003D2B18" w:rsidRPr="00F14E5A">
              <w:rPr>
                <w:rFonts w:ascii="Arial" w:hAnsi="Arial" w:cs="Arial"/>
                <w:b/>
              </w:rPr>
              <w:t xml:space="preserve"> </w:t>
            </w:r>
            <w:r w:rsidRPr="00F14E5A">
              <w:rPr>
                <w:rFonts w:ascii="Arial" w:hAnsi="Arial" w:cs="Arial"/>
                <w:b/>
              </w:rPr>
              <w:t>201</w:t>
            </w:r>
            <w:r w:rsidR="006F5740">
              <w:rPr>
                <w:rFonts w:ascii="Arial" w:hAnsi="Arial" w:cs="Arial"/>
                <w:b/>
              </w:rPr>
              <w:t>9</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la</w:t>
            </w:r>
            <w:r w:rsidR="003D2B18" w:rsidRPr="00F14E5A">
              <w:rPr>
                <w:rFonts w:ascii="Arial" w:hAnsi="Arial" w:cs="Arial"/>
                <w:b/>
              </w:rPr>
              <w:t xml:space="preserve"> </w:t>
            </w:r>
            <w:r w:rsidRPr="00F14E5A">
              <w:rPr>
                <w:rFonts w:ascii="Arial" w:hAnsi="Arial" w:cs="Arial"/>
                <w:b/>
              </w:rPr>
              <w:t>última</w:t>
            </w:r>
            <w:r w:rsidR="003D2B18" w:rsidRPr="00F14E5A">
              <w:rPr>
                <w:rFonts w:ascii="Arial" w:hAnsi="Arial" w:cs="Arial"/>
                <w:b/>
              </w:rPr>
              <w:t xml:space="preserve"> </w:t>
            </w:r>
            <w:r w:rsidRPr="00F14E5A">
              <w:rPr>
                <w:rFonts w:ascii="Arial" w:hAnsi="Arial" w:cs="Arial"/>
                <w:b/>
              </w:rPr>
              <w:t>declaración</w:t>
            </w:r>
            <w:r w:rsidR="003D2B18" w:rsidRPr="00F14E5A">
              <w:rPr>
                <w:rFonts w:ascii="Arial" w:hAnsi="Arial" w:cs="Arial"/>
                <w:b/>
              </w:rPr>
              <w:t xml:space="preserve"> </w:t>
            </w:r>
            <w:r w:rsidRPr="00F14E5A">
              <w:rPr>
                <w:rFonts w:ascii="Arial" w:hAnsi="Arial" w:cs="Arial"/>
                <w:b/>
              </w:rPr>
              <w:t>fiscal</w:t>
            </w:r>
            <w:r w:rsidR="003D2B18" w:rsidRPr="00F14E5A">
              <w:rPr>
                <w:rFonts w:ascii="Arial" w:hAnsi="Arial" w:cs="Arial"/>
                <w:b/>
              </w:rPr>
              <w:t xml:space="preserve"> </w:t>
            </w:r>
            <w:r w:rsidRPr="00F14E5A">
              <w:rPr>
                <w:rFonts w:ascii="Arial" w:hAnsi="Arial" w:cs="Arial"/>
                <w:b/>
              </w:rPr>
              <w:t>provisional</w:t>
            </w:r>
            <w:r w:rsidR="003D2B18" w:rsidRPr="00F14E5A">
              <w:rPr>
                <w:rFonts w:ascii="Arial" w:hAnsi="Arial" w:cs="Arial"/>
                <w:b/>
              </w:rPr>
              <w:t xml:space="preserve"> </w:t>
            </w:r>
            <w:r w:rsidRPr="00F14E5A">
              <w:rPr>
                <w:rFonts w:ascii="Arial" w:hAnsi="Arial" w:cs="Arial"/>
                <w:b/>
              </w:rPr>
              <w:t>del</w:t>
            </w:r>
            <w:r w:rsidR="003D2B18" w:rsidRPr="00F14E5A">
              <w:rPr>
                <w:rFonts w:ascii="Arial" w:hAnsi="Arial" w:cs="Arial"/>
                <w:b/>
              </w:rPr>
              <w:t xml:space="preserve"> </w:t>
            </w:r>
            <w:proofErr w:type="spellStart"/>
            <w:r w:rsidRPr="00F14E5A">
              <w:rPr>
                <w:rFonts w:ascii="Arial" w:hAnsi="Arial" w:cs="Arial"/>
                <w:b/>
              </w:rPr>
              <w:t>ISR</w:t>
            </w:r>
            <w:proofErr w:type="spellEnd"/>
            <w:r w:rsidR="003D2B18" w:rsidRPr="00F14E5A">
              <w:rPr>
                <w:rFonts w:ascii="Arial" w:hAnsi="Arial" w:cs="Arial"/>
                <w:b/>
              </w:rPr>
              <w:t xml:space="preserve"> </w:t>
            </w:r>
            <w:r w:rsidRPr="00F14E5A">
              <w:rPr>
                <w:rFonts w:ascii="Arial" w:hAnsi="Arial" w:cs="Arial"/>
                <w:b/>
              </w:rPr>
              <w:t>presentada</w:t>
            </w:r>
            <w:r w:rsidR="003D2B18" w:rsidRPr="00F14E5A">
              <w:rPr>
                <w:rFonts w:ascii="Arial" w:hAnsi="Arial" w:cs="Arial"/>
                <w:b/>
              </w:rPr>
              <w:t xml:space="preserve"> </w:t>
            </w:r>
            <w:r w:rsidRPr="00F14E5A">
              <w:rPr>
                <w:rFonts w:ascii="Arial" w:hAnsi="Arial" w:cs="Arial"/>
                <w:b/>
              </w:rPr>
              <w:t>ante</w:t>
            </w:r>
            <w:r w:rsidR="003D2B18" w:rsidRPr="00F14E5A">
              <w:rPr>
                <w:rFonts w:ascii="Arial" w:hAnsi="Arial" w:cs="Arial"/>
                <w:b/>
              </w:rPr>
              <w:t xml:space="preserve"> </w:t>
            </w:r>
            <w:r w:rsidRPr="00F14E5A">
              <w:rPr>
                <w:rFonts w:ascii="Arial" w:hAnsi="Arial" w:cs="Arial"/>
                <w:b/>
              </w:rPr>
              <w:t>la</w:t>
            </w:r>
            <w:r w:rsidR="003D2B18" w:rsidRPr="00F14E5A">
              <w:rPr>
                <w:rFonts w:ascii="Arial" w:hAnsi="Arial" w:cs="Arial"/>
                <w:b/>
              </w:rPr>
              <w:t xml:space="preserve"> </w:t>
            </w:r>
            <w:r w:rsidRPr="00F14E5A">
              <w:rPr>
                <w:rFonts w:ascii="Arial" w:hAnsi="Arial" w:cs="Arial"/>
                <w:b/>
              </w:rPr>
              <w:t>SHCP</w:t>
            </w:r>
            <w:r w:rsidR="003D2B18" w:rsidRPr="00F14E5A">
              <w:rPr>
                <w:rFonts w:ascii="Arial" w:hAnsi="Arial" w:cs="Arial"/>
                <w:b/>
              </w:rPr>
              <w:t xml:space="preserve"> </w:t>
            </w:r>
            <w:r w:rsidRPr="00F14E5A">
              <w:rPr>
                <w:rFonts w:ascii="Arial" w:hAnsi="Arial" w:cs="Arial"/>
                <w:b/>
              </w:rPr>
              <w:t>(</w:t>
            </w:r>
            <w:r w:rsidR="006F5740">
              <w:rPr>
                <w:rFonts w:ascii="Arial" w:hAnsi="Arial" w:cs="Arial"/>
                <w:b/>
              </w:rPr>
              <w:t xml:space="preserve">junio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20</w:t>
            </w:r>
            <w:r w:rsidR="006F5740">
              <w:rPr>
                <w:rFonts w:ascii="Arial" w:hAnsi="Arial" w:cs="Arial"/>
                <w:b/>
              </w:rPr>
              <w:t>20</w:t>
            </w:r>
            <w:r w:rsidRPr="00F14E5A">
              <w:rPr>
                <w:rFonts w:ascii="Arial" w:hAnsi="Arial" w:cs="Arial"/>
                <w:b/>
              </w:rPr>
              <w:t>)</w:t>
            </w:r>
          </w:p>
        </w:tc>
        <w:tc>
          <w:tcPr>
            <w:tcW w:w="4360" w:type="dxa"/>
            <w:tcBorders>
              <w:top w:val="nil"/>
              <w:left w:val="single" w:sz="4" w:space="0" w:color="auto"/>
              <w:bottom w:val="single" w:sz="4" w:space="0" w:color="auto"/>
              <w:right w:val="single" w:sz="4" w:space="0" w:color="auto"/>
            </w:tcBorders>
          </w:tcPr>
          <w:p w:rsidR="002B206B" w:rsidRPr="00F14E5A" w:rsidRDefault="002B206B" w:rsidP="006B7243">
            <w:pPr>
              <w:rPr>
                <w:rFonts w:ascii="Arial" w:hAnsi="Arial" w:cs="Arial"/>
                <w:lang w:eastAsia="es-MX"/>
              </w:rPr>
            </w:pP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r w:rsidRPr="00F14E5A">
              <w:rPr>
                <w:rFonts w:ascii="Arial" w:hAnsi="Arial" w:cs="Arial"/>
                <w:lang w:eastAsia="es-MX"/>
              </w:rPr>
              <w:t>.</w:t>
            </w:r>
          </w:p>
        </w:tc>
      </w:tr>
      <w:tr w:rsidR="002B206B" w:rsidRPr="00F14E5A" w:rsidTr="00712EA8">
        <w:trPr>
          <w:cantSplit/>
          <w:jc w:val="right"/>
        </w:trPr>
        <w:tc>
          <w:tcPr>
            <w:tcW w:w="5244" w:type="dxa"/>
            <w:tcBorders>
              <w:top w:val="single" w:sz="4" w:space="0" w:color="auto"/>
              <w:left w:val="single" w:sz="4" w:space="0" w:color="auto"/>
              <w:bottom w:val="single" w:sz="4" w:space="0" w:color="auto"/>
              <w:right w:val="single" w:sz="4" w:space="0" w:color="auto"/>
            </w:tcBorders>
            <w:shd w:val="clear" w:color="auto" w:fill="auto"/>
            <w:noWrap/>
            <w:hideMark/>
          </w:tcPr>
          <w:p w:rsidR="002B206B" w:rsidRPr="00F14E5A" w:rsidRDefault="002B206B" w:rsidP="00D97B9B">
            <w:pPr>
              <w:numPr>
                <w:ilvl w:val="0"/>
                <w:numId w:val="27"/>
              </w:numPr>
              <w:snapToGrid w:val="0"/>
              <w:ind w:left="360" w:hanging="270"/>
              <w:rPr>
                <w:rFonts w:ascii="Arial" w:hAnsi="Arial" w:cs="Arial"/>
                <w:bCs/>
              </w:rPr>
            </w:pPr>
            <w:r w:rsidRPr="00F14E5A">
              <w:rPr>
                <w:rFonts w:ascii="Arial" w:hAnsi="Arial" w:cs="Arial"/>
                <w:b/>
              </w:rPr>
              <w:t>Relación</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clientes</w:t>
            </w:r>
            <w:r w:rsidR="003D2B18" w:rsidRPr="00F14E5A">
              <w:rPr>
                <w:rFonts w:ascii="Arial" w:hAnsi="Arial" w:cs="Arial"/>
                <w:b/>
              </w:rPr>
              <w:t xml:space="preserve"> </w:t>
            </w:r>
            <w:r w:rsidRPr="00F14E5A">
              <w:rPr>
                <w:rFonts w:ascii="Arial" w:hAnsi="Arial" w:cs="Arial"/>
                <w:b/>
              </w:rPr>
              <w:t>principales</w:t>
            </w:r>
            <w:r w:rsidR="003D2B18" w:rsidRPr="00F14E5A">
              <w:rPr>
                <w:rFonts w:ascii="Arial" w:hAnsi="Arial" w:cs="Arial"/>
                <w:b/>
              </w:rPr>
              <w:t xml:space="preserve"> </w:t>
            </w:r>
            <w:r w:rsidRPr="00F14E5A">
              <w:rPr>
                <w:rFonts w:ascii="Arial" w:hAnsi="Arial" w:cs="Arial"/>
                <w:b/>
              </w:rPr>
              <w:t>(mínimo</w:t>
            </w:r>
            <w:r w:rsidR="003D2B18" w:rsidRPr="00F14E5A">
              <w:rPr>
                <w:rFonts w:ascii="Arial" w:hAnsi="Arial" w:cs="Arial"/>
                <w:b/>
              </w:rPr>
              <w:t xml:space="preserve"> </w:t>
            </w:r>
            <w:r w:rsidRPr="00F14E5A">
              <w:rPr>
                <w:rFonts w:ascii="Arial" w:hAnsi="Arial" w:cs="Arial"/>
                <w:b/>
              </w:rPr>
              <w:t>5),</w:t>
            </w:r>
            <w:r w:rsidR="003D2B18" w:rsidRPr="00F14E5A">
              <w:rPr>
                <w:rFonts w:ascii="Arial" w:hAnsi="Arial" w:cs="Arial"/>
              </w:rPr>
              <w:t xml:space="preserve"> </w:t>
            </w:r>
            <w:r w:rsidRPr="00F14E5A">
              <w:rPr>
                <w:rFonts w:ascii="Arial" w:hAnsi="Arial" w:cs="Arial"/>
              </w:rPr>
              <w:t>incluyendo</w:t>
            </w:r>
            <w:r w:rsidR="003D2B18" w:rsidRPr="00F14E5A">
              <w:rPr>
                <w:rFonts w:ascii="Arial" w:hAnsi="Arial" w:cs="Arial"/>
              </w:rPr>
              <w:t xml:space="preserve"> </w:t>
            </w:r>
            <w:r w:rsidRPr="00F14E5A">
              <w:rPr>
                <w:rFonts w:ascii="Arial" w:hAnsi="Arial" w:cs="Arial"/>
              </w:rPr>
              <w:t>nombre</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contacto,</w:t>
            </w:r>
            <w:r w:rsidR="003D2B18" w:rsidRPr="00F14E5A">
              <w:rPr>
                <w:rFonts w:ascii="Arial" w:hAnsi="Arial" w:cs="Arial"/>
              </w:rPr>
              <w:t xml:space="preserve"> </w:t>
            </w:r>
            <w:r w:rsidRPr="00F14E5A">
              <w:rPr>
                <w:rFonts w:ascii="Arial" w:hAnsi="Arial" w:cs="Arial"/>
              </w:rPr>
              <w:t>correo</w:t>
            </w:r>
            <w:r w:rsidR="003D2B18" w:rsidRPr="00F14E5A">
              <w:rPr>
                <w:rFonts w:ascii="Arial" w:hAnsi="Arial" w:cs="Arial"/>
              </w:rPr>
              <w:t xml:space="preserve"> </w:t>
            </w:r>
            <w:r w:rsidRPr="00F14E5A">
              <w:rPr>
                <w:rFonts w:ascii="Arial" w:hAnsi="Arial" w:cs="Arial"/>
              </w:rPr>
              <w:t>electrónico,</w:t>
            </w:r>
            <w:r w:rsidR="003D2B18" w:rsidRPr="00F14E5A">
              <w:rPr>
                <w:rFonts w:ascii="Arial" w:hAnsi="Arial" w:cs="Arial"/>
              </w:rPr>
              <w:t xml:space="preserve"> </w:t>
            </w:r>
            <w:r w:rsidRPr="00F14E5A">
              <w:rPr>
                <w:rFonts w:ascii="Arial" w:hAnsi="Arial" w:cs="Arial"/>
              </w:rPr>
              <w:t>número</w:t>
            </w:r>
            <w:r w:rsidR="003D2B18" w:rsidRPr="00F14E5A">
              <w:rPr>
                <w:rFonts w:ascii="Arial" w:hAnsi="Arial" w:cs="Arial"/>
              </w:rPr>
              <w:t xml:space="preserve"> </w:t>
            </w:r>
            <w:r w:rsidRPr="00F14E5A">
              <w:rPr>
                <w:rFonts w:ascii="Arial" w:hAnsi="Arial" w:cs="Arial"/>
              </w:rPr>
              <w:t>telefónico,</w:t>
            </w:r>
            <w:r w:rsidR="003D2B18" w:rsidRPr="00F14E5A">
              <w:rPr>
                <w:rFonts w:ascii="Arial" w:hAnsi="Arial" w:cs="Arial"/>
              </w:rPr>
              <w:t xml:space="preserve"> </w:t>
            </w:r>
            <w:r w:rsidRPr="00F14E5A">
              <w:rPr>
                <w:rFonts w:ascii="Arial" w:hAnsi="Arial" w:cs="Arial"/>
              </w:rPr>
              <w:t>nombre</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contacto</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antigüedad</w:t>
            </w:r>
            <w:r w:rsidR="003D2B18" w:rsidRPr="00F14E5A">
              <w:rPr>
                <w:rFonts w:ascii="Arial" w:hAnsi="Arial" w:cs="Arial"/>
              </w:rPr>
              <w:t xml:space="preserve"> </w:t>
            </w:r>
            <w:r w:rsidRPr="00F14E5A">
              <w:rPr>
                <w:rFonts w:ascii="Arial" w:hAnsi="Arial" w:cs="Arial"/>
              </w:rPr>
              <w:t>(escrito</w:t>
            </w:r>
            <w:r w:rsidR="003D2B18" w:rsidRPr="00F14E5A">
              <w:rPr>
                <w:rFonts w:ascii="Arial" w:hAnsi="Arial" w:cs="Arial"/>
              </w:rPr>
              <w:t xml:space="preserve"> </w:t>
            </w:r>
            <w:r w:rsidRPr="00F14E5A">
              <w:rPr>
                <w:rFonts w:ascii="Arial" w:hAnsi="Arial" w:cs="Arial"/>
              </w:rPr>
              <w:t>libre)</w:t>
            </w:r>
          </w:p>
        </w:tc>
        <w:tc>
          <w:tcPr>
            <w:tcW w:w="4360" w:type="dxa"/>
            <w:tcBorders>
              <w:top w:val="single" w:sz="4" w:space="0" w:color="auto"/>
              <w:left w:val="single" w:sz="4" w:space="0" w:color="auto"/>
              <w:bottom w:val="single" w:sz="4" w:space="0" w:color="auto"/>
              <w:right w:val="single" w:sz="4" w:space="0" w:color="auto"/>
            </w:tcBorders>
          </w:tcPr>
          <w:p w:rsidR="002B206B" w:rsidRPr="00F14E5A" w:rsidRDefault="002B206B" w:rsidP="006B7243">
            <w:pPr>
              <w:rPr>
                <w:rFonts w:ascii="Arial" w:hAnsi="Arial" w:cs="Arial"/>
              </w:rPr>
            </w:pP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b/>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r w:rsidRPr="00F14E5A">
              <w:rPr>
                <w:rFonts w:ascii="Arial" w:hAnsi="Arial" w:cs="Arial"/>
                <w:lang w:eastAsia="es-MX"/>
              </w:rPr>
              <w:t>.</w:t>
            </w:r>
          </w:p>
        </w:tc>
      </w:tr>
      <w:tr w:rsidR="002B206B" w:rsidRPr="00F14E5A" w:rsidTr="00712EA8">
        <w:trPr>
          <w:cantSplit/>
          <w:jc w:val="right"/>
        </w:trPr>
        <w:tc>
          <w:tcPr>
            <w:tcW w:w="5244" w:type="dxa"/>
            <w:tcBorders>
              <w:top w:val="single" w:sz="4" w:space="0" w:color="auto"/>
              <w:left w:val="single" w:sz="4" w:space="0" w:color="auto"/>
              <w:bottom w:val="single" w:sz="4" w:space="0" w:color="auto"/>
              <w:right w:val="single" w:sz="4" w:space="0" w:color="auto"/>
            </w:tcBorders>
            <w:shd w:val="clear" w:color="auto" w:fill="auto"/>
            <w:noWrap/>
            <w:hideMark/>
          </w:tcPr>
          <w:p w:rsidR="002B206B" w:rsidRPr="00F14E5A" w:rsidRDefault="002B206B" w:rsidP="00D97B9B">
            <w:pPr>
              <w:numPr>
                <w:ilvl w:val="0"/>
                <w:numId w:val="27"/>
              </w:numPr>
              <w:snapToGrid w:val="0"/>
              <w:ind w:left="360" w:hanging="270"/>
              <w:rPr>
                <w:rFonts w:ascii="Arial" w:hAnsi="Arial" w:cs="Arial"/>
                <w:bCs/>
              </w:rPr>
            </w:pPr>
            <w:r w:rsidRPr="00F14E5A">
              <w:rPr>
                <w:rFonts w:ascii="Arial" w:hAnsi="Arial" w:cs="Arial"/>
                <w:b/>
              </w:rPr>
              <w:t>Manifestación</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su</w:t>
            </w:r>
            <w:r w:rsidR="003D2B18" w:rsidRPr="00F14E5A">
              <w:rPr>
                <w:rFonts w:ascii="Arial" w:hAnsi="Arial" w:cs="Arial"/>
                <w:b/>
              </w:rPr>
              <w:t xml:space="preserve"> </w:t>
            </w:r>
            <w:r w:rsidRPr="00F14E5A">
              <w:rPr>
                <w:rFonts w:ascii="Arial" w:hAnsi="Arial" w:cs="Arial"/>
                <w:b/>
              </w:rPr>
              <w:t>Carácter</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MIPYMES</w:t>
            </w:r>
            <w:r w:rsidR="003D2B18" w:rsidRPr="00F14E5A">
              <w:rPr>
                <w:rFonts w:ascii="Arial" w:hAnsi="Arial" w:cs="Arial"/>
              </w:rPr>
              <w:t xml:space="preserve"> </w:t>
            </w:r>
            <w:r w:rsidRPr="00F14E5A">
              <w:rPr>
                <w:rFonts w:ascii="Arial" w:hAnsi="Arial" w:cs="Arial"/>
              </w:rPr>
              <w:t>(</w:t>
            </w: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I</w:t>
            </w:r>
            <w:r w:rsidRPr="00F14E5A">
              <w:rPr>
                <w:rFonts w:ascii="Arial" w:hAnsi="Arial" w:cs="Arial"/>
              </w:rPr>
              <w:t>).</w:t>
            </w:r>
          </w:p>
        </w:tc>
        <w:tc>
          <w:tcPr>
            <w:tcW w:w="4360" w:type="dxa"/>
            <w:tcBorders>
              <w:top w:val="single" w:sz="4" w:space="0" w:color="auto"/>
              <w:left w:val="single" w:sz="4" w:space="0" w:color="auto"/>
              <w:bottom w:val="single" w:sz="4" w:space="0" w:color="auto"/>
              <w:right w:val="single" w:sz="4" w:space="0" w:color="auto"/>
            </w:tcBorders>
          </w:tcPr>
          <w:p w:rsidR="002B206B" w:rsidRPr="00F14E5A" w:rsidRDefault="002B206B" w:rsidP="006B7243">
            <w:pPr>
              <w:rPr>
                <w:rFonts w:ascii="Arial" w:hAnsi="Arial" w:cs="Arial"/>
                <w:lang w:eastAsia="es-MX"/>
              </w:rPr>
            </w:pP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b/>
                <w:u w:val="single"/>
                <w:lang w:eastAsia="es-MX"/>
              </w:rPr>
              <w:t>no</w:t>
            </w:r>
            <w:r w:rsidR="003D2B18" w:rsidRPr="00F14E5A">
              <w:rPr>
                <w:rFonts w:ascii="Arial" w:hAnsi="Arial" w:cs="Arial"/>
                <w:b/>
                <w:u w:val="single"/>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r w:rsidRPr="00F14E5A">
              <w:rPr>
                <w:rFonts w:ascii="Arial" w:hAnsi="Arial" w:cs="Arial"/>
                <w:lang w:eastAsia="es-MX"/>
              </w:rPr>
              <w:t>.</w:t>
            </w:r>
          </w:p>
        </w:tc>
      </w:tr>
      <w:tr w:rsidR="00D7659F" w:rsidRPr="00F14E5A" w:rsidTr="00712EA8">
        <w:trPr>
          <w:cantSplit/>
          <w:jc w:val="right"/>
        </w:trPr>
        <w:tc>
          <w:tcPr>
            <w:tcW w:w="5244" w:type="dxa"/>
            <w:tcBorders>
              <w:top w:val="single" w:sz="4" w:space="0" w:color="auto"/>
              <w:left w:val="single" w:sz="4" w:space="0" w:color="auto"/>
              <w:bottom w:val="single" w:sz="4" w:space="0" w:color="auto"/>
              <w:right w:val="single" w:sz="4" w:space="0" w:color="auto"/>
            </w:tcBorders>
            <w:shd w:val="clear" w:color="auto" w:fill="auto"/>
            <w:noWrap/>
            <w:hideMark/>
          </w:tcPr>
          <w:p w:rsidR="00D7659F" w:rsidRPr="00F14E5A" w:rsidRDefault="00D7659F" w:rsidP="00D97B9B">
            <w:pPr>
              <w:numPr>
                <w:ilvl w:val="0"/>
                <w:numId w:val="27"/>
              </w:numPr>
              <w:snapToGrid w:val="0"/>
              <w:ind w:left="360" w:hanging="270"/>
              <w:rPr>
                <w:rFonts w:ascii="Arial" w:hAnsi="Arial" w:cs="Arial"/>
                <w:b/>
              </w:rPr>
            </w:pPr>
            <w:r w:rsidRPr="00F14E5A">
              <w:rPr>
                <w:rFonts w:ascii="Arial" w:hAnsi="Arial" w:cs="Arial"/>
                <w:b/>
              </w:rPr>
              <w:lastRenderedPageBreak/>
              <w:t>Escrito</w:t>
            </w:r>
            <w:r w:rsidR="003D2B18" w:rsidRPr="00F14E5A">
              <w:rPr>
                <w:rFonts w:ascii="Arial" w:hAnsi="Arial" w:cs="Arial"/>
                <w:b/>
              </w:rPr>
              <w:t xml:space="preserve"> </w:t>
            </w:r>
            <w:r w:rsidRPr="00F14E5A">
              <w:rPr>
                <w:rFonts w:ascii="Arial" w:hAnsi="Arial" w:cs="Arial"/>
                <w:b/>
              </w:rPr>
              <w:t>en</w:t>
            </w:r>
            <w:r w:rsidR="003D2B18" w:rsidRPr="00F14E5A">
              <w:rPr>
                <w:rFonts w:ascii="Arial" w:hAnsi="Arial" w:cs="Arial"/>
                <w:b/>
              </w:rPr>
              <w:t xml:space="preserve"> </w:t>
            </w:r>
            <w:r w:rsidRPr="00F14E5A">
              <w:rPr>
                <w:rFonts w:ascii="Arial" w:hAnsi="Arial" w:cs="Arial"/>
                <w:b/>
              </w:rPr>
              <w:t>el</w:t>
            </w:r>
            <w:r w:rsidR="003D2B18" w:rsidRPr="00F14E5A">
              <w:rPr>
                <w:rFonts w:ascii="Arial" w:hAnsi="Arial" w:cs="Arial"/>
                <w:b/>
              </w:rPr>
              <w:t xml:space="preserve"> </w:t>
            </w:r>
            <w:r w:rsidRPr="00F14E5A">
              <w:rPr>
                <w:rFonts w:ascii="Arial" w:hAnsi="Arial" w:cs="Arial"/>
                <w:b/>
              </w:rPr>
              <w:t>que</w:t>
            </w:r>
            <w:r w:rsidR="003D2B18" w:rsidRPr="00F14E5A">
              <w:rPr>
                <w:rFonts w:ascii="Arial" w:hAnsi="Arial" w:cs="Arial"/>
                <w:b/>
              </w:rPr>
              <w:t xml:space="preserve"> </w:t>
            </w:r>
            <w:r w:rsidRPr="00F14E5A">
              <w:rPr>
                <w:rFonts w:ascii="Arial" w:hAnsi="Arial" w:cs="Arial"/>
                <w:b/>
              </w:rPr>
              <w:t>manifieste</w:t>
            </w:r>
            <w:r w:rsidR="003D2B18" w:rsidRPr="00F14E5A">
              <w:rPr>
                <w:rFonts w:ascii="Arial" w:hAnsi="Arial" w:cs="Arial"/>
                <w:b/>
              </w:rPr>
              <w:t xml:space="preserve"> </w:t>
            </w:r>
            <w:r w:rsidRPr="00F14E5A">
              <w:rPr>
                <w:rFonts w:ascii="Arial" w:hAnsi="Arial" w:cs="Arial"/>
                <w:b/>
              </w:rPr>
              <w:t>vínculos</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posible</w:t>
            </w:r>
            <w:r w:rsidR="003D2B18" w:rsidRPr="00F14E5A">
              <w:rPr>
                <w:rFonts w:ascii="Arial" w:hAnsi="Arial" w:cs="Arial"/>
                <w:b/>
              </w:rPr>
              <w:t xml:space="preserve"> </w:t>
            </w:r>
            <w:r w:rsidRPr="00F14E5A">
              <w:rPr>
                <w:rFonts w:ascii="Arial" w:hAnsi="Arial" w:cs="Arial"/>
                <w:b/>
              </w:rPr>
              <w:t>conflicto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intereses.</w:t>
            </w:r>
            <w:r w:rsidR="003D2B18" w:rsidRPr="00F14E5A">
              <w:rPr>
                <w:rFonts w:ascii="Arial" w:hAnsi="Arial" w:cs="Arial"/>
              </w:rPr>
              <w:t xml:space="preserve"> </w:t>
            </w:r>
            <w:r w:rsidRPr="00F14E5A">
              <w:rPr>
                <w:rFonts w:ascii="Arial" w:hAnsi="Arial" w:cs="Arial"/>
              </w:rPr>
              <w:t>Escrito</w:t>
            </w:r>
            <w:r w:rsidR="003D2B18" w:rsidRPr="00F14E5A">
              <w:rPr>
                <w:rFonts w:ascii="Arial" w:hAnsi="Arial" w:cs="Arial"/>
              </w:rPr>
              <w:t xml:space="preserve"> </w:t>
            </w:r>
            <w:r w:rsidRPr="00F14E5A">
              <w:rPr>
                <w:rFonts w:ascii="Arial" w:hAnsi="Arial" w:cs="Arial"/>
              </w:rPr>
              <w:t>mediante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cual</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Licitante</w:t>
            </w:r>
            <w:r w:rsidR="003D2B18" w:rsidRPr="00F14E5A">
              <w:rPr>
                <w:rFonts w:ascii="Arial" w:hAnsi="Arial" w:cs="Arial"/>
              </w:rPr>
              <w:t xml:space="preserve"> </w:t>
            </w:r>
            <w:r w:rsidRPr="00F14E5A">
              <w:rPr>
                <w:rFonts w:ascii="Arial" w:hAnsi="Arial" w:cs="Arial"/>
              </w:rPr>
              <w:t>señale</w:t>
            </w:r>
            <w:r w:rsidR="003D2B18" w:rsidRPr="00F14E5A">
              <w:rPr>
                <w:rFonts w:ascii="Arial" w:hAnsi="Arial" w:cs="Arial"/>
              </w:rPr>
              <w:t xml:space="preserve"> </w:t>
            </w:r>
            <w:r w:rsidRPr="00F14E5A">
              <w:rPr>
                <w:rFonts w:ascii="Arial" w:hAnsi="Arial" w:cs="Arial"/>
              </w:rPr>
              <w:t>expresamente</w:t>
            </w:r>
            <w:r w:rsidR="003D2B18" w:rsidRPr="00F14E5A">
              <w:rPr>
                <w:rFonts w:ascii="Arial" w:hAnsi="Arial" w:cs="Arial"/>
              </w:rPr>
              <w:t xml:space="preserve"> </w:t>
            </w:r>
            <w:r w:rsidRPr="00F14E5A">
              <w:rPr>
                <w:rFonts w:ascii="Arial" w:hAnsi="Arial" w:cs="Arial"/>
              </w:rPr>
              <w:t>si</w:t>
            </w:r>
            <w:r w:rsidR="003D2B18" w:rsidRPr="00F14E5A">
              <w:rPr>
                <w:rFonts w:ascii="Arial" w:hAnsi="Arial" w:cs="Arial"/>
              </w:rPr>
              <w:t xml:space="preserve"> </w:t>
            </w:r>
            <w:r w:rsidRPr="00F14E5A">
              <w:rPr>
                <w:rFonts w:ascii="Arial" w:hAnsi="Arial" w:cs="Arial"/>
              </w:rPr>
              <w:t>existen</w:t>
            </w:r>
            <w:r w:rsidR="003D2B18" w:rsidRPr="00F14E5A">
              <w:rPr>
                <w:rFonts w:ascii="Arial" w:hAnsi="Arial" w:cs="Arial"/>
              </w:rPr>
              <w:t xml:space="preserve"> </w:t>
            </w:r>
            <w:r w:rsidRPr="00F14E5A">
              <w:rPr>
                <w:rFonts w:ascii="Arial" w:hAnsi="Arial" w:cs="Arial"/>
              </w:rPr>
              <w:t>vínculos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posible</w:t>
            </w:r>
            <w:r w:rsidR="003D2B18" w:rsidRPr="00F14E5A">
              <w:rPr>
                <w:rFonts w:ascii="Arial" w:hAnsi="Arial" w:cs="Arial"/>
              </w:rPr>
              <w:t xml:space="preserve"> </w:t>
            </w:r>
            <w:r w:rsidRPr="00F14E5A">
              <w:rPr>
                <w:rFonts w:ascii="Arial" w:hAnsi="Arial" w:cs="Arial"/>
              </w:rPr>
              <w:t>conflicto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intereses,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conformidad</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formato</w:t>
            </w:r>
            <w:r w:rsidR="003D2B18" w:rsidRPr="00F14E5A">
              <w:rPr>
                <w:rFonts w:ascii="Arial" w:hAnsi="Arial" w:cs="Arial"/>
              </w:rPr>
              <w:t xml:space="preserve"> </w:t>
            </w:r>
            <w:r w:rsidRPr="00F14E5A">
              <w:rPr>
                <w:rFonts w:ascii="Arial" w:hAnsi="Arial" w:cs="Arial"/>
              </w:rPr>
              <w:t>R</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convocatoria</w:t>
            </w:r>
          </w:p>
        </w:tc>
        <w:tc>
          <w:tcPr>
            <w:tcW w:w="4360" w:type="dxa"/>
            <w:tcBorders>
              <w:top w:val="single" w:sz="4" w:space="0" w:color="auto"/>
              <w:left w:val="single" w:sz="4" w:space="0" w:color="auto"/>
              <w:bottom w:val="single" w:sz="4" w:space="0" w:color="auto"/>
              <w:right w:val="single" w:sz="4" w:space="0" w:color="auto"/>
            </w:tcBorders>
          </w:tcPr>
          <w:p w:rsidR="00D7659F" w:rsidRPr="00F14E5A" w:rsidRDefault="00D7659F" w:rsidP="006B7243">
            <w:pPr>
              <w:rPr>
                <w:rFonts w:ascii="Arial" w:eastAsia="SimSun" w:hAnsi="Arial" w:cs="Arial"/>
                <w:lang w:eastAsia="zh-CN"/>
              </w:rPr>
            </w:pP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documento</w:t>
            </w:r>
            <w:r w:rsidR="003D2B18" w:rsidRPr="00F14E5A">
              <w:rPr>
                <w:rFonts w:ascii="Arial" w:hAnsi="Arial" w:cs="Arial"/>
                <w:lang w:eastAsia="es-MX"/>
              </w:rPr>
              <w:t xml:space="preserve"> </w:t>
            </w:r>
            <w:r w:rsidRPr="00F14E5A">
              <w:rPr>
                <w:rFonts w:ascii="Arial" w:hAnsi="Arial" w:cs="Arial"/>
                <w:lang w:eastAsia="es-MX"/>
              </w:rPr>
              <w:t>constituye</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incumplimiento</w:t>
            </w:r>
            <w:r w:rsidR="003D2B18" w:rsidRPr="00F14E5A">
              <w:rPr>
                <w:rFonts w:ascii="Arial" w:hAnsi="Arial" w:cs="Arial"/>
                <w:lang w:eastAsia="es-MX"/>
              </w:rPr>
              <w:t xml:space="preserve"> </w:t>
            </w:r>
            <w:r w:rsidRPr="00F14E5A">
              <w:rPr>
                <w:rFonts w:ascii="Arial" w:hAnsi="Arial" w:cs="Arial"/>
                <w:lang w:eastAsia="es-MX"/>
              </w:rPr>
              <w:t>a</w:t>
            </w:r>
            <w:r w:rsidR="003D2B18" w:rsidRPr="00F14E5A">
              <w:rPr>
                <w:rFonts w:ascii="Arial" w:hAnsi="Arial" w:cs="Arial"/>
                <w:lang w:eastAsia="es-MX"/>
              </w:rPr>
              <w:t xml:space="preserve"> </w:t>
            </w:r>
            <w:r w:rsidRPr="00F14E5A">
              <w:rPr>
                <w:rFonts w:ascii="Arial" w:hAnsi="Arial" w:cs="Arial"/>
                <w:lang w:eastAsia="es-MX"/>
              </w:rPr>
              <w:t>lo</w:t>
            </w:r>
            <w:r w:rsidR="003D2B18" w:rsidRPr="00F14E5A">
              <w:rPr>
                <w:rFonts w:ascii="Arial" w:hAnsi="Arial" w:cs="Arial"/>
                <w:lang w:eastAsia="es-MX"/>
              </w:rPr>
              <w:t xml:space="preserve"> </w:t>
            </w:r>
            <w:r w:rsidRPr="00F14E5A">
              <w:rPr>
                <w:rFonts w:ascii="Arial" w:hAnsi="Arial" w:cs="Arial"/>
                <w:lang w:eastAsia="es-MX"/>
              </w:rPr>
              <w:t>establecido</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eastAsia="SimSun" w:hAnsi="Arial" w:cs="Arial"/>
                <w:lang w:eastAsia="zh-CN"/>
              </w:rPr>
              <w:t>el</w:t>
            </w:r>
            <w:r w:rsidR="003D2B18" w:rsidRPr="00F14E5A">
              <w:rPr>
                <w:rFonts w:ascii="Arial" w:eastAsia="SimSun" w:hAnsi="Arial" w:cs="Arial"/>
                <w:lang w:eastAsia="zh-CN"/>
              </w:rPr>
              <w:t xml:space="preserve"> </w:t>
            </w:r>
            <w:r w:rsidRPr="00F14E5A">
              <w:rPr>
                <w:rFonts w:ascii="Arial" w:eastAsia="SimSun" w:hAnsi="Arial" w:cs="Arial"/>
                <w:lang w:eastAsia="zh-CN"/>
              </w:rPr>
              <w:t>“</w:t>
            </w:r>
            <w:r w:rsidRPr="00F14E5A">
              <w:rPr>
                <w:rFonts w:ascii="Arial" w:eastAsia="SimSun" w:hAnsi="Arial" w:cs="Arial"/>
                <w:i/>
                <w:lang w:eastAsia="zh-CN"/>
              </w:rPr>
              <w:t>Acuerdo</w:t>
            </w:r>
            <w:r w:rsidR="003D2B18" w:rsidRPr="00F14E5A">
              <w:rPr>
                <w:rFonts w:ascii="Arial" w:eastAsia="SimSun" w:hAnsi="Arial" w:cs="Arial"/>
                <w:i/>
                <w:lang w:eastAsia="zh-CN"/>
              </w:rPr>
              <w:t xml:space="preserve"> </w:t>
            </w:r>
            <w:r w:rsidRPr="00F14E5A">
              <w:rPr>
                <w:rFonts w:ascii="Arial" w:eastAsia="SimSun" w:hAnsi="Arial" w:cs="Arial"/>
                <w:i/>
                <w:lang w:eastAsia="zh-CN"/>
              </w:rPr>
              <w:t>por</w:t>
            </w:r>
            <w:r w:rsidR="003D2B18" w:rsidRPr="00F14E5A">
              <w:rPr>
                <w:rFonts w:ascii="Arial" w:eastAsia="SimSun" w:hAnsi="Arial" w:cs="Arial"/>
                <w:i/>
                <w:lang w:eastAsia="zh-CN"/>
              </w:rPr>
              <w:t xml:space="preserve"> </w:t>
            </w:r>
            <w:r w:rsidRPr="00F14E5A">
              <w:rPr>
                <w:rFonts w:ascii="Arial" w:eastAsia="SimSun" w:hAnsi="Arial" w:cs="Arial"/>
                <w:i/>
                <w:lang w:eastAsia="zh-CN"/>
              </w:rPr>
              <w:t>el</w:t>
            </w:r>
            <w:r w:rsidR="003D2B18" w:rsidRPr="00F14E5A">
              <w:rPr>
                <w:rFonts w:ascii="Arial" w:eastAsia="SimSun" w:hAnsi="Arial" w:cs="Arial"/>
                <w:i/>
                <w:lang w:eastAsia="zh-CN"/>
              </w:rPr>
              <w:t xml:space="preserve"> </w:t>
            </w:r>
            <w:r w:rsidRPr="00F14E5A">
              <w:rPr>
                <w:rFonts w:ascii="Arial" w:eastAsia="SimSun" w:hAnsi="Arial" w:cs="Arial"/>
                <w:i/>
                <w:lang w:eastAsia="zh-CN"/>
              </w:rPr>
              <w:t>que</w:t>
            </w:r>
            <w:r w:rsidR="003D2B18" w:rsidRPr="00F14E5A">
              <w:rPr>
                <w:rFonts w:ascii="Arial" w:eastAsia="SimSun" w:hAnsi="Arial" w:cs="Arial"/>
                <w:i/>
                <w:lang w:eastAsia="zh-CN"/>
              </w:rPr>
              <w:t xml:space="preserve"> </w:t>
            </w:r>
            <w:r w:rsidRPr="00F14E5A">
              <w:rPr>
                <w:rFonts w:ascii="Arial" w:eastAsia="SimSun" w:hAnsi="Arial" w:cs="Arial"/>
                <w:i/>
                <w:lang w:eastAsia="zh-CN"/>
              </w:rPr>
              <w:t>se</w:t>
            </w:r>
            <w:r w:rsidR="003D2B18" w:rsidRPr="00F14E5A">
              <w:rPr>
                <w:rFonts w:ascii="Arial" w:eastAsia="SimSun" w:hAnsi="Arial" w:cs="Arial"/>
                <w:i/>
                <w:lang w:eastAsia="zh-CN"/>
              </w:rPr>
              <w:t xml:space="preserve"> </w:t>
            </w:r>
            <w:r w:rsidRPr="00F14E5A">
              <w:rPr>
                <w:rFonts w:ascii="Arial" w:eastAsia="SimSun" w:hAnsi="Arial" w:cs="Arial"/>
                <w:i/>
                <w:lang w:eastAsia="zh-CN"/>
              </w:rPr>
              <w:t>expide</w:t>
            </w:r>
            <w:r w:rsidR="003D2B18" w:rsidRPr="00F14E5A">
              <w:rPr>
                <w:rFonts w:ascii="Arial" w:eastAsia="SimSun" w:hAnsi="Arial" w:cs="Arial"/>
                <w:i/>
                <w:lang w:eastAsia="zh-CN"/>
              </w:rPr>
              <w:t xml:space="preserve"> </w:t>
            </w:r>
            <w:r w:rsidRPr="00F14E5A">
              <w:rPr>
                <w:rFonts w:ascii="Arial" w:eastAsia="SimSun" w:hAnsi="Arial" w:cs="Arial"/>
                <w:i/>
                <w:lang w:eastAsia="zh-CN"/>
              </w:rPr>
              <w:t>el</w:t>
            </w:r>
            <w:r w:rsidR="003D2B18" w:rsidRPr="00F14E5A">
              <w:rPr>
                <w:rFonts w:ascii="Arial" w:eastAsia="SimSun" w:hAnsi="Arial" w:cs="Arial"/>
                <w:i/>
                <w:lang w:eastAsia="zh-CN"/>
              </w:rPr>
              <w:t xml:space="preserve"> </w:t>
            </w:r>
            <w:r w:rsidRPr="00F14E5A">
              <w:rPr>
                <w:rFonts w:ascii="Arial" w:eastAsia="SimSun" w:hAnsi="Arial" w:cs="Arial"/>
                <w:i/>
                <w:lang w:eastAsia="zh-CN"/>
              </w:rPr>
              <w:t>protocolo</w:t>
            </w:r>
            <w:r w:rsidR="003D2B18" w:rsidRPr="00F14E5A">
              <w:rPr>
                <w:rFonts w:ascii="Arial" w:eastAsia="SimSun" w:hAnsi="Arial" w:cs="Arial"/>
                <w:i/>
                <w:lang w:eastAsia="zh-CN"/>
              </w:rPr>
              <w:t xml:space="preserve"> </w:t>
            </w:r>
            <w:r w:rsidRPr="00F14E5A">
              <w:rPr>
                <w:rFonts w:ascii="Arial" w:eastAsia="SimSun" w:hAnsi="Arial" w:cs="Arial"/>
                <w:i/>
                <w:lang w:eastAsia="zh-CN"/>
              </w:rPr>
              <w:t>de</w:t>
            </w:r>
            <w:r w:rsidR="003D2B18" w:rsidRPr="00F14E5A">
              <w:rPr>
                <w:rFonts w:ascii="Arial" w:eastAsia="SimSun" w:hAnsi="Arial" w:cs="Arial"/>
                <w:i/>
                <w:lang w:eastAsia="zh-CN"/>
              </w:rPr>
              <w:t xml:space="preserve"> </w:t>
            </w:r>
            <w:r w:rsidRPr="00F14E5A">
              <w:rPr>
                <w:rFonts w:ascii="Arial" w:eastAsia="SimSun" w:hAnsi="Arial" w:cs="Arial"/>
                <w:i/>
                <w:lang w:eastAsia="zh-CN"/>
              </w:rPr>
              <w:t>actuación</w:t>
            </w:r>
            <w:r w:rsidR="003D2B18" w:rsidRPr="00F14E5A">
              <w:rPr>
                <w:rFonts w:ascii="Arial" w:eastAsia="SimSun" w:hAnsi="Arial" w:cs="Arial"/>
                <w:i/>
                <w:lang w:eastAsia="zh-CN"/>
              </w:rPr>
              <w:t xml:space="preserve"> </w:t>
            </w:r>
            <w:r w:rsidRPr="00F14E5A">
              <w:rPr>
                <w:rFonts w:ascii="Arial" w:eastAsia="SimSun" w:hAnsi="Arial" w:cs="Arial"/>
                <w:i/>
                <w:lang w:eastAsia="zh-CN"/>
              </w:rPr>
              <w:t>en</w:t>
            </w:r>
            <w:r w:rsidR="003D2B18" w:rsidRPr="00F14E5A">
              <w:rPr>
                <w:rFonts w:ascii="Arial" w:eastAsia="SimSun" w:hAnsi="Arial" w:cs="Arial"/>
                <w:i/>
                <w:lang w:eastAsia="zh-CN"/>
              </w:rPr>
              <w:t xml:space="preserve"> </w:t>
            </w:r>
            <w:r w:rsidRPr="00F14E5A">
              <w:rPr>
                <w:rFonts w:ascii="Arial" w:eastAsia="SimSun" w:hAnsi="Arial" w:cs="Arial"/>
                <w:i/>
                <w:lang w:eastAsia="zh-CN"/>
              </w:rPr>
              <w:t>materia</w:t>
            </w:r>
            <w:r w:rsidR="003D2B18" w:rsidRPr="00F14E5A">
              <w:rPr>
                <w:rFonts w:ascii="Arial" w:eastAsia="SimSun" w:hAnsi="Arial" w:cs="Arial"/>
                <w:i/>
                <w:lang w:eastAsia="zh-CN"/>
              </w:rPr>
              <w:t xml:space="preserve"> </w:t>
            </w:r>
            <w:r w:rsidRPr="00F14E5A">
              <w:rPr>
                <w:rFonts w:ascii="Arial" w:eastAsia="SimSun" w:hAnsi="Arial" w:cs="Arial"/>
                <w:i/>
                <w:lang w:eastAsia="zh-CN"/>
              </w:rPr>
              <w:t>de</w:t>
            </w:r>
            <w:r w:rsidR="003D2B18" w:rsidRPr="00F14E5A">
              <w:rPr>
                <w:rFonts w:ascii="Arial" w:eastAsia="SimSun" w:hAnsi="Arial" w:cs="Arial"/>
                <w:i/>
                <w:lang w:eastAsia="zh-CN"/>
              </w:rPr>
              <w:t xml:space="preserve"> </w:t>
            </w:r>
            <w:r w:rsidRPr="00F14E5A">
              <w:rPr>
                <w:rFonts w:ascii="Arial" w:eastAsia="SimSun" w:hAnsi="Arial" w:cs="Arial"/>
                <w:i/>
                <w:lang w:eastAsia="zh-CN"/>
              </w:rPr>
              <w:t>contrataciones</w:t>
            </w:r>
            <w:r w:rsidR="003D2B18" w:rsidRPr="00F14E5A">
              <w:rPr>
                <w:rFonts w:ascii="Arial" w:eastAsia="SimSun" w:hAnsi="Arial" w:cs="Arial"/>
                <w:i/>
                <w:lang w:eastAsia="zh-CN"/>
              </w:rPr>
              <w:t xml:space="preserve"> </w:t>
            </w:r>
            <w:r w:rsidRPr="00F14E5A">
              <w:rPr>
                <w:rFonts w:ascii="Arial" w:eastAsia="SimSun" w:hAnsi="Arial" w:cs="Arial"/>
                <w:i/>
                <w:lang w:eastAsia="zh-CN"/>
              </w:rPr>
              <w:t>públicas,</w:t>
            </w:r>
            <w:r w:rsidR="003D2B18" w:rsidRPr="00F14E5A">
              <w:rPr>
                <w:rFonts w:ascii="Arial" w:eastAsia="SimSun" w:hAnsi="Arial" w:cs="Arial"/>
                <w:i/>
                <w:lang w:eastAsia="zh-CN"/>
              </w:rPr>
              <w:t xml:space="preserve"> </w:t>
            </w:r>
            <w:r w:rsidRPr="00F14E5A">
              <w:rPr>
                <w:rFonts w:ascii="Arial" w:eastAsia="SimSun" w:hAnsi="Arial" w:cs="Arial"/>
                <w:i/>
                <w:lang w:eastAsia="zh-CN"/>
              </w:rPr>
              <w:t>otorgamiento</w:t>
            </w:r>
            <w:r w:rsidR="003D2B18" w:rsidRPr="00F14E5A">
              <w:rPr>
                <w:rFonts w:ascii="Arial" w:eastAsia="SimSun" w:hAnsi="Arial" w:cs="Arial"/>
                <w:i/>
                <w:lang w:eastAsia="zh-CN"/>
              </w:rPr>
              <w:t xml:space="preserve"> </w:t>
            </w:r>
            <w:r w:rsidRPr="00F14E5A">
              <w:rPr>
                <w:rFonts w:ascii="Arial" w:eastAsia="SimSun" w:hAnsi="Arial" w:cs="Arial"/>
                <w:i/>
                <w:lang w:eastAsia="zh-CN"/>
              </w:rPr>
              <w:t>y</w:t>
            </w:r>
            <w:r w:rsidR="003D2B18" w:rsidRPr="00F14E5A">
              <w:rPr>
                <w:rFonts w:ascii="Arial" w:eastAsia="SimSun" w:hAnsi="Arial" w:cs="Arial"/>
                <w:i/>
                <w:lang w:eastAsia="zh-CN"/>
              </w:rPr>
              <w:t xml:space="preserve"> </w:t>
            </w:r>
            <w:r w:rsidRPr="00F14E5A">
              <w:rPr>
                <w:rFonts w:ascii="Arial" w:eastAsia="SimSun" w:hAnsi="Arial" w:cs="Arial"/>
                <w:i/>
                <w:lang w:eastAsia="zh-CN"/>
              </w:rPr>
              <w:t>prórroga</w:t>
            </w:r>
            <w:r w:rsidR="003D2B18" w:rsidRPr="00F14E5A">
              <w:rPr>
                <w:rFonts w:ascii="Arial" w:eastAsia="SimSun" w:hAnsi="Arial" w:cs="Arial"/>
                <w:i/>
                <w:lang w:eastAsia="zh-CN"/>
              </w:rPr>
              <w:t xml:space="preserve"> </w:t>
            </w:r>
            <w:r w:rsidRPr="00F14E5A">
              <w:rPr>
                <w:rFonts w:ascii="Arial" w:eastAsia="SimSun" w:hAnsi="Arial" w:cs="Arial"/>
                <w:i/>
                <w:lang w:eastAsia="zh-CN"/>
              </w:rPr>
              <w:t>de</w:t>
            </w:r>
            <w:r w:rsidR="003D2B18" w:rsidRPr="00F14E5A">
              <w:rPr>
                <w:rFonts w:ascii="Arial" w:eastAsia="SimSun" w:hAnsi="Arial" w:cs="Arial"/>
                <w:i/>
                <w:lang w:eastAsia="zh-CN"/>
              </w:rPr>
              <w:t xml:space="preserve"> </w:t>
            </w:r>
            <w:r w:rsidRPr="00F14E5A">
              <w:rPr>
                <w:rFonts w:ascii="Arial" w:eastAsia="SimSun" w:hAnsi="Arial" w:cs="Arial"/>
                <w:i/>
                <w:lang w:eastAsia="zh-CN"/>
              </w:rPr>
              <w:t>licencias,</w:t>
            </w:r>
            <w:r w:rsidR="003D2B18" w:rsidRPr="00F14E5A">
              <w:rPr>
                <w:rFonts w:ascii="Arial" w:eastAsia="SimSun" w:hAnsi="Arial" w:cs="Arial"/>
                <w:i/>
                <w:lang w:eastAsia="zh-CN"/>
              </w:rPr>
              <w:t xml:space="preserve"> </w:t>
            </w:r>
            <w:r w:rsidRPr="00F14E5A">
              <w:rPr>
                <w:rFonts w:ascii="Arial" w:eastAsia="SimSun" w:hAnsi="Arial" w:cs="Arial"/>
                <w:i/>
                <w:lang w:eastAsia="zh-CN"/>
              </w:rPr>
              <w:t>permisos,</w:t>
            </w:r>
            <w:r w:rsidR="003D2B18" w:rsidRPr="00F14E5A">
              <w:rPr>
                <w:rFonts w:ascii="Arial" w:eastAsia="SimSun" w:hAnsi="Arial" w:cs="Arial"/>
                <w:i/>
                <w:lang w:eastAsia="zh-CN"/>
              </w:rPr>
              <w:t xml:space="preserve"> </w:t>
            </w:r>
            <w:r w:rsidRPr="00F14E5A">
              <w:rPr>
                <w:rFonts w:ascii="Arial" w:eastAsia="SimSun" w:hAnsi="Arial" w:cs="Arial"/>
                <w:i/>
                <w:lang w:eastAsia="zh-CN"/>
              </w:rPr>
              <w:t>autorizaciones</w:t>
            </w:r>
            <w:r w:rsidR="003D2B18" w:rsidRPr="00F14E5A">
              <w:rPr>
                <w:rFonts w:ascii="Arial" w:eastAsia="SimSun" w:hAnsi="Arial" w:cs="Arial"/>
                <w:i/>
                <w:lang w:eastAsia="zh-CN"/>
              </w:rPr>
              <w:t xml:space="preserve"> </w:t>
            </w:r>
            <w:r w:rsidRPr="00F14E5A">
              <w:rPr>
                <w:rFonts w:ascii="Arial" w:eastAsia="SimSun" w:hAnsi="Arial" w:cs="Arial"/>
                <w:i/>
                <w:lang w:eastAsia="zh-CN"/>
              </w:rPr>
              <w:t>y</w:t>
            </w:r>
            <w:r w:rsidR="003D2B18" w:rsidRPr="00F14E5A">
              <w:rPr>
                <w:rFonts w:ascii="Arial" w:eastAsia="SimSun" w:hAnsi="Arial" w:cs="Arial"/>
                <w:i/>
                <w:lang w:eastAsia="zh-CN"/>
              </w:rPr>
              <w:t xml:space="preserve"> </w:t>
            </w:r>
            <w:r w:rsidRPr="00F14E5A">
              <w:rPr>
                <w:rFonts w:ascii="Arial" w:eastAsia="SimSun" w:hAnsi="Arial" w:cs="Arial"/>
                <w:i/>
                <w:lang w:eastAsia="zh-CN"/>
              </w:rPr>
              <w:t>concesiones</w:t>
            </w:r>
            <w:r w:rsidRPr="00F14E5A">
              <w:rPr>
                <w:rFonts w:ascii="Arial" w:eastAsia="SimSun" w:hAnsi="Arial" w:cs="Arial"/>
                <w:lang w:eastAsia="zh-CN"/>
              </w:rPr>
              <w:t>”</w:t>
            </w:r>
            <w:r w:rsidR="003D2B18" w:rsidRPr="00F14E5A">
              <w:rPr>
                <w:rFonts w:ascii="Arial" w:eastAsia="SimSun" w:hAnsi="Arial" w:cs="Arial"/>
                <w:lang w:eastAsia="zh-CN"/>
              </w:rPr>
              <w:t xml:space="preserve"> </w:t>
            </w:r>
            <w:r w:rsidRPr="00F14E5A">
              <w:rPr>
                <w:rFonts w:ascii="Arial" w:eastAsia="SimSun" w:hAnsi="Arial" w:cs="Arial"/>
                <w:lang w:eastAsia="zh-CN"/>
              </w:rPr>
              <w:t>publicado</w:t>
            </w:r>
            <w:r w:rsidR="003D2B18" w:rsidRPr="00F14E5A">
              <w:rPr>
                <w:rFonts w:ascii="Arial" w:eastAsia="SimSun" w:hAnsi="Arial" w:cs="Arial"/>
                <w:lang w:eastAsia="zh-CN"/>
              </w:rPr>
              <w:t xml:space="preserve"> </w:t>
            </w:r>
            <w:r w:rsidRPr="00F14E5A">
              <w:rPr>
                <w:rFonts w:ascii="Arial" w:eastAsia="SimSun" w:hAnsi="Arial" w:cs="Arial"/>
                <w:lang w:eastAsia="zh-CN"/>
              </w:rPr>
              <w:t>en</w:t>
            </w:r>
            <w:r w:rsidR="003D2B18" w:rsidRPr="00F14E5A">
              <w:rPr>
                <w:rFonts w:ascii="Arial" w:eastAsia="SimSun" w:hAnsi="Arial" w:cs="Arial"/>
                <w:lang w:eastAsia="zh-CN"/>
              </w:rPr>
              <w:t xml:space="preserve"> </w:t>
            </w:r>
            <w:r w:rsidRPr="00F14E5A">
              <w:rPr>
                <w:rFonts w:ascii="Arial" w:eastAsia="SimSun" w:hAnsi="Arial" w:cs="Arial"/>
                <w:lang w:eastAsia="zh-CN"/>
              </w:rPr>
              <w:t>el</w:t>
            </w:r>
            <w:r w:rsidR="003D2B18" w:rsidRPr="00F14E5A">
              <w:rPr>
                <w:rFonts w:ascii="Arial" w:eastAsia="SimSun" w:hAnsi="Arial" w:cs="Arial"/>
                <w:lang w:eastAsia="zh-CN"/>
              </w:rPr>
              <w:t xml:space="preserve"> </w:t>
            </w:r>
            <w:r w:rsidRPr="00F14E5A">
              <w:rPr>
                <w:rFonts w:ascii="Arial" w:eastAsia="SimSun" w:hAnsi="Arial" w:cs="Arial"/>
                <w:lang w:eastAsia="zh-CN"/>
              </w:rPr>
              <w:t>Diario</w:t>
            </w:r>
            <w:r w:rsidR="003D2B18" w:rsidRPr="00F14E5A">
              <w:rPr>
                <w:rFonts w:ascii="Arial" w:eastAsia="SimSun" w:hAnsi="Arial" w:cs="Arial"/>
                <w:lang w:eastAsia="zh-CN"/>
              </w:rPr>
              <w:t xml:space="preserve"> </w:t>
            </w:r>
            <w:r w:rsidRPr="00F14E5A">
              <w:rPr>
                <w:rFonts w:ascii="Arial" w:eastAsia="SimSun" w:hAnsi="Arial" w:cs="Arial"/>
                <w:lang w:eastAsia="zh-CN"/>
              </w:rPr>
              <w:t>Oficial</w:t>
            </w:r>
            <w:r w:rsidR="003D2B18" w:rsidRPr="00F14E5A">
              <w:rPr>
                <w:rFonts w:ascii="Arial" w:eastAsia="SimSun" w:hAnsi="Arial" w:cs="Arial"/>
                <w:lang w:eastAsia="zh-CN"/>
              </w:rPr>
              <w:t xml:space="preserve"> </w:t>
            </w:r>
            <w:r w:rsidRPr="00F14E5A">
              <w:rPr>
                <w:rFonts w:ascii="Arial" w:eastAsia="SimSun" w:hAnsi="Arial" w:cs="Arial"/>
                <w:lang w:eastAsia="zh-CN"/>
              </w:rPr>
              <w:t>de</w:t>
            </w:r>
            <w:r w:rsidR="003D2B18" w:rsidRPr="00F14E5A">
              <w:rPr>
                <w:rFonts w:ascii="Arial" w:eastAsia="SimSun" w:hAnsi="Arial" w:cs="Arial"/>
                <w:lang w:eastAsia="zh-CN"/>
              </w:rPr>
              <w:t xml:space="preserve"> </w:t>
            </w:r>
            <w:r w:rsidRPr="00F14E5A">
              <w:rPr>
                <w:rFonts w:ascii="Arial" w:eastAsia="SimSun" w:hAnsi="Arial" w:cs="Arial"/>
                <w:lang w:eastAsia="zh-CN"/>
              </w:rPr>
              <w:t>la</w:t>
            </w:r>
            <w:r w:rsidR="003D2B18" w:rsidRPr="00F14E5A">
              <w:rPr>
                <w:rFonts w:ascii="Arial" w:eastAsia="SimSun" w:hAnsi="Arial" w:cs="Arial"/>
                <w:lang w:eastAsia="zh-CN"/>
              </w:rPr>
              <w:t xml:space="preserve"> </w:t>
            </w:r>
            <w:r w:rsidRPr="00F14E5A">
              <w:rPr>
                <w:rFonts w:ascii="Arial" w:eastAsia="SimSun" w:hAnsi="Arial" w:cs="Arial"/>
                <w:lang w:eastAsia="zh-CN"/>
              </w:rPr>
              <w:t>Federación</w:t>
            </w:r>
            <w:r w:rsidR="003D2B18" w:rsidRPr="00F14E5A">
              <w:rPr>
                <w:rFonts w:ascii="Arial" w:eastAsia="SimSun" w:hAnsi="Arial" w:cs="Arial"/>
                <w:lang w:eastAsia="zh-CN"/>
              </w:rPr>
              <w:t xml:space="preserve"> </w:t>
            </w:r>
            <w:r w:rsidRPr="00F14E5A">
              <w:rPr>
                <w:rFonts w:ascii="Arial" w:eastAsia="SimSun" w:hAnsi="Arial" w:cs="Arial"/>
                <w:lang w:eastAsia="zh-CN"/>
              </w:rPr>
              <w:t>el</w:t>
            </w:r>
            <w:r w:rsidR="003D2B18" w:rsidRPr="00F14E5A">
              <w:rPr>
                <w:rFonts w:ascii="Arial" w:eastAsia="SimSun" w:hAnsi="Arial" w:cs="Arial"/>
                <w:lang w:eastAsia="zh-CN"/>
              </w:rPr>
              <w:t xml:space="preserve"> </w:t>
            </w:r>
            <w:r w:rsidRPr="00F14E5A">
              <w:rPr>
                <w:rFonts w:ascii="Arial" w:eastAsia="SimSun" w:hAnsi="Arial" w:cs="Arial"/>
                <w:lang w:eastAsia="zh-CN"/>
              </w:rPr>
              <w:t>20</w:t>
            </w:r>
            <w:r w:rsidR="003D2B18" w:rsidRPr="00F14E5A">
              <w:rPr>
                <w:rFonts w:ascii="Arial" w:eastAsia="SimSun" w:hAnsi="Arial" w:cs="Arial"/>
                <w:lang w:eastAsia="zh-CN"/>
              </w:rPr>
              <w:t xml:space="preserve"> </w:t>
            </w:r>
            <w:r w:rsidRPr="00F14E5A">
              <w:rPr>
                <w:rFonts w:ascii="Arial" w:eastAsia="SimSun" w:hAnsi="Arial" w:cs="Arial"/>
                <w:lang w:eastAsia="zh-CN"/>
              </w:rPr>
              <w:t>de</w:t>
            </w:r>
            <w:r w:rsidR="003D2B18" w:rsidRPr="00F14E5A">
              <w:rPr>
                <w:rFonts w:ascii="Arial" w:eastAsia="SimSun" w:hAnsi="Arial" w:cs="Arial"/>
                <w:lang w:eastAsia="zh-CN"/>
              </w:rPr>
              <w:t xml:space="preserve"> </w:t>
            </w:r>
            <w:r w:rsidRPr="00F14E5A">
              <w:rPr>
                <w:rFonts w:ascii="Arial" w:eastAsia="SimSun" w:hAnsi="Arial" w:cs="Arial"/>
                <w:lang w:eastAsia="zh-CN"/>
              </w:rPr>
              <w:t>agosto</w:t>
            </w:r>
            <w:r w:rsidR="003D2B18" w:rsidRPr="00F14E5A">
              <w:rPr>
                <w:rFonts w:ascii="Arial" w:eastAsia="SimSun" w:hAnsi="Arial" w:cs="Arial"/>
                <w:lang w:eastAsia="zh-CN"/>
              </w:rPr>
              <w:t xml:space="preserve"> </w:t>
            </w:r>
            <w:r w:rsidRPr="00F14E5A">
              <w:rPr>
                <w:rFonts w:ascii="Arial" w:eastAsia="SimSun" w:hAnsi="Arial" w:cs="Arial"/>
                <w:lang w:eastAsia="zh-CN"/>
              </w:rPr>
              <w:t>de</w:t>
            </w:r>
            <w:r w:rsidR="003D2B18" w:rsidRPr="00F14E5A">
              <w:rPr>
                <w:rFonts w:ascii="Arial" w:eastAsia="SimSun" w:hAnsi="Arial" w:cs="Arial"/>
                <w:lang w:eastAsia="zh-CN"/>
              </w:rPr>
              <w:t xml:space="preserve"> </w:t>
            </w:r>
            <w:r w:rsidRPr="00F14E5A">
              <w:rPr>
                <w:rFonts w:ascii="Arial" w:eastAsia="SimSun" w:hAnsi="Arial" w:cs="Arial"/>
                <w:lang w:eastAsia="zh-CN"/>
              </w:rPr>
              <w:t>2015</w:t>
            </w:r>
            <w:r w:rsidR="003D2B18" w:rsidRPr="00F14E5A">
              <w:rPr>
                <w:rFonts w:ascii="Arial" w:eastAsia="SimSun" w:hAnsi="Arial" w:cs="Arial"/>
                <w:lang w:eastAsia="zh-CN"/>
              </w:rPr>
              <w:t xml:space="preserve"> </w:t>
            </w:r>
            <w:r w:rsidRPr="00F14E5A">
              <w:rPr>
                <w:rFonts w:ascii="Arial" w:eastAsia="SimSun" w:hAnsi="Arial" w:cs="Arial"/>
                <w:lang w:eastAsia="zh-CN"/>
              </w:rPr>
              <w:t>y</w:t>
            </w:r>
            <w:r w:rsidR="003D2B18" w:rsidRPr="00F14E5A">
              <w:rPr>
                <w:rFonts w:ascii="Arial" w:eastAsia="SimSun" w:hAnsi="Arial" w:cs="Arial"/>
                <w:lang w:eastAsia="zh-CN"/>
              </w:rPr>
              <w:t xml:space="preserve"> </w:t>
            </w:r>
            <w:r w:rsidRPr="00F14E5A">
              <w:rPr>
                <w:rFonts w:ascii="Arial" w:eastAsia="SimSun" w:hAnsi="Arial" w:cs="Arial"/>
                <w:lang w:eastAsia="zh-CN"/>
              </w:rPr>
              <w:t>su</w:t>
            </w:r>
            <w:r w:rsidR="003D2B18" w:rsidRPr="00F14E5A">
              <w:rPr>
                <w:rFonts w:ascii="Arial" w:eastAsia="SimSun" w:hAnsi="Arial" w:cs="Arial"/>
                <w:lang w:eastAsia="zh-CN"/>
              </w:rPr>
              <w:t xml:space="preserve"> </w:t>
            </w:r>
            <w:r w:rsidRPr="00F14E5A">
              <w:rPr>
                <w:rFonts w:ascii="Arial" w:eastAsia="SimSun" w:hAnsi="Arial" w:cs="Arial"/>
                <w:lang w:eastAsia="zh-CN"/>
              </w:rPr>
              <w:t>modificación</w:t>
            </w:r>
            <w:r w:rsidR="003D2B18" w:rsidRPr="00F14E5A">
              <w:rPr>
                <w:rFonts w:ascii="Arial" w:eastAsia="SimSun" w:hAnsi="Arial" w:cs="Arial"/>
                <w:lang w:eastAsia="zh-CN"/>
              </w:rPr>
              <w:t xml:space="preserve"> </w:t>
            </w:r>
            <w:r w:rsidRPr="00F14E5A">
              <w:rPr>
                <w:rFonts w:ascii="Arial" w:eastAsia="SimSun" w:hAnsi="Arial" w:cs="Arial"/>
                <w:lang w:eastAsia="zh-CN"/>
              </w:rPr>
              <w:t>publicada</w:t>
            </w:r>
            <w:r w:rsidR="003D2B18" w:rsidRPr="00F14E5A">
              <w:rPr>
                <w:rFonts w:ascii="Arial" w:eastAsia="SimSun" w:hAnsi="Arial" w:cs="Arial"/>
                <w:lang w:eastAsia="zh-CN"/>
              </w:rPr>
              <w:t xml:space="preserve"> </w:t>
            </w:r>
            <w:r w:rsidRPr="00F14E5A">
              <w:rPr>
                <w:rFonts w:ascii="Arial" w:eastAsia="SimSun" w:hAnsi="Arial" w:cs="Arial"/>
                <w:lang w:eastAsia="zh-CN"/>
              </w:rPr>
              <w:t>el</w:t>
            </w:r>
            <w:r w:rsidR="003D2B18" w:rsidRPr="00F14E5A">
              <w:rPr>
                <w:rFonts w:ascii="Arial" w:eastAsia="SimSun" w:hAnsi="Arial" w:cs="Arial"/>
                <w:lang w:eastAsia="zh-CN"/>
              </w:rPr>
              <w:t xml:space="preserve"> </w:t>
            </w:r>
            <w:r w:rsidRPr="00F14E5A">
              <w:rPr>
                <w:rFonts w:ascii="Arial" w:eastAsia="SimSun" w:hAnsi="Arial" w:cs="Arial"/>
                <w:lang w:eastAsia="zh-CN"/>
              </w:rPr>
              <w:t>19</w:t>
            </w:r>
            <w:r w:rsidR="003D2B18" w:rsidRPr="00F14E5A">
              <w:rPr>
                <w:rFonts w:ascii="Arial" w:eastAsia="SimSun" w:hAnsi="Arial" w:cs="Arial"/>
                <w:lang w:eastAsia="zh-CN"/>
              </w:rPr>
              <w:t xml:space="preserve"> </w:t>
            </w:r>
            <w:r w:rsidRPr="00F14E5A">
              <w:rPr>
                <w:rFonts w:ascii="Arial" w:eastAsia="SimSun" w:hAnsi="Arial" w:cs="Arial"/>
                <w:lang w:eastAsia="zh-CN"/>
              </w:rPr>
              <w:t>de</w:t>
            </w:r>
            <w:r w:rsidR="003D2B18" w:rsidRPr="00F14E5A">
              <w:rPr>
                <w:rFonts w:ascii="Arial" w:eastAsia="SimSun" w:hAnsi="Arial" w:cs="Arial"/>
                <w:lang w:eastAsia="zh-CN"/>
              </w:rPr>
              <w:t xml:space="preserve"> </w:t>
            </w:r>
            <w:r w:rsidRPr="00F14E5A">
              <w:rPr>
                <w:rFonts w:ascii="Arial" w:eastAsia="SimSun" w:hAnsi="Arial" w:cs="Arial"/>
                <w:lang w:eastAsia="zh-CN"/>
              </w:rPr>
              <w:t>febrero</w:t>
            </w:r>
            <w:r w:rsidR="003D2B18" w:rsidRPr="00F14E5A">
              <w:rPr>
                <w:rFonts w:ascii="Arial" w:eastAsia="SimSun" w:hAnsi="Arial" w:cs="Arial"/>
                <w:lang w:eastAsia="zh-CN"/>
              </w:rPr>
              <w:t xml:space="preserve"> </w:t>
            </w:r>
            <w:r w:rsidRPr="00F14E5A">
              <w:rPr>
                <w:rFonts w:ascii="Arial" w:eastAsia="SimSun" w:hAnsi="Arial" w:cs="Arial"/>
                <w:lang w:eastAsia="zh-CN"/>
              </w:rPr>
              <w:t>de</w:t>
            </w:r>
            <w:r w:rsidR="003D2B18" w:rsidRPr="00F14E5A">
              <w:rPr>
                <w:rFonts w:ascii="Arial" w:eastAsia="SimSun" w:hAnsi="Arial" w:cs="Arial"/>
                <w:lang w:eastAsia="zh-CN"/>
              </w:rPr>
              <w:t xml:space="preserve"> </w:t>
            </w:r>
            <w:r w:rsidRPr="00F14E5A">
              <w:rPr>
                <w:rFonts w:ascii="Arial" w:eastAsia="SimSun" w:hAnsi="Arial" w:cs="Arial"/>
                <w:lang w:eastAsia="zh-CN"/>
              </w:rPr>
              <w:t>2016,</w:t>
            </w:r>
            <w:r w:rsidR="003D2B18" w:rsidRPr="00F14E5A">
              <w:rPr>
                <w:rFonts w:ascii="Arial" w:eastAsia="SimSun" w:hAnsi="Arial" w:cs="Arial"/>
                <w:lang w:eastAsia="zh-CN"/>
              </w:rPr>
              <w:t xml:space="preserve"> </w:t>
            </w:r>
            <w:r w:rsidRPr="00F14E5A">
              <w:rPr>
                <w:rFonts w:ascii="Arial" w:hAnsi="Arial" w:cs="Arial"/>
                <w:lang w:eastAsia="es-MX"/>
              </w:rPr>
              <w:t>así</w:t>
            </w:r>
            <w:r w:rsidR="003D2B18" w:rsidRPr="00F14E5A">
              <w:rPr>
                <w:rFonts w:ascii="Arial" w:hAnsi="Arial" w:cs="Arial"/>
                <w:lang w:eastAsia="es-MX"/>
              </w:rPr>
              <w:t xml:space="preserve"> </w:t>
            </w:r>
            <w:r w:rsidRPr="00F14E5A">
              <w:rPr>
                <w:rFonts w:ascii="Arial" w:hAnsi="Arial" w:cs="Arial"/>
                <w:lang w:eastAsia="es-MX"/>
              </w:rPr>
              <w:t>como</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incumplimiento</w:t>
            </w:r>
            <w:r w:rsidR="003D2B18" w:rsidRPr="00F14E5A">
              <w:rPr>
                <w:rFonts w:ascii="Arial" w:hAnsi="Arial" w:cs="Arial"/>
                <w:lang w:eastAsia="es-MX"/>
              </w:rPr>
              <w:t xml:space="preserve"> </w:t>
            </w:r>
            <w:r w:rsidRPr="00F14E5A">
              <w:rPr>
                <w:rFonts w:ascii="Arial" w:hAnsi="Arial" w:cs="Arial"/>
                <w:lang w:eastAsia="es-MX"/>
              </w:rPr>
              <w:t>del</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lang w:eastAsia="es-MX"/>
              </w:rPr>
              <w:t>establecido</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inciso</w:t>
            </w:r>
            <w:r w:rsidRPr="00F14E5A">
              <w:rPr>
                <w:rFonts w:ascii="Arial" w:eastAsia="SimSun" w:hAnsi="Arial" w:cs="Arial"/>
                <w:lang w:eastAsia="zh-CN"/>
              </w:rPr>
              <w:t>,</w:t>
            </w:r>
            <w:r w:rsidR="003D2B18" w:rsidRPr="00F14E5A">
              <w:rPr>
                <w:rFonts w:ascii="Arial" w:eastAsia="SimSun" w:hAnsi="Arial" w:cs="Arial"/>
                <w:lang w:eastAsia="zh-CN"/>
              </w:rPr>
              <w:t xml:space="preserve"> </w:t>
            </w:r>
            <w:r w:rsidRPr="00F14E5A">
              <w:rPr>
                <w:rFonts w:ascii="Arial" w:eastAsia="SimSun" w:hAnsi="Arial" w:cs="Arial"/>
                <w:lang w:eastAsia="zh-CN"/>
              </w:rPr>
              <w:t>ya</w:t>
            </w:r>
            <w:r w:rsidR="003D2B18" w:rsidRPr="00F14E5A">
              <w:rPr>
                <w:rFonts w:ascii="Arial" w:eastAsia="SimSun" w:hAnsi="Arial" w:cs="Arial"/>
                <w:lang w:eastAsia="zh-CN"/>
              </w:rPr>
              <w:t xml:space="preserve"> </w:t>
            </w:r>
            <w:r w:rsidRPr="00F14E5A">
              <w:rPr>
                <w:rFonts w:ascii="Arial" w:eastAsia="SimSun" w:hAnsi="Arial" w:cs="Arial"/>
                <w:lang w:eastAsia="zh-CN"/>
              </w:rPr>
              <w:t>que</w:t>
            </w:r>
            <w:r w:rsidR="003D2B18" w:rsidRPr="00F14E5A">
              <w:rPr>
                <w:rFonts w:ascii="Arial" w:eastAsia="SimSun" w:hAnsi="Arial" w:cs="Arial"/>
                <w:lang w:eastAsia="zh-CN"/>
              </w:rPr>
              <w:t xml:space="preserve"> </w:t>
            </w:r>
            <w:r w:rsidRPr="00F14E5A">
              <w:rPr>
                <w:rFonts w:ascii="Arial" w:eastAsia="SimSun" w:hAnsi="Arial" w:cs="Arial"/>
                <w:lang w:eastAsia="zh-CN"/>
              </w:rPr>
              <w:t>crea</w:t>
            </w:r>
            <w:r w:rsidR="003D2B18" w:rsidRPr="00F14E5A">
              <w:rPr>
                <w:rFonts w:ascii="Arial" w:eastAsia="SimSun" w:hAnsi="Arial" w:cs="Arial"/>
                <w:lang w:eastAsia="zh-CN"/>
              </w:rPr>
              <w:t xml:space="preserve"> </w:t>
            </w:r>
            <w:r w:rsidRPr="00F14E5A">
              <w:rPr>
                <w:rFonts w:ascii="Arial" w:eastAsia="SimSun" w:hAnsi="Arial" w:cs="Arial"/>
                <w:lang w:eastAsia="zh-CN"/>
              </w:rPr>
              <w:t>una</w:t>
            </w:r>
            <w:r w:rsidR="003D2B18" w:rsidRPr="00F14E5A">
              <w:rPr>
                <w:rFonts w:ascii="Arial" w:eastAsia="SimSun" w:hAnsi="Arial" w:cs="Arial"/>
                <w:lang w:eastAsia="zh-CN"/>
              </w:rPr>
              <w:t xml:space="preserve"> </w:t>
            </w:r>
            <w:r w:rsidRPr="00F14E5A">
              <w:rPr>
                <w:rFonts w:ascii="Arial" w:eastAsia="SimSun" w:hAnsi="Arial" w:cs="Arial"/>
                <w:lang w:eastAsia="zh-CN"/>
              </w:rPr>
              <w:t>situación</w:t>
            </w:r>
            <w:r w:rsidR="003D2B18" w:rsidRPr="00F14E5A">
              <w:rPr>
                <w:rFonts w:ascii="Arial" w:eastAsia="SimSun" w:hAnsi="Arial" w:cs="Arial"/>
                <w:lang w:eastAsia="zh-CN"/>
              </w:rPr>
              <w:t xml:space="preserve"> </w:t>
            </w:r>
            <w:r w:rsidRPr="00F14E5A">
              <w:rPr>
                <w:rFonts w:ascii="Arial" w:eastAsia="SimSun" w:hAnsi="Arial" w:cs="Arial"/>
                <w:lang w:eastAsia="zh-CN"/>
              </w:rPr>
              <w:t>de</w:t>
            </w:r>
            <w:r w:rsidR="003D2B18" w:rsidRPr="00F14E5A">
              <w:rPr>
                <w:rFonts w:ascii="Arial" w:eastAsia="SimSun" w:hAnsi="Arial" w:cs="Arial"/>
                <w:lang w:eastAsia="zh-CN"/>
              </w:rPr>
              <w:t xml:space="preserve"> </w:t>
            </w:r>
            <w:r w:rsidRPr="00F14E5A">
              <w:rPr>
                <w:rFonts w:ascii="Arial" w:eastAsia="SimSun" w:hAnsi="Arial" w:cs="Arial"/>
                <w:lang w:eastAsia="zh-CN"/>
              </w:rPr>
              <w:t>incertidumbre</w:t>
            </w:r>
            <w:r w:rsidR="003D2B18" w:rsidRPr="00F14E5A">
              <w:rPr>
                <w:rFonts w:ascii="Arial" w:eastAsia="SimSun" w:hAnsi="Arial" w:cs="Arial"/>
                <w:lang w:eastAsia="zh-CN"/>
              </w:rPr>
              <w:t xml:space="preserve"> </w:t>
            </w:r>
            <w:r w:rsidRPr="00F14E5A">
              <w:rPr>
                <w:rFonts w:ascii="Arial" w:eastAsia="SimSun" w:hAnsi="Arial" w:cs="Arial"/>
                <w:lang w:eastAsia="zh-CN"/>
              </w:rPr>
              <w:t>el</w:t>
            </w:r>
            <w:r w:rsidR="003D2B18" w:rsidRPr="00F14E5A">
              <w:rPr>
                <w:rFonts w:ascii="Arial" w:eastAsia="SimSun" w:hAnsi="Arial" w:cs="Arial"/>
                <w:lang w:eastAsia="zh-CN"/>
              </w:rPr>
              <w:t xml:space="preserve"> </w:t>
            </w:r>
            <w:r w:rsidRPr="00F14E5A">
              <w:rPr>
                <w:rFonts w:ascii="Arial" w:eastAsia="SimSun" w:hAnsi="Arial" w:cs="Arial"/>
                <w:lang w:eastAsia="zh-CN"/>
              </w:rPr>
              <w:t>que</w:t>
            </w:r>
            <w:r w:rsidR="003D2B18" w:rsidRPr="00F14E5A">
              <w:rPr>
                <w:rFonts w:ascii="Arial" w:eastAsia="SimSun" w:hAnsi="Arial" w:cs="Arial"/>
                <w:lang w:eastAsia="zh-CN"/>
              </w:rPr>
              <w:t xml:space="preserve"> </w:t>
            </w:r>
            <w:r w:rsidRPr="00F14E5A">
              <w:rPr>
                <w:rFonts w:ascii="Arial" w:eastAsia="SimSun" w:hAnsi="Arial" w:cs="Arial"/>
                <w:lang w:eastAsia="zh-CN"/>
              </w:rPr>
              <w:t>si</w:t>
            </w:r>
            <w:r w:rsidR="003D2B18" w:rsidRPr="00F14E5A">
              <w:rPr>
                <w:rFonts w:ascii="Arial" w:eastAsia="SimSun" w:hAnsi="Arial" w:cs="Arial"/>
                <w:lang w:eastAsia="zh-CN"/>
              </w:rPr>
              <w:t xml:space="preserve"> </w:t>
            </w:r>
            <w:r w:rsidRPr="00F14E5A">
              <w:rPr>
                <w:rFonts w:ascii="Arial" w:eastAsia="SimSun" w:hAnsi="Arial" w:cs="Arial"/>
                <w:lang w:eastAsia="zh-CN"/>
              </w:rPr>
              <w:t>tiene</w:t>
            </w:r>
            <w:r w:rsidR="003D2B18" w:rsidRPr="00F14E5A">
              <w:rPr>
                <w:rFonts w:ascii="Arial" w:eastAsia="SimSun" w:hAnsi="Arial" w:cs="Arial"/>
                <w:lang w:eastAsia="zh-CN"/>
              </w:rPr>
              <w:t xml:space="preserve"> </w:t>
            </w:r>
            <w:r w:rsidRPr="00F14E5A">
              <w:rPr>
                <w:rFonts w:ascii="Arial" w:eastAsia="SimSun" w:hAnsi="Arial" w:cs="Arial"/>
                <w:lang w:eastAsia="zh-CN"/>
              </w:rPr>
              <w:t>relaciones</w:t>
            </w:r>
            <w:r w:rsidR="003D2B18" w:rsidRPr="00F14E5A">
              <w:rPr>
                <w:rFonts w:ascii="Arial" w:eastAsia="SimSun" w:hAnsi="Arial" w:cs="Arial"/>
                <w:lang w:eastAsia="zh-CN"/>
              </w:rPr>
              <w:t xml:space="preserve"> </w:t>
            </w:r>
            <w:r w:rsidRPr="00F14E5A">
              <w:rPr>
                <w:rFonts w:ascii="Arial" w:eastAsia="SimSun" w:hAnsi="Arial" w:cs="Arial"/>
                <w:lang w:eastAsia="zh-CN"/>
              </w:rPr>
              <w:t>de</w:t>
            </w:r>
            <w:r w:rsidR="003D2B18" w:rsidRPr="00F14E5A">
              <w:rPr>
                <w:rFonts w:ascii="Arial" w:eastAsia="SimSun" w:hAnsi="Arial" w:cs="Arial"/>
                <w:lang w:eastAsia="zh-CN"/>
              </w:rPr>
              <w:t xml:space="preserve"> </w:t>
            </w:r>
            <w:r w:rsidRPr="00F14E5A">
              <w:rPr>
                <w:rFonts w:ascii="Arial" w:eastAsia="SimSun" w:hAnsi="Arial" w:cs="Arial"/>
                <w:lang w:eastAsia="zh-CN"/>
              </w:rPr>
              <w:t>negocios,</w:t>
            </w:r>
            <w:r w:rsidR="003D2B18" w:rsidRPr="00F14E5A">
              <w:rPr>
                <w:rFonts w:ascii="Arial" w:eastAsia="SimSun" w:hAnsi="Arial" w:cs="Arial"/>
                <w:lang w:eastAsia="zh-CN"/>
              </w:rPr>
              <w:t xml:space="preserve"> </w:t>
            </w:r>
            <w:r w:rsidRPr="00F14E5A">
              <w:rPr>
                <w:rFonts w:ascii="Arial" w:eastAsia="SimSun" w:hAnsi="Arial" w:cs="Arial"/>
                <w:lang w:eastAsia="zh-CN"/>
              </w:rPr>
              <w:t>personales,</w:t>
            </w:r>
            <w:r w:rsidR="003D2B18" w:rsidRPr="00F14E5A">
              <w:rPr>
                <w:rFonts w:ascii="Arial" w:eastAsia="SimSun" w:hAnsi="Arial" w:cs="Arial"/>
                <w:lang w:eastAsia="zh-CN"/>
              </w:rPr>
              <w:t xml:space="preserve"> </w:t>
            </w:r>
            <w:r w:rsidRPr="00F14E5A">
              <w:rPr>
                <w:rFonts w:ascii="Arial" w:eastAsia="SimSun" w:hAnsi="Arial" w:cs="Arial"/>
                <w:lang w:eastAsia="zh-CN"/>
              </w:rPr>
              <w:t>con</w:t>
            </w:r>
            <w:r w:rsidR="003D2B18" w:rsidRPr="00F14E5A">
              <w:rPr>
                <w:rFonts w:ascii="Arial" w:eastAsia="SimSun" w:hAnsi="Arial" w:cs="Arial"/>
                <w:lang w:eastAsia="zh-CN"/>
              </w:rPr>
              <w:t xml:space="preserve"> </w:t>
            </w:r>
            <w:r w:rsidRPr="00F14E5A">
              <w:rPr>
                <w:rFonts w:ascii="Arial" w:eastAsia="SimSun" w:hAnsi="Arial" w:cs="Arial"/>
                <w:lang w:eastAsia="zh-CN"/>
              </w:rPr>
              <w:t>los</w:t>
            </w:r>
            <w:r w:rsidR="003D2B18" w:rsidRPr="00F14E5A">
              <w:rPr>
                <w:rFonts w:ascii="Arial" w:eastAsia="SimSun" w:hAnsi="Arial" w:cs="Arial"/>
                <w:lang w:eastAsia="zh-CN"/>
              </w:rPr>
              <w:t xml:space="preserve"> </w:t>
            </w:r>
            <w:r w:rsidRPr="00F14E5A">
              <w:rPr>
                <w:rFonts w:ascii="Arial" w:eastAsia="SimSun" w:hAnsi="Arial" w:cs="Arial"/>
                <w:lang w:eastAsia="zh-CN"/>
              </w:rPr>
              <w:t>servidores</w:t>
            </w:r>
            <w:r w:rsidR="003D2B18" w:rsidRPr="00F14E5A">
              <w:rPr>
                <w:rFonts w:ascii="Arial" w:eastAsia="SimSun" w:hAnsi="Arial" w:cs="Arial"/>
                <w:lang w:eastAsia="zh-CN"/>
              </w:rPr>
              <w:t xml:space="preserve"> </w:t>
            </w:r>
            <w:r w:rsidRPr="00F14E5A">
              <w:rPr>
                <w:rFonts w:ascii="Arial" w:eastAsia="SimSun" w:hAnsi="Arial" w:cs="Arial"/>
                <w:lang w:eastAsia="zh-CN"/>
              </w:rPr>
              <w:t>públicos,</w:t>
            </w:r>
            <w:r w:rsidR="003D2B18" w:rsidRPr="00F14E5A">
              <w:rPr>
                <w:rFonts w:ascii="Arial" w:eastAsia="SimSun" w:hAnsi="Arial" w:cs="Arial"/>
                <w:lang w:eastAsia="zh-CN"/>
              </w:rPr>
              <w:t xml:space="preserve"> </w:t>
            </w:r>
            <w:r w:rsidRPr="00F14E5A">
              <w:rPr>
                <w:rFonts w:ascii="Arial" w:eastAsia="SimSun" w:hAnsi="Arial" w:cs="Arial"/>
                <w:lang w:eastAsia="zh-CN"/>
              </w:rPr>
              <w:t>cónyuges</w:t>
            </w:r>
            <w:r w:rsidR="003D2B18" w:rsidRPr="00F14E5A">
              <w:rPr>
                <w:rFonts w:ascii="Arial" w:eastAsia="SimSun" w:hAnsi="Arial" w:cs="Arial"/>
                <w:lang w:eastAsia="zh-CN"/>
              </w:rPr>
              <w:t xml:space="preserve"> </w:t>
            </w:r>
            <w:r w:rsidRPr="00F14E5A">
              <w:rPr>
                <w:rFonts w:ascii="Arial" w:eastAsia="SimSun" w:hAnsi="Arial" w:cs="Arial"/>
                <w:lang w:eastAsia="zh-CN"/>
              </w:rPr>
              <w:t>y</w:t>
            </w:r>
            <w:r w:rsidR="003D2B18" w:rsidRPr="00F14E5A">
              <w:rPr>
                <w:rFonts w:ascii="Arial" w:eastAsia="SimSun" w:hAnsi="Arial" w:cs="Arial"/>
                <w:lang w:eastAsia="zh-CN"/>
              </w:rPr>
              <w:t xml:space="preserve"> </w:t>
            </w:r>
            <w:r w:rsidRPr="00F14E5A">
              <w:rPr>
                <w:rFonts w:ascii="Arial" w:eastAsia="SimSun" w:hAnsi="Arial" w:cs="Arial"/>
                <w:lang w:eastAsia="zh-CN"/>
              </w:rPr>
              <w:t>parientes</w:t>
            </w:r>
            <w:r w:rsidR="003D2B18" w:rsidRPr="00F14E5A">
              <w:rPr>
                <w:rFonts w:ascii="Arial" w:eastAsia="SimSun" w:hAnsi="Arial" w:cs="Arial"/>
                <w:lang w:eastAsia="zh-CN"/>
              </w:rPr>
              <w:t xml:space="preserve"> </w:t>
            </w:r>
            <w:r w:rsidRPr="00F14E5A">
              <w:rPr>
                <w:rFonts w:ascii="Arial" w:eastAsia="SimSun" w:hAnsi="Arial" w:cs="Arial"/>
                <w:lang w:eastAsia="zh-CN"/>
              </w:rPr>
              <w:t>que</w:t>
            </w:r>
            <w:r w:rsidR="003D2B18" w:rsidRPr="00F14E5A">
              <w:rPr>
                <w:rFonts w:ascii="Arial" w:eastAsia="SimSun" w:hAnsi="Arial" w:cs="Arial"/>
                <w:lang w:eastAsia="zh-CN"/>
              </w:rPr>
              <w:t xml:space="preserve"> </w:t>
            </w:r>
            <w:r w:rsidRPr="00F14E5A">
              <w:rPr>
                <w:rFonts w:ascii="Arial" w:eastAsia="SimSun" w:hAnsi="Arial" w:cs="Arial"/>
                <w:lang w:eastAsia="zh-CN"/>
              </w:rPr>
              <w:t>se</w:t>
            </w:r>
            <w:r w:rsidR="003D2B18" w:rsidRPr="00F14E5A">
              <w:rPr>
                <w:rFonts w:ascii="Arial" w:eastAsia="SimSun" w:hAnsi="Arial" w:cs="Arial"/>
                <w:lang w:eastAsia="zh-CN"/>
              </w:rPr>
              <w:t xml:space="preserve"> </w:t>
            </w:r>
            <w:r w:rsidRPr="00F14E5A">
              <w:rPr>
                <w:rFonts w:ascii="Arial" w:eastAsia="SimSun" w:hAnsi="Arial" w:cs="Arial"/>
                <w:lang w:eastAsia="zh-CN"/>
              </w:rPr>
              <w:t>señalan</w:t>
            </w:r>
            <w:r w:rsidR="003D2B18" w:rsidRPr="00F14E5A">
              <w:rPr>
                <w:rFonts w:ascii="Arial" w:eastAsia="SimSun" w:hAnsi="Arial" w:cs="Arial"/>
                <w:lang w:eastAsia="zh-CN"/>
              </w:rPr>
              <w:t xml:space="preserve"> </w:t>
            </w:r>
            <w:r w:rsidRPr="00F14E5A">
              <w:rPr>
                <w:rFonts w:ascii="Arial" w:eastAsia="SimSun" w:hAnsi="Arial" w:cs="Arial"/>
                <w:lang w:eastAsia="zh-CN"/>
              </w:rPr>
              <w:t>en</w:t>
            </w:r>
            <w:r w:rsidR="003D2B18" w:rsidRPr="00F14E5A">
              <w:rPr>
                <w:rFonts w:ascii="Arial" w:eastAsia="SimSun" w:hAnsi="Arial" w:cs="Arial"/>
                <w:lang w:eastAsia="zh-CN"/>
              </w:rPr>
              <w:t xml:space="preserve"> </w:t>
            </w:r>
            <w:r w:rsidRPr="00F14E5A">
              <w:rPr>
                <w:rFonts w:ascii="Arial" w:eastAsia="SimSun" w:hAnsi="Arial" w:cs="Arial"/>
                <w:lang w:eastAsia="zh-CN"/>
              </w:rPr>
              <w:t>el</w:t>
            </w:r>
            <w:r w:rsidR="003D2B18" w:rsidRPr="00F14E5A">
              <w:rPr>
                <w:rFonts w:ascii="Arial" w:eastAsia="SimSun" w:hAnsi="Arial" w:cs="Arial"/>
                <w:lang w:eastAsia="zh-CN"/>
              </w:rPr>
              <w:t xml:space="preserve"> </w:t>
            </w:r>
            <w:r w:rsidRPr="00F14E5A">
              <w:rPr>
                <w:rFonts w:ascii="Arial" w:eastAsia="SimSun" w:hAnsi="Arial" w:cs="Arial"/>
                <w:lang w:eastAsia="zh-CN"/>
              </w:rPr>
              <w:t>anexo</w:t>
            </w:r>
            <w:r w:rsidR="003D2B18" w:rsidRPr="00F14E5A">
              <w:rPr>
                <w:rFonts w:ascii="Arial" w:eastAsia="SimSun" w:hAnsi="Arial" w:cs="Arial"/>
                <w:lang w:eastAsia="zh-CN"/>
              </w:rPr>
              <w:t xml:space="preserve"> </w:t>
            </w:r>
            <w:r w:rsidRPr="00F14E5A">
              <w:rPr>
                <w:rFonts w:ascii="Arial" w:eastAsia="SimSun" w:hAnsi="Arial" w:cs="Arial"/>
                <w:lang w:eastAsia="zh-CN"/>
              </w:rPr>
              <w:t>segundo</w:t>
            </w:r>
            <w:r w:rsidR="003D2B18" w:rsidRPr="00F14E5A">
              <w:rPr>
                <w:rFonts w:ascii="Arial" w:eastAsia="SimSun" w:hAnsi="Arial" w:cs="Arial"/>
                <w:lang w:eastAsia="zh-CN"/>
              </w:rPr>
              <w:t xml:space="preserve"> </w:t>
            </w:r>
            <w:r w:rsidRPr="00F14E5A">
              <w:rPr>
                <w:rFonts w:ascii="Arial" w:eastAsia="SimSun" w:hAnsi="Arial" w:cs="Arial"/>
                <w:lang w:eastAsia="zh-CN"/>
              </w:rPr>
              <w:t>del</w:t>
            </w:r>
            <w:r w:rsidR="003D2B18" w:rsidRPr="00F14E5A">
              <w:rPr>
                <w:rFonts w:ascii="Arial" w:eastAsia="SimSun" w:hAnsi="Arial" w:cs="Arial"/>
                <w:lang w:eastAsia="zh-CN"/>
              </w:rPr>
              <w:t xml:space="preserve"> </w:t>
            </w:r>
            <w:r w:rsidRPr="00F14E5A">
              <w:rPr>
                <w:rFonts w:ascii="Arial" w:eastAsia="SimSun" w:hAnsi="Arial" w:cs="Arial"/>
                <w:lang w:eastAsia="zh-CN"/>
              </w:rPr>
              <w:t>acuerdo</w:t>
            </w:r>
            <w:r w:rsidR="003D2B18" w:rsidRPr="00F14E5A">
              <w:rPr>
                <w:rFonts w:ascii="Arial" w:eastAsia="SimSun" w:hAnsi="Arial" w:cs="Arial"/>
                <w:lang w:eastAsia="zh-CN"/>
              </w:rPr>
              <w:t xml:space="preserve"> </w:t>
            </w:r>
            <w:r w:rsidRPr="00F14E5A">
              <w:rPr>
                <w:rFonts w:ascii="Arial" w:eastAsia="SimSun" w:hAnsi="Arial" w:cs="Arial"/>
                <w:lang w:eastAsia="zh-CN"/>
              </w:rPr>
              <w:t>por</w:t>
            </w:r>
            <w:r w:rsidR="003D2B18" w:rsidRPr="00F14E5A">
              <w:rPr>
                <w:rFonts w:ascii="Arial" w:eastAsia="SimSun" w:hAnsi="Arial" w:cs="Arial"/>
                <w:lang w:eastAsia="zh-CN"/>
              </w:rPr>
              <w:t xml:space="preserve"> </w:t>
            </w:r>
            <w:r w:rsidRPr="00F14E5A">
              <w:rPr>
                <w:rFonts w:ascii="Arial" w:eastAsia="SimSun" w:hAnsi="Arial" w:cs="Arial"/>
                <w:lang w:eastAsia="zh-CN"/>
              </w:rPr>
              <w:t>el</w:t>
            </w:r>
            <w:r w:rsidR="003D2B18" w:rsidRPr="00F14E5A">
              <w:rPr>
                <w:rFonts w:ascii="Arial" w:eastAsia="SimSun" w:hAnsi="Arial" w:cs="Arial"/>
                <w:lang w:eastAsia="zh-CN"/>
              </w:rPr>
              <w:t xml:space="preserve"> </w:t>
            </w:r>
            <w:r w:rsidRPr="00F14E5A">
              <w:rPr>
                <w:rFonts w:ascii="Arial" w:eastAsia="SimSun" w:hAnsi="Arial" w:cs="Arial"/>
                <w:lang w:eastAsia="zh-CN"/>
              </w:rPr>
              <w:t>que</w:t>
            </w:r>
            <w:r w:rsidR="003D2B18" w:rsidRPr="00F14E5A">
              <w:rPr>
                <w:rFonts w:ascii="Arial" w:eastAsia="SimSun" w:hAnsi="Arial" w:cs="Arial"/>
                <w:lang w:eastAsia="zh-CN"/>
              </w:rPr>
              <w:t xml:space="preserve"> </w:t>
            </w:r>
            <w:r w:rsidRPr="00F14E5A">
              <w:rPr>
                <w:rFonts w:ascii="Arial" w:eastAsia="SimSun" w:hAnsi="Arial" w:cs="Arial"/>
                <w:lang w:eastAsia="zh-CN"/>
              </w:rPr>
              <w:t>se</w:t>
            </w:r>
            <w:r w:rsidR="003D2B18" w:rsidRPr="00F14E5A">
              <w:rPr>
                <w:rFonts w:ascii="Arial" w:eastAsia="SimSun" w:hAnsi="Arial" w:cs="Arial"/>
                <w:lang w:eastAsia="zh-CN"/>
              </w:rPr>
              <w:t xml:space="preserve"> </w:t>
            </w:r>
            <w:r w:rsidRPr="00F14E5A">
              <w:rPr>
                <w:rFonts w:ascii="Arial" w:eastAsia="SimSun" w:hAnsi="Arial" w:cs="Arial"/>
                <w:lang w:eastAsia="zh-CN"/>
              </w:rPr>
              <w:t>expide</w:t>
            </w:r>
            <w:r w:rsidR="003D2B18" w:rsidRPr="00F14E5A">
              <w:rPr>
                <w:rFonts w:ascii="Arial" w:eastAsia="SimSun" w:hAnsi="Arial" w:cs="Arial"/>
                <w:lang w:eastAsia="zh-CN"/>
              </w:rPr>
              <w:t xml:space="preserve"> </w:t>
            </w:r>
            <w:r w:rsidRPr="00F14E5A">
              <w:rPr>
                <w:rFonts w:ascii="Arial" w:eastAsia="SimSun" w:hAnsi="Arial" w:cs="Arial"/>
                <w:lang w:eastAsia="zh-CN"/>
              </w:rPr>
              <w:t>el</w:t>
            </w:r>
            <w:r w:rsidR="003D2B18" w:rsidRPr="00F14E5A">
              <w:rPr>
                <w:rFonts w:ascii="Arial" w:eastAsia="SimSun" w:hAnsi="Arial" w:cs="Arial"/>
                <w:lang w:eastAsia="zh-CN"/>
              </w:rPr>
              <w:t xml:space="preserve"> </w:t>
            </w:r>
            <w:r w:rsidRPr="00F14E5A">
              <w:rPr>
                <w:rFonts w:ascii="Arial" w:eastAsia="SimSun" w:hAnsi="Arial" w:cs="Arial"/>
                <w:lang w:eastAsia="zh-CN"/>
              </w:rPr>
              <w:t>protocolo</w:t>
            </w:r>
            <w:r w:rsidR="003D2B18" w:rsidRPr="00F14E5A">
              <w:rPr>
                <w:rFonts w:ascii="Arial" w:eastAsia="SimSun" w:hAnsi="Arial" w:cs="Arial"/>
                <w:lang w:eastAsia="zh-CN"/>
              </w:rPr>
              <w:t xml:space="preserve"> </w:t>
            </w:r>
            <w:r w:rsidRPr="00F14E5A">
              <w:rPr>
                <w:rFonts w:ascii="Arial" w:eastAsia="SimSun" w:hAnsi="Arial" w:cs="Arial"/>
                <w:lang w:eastAsia="zh-CN"/>
              </w:rPr>
              <w:t>de</w:t>
            </w:r>
            <w:r w:rsidR="003D2B18" w:rsidRPr="00F14E5A">
              <w:rPr>
                <w:rFonts w:ascii="Arial" w:eastAsia="SimSun" w:hAnsi="Arial" w:cs="Arial"/>
                <w:lang w:eastAsia="zh-CN"/>
              </w:rPr>
              <w:t xml:space="preserve"> </w:t>
            </w:r>
            <w:r w:rsidRPr="00F14E5A">
              <w:rPr>
                <w:rFonts w:ascii="Arial" w:eastAsia="SimSun" w:hAnsi="Arial" w:cs="Arial"/>
                <w:lang w:eastAsia="zh-CN"/>
              </w:rPr>
              <w:t>actuación</w:t>
            </w:r>
            <w:r w:rsidR="003D2B18" w:rsidRPr="00F14E5A">
              <w:rPr>
                <w:rFonts w:ascii="Arial" w:eastAsia="SimSun" w:hAnsi="Arial" w:cs="Arial"/>
                <w:lang w:eastAsia="zh-CN"/>
              </w:rPr>
              <w:t xml:space="preserve"> </w:t>
            </w:r>
            <w:r w:rsidRPr="00F14E5A">
              <w:rPr>
                <w:rFonts w:ascii="Arial" w:eastAsia="SimSun" w:hAnsi="Arial" w:cs="Arial"/>
                <w:lang w:eastAsia="zh-CN"/>
              </w:rPr>
              <w:t>en</w:t>
            </w:r>
            <w:r w:rsidR="003D2B18" w:rsidRPr="00F14E5A">
              <w:rPr>
                <w:rFonts w:ascii="Arial" w:eastAsia="SimSun" w:hAnsi="Arial" w:cs="Arial"/>
                <w:lang w:eastAsia="zh-CN"/>
              </w:rPr>
              <w:t xml:space="preserve"> </w:t>
            </w:r>
            <w:r w:rsidRPr="00F14E5A">
              <w:rPr>
                <w:rFonts w:ascii="Arial" w:eastAsia="SimSun" w:hAnsi="Arial" w:cs="Arial"/>
                <w:lang w:eastAsia="zh-CN"/>
              </w:rPr>
              <w:t>materia</w:t>
            </w:r>
            <w:r w:rsidR="003D2B18" w:rsidRPr="00F14E5A">
              <w:rPr>
                <w:rFonts w:ascii="Arial" w:eastAsia="SimSun" w:hAnsi="Arial" w:cs="Arial"/>
                <w:lang w:eastAsia="zh-CN"/>
              </w:rPr>
              <w:t xml:space="preserve"> </w:t>
            </w:r>
            <w:r w:rsidRPr="00F14E5A">
              <w:rPr>
                <w:rFonts w:ascii="Arial" w:eastAsia="SimSun" w:hAnsi="Arial" w:cs="Arial"/>
                <w:lang w:eastAsia="zh-CN"/>
              </w:rPr>
              <w:t>de</w:t>
            </w:r>
            <w:r w:rsidR="003D2B18" w:rsidRPr="00F14E5A">
              <w:rPr>
                <w:rFonts w:ascii="Arial" w:eastAsia="SimSun" w:hAnsi="Arial" w:cs="Arial"/>
                <w:lang w:eastAsia="zh-CN"/>
              </w:rPr>
              <w:t xml:space="preserve"> </w:t>
            </w:r>
            <w:r w:rsidRPr="00F14E5A">
              <w:rPr>
                <w:rFonts w:ascii="Arial" w:eastAsia="SimSun" w:hAnsi="Arial" w:cs="Arial"/>
                <w:lang w:eastAsia="zh-CN"/>
              </w:rPr>
              <w:t>contrataciones</w:t>
            </w:r>
            <w:r w:rsidR="003D2B18" w:rsidRPr="00F14E5A">
              <w:rPr>
                <w:rFonts w:ascii="Arial" w:eastAsia="SimSun" w:hAnsi="Arial" w:cs="Arial"/>
                <w:lang w:eastAsia="zh-CN"/>
              </w:rPr>
              <w:t xml:space="preserve"> </w:t>
            </w:r>
            <w:r w:rsidRPr="00F14E5A">
              <w:rPr>
                <w:rFonts w:ascii="Arial" w:eastAsia="SimSun" w:hAnsi="Arial" w:cs="Arial"/>
                <w:lang w:eastAsia="zh-CN"/>
              </w:rPr>
              <w:t>públicas,</w:t>
            </w:r>
            <w:r w:rsidR="003D2B18" w:rsidRPr="00F14E5A">
              <w:rPr>
                <w:rFonts w:ascii="Arial" w:eastAsia="SimSun" w:hAnsi="Arial" w:cs="Arial"/>
                <w:lang w:eastAsia="zh-CN"/>
              </w:rPr>
              <w:t xml:space="preserve"> </w:t>
            </w:r>
            <w:r w:rsidRPr="00F14E5A">
              <w:rPr>
                <w:rFonts w:ascii="Arial" w:eastAsia="SimSun" w:hAnsi="Arial" w:cs="Arial"/>
                <w:lang w:eastAsia="zh-CN"/>
              </w:rPr>
              <w:t>otorgamiento</w:t>
            </w:r>
            <w:r w:rsidR="003D2B18" w:rsidRPr="00F14E5A">
              <w:rPr>
                <w:rFonts w:ascii="Arial" w:eastAsia="SimSun" w:hAnsi="Arial" w:cs="Arial"/>
                <w:lang w:eastAsia="zh-CN"/>
              </w:rPr>
              <w:t xml:space="preserve"> </w:t>
            </w:r>
            <w:r w:rsidRPr="00F14E5A">
              <w:rPr>
                <w:rFonts w:ascii="Arial" w:eastAsia="SimSun" w:hAnsi="Arial" w:cs="Arial"/>
                <w:lang w:eastAsia="zh-CN"/>
              </w:rPr>
              <w:t>y</w:t>
            </w:r>
            <w:r w:rsidR="003D2B18" w:rsidRPr="00F14E5A">
              <w:rPr>
                <w:rFonts w:ascii="Arial" w:eastAsia="SimSun" w:hAnsi="Arial" w:cs="Arial"/>
                <w:lang w:eastAsia="zh-CN"/>
              </w:rPr>
              <w:t xml:space="preserve"> </w:t>
            </w:r>
            <w:r w:rsidRPr="00F14E5A">
              <w:rPr>
                <w:rFonts w:ascii="Arial" w:eastAsia="SimSun" w:hAnsi="Arial" w:cs="Arial"/>
                <w:lang w:eastAsia="zh-CN"/>
              </w:rPr>
              <w:t>prórroga</w:t>
            </w:r>
            <w:r w:rsidR="003D2B18" w:rsidRPr="00F14E5A">
              <w:rPr>
                <w:rFonts w:ascii="Arial" w:eastAsia="SimSun" w:hAnsi="Arial" w:cs="Arial"/>
                <w:lang w:eastAsia="zh-CN"/>
              </w:rPr>
              <w:t xml:space="preserve"> </w:t>
            </w:r>
            <w:r w:rsidRPr="00F14E5A">
              <w:rPr>
                <w:rFonts w:ascii="Arial" w:eastAsia="SimSun" w:hAnsi="Arial" w:cs="Arial"/>
                <w:lang w:eastAsia="zh-CN"/>
              </w:rPr>
              <w:t>de</w:t>
            </w:r>
            <w:r w:rsidR="003D2B18" w:rsidRPr="00F14E5A">
              <w:rPr>
                <w:rFonts w:ascii="Arial" w:eastAsia="SimSun" w:hAnsi="Arial" w:cs="Arial"/>
                <w:lang w:eastAsia="zh-CN"/>
              </w:rPr>
              <w:t xml:space="preserve"> </w:t>
            </w:r>
            <w:r w:rsidRPr="00F14E5A">
              <w:rPr>
                <w:rFonts w:ascii="Arial" w:eastAsia="SimSun" w:hAnsi="Arial" w:cs="Arial"/>
                <w:lang w:eastAsia="zh-CN"/>
              </w:rPr>
              <w:t>licencias,</w:t>
            </w:r>
            <w:r w:rsidR="003D2B18" w:rsidRPr="00F14E5A">
              <w:rPr>
                <w:rFonts w:ascii="Arial" w:eastAsia="SimSun" w:hAnsi="Arial" w:cs="Arial"/>
                <w:lang w:eastAsia="zh-CN"/>
              </w:rPr>
              <w:t xml:space="preserve"> </w:t>
            </w:r>
            <w:r w:rsidRPr="00F14E5A">
              <w:rPr>
                <w:rFonts w:ascii="Arial" w:eastAsia="SimSun" w:hAnsi="Arial" w:cs="Arial"/>
                <w:lang w:eastAsia="zh-CN"/>
              </w:rPr>
              <w:t>permisos,</w:t>
            </w:r>
            <w:r w:rsidR="003D2B18" w:rsidRPr="00F14E5A">
              <w:rPr>
                <w:rFonts w:ascii="Arial" w:eastAsia="SimSun" w:hAnsi="Arial" w:cs="Arial"/>
                <w:lang w:eastAsia="zh-CN"/>
              </w:rPr>
              <w:t xml:space="preserve"> </w:t>
            </w:r>
            <w:r w:rsidRPr="00F14E5A">
              <w:rPr>
                <w:rFonts w:ascii="Arial" w:eastAsia="SimSun" w:hAnsi="Arial" w:cs="Arial"/>
                <w:lang w:eastAsia="zh-CN"/>
              </w:rPr>
              <w:t>autorizaciones</w:t>
            </w:r>
            <w:r w:rsidR="003D2B18" w:rsidRPr="00F14E5A">
              <w:rPr>
                <w:rFonts w:ascii="Arial" w:eastAsia="SimSun" w:hAnsi="Arial" w:cs="Arial"/>
                <w:lang w:eastAsia="zh-CN"/>
              </w:rPr>
              <w:t xml:space="preserve"> </w:t>
            </w:r>
            <w:r w:rsidRPr="00F14E5A">
              <w:rPr>
                <w:rFonts w:ascii="Arial" w:eastAsia="SimSun" w:hAnsi="Arial" w:cs="Arial"/>
                <w:lang w:eastAsia="zh-CN"/>
              </w:rPr>
              <w:t>y</w:t>
            </w:r>
            <w:r w:rsidR="003D2B18" w:rsidRPr="00F14E5A">
              <w:rPr>
                <w:rFonts w:ascii="Arial" w:eastAsia="SimSun" w:hAnsi="Arial" w:cs="Arial"/>
                <w:lang w:eastAsia="zh-CN"/>
              </w:rPr>
              <w:t xml:space="preserve"> </w:t>
            </w:r>
            <w:r w:rsidRPr="00F14E5A">
              <w:rPr>
                <w:rFonts w:ascii="Arial" w:eastAsia="SimSun" w:hAnsi="Arial" w:cs="Arial"/>
                <w:lang w:eastAsia="zh-CN"/>
              </w:rPr>
              <w:t>concesiones.</w:t>
            </w:r>
          </w:p>
          <w:p w:rsidR="00D7659F" w:rsidRPr="00F14E5A" w:rsidRDefault="00D7659F" w:rsidP="006B7243">
            <w:pPr>
              <w:rPr>
                <w:rFonts w:ascii="Arial" w:hAnsi="Arial" w:cs="Arial"/>
                <w:lang w:eastAsia="es-MX"/>
              </w:rPr>
            </w:pP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p>
        </w:tc>
      </w:tr>
      <w:tr w:rsidR="002B206B" w:rsidRPr="00F14E5A" w:rsidTr="00712EA8">
        <w:trPr>
          <w:cantSplit/>
          <w:jc w:val="right"/>
        </w:trPr>
        <w:tc>
          <w:tcPr>
            <w:tcW w:w="5244" w:type="dxa"/>
            <w:tcBorders>
              <w:top w:val="single" w:sz="4" w:space="0" w:color="auto"/>
              <w:left w:val="single" w:sz="4" w:space="0" w:color="auto"/>
              <w:bottom w:val="single" w:sz="4" w:space="0" w:color="auto"/>
              <w:right w:val="single" w:sz="4" w:space="0" w:color="auto"/>
            </w:tcBorders>
            <w:shd w:val="clear" w:color="auto" w:fill="auto"/>
            <w:noWrap/>
            <w:hideMark/>
          </w:tcPr>
          <w:p w:rsidR="002B206B" w:rsidRPr="00F14E5A" w:rsidRDefault="002B206B" w:rsidP="00D97B9B">
            <w:pPr>
              <w:numPr>
                <w:ilvl w:val="0"/>
                <w:numId w:val="27"/>
              </w:numPr>
              <w:snapToGrid w:val="0"/>
              <w:ind w:left="360" w:hanging="270"/>
              <w:rPr>
                <w:rFonts w:ascii="Arial" w:hAnsi="Arial" w:cs="Arial"/>
                <w:b/>
              </w:rPr>
            </w:pPr>
            <w:r w:rsidRPr="00F14E5A">
              <w:rPr>
                <w:rFonts w:ascii="Arial" w:hAnsi="Arial" w:cs="Arial"/>
                <w:b/>
              </w:rPr>
              <w:t>Proposición</w:t>
            </w:r>
            <w:r w:rsidR="003D2B18" w:rsidRPr="00F14E5A">
              <w:rPr>
                <w:rFonts w:ascii="Arial" w:hAnsi="Arial" w:cs="Arial"/>
                <w:b/>
              </w:rPr>
              <w:t xml:space="preserve"> </w:t>
            </w:r>
            <w:r w:rsidRPr="00203557">
              <w:rPr>
                <w:rFonts w:ascii="Arial" w:hAnsi="Arial" w:cs="Arial"/>
                <w:b/>
              </w:rPr>
              <w:t>Técnica</w:t>
            </w:r>
            <w:r w:rsidR="003D2B18" w:rsidRPr="00203557">
              <w:rPr>
                <w:rFonts w:ascii="Arial" w:hAnsi="Arial" w:cs="Arial"/>
              </w:rPr>
              <w:t xml:space="preserve"> </w:t>
            </w:r>
            <w:r w:rsidRPr="00203557">
              <w:rPr>
                <w:rFonts w:ascii="Arial" w:hAnsi="Arial" w:cs="Arial"/>
              </w:rPr>
              <w:t>(</w:t>
            </w:r>
            <w:r w:rsidRPr="00203557">
              <w:rPr>
                <w:rFonts w:ascii="Arial" w:hAnsi="Arial" w:cs="Arial"/>
                <w:b/>
              </w:rPr>
              <w:t>anexo</w:t>
            </w:r>
            <w:r w:rsidR="003D2B18" w:rsidRPr="00203557">
              <w:rPr>
                <w:rFonts w:ascii="Arial" w:hAnsi="Arial" w:cs="Arial"/>
                <w:b/>
              </w:rPr>
              <w:t xml:space="preserve"> </w:t>
            </w:r>
            <w:r w:rsidRPr="00203557">
              <w:rPr>
                <w:rFonts w:ascii="Arial" w:hAnsi="Arial" w:cs="Arial"/>
                <w:b/>
              </w:rPr>
              <w:t>K</w:t>
            </w:r>
            <w:r w:rsidRPr="00203557">
              <w:rPr>
                <w:rFonts w:ascii="Arial" w:hAnsi="Arial" w:cs="Arial"/>
              </w:rPr>
              <w:t>),</w:t>
            </w:r>
            <w:r w:rsidR="003D2B18" w:rsidRPr="00F14E5A">
              <w:rPr>
                <w:rFonts w:ascii="Arial" w:hAnsi="Arial" w:cs="Arial"/>
              </w:rPr>
              <w:t xml:space="preserve"> </w:t>
            </w:r>
            <w:r w:rsidRPr="00F14E5A">
              <w:rPr>
                <w:rFonts w:ascii="Arial" w:hAnsi="Arial" w:cs="Arial"/>
                <w:iCs/>
              </w:rPr>
              <w:t>debiendo</w:t>
            </w:r>
            <w:r w:rsidR="003D2B18" w:rsidRPr="00F14E5A">
              <w:rPr>
                <w:rFonts w:ascii="Arial" w:hAnsi="Arial" w:cs="Arial"/>
                <w:iCs/>
              </w:rPr>
              <w:t xml:space="preserve"> </w:t>
            </w:r>
            <w:r w:rsidRPr="00F14E5A">
              <w:rPr>
                <w:rFonts w:ascii="Arial" w:hAnsi="Arial" w:cs="Arial"/>
                <w:iCs/>
              </w:rPr>
              <w:t>cumplir</w:t>
            </w:r>
            <w:r w:rsidR="003D2B18" w:rsidRPr="00F14E5A">
              <w:rPr>
                <w:rFonts w:ascii="Arial" w:hAnsi="Arial" w:cs="Arial"/>
                <w:iCs/>
              </w:rPr>
              <w:t xml:space="preserve"> </w:t>
            </w:r>
            <w:r w:rsidRPr="00F14E5A">
              <w:rPr>
                <w:rFonts w:ascii="Arial" w:hAnsi="Arial" w:cs="Arial"/>
                <w:iCs/>
              </w:rPr>
              <w:t>con</w:t>
            </w:r>
            <w:r w:rsidR="003D2B18" w:rsidRPr="00F14E5A">
              <w:rPr>
                <w:rFonts w:ascii="Arial" w:hAnsi="Arial" w:cs="Arial"/>
                <w:iCs/>
              </w:rPr>
              <w:t xml:space="preserve"> </w:t>
            </w:r>
            <w:r w:rsidRPr="00F14E5A">
              <w:rPr>
                <w:rFonts w:ascii="Arial" w:hAnsi="Arial" w:cs="Arial"/>
                <w:iCs/>
              </w:rPr>
              <w:t>todas</w:t>
            </w:r>
            <w:r w:rsidR="003D2B18" w:rsidRPr="00F14E5A">
              <w:rPr>
                <w:rFonts w:ascii="Arial" w:hAnsi="Arial" w:cs="Arial"/>
                <w:iCs/>
              </w:rPr>
              <w:t xml:space="preserve"> </w:t>
            </w:r>
            <w:r w:rsidRPr="00F14E5A">
              <w:rPr>
                <w:rFonts w:ascii="Arial" w:hAnsi="Arial" w:cs="Arial"/>
                <w:iCs/>
              </w:rPr>
              <w:t>las</w:t>
            </w:r>
            <w:r w:rsidR="003D2B18" w:rsidRPr="00F14E5A">
              <w:rPr>
                <w:rFonts w:ascii="Arial" w:hAnsi="Arial" w:cs="Arial"/>
                <w:iCs/>
              </w:rPr>
              <w:t xml:space="preserve"> </w:t>
            </w:r>
            <w:r w:rsidRPr="00F14E5A">
              <w:rPr>
                <w:rFonts w:ascii="Arial" w:hAnsi="Arial" w:cs="Arial"/>
                <w:iCs/>
              </w:rPr>
              <w:t>especificaciones</w:t>
            </w:r>
            <w:r w:rsidR="003D2B18" w:rsidRPr="00F14E5A">
              <w:rPr>
                <w:rFonts w:ascii="Arial" w:hAnsi="Arial" w:cs="Arial"/>
                <w:iCs/>
              </w:rPr>
              <w:t xml:space="preserve"> </w:t>
            </w:r>
            <w:r w:rsidRPr="00F14E5A">
              <w:rPr>
                <w:rFonts w:ascii="Arial" w:hAnsi="Arial" w:cs="Arial"/>
                <w:iCs/>
              </w:rPr>
              <w:t>técnicas</w:t>
            </w:r>
            <w:r w:rsidR="003D2B18" w:rsidRPr="00F14E5A">
              <w:rPr>
                <w:rFonts w:ascii="Arial" w:hAnsi="Arial" w:cs="Arial"/>
                <w:iCs/>
              </w:rPr>
              <w:t xml:space="preserve"> </w:t>
            </w:r>
            <w:r w:rsidRPr="00F14E5A">
              <w:rPr>
                <w:rFonts w:ascii="Arial" w:hAnsi="Arial" w:cs="Arial"/>
                <w:iCs/>
              </w:rPr>
              <w:t>de</w:t>
            </w:r>
            <w:r w:rsidR="003D2B18" w:rsidRPr="00F14E5A">
              <w:rPr>
                <w:rFonts w:ascii="Arial" w:hAnsi="Arial" w:cs="Arial"/>
                <w:iCs/>
              </w:rPr>
              <w:t xml:space="preserve"> </w:t>
            </w:r>
            <w:r w:rsidRPr="00F14E5A">
              <w:rPr>
                <w:rFonts w:ascii="Arial" w:hAnsi="Arial" w:cs="Arial"/>
                <w:iCs/>
              </w:rPr>
              <w:t>las</w:t>
            </w:r>
            <w:r w:rsidR="003D2B18" w:rsidRPr="00F14E5A">
              <w:rPr>
                <w:rFonts w:ascii="Arial" w:hAnsi="Arial" w:cs="Arial"/>
                <w:iCs/>
              </w:rPr>
              <w:t xml:space="preserve"> </w:t>
            </w:r>
            <w:r w:rsidRPr="00F14E5A">
              <w:rPr>
                <w:rFonts w:ascii="Arial" w:hAnsi="Arial" w:cs="Arial"/>
                <w:iCs/>
              </w:rPr>
              <w:t>partidas</w:t>
            </w:r>
            <w:r w:rsidR="003D2B18" w:rsidRPr="00F14E5A">
              <w:rPr>
                <w:rFonts w:ascii="Arial" w:hAnsi="Arial" w:cs="Arial"/>
                <w:iCs/>
              </w:rPr>
              <w:t xml:space="preserve"> </w:t>
            </w:r>
            <w:r w:rsidRPr="00F14E5A">
              <w:rPr>
                <w:rFonts w:ascii="Arial" w:hAnsi="Arial" w:cs="Arial"/>
                <w:iCs/>
              </w:rPr>
              <w:t>en</w:t>
            </w:r>
            <w:r w:rsidR="003D2B18" w:rsidRPr="00F14E5A">
              <w:rPr>
                <w:rFonts w:ascii="Arial" w:hAnsi="Arial" w:cs="Arial"/>
                <w:iCs/>
              </w:rPr>
              <w:t xml:space="preserve"> </w:t>
            </w:r>
            <w:r w:rsidRPr="00F14E5A">
              <w:rPr>
                <w:rFonts w:ascii="Arial" w:hAnsi="Arial" w:cs="Arial"/>
                <w:iCs/>
              </w:rPr>
              <w:t>las</w:t>
            </w:r>
            <w:r w:rsidR="003D2B18" w:rsidRPr="00F14E5A">
              <w:rPr>
                <w:rFonts w:ascii="Arial" w:hAnsi="Arial" w:cs="Arial"/>
                <w:iCs/>
              </w:rPr>
              <w:t xml:space="preserve"> </w:t>
            </w:r>
            <w:r w:rsidRPr="00F14E5A">
              <w:rPr>
                <w:rFonts w:ascii="Arial" w:hAnsi="Arial" w:cs="Arial"/>
                <w:iCs/>
              </w:rPr>
              <w:t>que</w:t>
            </w:r>
            <w:r w:rsidR="003D2B18" w:rsidRPr="00F14E5A">
              <w:rPr>
                <w:rFonts w:ascii="Arial" w:hAnsi="Arial" w:cs="Arial"/>
                <w:iCs/>
              </w:rPr>
              <w:t xml:space="preserve"> </w:t>
            </w:r>
            <w:r w:rsidRPr="00F14E5A">
              <w:rPr>
                <w:rFonts w:ascii="Arial" w:hAnsi="Arial" w:cs="Arial"/>
                <w:iCs/>
              </w:rPr>
              <w:t>participe,</w:t>
            </w:r>
            <w:r w:rsidR="003D2B18" w:rsidRPr="00F14E5A">
              <w:rPr>
                <w:rFonts w:ascii="Arial" w:hAnsi="Arial" w:cs="Arial"/>
                <w:iCs/>
              </w:rPr>
              <w:t xml:space="preserve"> </w:t>
            </w:r>
            <w:r w:rsidRPr="00F14E5A">
              <w:rPr>
                <w:rFonts w:ascii="Arial" w:hAnsi="Arial" w:cs="Arial"/>
                <w:iCs/>
              </w:rPr>
              <w:t>de</w:t>
            </w:r>
            <w:r w:rsidR="003D2B18" w:rsidRPr="00F14E5A">
              <w:rPr>
                <w:rFonts w:ascii="Arial" w:hAnsi="Arial" w:cs="Arial"/>
                <w:iCs/>
              </w:rPr>
              <w:t xml:space="preserve"> </w:t>
            </w:r>
            <w:r w:rsidRPr="00F14E5A">
              <w:rPr>
                <w:rFonts w:ascii="Arial" w:hAnsi="Arial" w:cs="Arial"/>
                <w:iCs/>
              </w:rPr>
              <w:t>conformidad</w:t>
            </w:r>
            <w:r w:rsidR="003D2B18" w:rsidRPr="00F14E5A">
              <w:rPr>
                <w:rFonts w:ascii="Arial" w:hAnsi="Arial" w:cs="Arial"/>
                <w:iCs/>
              </w:rPr>
              <w:t xml:space="preserve"> </w:t>
            </w:r>
            <w:r w:rsidRPr="00F14E5A">
              <w:rPr>
                <w:rFonts w:ascii="Arial" w:hAnsi="Arial" w:cs="Arial"/>
                <w:iCs/>
              </w:rPr>
              <w:t>con</w:t>
            </w:r>
            <w:r w:rsidR="003D2B18" w:rsidRPr="00F14E5A">
              <w:rPr>
                <w:rFonts w:ascii="Arial" w:hAnsi="Arial" w:cs="Arial"/>
                <w:iCs/>
              </w:rPr>
              <w:t xml:space="preserve"> </w:t>
            </w:r>
            <w:r w:rsidRPr="00F14E5A">
              <w:rPr>
                <w:rFonts w:ascii="Arial" w:hAnsi="Arial" w:cs="Arial"/>
                <w:iCs/>
              </w:rPr>
              <w:t>el</w:t>
            </w:r>
            <w:r w:rsidR="003D2B18" w:rsidRPr="00F14E5A">
              <w:rPr>
                <w:rFonts w:ascii="Arial" w:hAnsi="Arial" w:cs="Arial"/>
                <w:iCs/>
              </w:rPr>
              <w:t xml:space="preserve"> </w:t>
            </w:r>
            <w:r w:rsidRPr="00F14E5A">
              <w:rPr>
                <w:rFonts w:ascii="Arial" w:hAnsi="Arial" w:cs="Arial"/>
                <w:iCs/>
              </w:rPr>
              <w:t>anexo</w:t>
            </w:r>
            <w:r w:rsidR="003D2B18" w:rsidRPr="00F14E5A">
              <w:rPr>
                <w:rFonts w:ascii="Arial" w:hAnsi="Arial" w:cs="Arial"/>
                <w:iCs/>
              </w:rPr>
              <w:t xml:space="preserve"> </w:t>
            </w:r>
            <w:r w:rsidRPr="00F14E5A">
              <w:rPr>
                <w:rFonts w:ascii="Arial" w:hAnsi="Arial" w:cs="Arial"/>
                <w:iCs/>
              </w:rPr>
              <w:t>J.</w:t>
            </w:r>
          </w:p>
        </w:tc>
        <w:tc>
          <w:tcPr>
            <w:tcW w:w="4360" w:type="dxa"/>
            <w:tcBorders>
              <w:top w:val="single" w:sz="4" w:space="0" w:color="auto"/>
              <w:left w:val="single" w:sz="4" w:space="0" w:color="auto"/>
              <w:bottom w:val="single" w:sz="4" w:space="0" w:color="auto"/>
              <w:right w:val="single" w:sz="4" w:space="0" w:color="auto"/>
            </w:tcBorders>
          </w:tcPr>
          <w:p w:rsidR="002B206B" w:rsidRPr="00F14E5A" w:rsidRDefault="002B206B" w:rsidP="00866953">
            <w:pPr>
              <w:rPr>
                <w:rFonts w:ascii="Arial" w:hAnsi="Arial" w:cs="Arial"/>
                <w:lang w:eastAsia="es-MX"/>
              </w:rPr>
            </w:pP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00866953"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proposición.</w:t>
            </w:r>
          </w:p>
        </w:tc>
      </w:tr>
      <w:tr w:rsidR="002B206B" w:rsidRPr="00F14E5A" w:rsidTr="00712EA8">
        <w:trPr>
          <w:cantSplit/>
          <w:jc w:val="right"/>
        </w:trPr>
        <w:tc>
          <w:tcPr>
            <w:tcW w:w="5244" w:type="dxa"/>
            <w:tcBorders>
              <w:top w:val="single" w:sz="4" w:space="0" w:color="auto"/>
              <w:left w:val="single" w:sz="4" w:space="0" w:color="auto"/>
              <w:bottom w:val="single" w:sz="4" w:space="0" w:color="auto"/>
              <w:right w:val="single" w:sz="4" w:space="0" w:color="auto"/>
            </w:tcBorders>
            <w:shd w:val="clear" w:color="auto" w:fill="auto"/>
            <w:noWrap/>
            <w:hideMark/>
          </w:tcPr>
          <w:p w:rsidR="002B206B" w:rsidRPr="00F14E5A" w:rsidRDefault="002B206B" w:rsidP="00D97B9B">
            <w:pPr>
              <w:numPr>
                <w:ilvl w:val="0"/>
                <w:numId w:val="27"/>
              </w:numPr>
              <w:snapToGrid w:val="0"/>
              <w:ind w:left="360" w:hanging="270"/>
              <w:rPr>
                <w:rFonts w:ascii="Arial" w:hAnsi="Arial" w:cs="Arial"/>
                <w:b/>
              </w:rPr>
            </w:pPr>
            <w:r w:rsidRPr="00F14E5A">
              <w:rPr>
                <w:rFonts w:ascii="Arial" w:hAnsi="Arial" w:cs="Arial"/>
                <w:b/>
              </w:rPr>
              <w:t>Proposición</w:t>
            </w:r>
            <w:r w:rsidR="003D2B18" w:rsidRPr="00F14E5A">
              <w:rPr>
                <w:rFonts w:ascii="Arial" w:hAnsi="Arial" w:cs="Arial"/>
                <w:b/>
              </w:rPr>
              <w:t xml:space="preserve"> </w:t>
            </w:r>
            <w:r w:rsidRPr="00F14E5A">
              <w:rPr>
                <w:rFonts w:ascii="Arial" w:hAnsi="Arial" w:cs="Arial"/>
                <w:b/>
              </w:rPr>
              <w:t>económica</w:t>
            </w:r>
            <w:r w:rsidR="003D2B18" w:rsidRPr="00F14E5A">
              <w:rPr>
                <w:rFonts w:ascii="Arial" w:hAnsi="Arial" w:cs="Arial"/>
              </w:rPr>
              <w:t xml:space="preserve"> </w:t>
            </w:r>
            <w:r w:rsidRPr="00F14E5A">
              <w:rPr>
                <w:rFonts w:ascii="Arial" w:hAnsi="Arial" w:cs="Arial"/>
              </w:rPr>
              <w:t>(</w:t>
            </w: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L</w:t>
            </w:r>
            <w:r w:rsidRPr="00F14E5A">
              <w:rPr>
                <w:rFonts w:ascii="Arial" w:hAnsi="Arial" w:cs="Arial"/>
              </w:rPr>
              <w:t>).</w:t>
            </w:r>
          </w:p>
        </w:tc>
        <w:tc>
          <w:tcPr>
            <w:tcW w:w="4360" w:type="dxa"/>
            <w:tcBorders>
              <w:top w:val="single" w:sz="4" w:space="0" w:color="auto"/>
              <w:left w:val="single" w:sz="4" w:space="0" w:color="auto"/>
              <w:bottom w:val="single" w:sz="4" w:space="0" w:color="auto"/>
              <w:right w:val="single" w:sz="4" w:space="0" w:color="auto"/>
            </w:tcBorders>
          </w:tcPr>
          <w:p w:rsidR="002B206B" w:rsidRPr="00F14E5A" w:rsidRDefault="002B206B" w:rsidP="006B7243">
            <w:pPr>
              <w:rPr>
                <w:rFonts w:ascii="Arial" w:hAnsi="Arial" w:cs="Arial"/>
                <w:lang w:eastAsia="es-MX"/>
              </w:rPr>
            </w:pP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omisión</w:t>
            </w:r>
            <w:r w:rsidR="003D2B18" w:rsidRPr="00F14E5A">
              <w:rPr>
                <w:rFonts w:ascii="Arial" w:hAnsi="Arial" w:cs="Arial"/>
                <w:lang w:eastAsia="es-MX"/>
              </w:rPr>
              <w:t xml:space="preserve"> </w:t>
            </w:r>
            <w:r w:rsidRPr="00F14E5A">
              <w:rPr>
                <w:rFonts w:ascii="Arial" w:hAnsi="Arial" w:cs="Arial"/>
                <w:lang w:eastAsia="es-MX"/>
              </w:rPr>
              <w:t>parcial</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total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presentación</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este</w:t>
            </w:r>
            <w:r w:rsidR="003D2B18" w:rsidRPr="00F14E5A">
              <w:rPr>
                <w:rFonts w:ascii="Arial" w:hAnsi="Arial" w:cs="Arial"/>
                <w:lang w:eastAsia="es-MX"/>
              </w:rPr>
              <w:t xml:space="preserve"> </w:t>
            </w:r>
            <w:r w:rsidRPr="00F14E5A">
              <w:rPr>
                <w:rFonts w:ascii="Arial" w:hAnsi="Arial" w:cs="Arial"/>
                <w:lang w:eastAsia="es-MX"/>
              </w:rPr>
              <w:t>requisito</w:t>
            </w:r>
            <w:r w:rsidR="003D2B18" w:rsidRPr="00F14E5A">
              <w:rPr>
                <w:rFonts w:ascii="Arial" w:hAnsi="Arial" w:cs="Arial"/>
                <w:lang w:eastAsia="es-MX"/>
              </w:rPr>
              <w:t xml:space="preserve"> </w:t>
            </w:r>
            <w:r w:rsidRPr="00F14E5A">
              <w:rPr>
                <w:rFonts w:ascii="Arial" w:hAnsi="Arial" w:cs="Arial"/>
                <w:b/>
                <w:u w:val="single"/>
                <w:lang w:eastAsia="es-MX"/>
              </w:rPr>
              <w:t>será</w:t>
            </w:r>
            <w:r w:rsidR="003D2B18" w:rsidRPr="00F14E5A">
              <w:rPr>
                <w:rFonts w:ascii="Arial" w:hAnsi="Arial" w:cs="Arial"/>
                <w:b/>
                <w:u w:val="single"/>
                <w:lang w:eastAsia="es-MX"/>
              </w:rPr>
              <w:t xml:space="preserve"> </w:t>
            </w:r>
            <w:r w:rsidRPr="00F14E5A">
              <w:rPr>
                <w:rFonts w:ascii="Arial" w:hAnsi="Arial" w:cs="Arial"/>
                <w:b/>
                <w:u w:val="single"/>
                <w:lang w:eastAsia="es-MX"/>
              </w:rPr>
              <w:t>causa</w:t>
            </w:r>
            <w:r w:rsidR="003D2B18" w:rsidRPr="00F14E5A">
              <w:rPr>
                <w:rFonts w:ascii="Arial" w:hAnsi="Arial" w:cs="Arial"/>
                <w:b/>
                <w:u w:val="single"/>
                <w:lang w:eastAsia="es-MX"/>
              </w:rPr>
              <w:t xml:space="preserve"> </w:t>
            </w:r>
            <w:r w:rsidRPr="00F14E5A">
              <w:rPr>
                <w:rFonts w:ascii="Arial" w:hAnsi="Arial" w:cs="Arial"/>
                <w:b/>
                <w:u w:val="single"/>
                <w:lang w:eastAsia="es-MX"/>
              </w:rPr>
              <w:t>de</w:t>
            </w:r>
            <w:r w:rsidR="003D2B18" w:rsidRPr="00F14E5A">
              <w:rPr>
                <w:rFonts w:ascii="Arial" w:hAnsi="Arial" w:cs="Arial"/>
                <w:b/>
                <w:u w:val="single"/>
                <w:lang w:eastAsia="es-MX"/>
              </w:rPr>
              <w:t xml:space="preserve"> </w:t>
            </w:r>
            <w:r w:rsidRPr="00F14E5A">
              <w:rPr>
                <w:rFonts w:ascii="Arial" w:hAnsi="Arial" w:cs="Arial"/>
                <w:b/>
                <w:u w:val="single"/>
                <w:lang w:eastAsia="es-MX"/>
              </w:rPr>
              <w:t>desechamiento</w:t>
            </w:r>
            <w:r w:rsidRPr="00F14E5A">
              <w:rPr>
                <w:rFonts w:ascii="Arial" w:hAnsi="Arial" w:cs="Arial"/>
                <w:lang w:eastAsia="es-MX"/>
              </w:rPr>
              <w:t>.</w:t>
            </w:r>
          </w:p>
        </w:tc>
      </w:tr>
      <w:tr w:rsidR="000C58ED" w:rsidRPr="00F14E5A" w:rsidTr="00712EA8">
        <w:trPr>
          <w:cantSplit/>
          <w:jc w:val="right"/>
        </w:trPr>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0C58ED" w:rsidRPr="00F14E5A" w:rsidRDefault="000C58ED" w:rsidP="00D97B9B">
            <w:pPr>
              <w:numPr>
                <w:ilvl w:val="0"/>
                <w:numId w:val="27"/>
              </w:numPr>
              <w:snapToGrid w:val="0"/>
              <w:ind w:left="360" w:hanging="270"/>
              <w:rPr>
                <w:rFonts w:ascii="Arial" w:hAnsi="Arial" w:cs="Arial"/>
                <w:b/>
              </w:rPr>
            </w:pPr>
            <w:r>
              <w:rPr>
                <w:rFonts w:ascii="Arial" w:hAnsi="Arial" w:cs="Arial"/>
                <w:b/>
              </w:rPr>
              <w:t xml:space="preserve">Modelo de carta normas de </w:t>
            </w:r>
            <w:r w:rsidRPr="008D18B2">
              <w:rPr>
                <w:rFonts w:ascii="Arial" w:hAnsi="Arial" w:cs="Arial"/>
                <w:b/>
              </w:rPr>
              <w:t>calidad (anexo</w:t>
            </w:r>
            <w:r w:rsidR="008D18B2" w:rsidRPr="008D18B2">
              <w:rPr>
                <w:rFonts w:ascii="Arial" w:hAnsi="Arial" w:cs="Arial"/>
                <w:b/>
              </w:rPr>
              <w:t xml:space="preserve"> S</w:t>
            </w:r>
            <w:r w:rsidRPr="008D18B2">
              <w:rPr>
                <w:rFonts w:ascii="Arial" w:hAnsi="Arial" w:cs="Arial"/>
                <w:b/>
              </w:rPr>
              <w:t>).</w:t>
            </w:r>
            <w:r>
              <w:rPr>
                <w:rFonts w:ascii="Arial" w:hAnsi="Arial" w:cs="Arial"/>
                <w:b/>
              </w:rPr>
              <w:t xml:space="preserve"> </w:t>
            </w:r>
            <w:r>
              <w:rPr>
                <w:rFonts w:ascii="Arial" w:hAnsi="Arial" w:cs="Arial"/>
                <w:lang w:eastAsia="es-MX"/>
              </w:rPr>
              <w:t>M</w:t>
            </w:r>
            <w:r w:rsidRPr="000C58ED">
              <w:rPr>
                <w:rFonts w:ascii="Arial" w:hAnsi="Arial" w:cs="Arial"/>
                <w:lang w:eastAsia="es-MX"/>
              </w:rPr>
              <w:t xml:space="preserve">anifiesto, bajo protesta de decir verdad que los bienes de las partidas donde </w:t>
            </w:r>
            <w:r>
              <w:rPr>
                <w:rFonts w:ascii="Arial" w:hAnsi="Arial" w:cs="Arial"/>
                <w:lang w:eastAsia="es-MX"/>
              </w:rPr>
              <w:t xml:space="preserve">se </w:t>
            </w:r>
            <w:r w:rsidRPr="000C58ED">
              <w:rPr>
                <w:rFonts w:ascii="Arial" w:hAnsi="Arial" w:cs="Arial"/>
                <w:lang w:eastAsia="es-MX"/>
              </w:rPr>
              <w:t>particip</w:t>
            </w:r>
            <w:r>
              <w:rPr>
                <w:rFonts w:ascii="Arial" w:hAnsi="Arial" w:cs="Arial"/>
                <w:lang w:eastAsia="es-MX"/>
              </w:rPr>
              <w:t>a</w:t>
            </w:r>
            <w:r w:rsidRPr="000C58ED">
              <w:rPr>
                <w:rFonts w:ascii="Arial" w:hAnsi="Arial" w:cs="Arial"/>
                <w:lang w:eastAsia="es-MX"/>
              </w:rPr>
              <w:t xml:space="preserve"> cuentan con las normas de calidad y cumplen con las características y especificaciones señaladas en los requisitos de la convocatoria</w:t>
            </w:r>
          </w:p>
        </w:tc>
        <w:tc>
          <w:tcPr>
            <w:tcW w:w="4360" w:type="dxa"/>
            <w:tcBorders>
              <w:top w:val="single" w:sz="4" w:space="0" w:color="auto"/>
              <w:left w:val="single" w:sz="4" w:space="0" w:color="auto"/>
              <w:bottom w:val="single" w:sz="4" w:space="0" w:color="auto"/>
              <w:right w:val="single" w:sz="4" w:space="0" w:color="auto"/>
            </w:tcBorders>
          </w:tcPr>
          <w:p w:rsidR="000C58ED" w:rsidRPr="00F14E5A" w:rsidRDefault="000C58ED" w:rsidP="000C58ED">
            <w:pPr>
              <w:rPr>
                <w:rFonts w:ascii="Arial" w:hAnsi="Arial" w:cs="Arial"/>
                <w:lang w:eastAsia="es-MX"/>
              </w:rPr>
            </w:pPr>
            <w:r w:rsidRPr="00F14E5A">
              <w:rPr>
                <w:rFonts w:ascii="Arial" w:hAnsi="Arial" w:cs="Arial"/>
                <w:lang w:eastAsia="es-MX"/>
              </w:rPr>
              <w:t xml:space="preserve">La omisión en la presentación de este requisito </w:t>
            </w:r>
            <w:r w:rsidRPr="00F14E5A">
              <w:rPr>
                <w:rFonts w:ascii="Arial" w:hAnsi="Arial" w:cs="Arial"/>
                <w:b/>
                <w:u w:val="single"/>
                <w:lang w:eastAsia="es-MX"/>
              </w:rPr>
              <w:t>será causa de desechamiento</w:t>
            </w:r>
            <w:r w:rsidRPr="00F14E5A">
              <w:rPr>
                <w:rFonts w:ascii="Arial" w:hAnsi="Arial" w:cs="Arial"/>
                <w:lang w:eastAsia="es-MX"/>
              </w:rPr>
              <w:t xml:space="preserve"> de la proposición.</w:t>
            </w:r>
          </w:p>
        </w:tc>
      </w:tr>
      <w:tr w:rsidR="00A679EC" w:rsidRPr="00F14E5A" w:rsidTr="00712EA8">
        <w:trPr>
          <w:cantSplit/>
          <w:jc w:val="right"/>
        </w:trPr>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A679EC" w:rsidRDefault="00A679EC" w:rsidP="00D97B9B">
            <w:pPr>
              <w:numPr>
                <w:ilvl w:val="0"/>
                <w:numId w:val="27"/>
              </w:numPr>
              <w:snapToGrid w:val="0"/>
              <w:ind w:left="360" w:hanging="270"/>
              <w:rPr>
                <w:rFonts w:ascii="Arial" w:hAnsi="Arial" w:cs="Arial"/>
                <w:b/>
              </w:rPr>
            </w:pPr>
            <w:r>
              <w:rPr>
                <w:rFonts w:ascii="Arial" w:hAnsi="Arial" w:cs="Arial"/>
                <w:b/>
              </w:rPr>
              <w:t xml:space="preserve">Partidas. </w:t>
            </w:r>
          </w:p>
          <w:p w:rsidR="00A679EC" w:rsidRPr="00A679EC" w:rsidRDefault="00A679EC" w:rsidP="00A679EC">
            <w:pPr>
              <w:snapToGrid w:val="0"/>
              <w:ind w:left="360"/>
              <w:rPr>
                <w:rFonts w:ascii="Arial" w:hAnsi="Arial" w:cs="Arial"/>
              </w:rPr>
            </w:pPr>
            <w:r>
              <w:rPr>
                <w:rFonts w:ascii="Arial" w:hAnsi="Arial" w:cs="Arial"/>
              </w:rPr>
              <w:t>Formato libre donde manifiesta la totalidad de la(s) partida(s) de la presente licitación en que(s) que desee participar</w:t>
            </w:r>
          </w:p>
        </w:tc>
        <w:tc>
          <w:tcPr>
            <w:tcW w:w="4360" w:type="dxa"/>
            <w:tcBorders>
              <w:top w:val="single" w:sz="4" w:space="0" w:color="auto"/>
              <w:left w:val="single" w:sz="4" w:space="0" w:color="auto"/>
              <w:bottom w:val="single" w:sz="4" w:space="0" w:color="auto"/>
              <w:right w:val="single" w:sz="4" w:space="0" w:color="auto"/>
            </w:tcBorders>
          </w:tcPr>
          <w:p w:rsidR="00A679EC" w:rsidRPr="00F14E5A" w:rsidRDefault="00A679EC" w:rsidP="000C58ED">
            <w:pPr>
              <w:rPr>
                <w:rFonts w:ascii="Arial" w:hAnsi="Arial" w:cs="Arial"/>
                <w:lang w:eastAsia="es-MX"/>
              </w:rPr>
            </w:pPr>
            <w:r w:rsidRPr="00F14E5A">
              <w:rPr>
                <w:rFonts w:ascii="Arial" w:hAnsi="Arial" w:cs="Arial"/>
                <w:lang w:eastAsia="es-MX"/>
              </w:rPr>
              <w:t xml:space="preserve">La omisión en la presentación de este requisito </w:t>
            </w:r>
            <w:r w:rsidRPr="00F14E5A">
              <w:rPr>
                <w:rFonts w:ascii="Arial" w:hAnsi="Arial" w:cs="Arial"/>
                <w:b/>
                <w:u w:val="single"/>
                <w:lang w:eastAsia="es-MX"/>
              </w:rPr>
              <w:t>será causa de desechamiento</w:t>
            </w:r>
            <w:r w:rsidRPr="00F14E5A">
              <w:rPr>
                <w:rFonts w:ascii="Arial" w:hAnsi="Arial" w:cs="Arial"/>
                <w:lang w:eastAsia="es-MX"/>
              </w:rPr>
              <w:t xml:space="preserve"> de la proposición.</w:t>
            </w:r>
          </w:p>
        </w:tc>
      </w:tr>
    </w:tbl>
    <w:p w:rsidR="007C6886" w:rsidRPr="00F14E5A" w:rsidRDefault="007C6886" w:rsidP="00712EA8">
      <w:pPr>
        <w:pStyle w:val="Ttulo1"/>
        <w:spacing w:before="120" w:after="0"/>
        <w:ind w:left="357" w:hanging="357"/>
        <w:rPr>
          <w:rFonts w:ascii="Arial" w:eastAsia="Batang" w:hAnsi="Arial" w:cs="Arial"/>
          <w:sz w:val="20"/>
          <w:lang w:val="es-MX"/>
        </w:rPr>
      </w:pPr>
      <w:bookmarkStart w:id="28" w:name="_Toc497493554"/>
      <w:r w:rsidRPr="00F14E5A">
        <w:rPr>
          <w:rFonts w:ascii="Arial" w:eastAsia="Batang" w:hAnsi="Arial" w:cs="Arial"/>
          <w:sz w:val="20"/>
          <w:lang w:val="es-MX"/>
        </w:rPr>
        <w:t>DE</w:t>
      </w:r>
      <w:r w:rsidR="003D2B18" w:rsidRPr="00F14E5A">
        <w:rPr>
          <w:rFonts w:ascii="Arial" w:eastAsia="Batang" w:hAnsi="Arial" w:cs="Arial"/>
          <w:sz w:val="20"/>
          <w:lang w:val="es-MX"/>
        </w:rPr>
        <w:t xml:space="preserve"> </w:t>
      </w:r>
      <w:r w:rsidR="006E3B13" w:rsidRPr="00F14E5A">
        <w:rPr>
          <w:rFonts w:ascii="Arial" w:eastAsia="Batang" w:hAnsi="Arial" w:cs="Arial"/>
          <w:sz w:val="20"/>
          <w:lang w:val="es-MX"/>
        </w:rPr>
        <w:t>LOS</w:t>
      </w:r>
      <w:r w:rsidR="003D2B18" w:rsidRPr="00F14E5A">
        <w:rPr>
          <w:rFonts w:ascii="Arial" w:eastAsia="Batang" w:hAnsi="Arial" w:cs="Arial"/>
          <w:sz w:val="20"/>
          <w:lang w:val="es-MX"/>
        </w:rPr>
        <w:t xml:space="preserve"> </w:t>
      </w:r>
      <w:r w:rsidR="006E3B13" w:rsidRPr="00F14E5A">
        <w:rPr>
          <w:rFonts w:ascii="Arial" w:eastAsia="Batang" w:hAnsi="Arial" w:cs="Arial"/>
          <w:sz w:val="20"/>
          <w:lang w:val="es-MX"/>
        </w:rPr>
        <w:t>CONTRATOS</w:t>
      </w:r>
      <w:r w:rsidRPr="00F14E5A">
        <w:rPr>
          <w:rFonts w:ascii="Arial" w:eastAsia="Batang" w:hAnsi="Arial" w:cs="Arial"/>
          <w:sz w:val="20"/>
          <w:lang w:val="es-MX"/>
        </w:rPr>
        <w:t>.</w:t>
      </w:r>
      <w:bookmarkEnd w:id="28"/>
    </w:p>
    <w:p w:rsidR="007C6886" w:rsidRPr="00F14E5A" w:rsidRDefault="007C6886" w:rsidP="00EF235F">
      <w:pPr>
        <w:pStyle w:val="Ttulo2"/>
        <w:rPr>
          <w:rFonts w:ascii="Arial" w:hAnsi="Arial" w:cs="Arial"/>
          <w:lang w:val="es-MX"/>
        </w:rPr>
      </w:pPr>
      <w:bookmarkStart w:id="29" w:name="_Toc497493555"/>
      <w:r w:rsidRPr="00F14E5A">
        <w:rPr>
          <w:rFonts w:ascii="Arial" w:hAnsi="Arial" w:cs="Arial"/>
          <w:lang w:val="es-MX"/>
        </w:rPr>
        <w:t>FIRMA</w:t>
      </w:r>
      <w:r w:rsidR="003D2B18" w:rsidRPr="00F14E5A">
        <w:rPr>
          <w:rFonts w:ascii="Arial" w:hAnsi="Arial" w:cs="Arial"/>
          <w:lang w:val="es-MX"/>
        </w:rPr>
        <w:t xml:space="preserve"> </w:t>
      </w:r>
      <w:r w:rsidRPr="00F14E5A">
        <w:rPr>
          <w:rFonts w:ascii="Arial" w:hAnsi="Arial" w:cs="Arial"/>
          <w:lang w:val="es-MX"/>
        </w:rPr>
        <w:t>DEL</w:t>
      </w:r>
      <w:r w:rsidR="003D2B18" w:rsidRPr="00F14E5A">
        <w:rPr>
          <w:rFonts w:ascii="Arial" w:hAnsi="Arial" w:cs="Arial"/>
          <w:lang w:val="es-MX"/>
        </w:rPr>
        <w:t xml:space="preserve"> </w:t>
      </w:r>
      <w:r w:rsidR="006E3B13" w:rsidRPr="00F14E5A">
        <w:rPr>
          <w:rFonts w:ascii="Arial" w:hAnsi="Arial" w:cs="Arial"/>
          <w:lang w:val="es-MX"/>
        </w:rPr>
        <w:t>CONTRATO</w:t>
      </w:r>
      <w:r w:rsidRPr="00F14E5A">
        <w:rPr>
          <w:rFonts w:ascii="Arial" w:hAnsi="Arial" w:cs="Arial"/>
          <w:lang w:val="es-MX"/>
        </w:rPr>
        <w:t>.</w:t>
      </w:r>
      <w:bookmarkEnd w:id="29"/>
    </w:p>
    <w:p w:rsidR="00BB6B63" w:rsidRPr="00F14E5A" w:rsidRDefault="00BB6B63" w:rsidP="006B7243">
      <w:pPr>
        <w:pStyle w:val="TextoTitulo2"/>
        <w:ind w:left="851"/>
        <w:rPr>
          <w:rFonts w:ascii="Arial" w:eastAsia="Batang" w:hAnsi="Arial" w:cs="Arial"/>
          <w:sz w:val="20"/>
        </w:rPr>
      </w:pPr>
      <w:r w:rsidRPr="00F14E5A">
        <w:rPr>
          <w:rFonts w:ascii="Arial" w:eastAsia="Batang" w:hAnsi="Arial" w:cs="Arial"/>
          <w:sz w:val="20"/>
        </w:rPr>
        <w:t>El(los)</w:t>
      </w:r>
      <w:r w:rsidR="003D2B18" w:rsidRPr="00F14E5A">
        <w:rPr>
          <w:rFonts w:ascii="Arial" w:eastAsia="Batang" w:hAnsi="Arial" w:cs="Arial"/>
          <w:sz w:val="20"/>
        </w:rPr>
        <w:t xml:space="preserve"> </w:t>
      </w:r>
      <w:r w:rsidRPr="00F14E5A">
        <w:rPr>
          <w:rFonts w:ascii="Arial" w:eastAsia="Batang" w:hAnsi="Arial" w:cs="Arial"/>
          <w:sz w:val="20"/>
        </w:rPr>
        <w:t>licitante(s)</w:t>
      </w:r>
      <w:r w:rsidR="003D2B18" w:rsidRPr="00F14E5A">
        <w:rPr>
          <w:rFonts w:ascii="Arial" w:eastAsia="Batang" w:hAnsi="Arial" w:cs="Arial"/>
          <w:sz w:val="20"/>
        </w:rPr>
        <w:t xml:space="preserve"> </w:t>
      </w:r>
      <w:r w:rsidR="00866953" w:rsidRPr="00F14E5A">
        <w:rPr>
          <w:rFonts w:ascii="Arial" w:eastAsia="Batang" w:hAnsi="Arial" w:cs="Arial"/>
          <w:sz w:val="20"/>
        </w:rPr>
        <w:t>adjudicado</w:t>
      </w:r>
      <w:r w:rsidRPr="00F14E5A">
        <w:rPr>
          <w:rFonts w:ascii="Arial" w:eastAsia="Batang" w:hAnsi="Arial" w:cs="Arial"/>
          <w:sz w:val="20"/>
        </w:rPr>
        <w:t>(s)</w:t>
      </w:r>
      <w:r w:rsidR="003D2B18" w:rsidRPr="00F14E5A">
        <w:rPr>
          <w:rFonts w:ascii="Arial" w:eastAsia="Batang" w:hAnsi="Arial" w:cs="Arial"/>
          <w:sz w:val="20"/>
        </w:rPr>
        <w:t xml:space="preserve"> </w:t>
      </w:r>
      <w:r w:rsidRPr="00F14E5A">
        <w:rPr>
          <w:rFonts w:ascii="Arial" w:eastAsia="Batang" w:hAnsi="Arial" w:cs="Arial"/>
          <w:sz w:val="20"/>
        </w:rPr>
        <w:t>deberá(n)</w:t>
      </w:r>
      <w:r w:rsidR="003D2B18" w:rsidRPr="00F14E5A">
        <w:rPr>
          <w:rFonts w:ascii="Arial" w:eastAsia="Batang" w:hAnsi="Arial" w:cs="Arial"/>
          <w:sz w:val="20"/>
        </w:rPr>
        <w:t xml:space="preserve"> </w:t>
      </w:r>
      <w:r w:rsidRPr="00F14E5A">
        <w:rPr>
          <w:rFonts w:ascii="Arial" w:eastAsia="Batang" w:hAnsi="Arial" w:cs="Arial"/>
          <w:sz w:val="20"/>
        </w:rPr>
        <w:t>presentar</w:t>
      </w:r>
      <w:r w:rsidR="003D2B18" w:rsidRPr="00F14E5A">
        <w:rPr>
          <w:rFonts w:ascii="Arial" w:eastAsia="Batang" w:hAnsi="Arial" w:cs="Arial"/>
          <w:sz w:val="20"/>
        </w:rPr>
        <w:t xml:space="preserve"> </w:t>
      </w:r>
      <w:r w:rsidRPr="00F14E5A">
        <w:rPr>
          <w:rFonts w:ascii="Arial" w:eastAsia="Batang" w:hAnsi="Arial" w:cs="Arial"/>
          <w:sz w:val="20"/>
        </w:rPr>
        <w:t>original</w:t>
      </w:r>
      <w:r w:rsidR="003D2B18" w:rsidRPr="00F14E5A">
        <w:rPr>
          <w:rFonts w:ascii="Arial" w:eastAsia="Batang" w:hAnsi="Arial" w:cs="Arial"/>
          <w:sz w:val="20"/>
        </w:rPr>
        <w:t xml:space="preserve"> </w:t>
      </w:r>
      <w:r w:rsidRPr="00F14E5A">
        <w:rPr>
          <w:rFonts w:ascii="Arial" w:eastAsia="Batang" w:hAnsi="Arial" w:cs="Arial"/>
          <w:sz w:val="20"/>
        </w:rPr>
        <w:t>o</w:t>
      </w:r>
      <w:r w:rsidR="003D2B18" w:rsidRPr="00F14E5A">
        <w:rPr>
          <w:rFonts w:ascii="Arial" w:eastAsia="Batang" w:hAnsi="Arial" w:cs="Arial"/>
          <w:sz w:val="20"/>
        </w:rPr>
        <w:t xml:space="preserve"> </w:t>
      </w:r>
      <w:r w:rsidRPr="00F14E5A">
        <w:rPr>
          <w:rFonts w:ascii="Arial" w:eastAsia="Batang" w:hAnsi="Arial" w:cs="Arial"/>
          <w:sz w:val="20"/>
        </w:rPr>
        <w:t>copia</w:t>
      </w:r>
      <w:r w:rsidR="003D2B18" w:rsidRPr="00F14E5A">
        <w:rPr>
          <w:rFonts w:ascii="Arial" w:eastAsia="Batang" w:hAnsi="Arial" w:cs="Arial"/>
          <w:sz w:val="20"/>
        </w:rPr>
        <w:t xml:space="preserve"> </w:t>
      </w:r>
      <w:r w:rsidRPr="00F14E5A">
        <w:rPr>
          <w:rFonts w:ascii="Arial" w:eastAsia="Batang" w:hAnsi="Arial" w:cs="Arial"/>
          <w:sz w:val="20"/>
        </w:rPr>
        <w:t>certificada,</w:t>
      </w:r>
      <w:r w:rsidR="003D2B18" w:rsidRPr="00F14E5A">
        <w:rPr>
          <w:rFonts w:ascii="Arial" w:eastAsia="Batang" w:hAnsi="Arial" w:cs="Arial"/>
          <w:sz w:val="20"/>
        </w:rPr>
        <w:t xml:space="preserve"> </w:t>
      </w:r>
      <w:r w:rsidRPr="00F14E5A">
        <w:rPr>
          <w:rFonts w:ascii="Arial" w:eastAsia="Batang" w:hAnsi="Arial" w:cs="Arial"/>
          <w:sz w:val="20"/>
        </w:rPr>
        <w:t>para</w:t>
      </w:r>
      <w:r w:rsidR="003D2B18" w:rsidRPr="00F14E5A">
        <w:rPr>
          <w:rFonts w:ascii="Arial" w:eastAsia="Batang" w:hAnsi="Arial" w:cs="Arial"/>
          <w:sz w:val="20"/>
        </w:rPr>
        <w:t xml:space="preserve"> </w:t>
      </w:r>
      <w:r w:rsidRPr="00F14E5A">
        <w:rPr>
          <w:rFonts w:ascii="Arial" w:eastAsia="Batang" w:hAnsi="Arial" w:cs="Arial"/>
          <w:sz w:val="20"/>
        </w:rPr>
        <w:t>su</w:t>
      </w:r>
      <w:r w:rsidR="003D2B18" w:rsidRPr="00F14E5A">
        <w:rPr>
          <w:rFonts w:ascii="Arial" w:eastAsia="Batang" w:hAnsi="Arial" w:cs="Arial"/>
          <w:sz w:val="20"/>
        </w:rPr>
        <w:t xml:space="preserve"> </w:t>
      </w:r>
      <w:r w:rsidRPr="00F14E5A">
        <w:rPr>
          <w:rFonts w:ascii="Arial" w:eastAsia="Batang" w:hAnsi="Arial" w:cs="Arial"/>
          <w:sz w:val="20"/>
        </w:rPr>
        <w:t>cotejo,</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documentos</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que</w:t>
      </w:r>
      <w:r w:rsidR="003D2B18" w:rsidRPr="00F14E5A">
        <w:rPr>
          <w:rFonts w:ascii="Arial" w:eastAsia="Batang" w:hAnsi="Arial" w:cs="Arial"/>
          <w:sz w:val="20"/>
        </w:rPr>
        <w:t xml:space="preserve"> </w:t>
      </w: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acredite</w:t>
      </w:r>
      <w:r w:rsidR="003D2B18" w:rsidRPr="00F14E5A">
        <w:rPr>
          <w:rFonts w:ascii="Arial" w:eastAsia="Batang" w:hAnsi="Arial" w:cs="Arial"/>
          <w:sz w:val="20"/>
        </w:rPr>
        <w:t xml:space="preserve"> </w:t>
      </w:r>
      <w:r w:rsidRPr="00F14E5A">
        <w:rPr>
          <w:rFonts w:ascii="Arial" w:eastAsia="Batang" w:hAnsi="Arial" w:cs="Arial"/>
          <w:sz w:val="20"/>
        </w:rPr>
        <w:t>su</w:t>
      </w:r>
      <w:r w:rsidR="003D2B18" w:rsidRPr="00F14E5A">
        <w:rPr>
          <w:rFonts w:ascii="Arial" w:eastAsia="Batang" w:hAnsi="Arial" w:cs="Arial"/>
          <w:sz w:val="20"/>
        </w:rPr>
        <w:t xml:space="preserve"> </w:t>
      </w:r>
      <w:r w:rsidRPr="00F14E5A">
        <w:rPr>
          <w:rFonts w:ascii="Arial" w:eastAsia="Batang" w:hAnsi="Arial" w:cs="Arial"/>
          <w:sz w:val="20"/>
        </w:rPr>
        <w:t>existencia</w:t>
      </w:r>
      <w:r w:rsidR="003D2B18" w:rsidRPr="00F14E5A">
        <w:rPr>
          <w:rFonts w:ascii="Arial" w:eastAsia="Batang" w:hAnsi="Arial" w:cs="Arial"/>
          <w:sz w:val="20"/>
        </w:rPr>
        <w:t xml:space="preserve"> </w:t>
      </w:r>
      <w:r w:rsidRPr="00F14E5A">
        <w:rPr>
          <w:rFonts w:ascii="Arial" w:eastAsia="Batang" w:hAnsi="Arial" w:cs="Arial"/>
          <w:sz w:val="20"/>
        </w:rPr>
        <w:t>legal</w:t>
      </w:r>
      <w:r w:rsidR="003D2B18" w:rsidRPr="00F14E5A">
        <w:rPr>
          <w:rFonts w:ascii="Arial" w:eastAsia="Batang" w:hAnsi="Arial" w:cs="Arial"/>
          <w:sz w:val="20"/>
        </w:rPr>
        <w:t xml:space="preserve"> </w:t>
      </w:r>
      <w:r w:rsidRPr="00F14E5A">
        <w:rPr>
          <w:rFonts w:ascii="Arial" w:eastAsia="Batang" w:hAnsi="Arial" w:cs="Arial"/>
          <w:sz w:val="20"/>
        </w:rPr>
        <w:t>y</w:t>
      </w:r>
      <w:r w:rsidR="003D2B18" w:rsidRPr="00F14E5A">
        <w:rPr>
          <w:rFonts w:ascii="Arial" w:eastAsia="Batang" w:hAnsi="Arial" w:cs="Arial"/>
          <w:sz w:val="20"/>
        </w:rPr>
        <w:t xml:space="preserve"> </w:t>
      </w:r>
      <w:r w:rsidRPr="00F14E5A">
        <w:rPr>
          <w:rFonts w:ascii="Arial" w:eastAsia="Batang" w:hAnsi="Arial" w:cs="Arial"/>
          <w:sz w:val="20"/>
        </w:rPr>
        <w:t>las</w:t>
      </w:r>
      <w:r w:rsidR="003D2B18" w:rsidRPr="00F14E5A">
        <w:rPr>
          <w:rFonts w:ascii="Arial" w:eastAsia="Batang" w:hAnsi="Arial" w:cs="Arial"/>
          <w:sz w:val="20"/>
        </w:rPr>
        <w:t xml:space="preserve"> </w:t>
      </w:r>
      <w:r w:rsidRPr="00F14E5A">
        <w:rPr>
          <w:rFonts w:ascii="Arial" w:eastAsia="Batang" w:hAnsi="Arial" w:cs="Arial"/>
          <w:sz w:val="20"/>
        </w:rPr>
        <w:t>facultades</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su</w:t>
      </w:r>
      <w:r w:rsidR="003D2B18" w:rsidRPr="00F14E5A">
        <w:rPr>
          <w:rFonts w:ascii="Arial" w:eastAsia="Batang" w:hAnsi="Arial" w:cs="Arial"/>
          <w:sz w:val="20"/>
        </w:rPr>
        <w:t xml:space="preserve"> </w:t>
      </w:r>
      <w:r w:rsidRPr="00F14E5A">
        <w:rPr>
          <w:rFonts w:ascii="Arial" w:eastAsia="Batang" w:hAnsi="Arial" w:cs="Arial"/>
          <w:sz w:val="20"/>
        </w:rPr>
        <w:t>representante</w:t>
      </w:r>
      <w:r w:rsidR="003D2B18" w:rsidRPr="00F14E5A">
        <w:rPr>
          <w:rFonts w:ascii="Arial" w:eastAsia="Batang" w:hAnsi="Arial" w:cs="Arial"/>
          <w:sz w:val="20"/>
        </w:rPr>
        <w:t xml:space="preserve"> </w:t>
      </w:r>
      <w:r w:rsidRPr="00F14E5A">
        <w:rPr>
          <w:rFonts w:ascii="Arial" w:eastAsia="Batang" w:hAnsi="Arial" w:cs="Arial"/>
          <w:sz w:val="20"/>
        </w:rPr>
        <w:t>para</w:t>
      </w:r>
      <w:r w:rsidR="003D2B18" w:rsidRPr="00F14E5A">
        <w:rPr>
          <w:rFonts w:ascii="Arial" w:eastAsia="Batang" w:hAnsi="Arial" w:cs="Arial"/>
          <w:sz w:val="20"/>
        </w:rPr>
        <w:t xml:space="preserve"> </w:t>
      </w:r>
      <w:r w:rsidRPr="00F14E5A">
        <w:rPr>
          <w:rFonts w:ascii="Arial" w:eastAsia="Batang" w:hAnsi="Arial" w:cs="Arial"/>
          <w:sz w:val="20"/>
        </w:rPr>
        <w:t>suscribir</w:t>
      </w:r>
      <w:r w:rsidR="003D2B18" w:rsidRPr="00F14E5A">
        <w:rPr>
          <w:rFonts w:ascii="Arial" w:eastAsia="Batang" w:hAnsi="Arial" w:cs="Arial"/>
          <w:sz w:val="20"/>
        </w:rPr>
        <w:t xml:space="preserve"> </w:t>
      </w:r>
      <w:r w:rsidRPr="00F14E5A">
        <w:rPr>
          <w:rFonts w:ascii="Arial" w:eastAsia="Batang" w:hAnsi="Arial" w:cs="Arial"/>
          <w:sz w:val="20"/>
        </w:rPr>
        <w:t>el</w:t>
      </w:r>
      <w:r w:rsidR="003D2B18" w:rsidRPr="00F14E5A">
        <w:rPr>
          <w:rFonts w:ascii="Arial" w:eastAsia="Batang" w:hAnsi="Arial" w:cs="Arial"/>
          <w:sz w:val="20"/>
        </w:rPr>
        <w:t xml:space="preserve"> </w:t>
      </w:r>
      <w:r w:rsidRPr="00F14E5A">
        <w:rPr>
          <w:rFonts w:ascii="Arial" w:eastAsia="Batang" w:hAnsi="Arial" w:cs="Arial"/>
          <w:sz w:val="20"/>
        </w:rPr>
        <w:t>contrato</w:t>
      </w:r>
      <w:r w:rsidR="003D2B18" w:rsidRPr="00F14E5A">
        <w:rPr>
          <w:rFonts w:ascii="Arial" w:eastAsia="Batang" w:hAnsi="Arial" w:cs="Arial"/>
          <w:sz w:val="20"/>
        </w:rPr>
        <w:t xml:space="preserve"> </w:t>
      </w:r>
      <w:r w:rsidRPr="00F14E5A">
        <w:rPr>
          <w:rFonts w:ascii="Arial" w:eastAsia="Batang" w:hAnsi="Arial" w:cs="Arial"/>
          <w:sz w:val="20"/>
        </w:rPr>
        <w:t>y</w:t>
      </w:r>
      <w:r w:rsidR="003D2B18" w:rsidRPr="00F14E5A">
        <w:rPr>
          <w:rFonts w:ascii="Arial" w:eastAsia="Batang" w:hAnsi="Arial" w:cs="Arial"/>
          <w:sz w:val="20"/>
        </w:rPr>
        <w:t xml:space="preserve"> </w:t>
      </w:r>
      <w:r w:rsidRPr="00F14E5A">
        <w:rPr>
          <w:rFonts w:ascii="Arial" w:eastAsia="Batang" w:hAnsi="Arial" w:cs="Arial"/>
          <w:sz w:val="20"/>
        </w:rPr>
        <w:t>clausulado</w:t>
      </w:r>
      <w:r w:rsidR="003D2B18" w:rsidRPr="00F14E5A">
        <w:rPr>
          <w:rFonts w:ascii="Arial" w:eastAsia="Batang" w:hAnsi="Arial" w:cs="Arial"/>
          <w:sz w:val="20"/>
        </w:rPr>
        <w:t xml:space="preserve"> </w:t>
      </w:r>
      <w:r w:rsidRPr="00F14E5A">
        <w:rPr>
          <w:rFonts w:ascii="Arial" w:eastAsia="Batang" w:hAnsi="Arial" w:cs="Arial"/>
          <w:sz w:val="20"/>
        </w:rPr>
        <w:t>correspondientes</w:t>
      </w:r>
      <w:r w:rsidR="003D2B18" w:rsidRPr="00F14E5A">
        <w:rPr>
          <w:rFonts w:ascii="Arial" w:eastAsia="Batang" w:hAnsi="Arial" w:cs="Arial"/>
          <w:sz w:val="20"/>
        </w:rPr>
        <w:t xml:space="preserve"> </w:t>
      </w:r>
      <w:r w:rsidRPr="00F14E5A">
        <w:rPr>
          <w:rFonts w:ascii="Arial" w:eastAsia="Batang" w:hAnsi="Arial" w:cs="Arial"/>
          <w:sz w:val="20"/>
        </w:rPr>
        <w:t>y</w:t>
      </w:r>
      <w:r w:rsidR="003D2B18" w:rsidRPr="00F14E5A">
        <w:rPr>
          <w:rFonts w:ascii="Arial" w:eastAsia="Batang" w:hAnsi="Arial" w:cs="Arial"/>
          <w:sz w:val="20"/>
        </w:rPr>
        <w:t xml:space="preserve"> </w:t>
      </w:r>
      <w:r w:rsidRPr="00F14E5A">
        <w:rPr>
          <w:rFonts w:ascii="Arial" w:eastAsia="Batang" w:hAnsi="Arial" w:cs="Arial"/>
          <w:sz w:val="20"/>
        </w:rPr>
        <w:t>posteriormente</w:t>
      </w:r>
      <w:r w:rsidR="003D2B18" w:rsidRPr="00F14E5A">
        <w:rPr>
          <w:rFonts w:ascii="Arial" w:eastAsia="Batang" w:hAnsi="Arial" w:cs="Arial"/>
          <w:sz w:val="20"/>
        </w:rPr>
        <w:t xml:space="preserve"> </w:t>
      </w:r>
      <w:r w:rsidRPr="00F14E5A">
        <w:rPr>
          <w:rFonts w:ascii="Arial" w:eastAsia="Batang" w:hAnsi="Arial" w:cs="Arial"/>
          <w:sz w:val="20"/>
        </w:rPr>
        <w:t>deberá(n)</w:t>
      </w:r>
      <w:r w:rsidR="003D2B18" w:rsidRPr="00F14E5A">
        <w:rPr>
          <w:rFonts w:ascii="Arial" w:eastAsia="Batang" w:hAnsi="Arial" w:cs="Arial"/>
          <w:sz w:val="20"/>
        </w:rPr>
        <w:t xml:space="preserve"> </w:t>
      </w:r>
      <w:r w:rsidRPr="00F14E5A">
        <w:rPr>
          <w:rFonts w:ascii="Arial" w:eastAsia="Batang" w:hAnsi="Arial" w:cs="Arial"/>
          <w:sz w:val="20"/>
        </w:rPr>
        <w:t>presentarse</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firmar</w:t>
      </w:r>
      <w:r w:rsidR="003D2B18" w:rsidRPr="00F14E5A">
        <w:rPr>
          <w:rFonts w:ascii="Arial" w:eastAsia="Batang" w:hAnsi="Arial" w:cs="Arial"/>
          <w:sz w:val="20"/>
        </w:rPr>
        <w:t xml:space="preserve"> </w:t>
      </w:r>
      <w:r w:rsidRPr="00F14E5A">
        <w:rPr>
          <w:rFonts w:ascii="Arial" w:eastAsia="Batang" w:hAnsi="Arial" w:cs="Arial"/>
          <w:sz w:val="20"/>
        </w:rPr>
        <w:t>el</w:t>
      </w:r>
      <w:r w:rsidR="003D2B18" w:rsidRPr="00F14E5A">
        <w:rPr>
          <w:rFonts w:ascii="Arial" w:eastAsia="Batang" w:hAnsi="Arial" w:cs="Arial"/>
          <w:sz w:val="20"/>
        </w:rPr>
        <w:t xml:space="preserve"> </w:t>
      </w:r>
      <w:r w:rsidRPr="00F14E5A">
        <w:rPr>
          <w:rFonts w:ascii="Arial" w:eastAsia="Batang" w:hAnsi="Arial" w:cs="Arial"/>
          <w:sz w:val="20"/>
        </w:rPr>
        <w:t>contrato,</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fecha</w:t>
      </w:r>
      <w:r w:rsidR="003D2B18" w:rsidRPr="00F14E5A">
        <w:rPr>
          <w:rFonts w:ascii="Arial" w:eastAsia="Batang" w:hAnsi="Arial" w:cs="Arial"/>
          <w:sz w:val="20"/>
        </w:rPr>
        <w:t xml:space="preserve"> </w:t>
      </w:r>
      <w:r w:rsidRPr="00F14E5A">
        <w:rPr>
          <w:rFonts w:ascii="Arial" w:eastAsia="Batang" w:hAnsi="Arial" w:cs="Arial"/>
          <w:sz w:val="20"/>
        </w:rPr>
        <w:t>establecida</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esta</w:t>
      </w:r>
      <w:r w:rsidR="003D2B18" w:rsidRPr="00F14E5A">
        <w:rPr>
          <w:rFonts w:ascii="Arial" w:eastAsia="Batang" w:hAnsi="Arial" w:cs="Arial"/>
          <w:sz w:val="20"/>
        </w:rPr>
        <w:t xml:space="preserve"> </w:t>
      </w:r>
      <w:r w:rsidRPr="00F14E5A">
        <w:rPr>
          <w:rFonts w:ascii="Arial" w:eastAsia="Batang" w:hAnsi="Arial" w:cs="Arial"/>
          <w:sz w:val="20"/>
        </w:rPr>
        <w:t>convocatoria,</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Dirección</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004C2696">
        <w:rPr>
          <w:rFonts w:ascii="Arial" w:eastAsia="Batang" w:hAnsi="Arial" w:cs="Arial"/>
          <w:sz w:val="20"/>
        </w:rPr>
        <w:t>Administración y Finanzas</w:t>
      </w:r>
      <w:r w:rsidRPr="00F14E5A">
        <w:rPr>
          <w:rFonts w:ascii="Arial" w:eastAsia="Batang" w:hAnsi="Arial" w:cs="Arial"/>
          <w:sz w:val="20"/>
        </w:rPr>
        <w:t>,</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Convocante,</w:t>
      </w:r>
      <w:r w:rsidR="003D2B18" w:rsidRPr="00F14E5A">
        <w:rPr>
          <w:rFonts w:ascii="Arial" w:eastAsia="Batang" w:hAnsi="Arial" w:cs="Arial"/>
          <w:sz w:val="20"/>
        </w:rPr>
        <w:t xml:space="preserve"> </w:t>
      </w:r>
      <w:r w:rsidRPr="00F14E5A">
        <w:rPr>
          <w:rFonts w:ascii="Arial" w:hAnsi="Arial" w:cs="Arial"/>
          <w:sz w:val="20"/>
        </w:rPr>
        <w:t>ubicada</w:t>
      </w:r>
      <w:r w:rsidR="003D2B18" w:rsidRPr="00F14E5A">
        <w:rPr>
          <w:rFonts w:ascii="Arial" w:hAnsi="Arial" w:cs="Arial"/>
          <w:sz w:val="20"/>
        </w:rPr>
        <w:t xml:space="preserve"> </w:t>
      </w:r>
      <w:r w:rsidR="007142EA" w:rsidRPr="00F14E5A">
        <w:rPr>
          <w:rFonts w:ascii="Arial" w:hAnsi="Arial" w:cs="Arial"/>
          <w:sz w:val="20"/>
        </w:rPr>
        <w:t>en</w:t>
      </w:r>
      <w:r w:rsidR="003D2B18" w:rsidRPr="00F14E5A">
        <w:rPr>
          <w:rFonts w:ascii="Arial" w:hAnsi="Arial" w:cs="Arial"/>
          <w:sz w:val="20"/>
        </w:rPr>
        <w:t xml:space="preserve"> </w:t>
      </w:r>
      <w:r w:rsidR="004C2696" w:rsidRPr="004C2696">
        <w:rPr>
          <w:rFonts w:ascii="Arial" w:eastAsia="Batang" w:hAnsi="Arial" w:cs="Arial"/>
          <w:sz w:val="20"/>
        </w:rPr>
        <w:t>Av. Miguel de Cervantes número 120, Complejo Industrial Chihuahua, C.P. 31136, Chihuahua, Chih</w:t>
      </w:r>
      <w:r w:rsidRPr="004C2696">
        <w:rPr>
          <w:rFonts w:ascii="Arial" w:eastAsia="Batang" w:hAnsi="Arial" w:cs="Arial"/>
          <w:sz w:val="20"/>
        </w:rPr>
        <w:t>.</w:t>
      </w:r>
    </w:p>
    <w:p w:rsidR="007C6886" w:rsidRPr="00F14E5A" w:rsidRDefault="004C2696" w:rsidP="006B7243">
      <w:pPr>
        <w:pStyle w:val="TextoTitulo2"/>
        <w:ind w:left="851"/>
        <w:rPr>
          <w:rFonts w:ascii="Arial" w:eastAsia="Batang" w:hAnsi="Arial" w:cs="Arial"/>
          <w:sz w:val="20"/>
        </w:rPr>
      </w:pPr>
      <w:r>
        <w:rPr>
          <w:rFonts w:ascii="Arial" w:eastAsia="Batang" w:hAnsi="Arial" w:cs="Arial"/>
          <w:sz w:val="20"/>
        </w:rPr>
        <w:t>El Coordinador de la Unidad de Control Patrimonial de</w:t>
      </w:r>
      <w:r w:rsidR="007F789A" w:rsidRPr="00F14E5A">
        <w:rPr>
          <w:rFonts w:ascii="Arial" w:eastAsia="Batang" w:hAnsi="Arial" w:cs="Arial"/>
          <w:sz w:val="20"/>
        </w:rPr>
        <w:t xml:space="preserve">l </w:t>
      </w:r>
      <w:r>
        <w:rPr>
          <w:rFonts w:ascii="Arial" w:eastAsia="Batang" w:hAnsi="Arial" w:cs="Arial"/>
          <w:sz w:val="20"/>
        </w:rPr>
        <w:t>CIMAV</w:t>
      </w:r>
      <w:r w:rsidR="00BB6B63" w:rsidRPr="00F14E5A">
        <w:rPr>
          <w:rFonts w:ascii="Arial" w:hAnsi="Arial" w:cs="Arial"/>
          <w:sz w:val="20"/>
        </w:rPr>
        <w:t>,</w:t>
      </w:r>
      <w:r w:rsidR="003D2B18" w:rsidRPr="00F14E5A">
        <w:rPr>
          <w:rFonts w:ascii="Arial" w:eastAsia="Batang" w:hAnsi="Arial" w:cs="Arial"/>
          <w:sz w:val="20"/>
        </w:rPr>
        <w:t xml:space="preserve"> </w:t>
      </w:r>
      <w:r w:rsidR="00BB6B63" w:rsidRPr="00F14E5A">
        <w:rPr>
          <w:rFonts w:ascii="Arial" w:eastAsia="Batang" w:hAnsi="Arial" w:cs="Arial"/>
          <w:sz w:val="20"/>
        </w:rPr>
        <w:t>será</w:t>
      </w:r>
      <w:r w:rsidR="003D2B18" w:rsidRPr="00F14E5A">
        <w:rPr>
          <w:rFonts w:ascii="Arial" w:eastAsia="Batang" w:hAnsi="Arial" w:cs="Arial"/>
          <w:sz w:val="20"/>
        </w:rPr>
        <w:t xml:space="preserve"> </w:t>
      </w:r>
      <w:r w:rsidR="00BB6B63" w:rsidRPr="00F14E5A">
        <w:rPr>
          <w:rFonts w:ascii="Arial" w:eastAsia="Batang" w:hAnsi="Arial" w:cs="Arial"/>
          <w:sz w:val="20"/>
        </w:rPr>
        <w:t>la</w:t>
      </w:r>
      <w:r w:rsidR="003D2B18" w:rsidRPr="00F14E5A">
        <w:rPr>
          <w:rFonts w:ascii="Arial" w:eastAsia="Batang" w:hAnsi="Arial" w:cs="Arial"/>
          <w:sz w:val="20"/>
        </w:rPr>
        <w:t xml:space="preserve"> </w:t>
      </w:r>
      <w:r w:rsidR="00BB6B63" w:rsidRPr="00F14E5A">
        <w:rPr>
          <w:rFonts w:ascii="Arial" w:eastAsia="Batang" w:hAnsi="Arial" w:cs="Arial"/>
          <w:sz w:val="20"/>
        </w:rPr>
        <w:t>persona</w:t>
      </w:r>
      <w:r w:rsidR="003D2B18" w:rsidRPr="00F14E5A">
        <w:rPr>
          <w:rFonts w:ascii="Arial" w:eastAsia="Batang" w:hAnsi="Arial" w:cs="Arial"/>
          <w:sz w:val="20"/>
        </w:rPr>
        <w:t xml:space="preserve"> </w:t>
      </w:r>
      <w:r w:rsidR="00BB6B63" w:rsidRPr="00F14E5A">
        <w:rPr>
          <w:rFonts w:ascii="Arial" w:eastAsia="Batang" w:hAnsi="Arial" w:cs="Arial"/>
          <w:sz w:val="20"/>
        </w:rPr>
        <w:t>responsable</w:t>
      </w:r>
      <w:r w:rsidR="003D2B18" w:rsidRPr="00F14E5A">
        <w:rPr>
          <w:rFonts w:ascii="Arial" w:eastAsia="Batang" w:hAnsi="Arial" w:cs="Arial"/>
          <w:sz w:val="20"/>
        </w:rPr>
        <w:t xml:space="preserve"> </w:t>
      </w:r>
      <w:r w:rsidR="00BB6B63" w:rsidRPr="00F14E5A">
        <w:rPr>
          <w:rFonts w:ascii="Arial" w:eastAsia="Batang" w:hAnsi="Arial" w:cs="Arial"/>
          <w:sz w:val="20"/>
        </w:rPr>
        <w:t>de</w:t>
      </w:r>
      <w:r w:rsidR="003D2B18" w:rsidRPr="00F14E5A">
        <w:rPr>
          <w:rFonts w:ascii="Arial" w:eastAsia="Batang" w:hAnsi="Arial" w:cs="Arial"/>
          <w:sz w:val="20"/>
        </w:rPr>
        <w:t xml:space="preserve"> </w:t>
      </w:r>
      <w:r w:rsidR="00BB6B63" w:rsidRPr="00F14E5A">
        <w:rPr>
          <w:rFonts w:ascii="Arial" w:eastAsia="Batang" w:hAnsi="Arial" w:cs="Arial"/>
          <w:sz w:val="20"/>
        </w:rPr>
        <w:t>administrar</w:t>
      </w:r>
      <w:r w:rsidR="003D2B18" w:rsidRPr="00F14E5A">
        <w:rPr>
          <w:rFonts w:ascii="Arial" w:eastAsia="Batang" w:hAnsi="Arial" w:cs="Arial"/>
          <w:sz w:val="20"/>
        </w:rPr>
        <w:t xml:space="preserve"> </w:t>
      </w:r>
      <w:r w:rsidR="00BB6B63" w:rsidRPr="00F14E5A">
        <w:rPr>
          <w:rFonts w:ascii="Arial" w:eastAsia="Batang" w:hAnsi="Arial" w:cs="Arial"/>
          <w:sz w:val="20"/>
        </w:rPr>
        <w:t>y</w:t>
      </w:r>
      <w:r w:rsidR="003D2B18" w:rsidRPr="00F14E5A">
        <w:rPr>
          <w:rFonts w:ascii="Arial" w:eastAsia="Batang" w:hAnsi="Arial" w:cs="Arial"/>
          <w:sz w:val="20"/>
        </w:rPr>
        <w:t xml:space="preserve"> </w:t>
      </w:r>
      <w:r w:rsidR="00BB6B63" w:rsidRPr="00F14E5A">
        <w:rPr>
          <w:rFonts w:ascii="Arial" w:eastAsia="Batang" w:hAnsi="Arial" w:cs="Arial"/>
          <w:sz w:val="20"/>
        </w:rPr>
        <w:t>vigilar</w:t>
      </w:r>
      <w:r w:rsidR="003D2B18" w:rsidRPr="00F14E5A">
        <w:rPr>
          <w:rFonts w:ascii="Arial" w:eastAsia="Batang" w:hAnsi="Arial" w:cs="Arial"/>
          <w:sz w:val="20"/>
        </w:rPr>
        <w:t xml:space="preserve"> </w:t>
      </w:r>
      <w:r w:rsidR="00BB6B63" w:rsidRPr="00F14E5A">
        <w:rPr>
          <w:rFonts w:ascii="Arial" w:eastAsia="Batang" w:hAnsi="Arial" w:cs="Arial"/>
          <w:sz w:val="20"/>
        </w:rPr>
        <w:t>el</w:t>
      </w:r>
      <w:r w:rsidR="003D2B18" w:rsidRPr="00F14E5A">
        <w:rPr>
          <w:rFonts w:ascii="Arial" w:eastAsia="Batang" w:hAnsi="Arial" w:cs="Arial"/>
          <w:sz w:val="20"/>
        </w:rPr>
        <w:t xml:space="preserve"> </w:t>
      </w:r>
      <w:r w:rsidR="00BB6B63" w:rsidRPr="00F14E5A">
        <w:rPr>
          <w:rFonts w:ascii="Arial" w:eastAsia="Batang" w:hAnsi="Arial" w:cs="Arial"/>
          <w:sz w:val="20"/>
        </w:rPr>
        <w:t>cumplimiento</w:t>
      </w:r>
      <w:r w:rsidR="003D2B18" w:rsidRPr="00F14E5A">
        <w:rPr>
          <w:rFonts w:ascii="Arial" w:eastAsia="Batang" w:hAnsi="Arial" w:cs="Arial"/>
          <w:sz w:val="20"/>
        </w:rPr>
        <w:t xml:space="preserve"> </w:t>
      </w:r>
      <w:r w:rsidR="00BB6B63" w:rsidRPr="00F14E5A">
        <w:rPr>
          <w:rFonts w:ascii="Arial" w:eastAsia="Batang" w:hAnsi="Arial" w:cs="Arial"/>
          <w:sz w:val="20"/>
        </w:rPr>
        <w:t>técnico</w:t>
      </w:r>
      <w:r w:rsidR="003D2B18" w:rsidRPr="00F14E5A">
        <w:rPr>
          <w:rFonts w:ascii="Arial" w:eastAsia="Batang" w:hAnsi="Arial" w:cs="Arial"/>
          <w:sz w:val="20"/>
        </w:rPr>
        <w:t xml:space="preserve"> </w:t>
      </w:r>
      <w:r w:rsidR="00BB6B63" w:rsidRPr="00F14E5A">
        <w:rPr>
          <w:rFonts w:ascii="Arial" w:eastAsia="Batang" w:hAnsi="Arial" w:cs="Arial"/>
          <w:sz w:val="20"/>
        </w:rPr>
        <w:t>del</w:t>
      </w:r>
      <w:r w:rsidR="003D2B18" w:rsidRPr="00F14E5A">
        <w:rPr>
          <w:rFonts w:ascii="Arial" w:eastAsia="Batang" w:hAnsi="Arial" w:cs="Arial"/>
          <w:sz w:val="20"/>
        </w:rPr>
        <w:t xml:space="preserve"> </w:t>
      </w:r>
      <w:r w:rsidR="00BB6B63" w:rsidRPr="00F14E5A">
        <w:rPr>
          <w:rFonts w:ascii="Arial" w:eastAsia="Batang" w:hAnsi="Arial" w:cs="Arial"/>
          <w:sz w:val="20"/>
        </w:rPr>
        <w:t>contrato</w:t>
      </w:r>
      <w:r w:rsidR="003D2B18" w:rsidRPr="00F14E5A">
        <w:rPr>
          <w:rFonts w:ascii="Arial" w:eastAsia="Batang" w:hAnsi="Arial" w:cs="Arial"/>
          <w:sz w:val="20"/>
        </w:rPr>
        <w:t xml:space="preserve"> </w:t>
      </w:r>
      <w:r w:rsidR="00BB6B63" w:rsidRPr="00F14E5A">
        <w:rPr>
          <w:rFonts w:ascii="Arial" w:eastAsia="Batang" w:hAnsi="Arial" w:cs="Arial"/>
          <w:sz w:val="20"/>
        </w:rPr>
        <w:t>correspondiente</w:t>
      </w:r>
      <w:r w:rsidR="00D9132F">
        <w:rPr>
          <w:rFonts w:ascii="Arial" w:eastAsia="Batang" w:hAnsi="Arial" w:cs="Arial"/>
          <w:sz w:val="20"/>
        </w:rPr>
        <w:t>.</w:t>
      </w:r>
    </w:p>
    <w:p w:rsidR="007C6886" w:rsidRPr="00F14E5A" w:rsidRDefault="0035716F" w:rsidP="006B7243">
      <w:pPr>
        <w:pStyle w:val="TextTitulo2incisos"/>
        <w:ind w:left="851"/>
        <w:rPr>
          <w:rFonts w:ascii="Arial" w:hAnsi="Arial" w:cs="Arial"/>
          <w:sz w:val="20"/>
        </w:rPr>
      </w:pP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caso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el</w:t>
      </w:r>
      <w:r w:rsidR="007C6886" w:rsidRPr="00F14E5A">
        <w:rPr>
          <w:rFonts w:ascii="Arial" w:hAnsi="Arial" w:cs="Arial"/>
          <w:sz w:val="20"/>
        </w:rPr>
        <w:t>(los)</w:t>
      </w:r>
      <w:r w:rsidR="003D2B18" w:rsidRPr="00F14E5A">
        <w:rPr>
          <w:rFonts w:ascii="Arial" w:hAnsi="Arial" w:cs="Arial"/>
          <w:sz w:val="20"/>
        </w:rPr>
        <w:t xml:space="preserve"> </w:t>
      </w:r>
      <w:r w:rsidR="007C6886" w:rsidRPr="00F14E5A">
        <w:rPr>
          <w:rFonts w:ascii="Arial" w:hAnsi="Arial" w:cs="Arial"/>
          <w:sz w:val="20"/>
        </w:rPr>
        <w:t>licitante</w:t>
      </w:r>
      <w:r w:rsidRPr="00F14E5A">
        <w:rPr>
          <w:rFonts w:ascii="Arial" w:hAnsi="Arial" w:cs="Arial"/>
          <w:sz w:val="20"/>
        </w:rPr>
        <w:t>(s)</w:t>
      </w:r>
      <w:r w:rsidR="003D2B18" w:rsidRPr="00F14E5A">
        <w:rPr>
          <w:rFonts w:ascii="Arial" w:hAnsi="Arial" w:cs="Arial"/>
          <w:sz w:val="20"/>
        </w:rPr>
        <w:t xml:space="preserve"> </w:t>
      </w:r>
      <w:r w:rsidR="007F789A" w:rsidRPr="00F14E5A">
        <w:rPr>
          <w:rFonts w:ascii="Arial" w:hAnsi="Arial" w:cs="Arial"/>
          <w:sz w:val="20"/>
        </w:rPr>
        <w:t>adjudicado</w:t>
      </w:r>
      <w:r w:rsidRPr="00F14E5A">
        <w:rPr>
          <w:rFonts w:ascii="Arial" w:hAnsi="Arial" w:cs="Arial"/>
          <w:sz w:val="20"/>
        </w:rPr>
        <w:t>(s)</w:t>
      </w:r>
      <w:r w:rsidR="003D2B18" w:rsidRPr="00F14E5A">
        <w:rPr>
          <w:rFonts w:ascii="Arial" w:hAnsi="Arial" w:cs="Arial"/>
          <w:sz w:val="20"/>
        </w:rPr>
        <w:t xml:space="preserve"> </w:t>
      </w:r>
      <w:r w:rsidR="007F789A" w:rsidRPr="00F14E5A">
        <w:rPr>
          <w:rFonts w:ascii="Arial" w:hAnsi="Arial" w:cs="Arial"/>
          <w:sz w:val="20"/>
        </w:rPr>
        <w:t xml:space="preserve">por causas imputables a ellos mismos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firme</w:t>
      </w:r>
      <w:r w:rsidR="007C6886" w:rsidRPr="00F14E5A">
        <w:rPr>
          <w:rFonts w:ascii="Arial" w:hAnsi="Arial" w:cs="Arial"/>
          <w:sz w:val="20"/>
        </w:rPr>
        <w:t>(n)</w:t>
      </w:r>
      <w:r w:rsidR="003D2B18" w:rsidRPr="00F14E5A">
        <w:rPr>
          <w:rFonts w:ascii="Arial" w:hAnsi="Arial" w:cs="Arial"/>
          <w:sz w:val="20"/>
        </w:rPr>
        <w:t xml:space="preserve"> </w:t>
      </w:r>
      <w:r w:rsidR="007C6886"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contrato</w:t>
      </w:r>
      <w:r w:rsidR="003D2B18" w:rsidRPr="00F14E5A">
        <w:rPr>
          <w:rFonts w:ascii="Arial" w:hAnsi="Arial" w:cs="Arial"/>
          <w:sz w:val="20"/>
        </w:rPr>
        <w:t xml:space="preserve"> </w:t>
      </w:r>
      <w:r w:rsidR="007F789A" w:rsidRPr="00F14E5A">
        <w:rPr>
          <w:rFonts w:ascii="Arial" w:hAnsi="Arial" w:cs="Arial"/>
          <w:sz w:val="20"/>
        </w:rPr>
        <w:t>en el plazo señalado en la fecha estipulada en el calendario de eventos localizado en el inciso “c” del numeral 2.1</w:t>
      </w:r>
      <w:r w:rsidR="007C6886" w:rsidRPr="00F14E5A">
        <w:rPr>
          <w:rFonts w:ascii="Arial" w:hAnsi="Arial" w:cs="Arial"/>
          <w:sz w:val="20"/>
        </w:rPr>
        <w:t>,</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procederá</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adjudicarlo</w:t>
      </w:r>
      <w:r w:rsidR="003D2B18" w:rsidRPr="00F14E5A">
        <w:rPr>
          <w:rFonts w:ascii="Arial" w:hAnsi="Arial" w:cs="Arial"/>
          <w:sz w:val="20"/>
        </w:rPr>
        <w:t xml:space="preserve"> </w:t>
      </w:r>
      <w:r w:rsidRPr="00F14E5A">
        <w:rPr>
          <w:rFonts w:ascii="Arial" w:hAnsi="Arial" w:cs="Arial"/>
          <w:sz w:val="20"/>
        </w:rPr>
        <w:t>al</w:t>
      </w:r>
      <w:r w:rsidR="007C6886" w:rsidRPr="00F14E5A">
        <w:rPr>
          <w:rFonts w:ascii="Arial" w:hAnsi="Arial" w:cs="Arial"/>
          <w:sz w:val="20"/>
        </w:rPr>
        <w:t>(</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participante(s)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haya(n)</w:t>
      </w:r>
      <w:r w:rsidR="003D2B18" w:rsidRPr="00F14E5A">
        <w:rPr>
          <w:rFonts w:ascii="Arial" w:hAnsi="Arial" w:cs="Arial"/>
          <w:sz w:val="20"/>
        </w:rPr>
        <w:t xml:space="preserve"> </w:t>
      </w:r>
      <w:r w:rsidRPr="00F14E5A">
        <w:rPr>
          <w:rFonts w:ascii="Arial" w:hAnsi="Arial" w:cs="Arial"/>
          <w:sz w:val="20"/>
        </w:rPr>
        <w:t>presentado</w:t>
      </w:r>
      <w:r w:rsidR="003D2B18" w:rsidRPr="00F14E5A">
        <w:rPr>
          <w:rFonts w:ascii="Arial" w:hAnsi="Arial" w:cs="Arial"/>
          <w:sz w:val="20"/>
        </w:rPr>
        <w:t xml:space="preserve"> </w:t>
      </w:r>
      <w:r w:rsidRPr="00F14E5A">
        <w:rPr>
          <w:rFonts w:ascii="Arial" w:hAnsi="Arial" w:cs="Arial"/>
          <w:sz w:val="20"/>
        </w:rPr>
        <w:t>la</w:t>
      </w:r>
      <w:r w:rsidR="007C6886" w:rsidRPr="00F14E5A">
        <w:rPr>
          <w:rFonts w:ascii="Arial" w:hAnsi="Arial" w:cs="Arial"/>
          <w:sz w:val="20"/>
        </w:rPr>
        <w:t>(s)</w:t>
      </w:r>
      <w:r w:rsidR="003D2B18" w:rsidRPr="00F14E5A">
        <w:rPr>
          <w:rFonts w:ascii="Arial" w:hAnsi="Arial" w:cs="Arial"/>
          <w:sz w:val="20"/>
        </w:rPr>
        <w:t xml:space="preserve"> </w:t>
      </w:r>
      <w:r w:rsidR="007C6886" w:rsidRPr="00F14E5A">
        <w:rPr>
          <w:rFonts w:ascii="Arial" w:hAnsi="Arial" w:cs="Arial"/>
          <w:sz w:val="20"/>
        </w:rPr>
        <w:t>sigui</w:t>
      </w:r>
      <w:r w:rsidRPr="00F14E5A">
        <w:rPr>
          <w:rFonts w:ascii="Arial" w:hAnsi="Arial" w:cs="Arial"/>
          <w:sz w:val="20"/>
        </w:rPr>
        <w:t>ente(s)</w:t>
      </w:r>
      <w:r w:rsidR="003D2B18" w:rsidRPr="00F14E5A">
        <w:rPr>
          <w:rFonts w:ascii="Arial" w:hAnsi="Arial" w:cs="Arial"/>
          <w:sz w:val="20"/>
        </w:rPr>
        <w:t xml:space="preserve"> </w:t>
      </w:r>
      <w:r w:rsidRPr="00F14E5A">
        <w:rPr>
          <w:rFonts w:ascii="Arial" w:hAnsi="Arial" w:cs="Arial"/>
          <w:sz w:val="20"/>
        </w:rPr>
        <w:lastRenderedPageBreak/>
        <w:t>proposición(s)</w:t>
      </w:r>
      <w:r w:rsidR="003D2B18" w:rsidRPr="00F14E5A">
        <w:rPr>
          <w:rFonts w:ascii="Arial" w:hAnsi="Arial" w:cs="Arial"/>
          <w:sz w:val="20"/>
        </w:rPr>
        <w:t xml:space="preserve"> </w:t>
      </w:r>
      <w:r w:rsidRPr="00F14E5A">
        <w:rPr>
          <w:rFonts w:ascii="Arial" w:hAnsi="Arial" w:cs="Arial"/>
          <w:sz w:val="20"/>
        </w:rPr>
        <w:t>solvente(s)</w:t>
      </w:r>
      <w:r w:rsidR="003D2B18" w:rsidRPr="00F14E5A">
        <w:rPr>
          <w:rFonts w:ascii="Arial" w:hAnsi="Arial" w:cs="Arial"/>
          <w:sz w:val="20"/>
        </w:rPr>
        <w:t xml:space="preserve"> </w:t>
      </w:r>
      <w:r w:rsidRPr="00F14E5A">
        <w:rPr>
          <w:rFonts w:ascii="Arial" w:hAnsi="Arial" w:cs="Arial"/>
          <w:sz w:val="20"/>
        </w:rPr>
        <w:t>más</w:t>
      </w:r>
      <w:r w:rsidR="003D2B18" w:rsidRPr="00F14E5A">
        <w:rPr>
          <w:rFonts w:ascii="Arial" w:hAnsi="Arial" w:cs="Arial"/>
          <w:sz w:val="20"/>
        </w:rPr>
        <w:t xml:space="preserve"> </w:t>
      </w:r>
      <w:r w:rsidRPr="00F14E5A">
        <w:rPr>
          <w:rFonts w:ascii="Arial" w:hAnsi="Arial" w:cs="Arial"/>
          <w:sz w:val="20"/>
        </w:rPr>
        <w:t>baja</w:t>
      </w:r>
      <w:r w:rsidR="007C6886" w:rsidRPr="00F14E5A">
        <w:rPr>
          <w:rFonts w:ascii="Arial" w:hAnsi="Arial" w:cs="Arial"/>
          <w:sz w:val="20"/>
        </w:rPr>
        <w:t>(s),</w:t>
      </w:r>
      <w:r w:rsidR="003D2B18" w:rsidRPr="00F14E5A">
        <w:rPr>
          <w:rFonts w:ascii="Arial" w:hAnsi="Arial" w:cs="Arial"/>
          <w:sz w:val="20"/>
        </w:rPr>
        <w:t xml:space="preserve"> </w:t>
      </w:r>
      <w:r w:rsidR="007C6886" w:rsidRPr="00F14E5A">
        <w:rPr>
          <w:rFonts w:ascii="Arial" w:hAnsi="Arial" w:cs="Arial"/>
          <w:sz w:val="20"/>
        </w:rPr>
        <w:t>de</w:t>
      </w:r>
      <w:r w:rsidR="003D2B18" w:rsidRPr="00F14E5A">
        <w:rPr>
          <w:rFonts w:ascii="Arial" w:hAnsi="Arial" w:cs="Arial"/>
          <w:sz w:val="20"/>
        </w:rPr>
        <w:t xml:space="preserve"> </w:t>
      </w:r>
      <w:r w:rsidR="007C6886" w:rsidRPr="00F14E5A">
        <w:rPr>
          <w:rFonts w:ascii="Arial" w:hAnsi="Arial" w:cs="Arial"/>
          <w:sz w:val="20"/>
        </w:rPr>
        <w:t>acuerdo</w:t>
      </w:r>
      <w:r w:rsidR="003D2B18" w:rsidRPr="00F14E5A">
        <w:rPr>
          <w:rFonts w:ascii="Arial" w:hAnsi="Arial" w:cs="Arial"/>
          <w:sz w:val="20"/>
        </w:rPr>
        <w:t xml:space="preserve"> </w:t>
      </w:r>
      <w:r w:rsidR="007C6886" w:rsidRPr="00F14E5A">
        <w:rPr>
          <w:rFonts w:ascii="Arial" w:hAnsi="Arial" w:cs="Arial"/>
          <w:sz w:val="20"/>
        </w:rPr>
        <w:t>a</w:t>
      </w:r>
      <w:r w:rsidR="003D2B18" w:rsidRPr="00F14E5A">
        <w:rPr>
          <w:rFonts w:ascii="Arial" w:hAnsi="Arial" w:cs="Arial"/>
          <w:sz w:val="20"/>
        </w:rPr>
        <w:t xml:space="preserve"> </w:t>
      </w:r>
      <w:r w:rsidR="007C6886" w:rsidRPr="00F14E5A">
        <w:rPr>
          <w:rFonts w:ascii="Arial" w:hAnsi="Arial" w:cs="Arial"/>
          <w:sz w:val="20"/>
        </w:rPr>
        <w:t>lo</w:t>
      </w:r>
      <w:r w:rsidR="003D2B18" w:rsidRPr="00F14E5A">
        <w:rPr>
          <w:rFonts w:ascii="Arial" w:hAnsi="Arial" w:cs="Arial"/>
          <w:sz w:val="20"/>
        </w:rPr>
        <w:t xml:space="preserve"> </w:t>
      </w:r>
      <w:r w:rsidR="007C6886" w:rsidRPr="00F14E5A">
        <w:rPr>
          <w:rFonts w:ascii="Arial" w:hAnsi="Arial" w:cs="Arial"/>
          <w:sz w:val="20"/>
        </w:rPr>
        <w:t>estipulado</w:t>
      </w:r>
      <w:r w:rsidR="003D2B18" w:rsidRPr="00F14E5A">
        <w:rPr>
          <w:rFonts w:ascii="Arial" w:hAnsi="Arial" w:cs="Arial"/>
          <w:sz w:val="20"/>
        </w:rPr>
        <w:t xml:space="preserve"> </w:t>
      </w:r>
      <w:r w:rsidR="007C6886" w:rsidRPr="00F14E5A">
        <w:rPr>
          <w:rFonts w:ascii="Arial" w:hAnsi="Arial" w:cs="Arial"/>
          <w:sz w:val="20"/>
        </w:rPr>
        <w:t>en</w:t>
      </w:r>
      <w:r w:rsidR="003D2B18" w:rsidRPr="00F14E5A">
        <w:rPr>
          <w:rFonts w:ascii="Arial" w:hAnsi="Arial" w:cs="Arial"/>
          <w:sz w:val="20"/>
        </w:rPr>
        <w:t xml:space="preserve"> </w:t>
      </w:r>
      <w:r w:rsidR="007C6886" w:rsidRPr="00F14E5A">
        <w:rPr>
          <w:rFonts w:ascii="Arial" w:hAnsi="Arial" w:cs="Arial"/>
          <w:sz w:val="20"/>
        </w:rPr>
        <w:t>el</w:t>
      </w:r>
      <w:r w:rsidR="003D2B18" w:rsidRPr="00F14E5A">
        <w:rPr>
          <w:rFonts w:ascii="Arial" w:hAnsi="Arial" w:cs="Arial"/>
          <w:sz w:val="20"/>
        </w:rPr>
        <w:t xml:space="preserve"> </w:t>
      </w:r>
      <w:r w:rsidR="007C6886" w:rsidRPr="00F14E5A">
        <w:rPr>
          <w:rFonts w:ascii="Arial" w:hAnsi="Arial" w:cs="Arial"/>
          <w:sz w:val="20"/>
        </w:rPr>
        <w:t>Artículo</w:t>
      </w:r>
      <w:r w:rsidR="003D2B18" w:rsidRPr="00F14E5A">
        <w:rPr>
          <w:rFonts w:ascii="Arial" w:hAnsi="Arial" w:cs="Arial"/>
          <w:sz w:val="20"/>
        </w:rPr>
        <w:t xml:space="preserve"> </w:t>
      </w:r>
      <w:r w:rsidR="007C6886" w:rsidRPr="00F14E5A">
        <w:rPr>
          <w:rFonts w:ascii="Arial" w:hAnsi="Arial" w:cs="Arial"/>
          <w:sz w:val="20"/>
        </w:rPr>
        <w:t>46</w:t>
      </w:r>
      <w:r w:rsidR="003D2B18" w:rsidRPr="00F14E5A">
        <w:rPr>
          <w:rFonts w:ascii="Arial" w:hAnsi="Arial" w:cs="Arial"/>
          <w:sz w:val="20"/>
        </w:rPr>
        <w:t xml:space="preserve"> </w:t>
      </w:r>
      <w:r w:rsidR="007C6886" w:rsidRPr="00F14E5A">
        <w:rPr>
          <w:rFonts w:ascii="Arial" w:hAnsi="Arial" w:cs="Arial"/>
          <w:sz w:val="20"/>
        </w:rPr>
        <w:t>de</w:t>
      </w:r>
      <w:r w:rsidR="003D2B18" w:rsidRPr="00F14E5A">
        <w:rPr>
          <w:rFonts w:ascii="Arial" w:hAnsi="Arial" w:cs="Arial"/>
          <w:sz w:val="20"/>
        </w:rPr>
        <w:t xml:space="preserve"> </w:t>
      </w:r>
      <w:r w:rsidR="007C6886"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Ley</w:t>
      </w:r>
      <w:r w:rsidR="003D2B18" w:rsidRPr="00F14E5A">
        <w:rPr>
          <w:rFonts w:ascii="Arial" w:hAnsi="Arial" w:cs="Arial"/>
          <w:sz w:val="20"/>
        </w:rPr>
        <w:t xml:space="preserve"> </w:t>
      </w:r>
      <w:r w:rsidR="007C6886" w:rsidRPr="00F14E5A">
        <w:rPr>
          <w:rFonts w:ascii="Arial" w:hAnsi="Arial" w:cs="Arial"/>
          <w:sz w:val="20"/>
        </w:rPr>
        <w:t>y</w:t>
      </w:r>
      <w:r w:rsidR="003D2B18" w:rsidRPr="00F14E5A">
        <w:rPr>
          <w:rFonts w:ascii="Arial" w:hAnsi="Arial" w:cs="Arial"/>
          <w:sz w:val="20"/>
        </w:rPr>
        <w:t xml:space="preserve"> </w:t>
      </w:r>
      <w:r w:rsidR="007C6886" w:rsidRPr="00F14E5A">
        <w:rPr>
          <w:rFonts w:ascii="Arial" w:hAnsi="Arial" w:cs="Arial"/>
          <w:sz w:val="20"/>
        </w:rPr>
        <w:t>se</w:t>
      </w:r>
      <w:r w:rsidR="003D2B18" w:rsidRPr="00F14E5A">
        <w:rPr>
          <w:rFonts w:ascii="Arial" w:hAnsi="Arial" w:cs="Arial"/>
          <w:sz w:val="20"/>
        </w:rPr>
        <w:t xml:space="preserve"> </w:t>
      </w:r>
      <w:r w:rsidR="007C6886" w:rsidRPr="00F14E5A">
        <w:rPr>
          <w:rFonts w:ascii="Arial" w:hAnsi="Arial" w:cs="Arial"/>
          <w:sz w:val="20"/>
        </w:rPr>
        <w:t>aplicarán</w:t>
      </w:r>
      <w:r w:rsidR="003D2B18" w:rsidRPr="00F14E5A">
        <w:rPr>
          <w:rFonts w:ascii="Arial" w:hAnsi="Arial" w:cs="Arial"/>
          <w:sz w:val="20"/>
        </w:rPr>
        <w:t xml:space="preserve"> </w:t>
      </w:r>
      <w:r w:rsidR="007C6886" w:rsidRPr="00F14E5A">
        <w:rPr>
          <w:rFonts w:ascii="Arial" w:hAnsi="Arial" w:cs="Arial"/>
          <w:sz w:val="20"/>
        </w:rPr>
        <w:t>las</w:t>
      </w:r>
      <w:r w:rsidR="003D2B18" w:rsidRPr="00F14E5A">
        <w:rPr>
          <w:rFonts w:ascii="Arial" w:hAnsi="Arial" w:cs="Arial"/>
          <w:sz w:val="20"/>
        </w:rPr>
        <w:t xml:space="preserve"> </w:t>
      </w:r>
      <w:r w:rsidR="007C6886" w:rsidRPr="00F14E5A">
        <w:rPr>
          <w:rFonts w:ascii="Arial" w:hAnsi="Arial" w:cs="Arial"/>
          <w:sz w:val="20"/>
        </w:rPr>
        <w:t>sanciones</w:t>
      </w:r>
      <w:r w:rsidR="003D2B18" w:rsidRPr="00F14E5A">
        <w:rPr>
          <w:rFonts w:ascii="Arial" w:hAnsi="Arial" w:cs="Arial"/>
          <w:sz w:val="20"/>
        </w:rPr>
        <w:t xml:space="preserve"> </w:t>
      </w:r>
      <w:r w:rsidR="007C6886" w:rsidRPr="00F14E5A">
        <w:rPr>
          <w:rFonts w:ascii="Arial" w:hAnsi="Arial" w:cs="Arial"/>
          <w:sz w:val="20"/>
        </w:rPr>
        <w:t>establecidas</w:t>
      </w:r>
      <w:r w:rsidR="003D2B18" w:rsidRPr="00F14E5A">
        <w:rPr>
          <w:rFonts w:ascii="Arial" w:hAnsi="Arial" w:cs="Arial"/>
          <w:sz w:val="20"/>
        </w:rPr>
        <w:t xml:space="preserve"> </w:t>
      </w:r>
      <w:r w:rsidR="007C6886" w:rsidRPr="00F14E5A">
        <w:rPr>
          <w:rFonts w:ascii="Arial" w:hAnsi="Arial" w:cs="Arial"/>
          <w:sz w:val="20"/>
        </w:rPr>
        <w:t>en</w:t>
      </w:r>
      <w:r w:rsidR="003D2B18" w:rsidRPr="00F14E5A">
        <w:rPr>
          <w:rFonts w:ascii="Arial" w:hAnsi="Arial" w:cs="Arial"/>
          <w:sz w:val="20"/>
        </w:rPr>
        <w:t xml:space="preserve"> </w:t>
      </w:r>
      <w:r w:rsidR="007C6886" w:rsidRPr="00F14E5A">
        <w:rPr>
          <w:rFonts w:ascii="Arial" w:hAnsi="Arial" w:cs="Arial"/>
          <w:sz w:val="20"/>
        </w:rPr>
        <w:t>los</w:t>
      </w:r>
      <w:r w:rsidR="003D2B18" w:rsidRPr="00F14E5A">
        <w:rPr>
          <w:rFonts w:ascii="Arial" w:hAnsi="Arial" w:cs="Arial"/>
          <w:sz w:val="20"/>
        </w:rPr>
        <w:t xml:space="preserve"> </w:t>
      </w:r>
      <w:r w:rsidR="007C6886" w:rsidRPr="00F14E5A">
        <w:rPr>
          <w:rFonts w:ascii="Arial" w:hAnsi="Arial" w:cs="Arial"/>
          <w:sz w:val="20"/>
        </w:rPr>
        <w:t>Artículos</w:t>
      </w:r>
      <w:r w:rsidR="003D2B18" w:rsidRPr="00F14E5A">
        <w:rPr>
          <w:rFonts w:ascii="Arial" w:hAnsi="Arial" w:cs="Arial"/>
          <w:sz w:val="20"/>
        </w:rPr>
        <w:t xml:space="preserve"> </w:t>
      </w:r>
      <w:r w:rsidR="007C6886" w:rsidRPr="00F14E5A">
        <w:rPr>
          <w:rFonts w:ascii="Arial" w:hAnsi="Arial" w:cs="Arial"/>
          <w:sz w:val="20"/>
        </w:rPr>
        <w:t>59</w:t>
      </w:r>
      <w:r w:rsidR="003D2B18" w:rsidRPr="00F14E5A">
        <w:rPr>
          <w:rFonts w:ascii="Arial" w:hAnsi="Arial" w:cs="Arial"/>
          <w:sz w:val="20"/>
        </w:rPr>
        <w:t xml:space="preserve"> </w:t>
      </w:r>
      <w:r w:rsidR="007C6886" w:rsidRPr="00F14E5A">
        <w:rPr>
          <w:rFonts w:ascii="Arial" w:hAnsi="Arial" w:cs="Arial"/>
          <w:sz w:val="20"/>
        </w:rPr>
        <w:t>y</w:t>
      </w:r>
      <w:r w:rsidR="003D2B18" w:rsidRPr="00F14E5A">
        <w:rPr>
          <w:rFonts w:ascii="Arial" w:hAnsi="Arial" w:cs="Arial"/>
          <w:sz w:val="20"/>
        </w:rPr>
        <w:t xml:space="preserve"> </w:t>
      </w:r>
      <w:r w:rsidR="007C6886" w:rsidRPr="00F14E5A">
        <w:rPr>
          <w:rFonts w:ascii="Arial" w:hAnsi="Arial" w:cs="Arial"/>
          <w:sz w:val="20"/>
        </w:rPr>
        <w:t>60</w:t>
      </w:r>
      <w:r w:rsidR="003D2B18" w:rsidRPr="00F14E5A">
        <w:rPr>
          <w:rFonts w:ascii="Arial" w:hAnsi="Arial" w:cs="Arial"/>
          <w:sz w:val="20"/>
        </w:rPr>
        <w:t xml:space="preserve"> </w:t>
      </w:r>
      <w:r w:rsidR="007C6886"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misma</w:t>
      </w:r>
      <w:r w:rsidR="007C6886" w:rsidRPr="00F14E5A">
        <w:rPr>
          <w:rFonts w:ascii="Arial" w:hAnsi="Arial" w:cs="Arial"/>
          <w:sz w:val="20"/>
        </w:rPr>
        <w:t>.</w:t>
      </w:r>
    </w:p>
    <w:p w:rsidR="00CF0560" w:rsidRPr="00F14E5A" w:rsidRDefault="00712EA8" w:rsidP="00712EA8">
      <w:pPr>
        <w:pStyle w:val="TextoTitulo2"/>
        <w:ind w:left="851"/>
        <w:rPr>
          <w:rFonts w:ascii="Arial" w:hAnsi="Arial" w:cs="Arial"/>
          <w:sz w:val="20"/>
        </w:rPr>
      </w:pPr>
      <w:r w:rsidRPr="00F14E5A">
        <w:rPr>
          <w:rFonts w:ascii="Arial" w:hAnsi="Arial" w:cs="Arial"/>
          <w:sz w:val="20"/>
        </w:rPr>
        <w:t xml:space="preserve">Para dar cumplimiento al artículo 32-D del Código Fiscal de la Federación, el (los) licitante(s) adjudicado(s) </w:t>
      </w:r>
      <w:r w:rsidRPr="00F14E5A">
        <w:rPr>
          <w:rFonts w:ascii="Arial" w:hAnsi="Arial" w:cs="Arial"/>
          <w:sz w:val="20"/>
          <w:u w:val="single"/>
        </w:rPr>
        <w:t>deberá(n) presentar previo a la firma del contrato</w:t>
      </w:r>
      <w:r w:rsidRPr="00F14E5A">
        <w:rPr>
          <w:rFonts w:ascii="Arial" w:hAnsi="Arial" w:cs="Arial"/>
          <w:sz w:val="20"/>
        </w:rPr>
        <w:t xml:space="preserve">, documento vigente de la </w:t>
      </w:r>
      <w:r w:rsidRPr="00F14E5A">
        <w:rPr>
          <w:rFonts w:ascii="Arial" w:hAnsi="Arial" w:cs="Arial"/>
          <w:sz w:val="20"/>
          <w:u w:val="single"/>
        </w:rPr>
        <w:t>opinión de cumplimento de obligaciones fiscales</w:t>
      </w:r>
      <w:r w:rsidRPr="00F14E5A">
        <w:rPr>
          <w:rFonts w:ascii="Arial" w:hAnsi="Arial" w:cs="Arial"/>
          <w:sz w:val="20"/>
        </w:rPr>
        <w:t xml:space="preserve">, conforme lo establecen la </w:t>
      </w:r>
      <w:r w:rsidRPr="00F14E5A">
        <w:rPr>
          <w:rFonts w:ascii="Arial" w:hAnsi="Arial" w:cs="Arial"/>
          <w:bCs/>
          <w:sz w:val="20"/>
        </w:rPr>
        <w:t>Regla 2.1.31 de la Resolución Miscelánea Fiscal para 2020, publicada en el Diario Oficial de la Federación el 28 de diciembre de 2019</w:t>
      </w:r>
      <w:r w:rsidRPr="00F14E5A">
        <w:rPr>
          <w:rFonts w:ascii="Arial" w:hAnsi="Arial" w:cs="Arial"/>
          <w:sz w:val="20"/>
        </w:rPr>
        <w:t xml:space="preserve"> o la aplicable al momento de suscribir el contrato</w:t>
      </w:r>
      <w:r w:rsidR="006B7243" w:rsidRPr="00F14E5A">
        <w:rPr>
          <w:rFonts w:ascii="Arial" w:hAnsi="Arial" w:cs="Arial"/>
          <w:bCs/>
          <w:sz w:val="20"/>
        </w:rPr>
        <w:t>.</w:t>
      </w:r>
    </w:p>
    <w:p w:rsidR="007C6886" w:rsidRPr="00F14E5A" w:rsidRDefault="00CF0560" w:rsidP="00EF235F">
      <w:pPr>
        <w:pStyle w:val="Ttulo2"/>
        <w:rPr>
          <w:rFonts w:ascii="Arial" w:hAnsi="Arial" w:cs="Arial"/>
          <w:lang w:val="es-MX"/>
        </w:rPr>
      </w:pPr>
      <w:bookmarkStart w:id="30" w:name="_Toc497493556"/>
      <w:r w:rsidRPr="00F14E5A">
        <w:rPr>
          <w:rFonts w:ascii="Arial" w:hAnsi="Arial" w:cs="Arial"/>
          <w:lang w:val="es-MX"/>
        </w:rPr>
        <w:t>Garantías.</w:t>
      </w:r>
      <w:bookmarkEnd w:id="30"/>
    </w:p>
    <w:p w:rsidR="00A4618F" w:rsidRPr="00F14E5A" w:rsidRDefault="00A4618F" w:rsidP="00712EA8">
      <w:pPr>
        <w:spacing w:after="120"/>
        <w:ind w:left="851"/>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conformidad</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w:t>
      </w:r>
      <w:r w:rsidR="003D2B18" w:rsidRPr="00F14E5A">
        <w:rPr>
          <w:rFonts w:ascii="Arial" w:hAnsi="Arial" w:cs="Arial"/>
        </w:rPr>
        <w:t xml:space="preserve"> </w:t>
      </w:r>
      <w:r w:rsidRPr="00F14E5A">
        <w:rPr>
          <w:rFonts w:ascii="Arial" w:hAnsi="Arial" w:cs="Arial"/>
        </w:rPr>
        <w:t>establecido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rPr>
        <w:t>48</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el(los)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ganador(</w:t>
      </w:r>
      <w:r w:rsidR="00CF2257" w:rsidRPr="00F14E5A">
        <w:rPr>
          <w:rFonts w:ascii="Arial" w:hAnsi="Arial" w:cs="Arial"/>
        </w:rPr>
        <w:t>e</w:t>
      </w:r>
      <w:r w:rsidRPr="00F14E5A">
        <w:rPr>
          <w:rFonts w:ascii="Arial" w:hAnsi="Arial" w:cs="Arial"/>
        </w:rPr>
        <w:t>s),</w:t>
      </w:r>
      <w:r w:rsidR="003D2B18" w:rsidRPr="00F14E5A">
        <w:rPr>
          <w:rFonts w:ascii="Arial" w:hAnsi="Arial" w:cs="Arial"/>
        </w:rPr>
        <w:t xml:space="preserve"> </w:t>
      </w:r>
      <w:r w:rsidRPr="00F14E5A">
        <w:rPr>
          <w:rFonts w:ascii="Arial" w:hAnsi="Arial" w:cs="Arial"/>
        </w:rPr>
        <w:t>deberán</w:t>
      </w:r>
      <w:r w:rsidR="003D2B18" w:rsidRPr="00F14E5A">
        <w:rPr>
          <w:rFonts w:ascii="Arial" w:hAnsi="Arial" w:cs="Arial"/>
        </w:rPr>
        <w:t xml:space="preserve"> </w:t>
      </w:r>
      <w:r w:rsidRPr="00F14E5A">
        <w:rPr>
          <w:rFonts w:ascii="Arial" w:hAnsi="Arial" w:cs="Arial"/>
        </w:rPr>
        <w:t>garantizar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cumplimiento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contratos</w:t>
      </w:r>
      <w:r w:rsidR="003D2B18" w:rsidRPr="00F14E5A">
        <w:rPr>
          <w:rFonts w:ascii="Arial" w:hAnsi="Arial" w:cs="Arial"/>
        </w:rPr>
        <w:t xml:space="preserve"> </w:t>
      </w:r>
      <w:r w:rsidRPr="00F14E5A">
        <w:rPr>
          <w:rFonts w:ascii="Arial" w:hAnsi="Arial" w:cs="Arial"/>
        </w:rPr>
        <w:t>mediante</w:t>
      </w:r>
      <w:r w:rsidR="003D2B18" w:rsidRPr="00F14E5A">
        <w:rPr>
          <w:rFonts w:ascii="Arial" w:hAnsi="Arial" w:cs="Arial"/>
        </w:rPr>
        <w:t xml:space="preserve"> </w:t>
      </w:r>
      <w:r w:rsidRPr="00F14E5A">
        <w:rPr>
          <w:rFonts w:ascii="Arial" w:hAnsi="Arial" w:cs="Arial"/>
        </w:rPr>
        <w:t>fianza</w:t>
      </w:r>
      <w:r w:rsidR="003D2B18" w:rsidRPr="00F14E5A">
        <w:rPr>
          <w:rFonts w:ascii="Arial" w:hAnsi="Arial" w:cs="Arial"/>
        </w:rPr>
        <w:t xml:space="preserve"> </w:t>
      </w:r>
      <w:r w:rsidRPr="00F14E5A">
        <w:rPr>
          <w:rFonts w:ascii="Arial" w:hAnsi="Arial" w:cs="Arial"/>
        </w:rPr>
        <w:t>expedida</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favor</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Convocante.</w:t>
      </w:r>
      <w:r w:rsidR="003D2B18" w:rsidRPr="00F14E5A">
        <w:rPr>
          <w:rFonts w:ascii="Arial" w:hAnsi="Arial" w:cs="Arial"/>
        </w:rPr>
        <w:t xml:space="preserve"> </w:t>
      </w:r>
    </w:p>
    <w:p w:rsidR="007C6886" w:rsidRPr="00F14E5A" w:rsidRDefault="00A4618F" w:rsidP="00712EA8">
      <w:pPr>
        <w:pStyle w:val="TextoTitulo3"/>
        <w:ind w:left="851"/>
        <w:rPr>
          <w:rFonts w:ascii="Arial" w:hAnsi="Arial" w:cs="Arial"/>
        </w:rPr>
      </w:pP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ganadores</w:t>
      </w:r>
      <w:r w:rsidR="003D2B18" w:rsidRPr="00F14E5A">
        <w:rPr>
          <w:rFonts w:ascii="Arial" w:hAnsi="Arial" w:cs="Arial"/>
        </w:rPr>
        <w:t xml:space="preserve"> </w:t>
      </w:r>
      <w:r w:rsidRPr="00F14E5A">
        <w:rPr>
          <w:rFonts w:ascii="Arial" w:hAnsi="Arial" w:cs="Arial"/>
        </w:rPr>
        <w:t>deberán</w:t>
      </w:r>
      <w:r w:rsidR="003D2B18" w:rsidRPr="00F14E5A">
        <w:rPr>
          <w:rFonts w:ascii="Arial" w:hAnsi="Arial" w:cs="Arial"/>
        </w:rPr>
        <w:t xml:space="preserve"> </w:t>
      </w:r>
      <w:r w:rsidRPr="00F14E5A">
        <w:rPr>
          <w:rFonts w:ascii="Arial" w:hAnsi="Arial" w:cs="Arial"/>
        </w:rPr>
        <w:t>presentar</w:t>
      </w:r>
      <w:r w:rsidR="003D2B18" w:rsidRPr="00F14E5A">
        <w:rPr>
          <w:rFonts w:ascii="Arial" w:hAnsi="Arial" w:cs="Arial"/>
        </w:rPr>
        <w:t xml:space="preserve"> </w:t>
      </w:r>
      <w:r w:rsidRPr="00F14E5A">
        <w:rPr>
          <w:rFonts w:ascii="Arial" w:hAnsi="Arial" w:cs="Arial"/>
        </w:rPr>
        <w:t>esta</w:t>
      </w:r>
      <w:r w:rsidR="003D2B18" w:rsidRPr="00F14E5A">
        <w:rPr>
          <w:rFonts w:ascii="Arial" w:hAnsi="Arial" w:cs="Arial"/>
        </w:rPr>
        <w:t xml:space="preserve"> </w:t>
      </w:r>
      <w:r w:rsidRPr="00F14E5A">
        <w:rPr>
          <w:rFonts w:ascii="Arial" w:hAnsi="Arial" w:cs="Arial"/>
        </w:rPr>
        <w:t>garantía</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más</w:t>
      </w:r>
      <w:r w:rsidR="003D2B18" w:rsidRPr="00F14E5A">
        <w:rPr>
          <w:rFonts w:ascii="Arial" w:hAnsi="Arial" w:cs="Arial"/>
        </w:rPr>
        <w:t xml:space="preserve"> </w:t>
      </w:r>
      <w:r w:rsidRPr="00F14E5A">
        <w:rPr>
          <w:rFonts w:ascii="Arial" w:hAnsi="Arial" w:cs="Arial"/>
        </w:rPr>
        <w:t>tardar</w:t>
      </w:r>
      <w:r w:rsidR="003D2B18" w:rsidRPr="00F14E5A">
        <w:rPr>
          <w:rFonts w:ascii="Arial" w:hAnsi="Arial" w:cs="Arial"/>
        </w:rPr>
        <w:t xml:space="preserve"> </w:t>
      </w:r>
      <w:r w:rsidRPr="00F14E5A">
        <w:rPr>
          <w:rFonts w:ascii="Arial" w:hAnsi="Arial" w:cs="Arial"/>
        </w:rPr>
        <w:t>dentro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diez</w:t>
      </w:r>
      <w:r w:rsidR="003D2B18" w:rsidRPr="00F14E5A">
        <w:rPr>
          <w:rFonts w:ascii="Arial" w:hAnsi="Arial" w:cs="Arial"/>
        </w:rPr>
        <w:t xml:space="preserve"> </w:t>
      </w:r>
      <w:r w:rsidRPr="00F14E5A">
        <w:rPr>
          <w:rFonts w:ascii="Arial" w:hAnsi="Arial" w:cs="Arial"/>
        </w:rPr>
        <w:t>días</w:t>
      </w:r>
      <w:r w:rsidR="003D2B18" w:rsidRPr="00F14E5A">
        <w:rPr>
          <w:rFonts w:ascii="Arial" w:hAnsi="Arial" w:cs="Arial"/>
        </w:rPr>
        <w:t xml:space="preserve"> </w:t>
      </w:r>
      <w:r w:rsidRPr="00F14E5A">
        <w:rPr>
          <w:rFonts w:ascii="Arial" w:hAnsi="Arial" w:cs="Arial"/>
        </w:rPr>
        <w:t>naturales</w:t>
      </w:r>
      <w:r w:rsidR="003D2B18" w:rsidRPr="00F14E5A">
        <w:rPr>
          <w:rFonts w:ascii="Arial" w:hAnsi="Arial" w:cs="Arial"/>
        </w:rPr>
        <w:t xml:space="preserve"> </w:t>
      </w:r>
      <w:r w:rsidRPr="00F14E5A">
        <w:rPr>
          <w:rFonts w:ascii="Arial" w:hAnsi="Arial" w:cs="Arial"/>
        </w:rPr>
        <w:t>siguientes</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firma</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contrato</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importe</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misma</w:t>
      </w:r>
      <w:r w:rsidR="003D2B18" w:rsidRPr="00F14E5A">
        <w:rPr>
          <w:rFonts w:ascii="Arial" w:hAnsi="Arial" w:cs="Arial"/>
        </w:rPr>
        <w:t xml:space="preserve"> </w:t>
      </w:r>
      <w:r w:rsidRPr="00F14E5A">
        <w:rPr>
          <w:rFonts w:ascii="Arial" w:hAnsi="Arial" w:cs="Arial"/>
        </w:rPr>
        <w:t>corresponderá</w:t>
      </w:r>
      <w:r w:rsidR="003D2B18"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10%</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importe</w:t>
      </w:r>
      <w:r w:rsidR="003D2B18" w:rsidRPr="00F14E5A">
        <w:rPr>
          <w:rFonts w:ascii="Arial" w:hAnsi="Arial" w:cs="Arial"/>
        </w:rPr>
        <w:t xml:space="preserve"> </w:t>
      </w:r>
      <w:r w:rsidRPr="00F14E5A">
        <w:rPr>
          <w:rFonts w:ascii="Arial" w:hAnsi="Arial" w:cs="Arial"/>
        </w:rPr>
        <w:t>máximo</w:t>
      </w:r>
      <w:r w:rsidR="003D2B18" w:rsidRPr="00F14E5A">
        <w:rPr>
          <w:rFonts w:ascii="Arial" w:hAnsi="Arial" w:cs="Arial"/>
        </w:rPr>
        <w:t xml:space="preserve"> </w:t>
      </w:r>
      <w:r w:rsidRPr="00F14E5A">
        <w:rPr>
          <w:rFonts w:ascii="Arial" w:hAnsi="Arial" w:cs="Arial"/>
        </w:rPr>
        <w:t>sin</w:t>
      </w:r>
      <w:r w:rsidR="003D2B18" w:rsidRPr="00F14E5A">
        <w:rPr>
          <w:rFonts w:ascii="Arial" w:hAnsi="Arial" w:cs="Arial"/>
        </w:rPr>
        <w:t xml:space="preserve"> </w:t>
      </w:r>
      <w:r w:rsidR="00CF2257" w:rsidRPr="00F14E5A">
        <w:rPr>
          <w:rFonts w:ascii="Arial" w:hAnsi="Arial" w:cs="Arial"/>
        </w:rPr>
        <w:t>IVA</w:t>
      </w:r>
      <w:r w:rsidR="003D2B18" w:rsidRPr="00F14E5A">
        <w:rPr>
          <w:rFonts w:ascii="Arial" w:hAnsi="Arial" w:cs="Arial"/>
        </w:rPr>
        <w:t xml:space="preserve"> </w:t>
      </w:r>
      <w:r w:rsidRPr="00F14E5A">
        <w:rPr>
          <w:rFonts w:ascii="Arial" w:hAnsi="Arial" w:cs="Arial"/>
        </w:rPr>
        <w:t>descrito</w:t>
      </w:r>
      <w:r w:rsidR="003D2B18" w:rsidRPr="00F14E5A">
        <w:rPr>
          <w:rFonts w:ascii="Arial" w:hAnsi="Arial" w:cs="Arial"/>
        </w:rPr>
        <w:t xml:space="preserve"> </w:t>
      </w:r>
      <w:r w:rsidR="00CF2257" w:rsidRPr="00F14E5A">
        <w:rPr>
          <w:rFonts w:ascii="Arial" w:hAnsi="Arial" w:cs="Arial"/>
        </w:rPr>
        <w:t>el</w:t>
      </w:r>
      <w:r w:rsidR="003D2B18" w:rsidRPr="00F14E5A">
        <w:rPr>
          <w:rFonts w:ascii="Arial" w:hAnsi="Arial" w:cs="Arial"/>
        </w:rPr>
        <w:t xml:space="preserve"> </w:t>
      </w:r>
      <w:r w:rsidR="00CF2257" w:rsidRPr="00F14E5A">
        <w:rPr>
          <w:rFonts w:ascii="Arial" w:hAnsi="Arial" w:cs="Arial"/>
        </w:rPr>
        <w:t>contrato</w:t>
      </w:r>
      <w:r w:rsidR="003D2B18" w:rsidRPr="00F14E5A">
        <w:rPr>
          <w:rFonts w:ascii="Arial" w:hAnsi="Arial" w:cs="Arial"/>
        </w:rPr>
        <w:t xml:space="preserve"> </w:t>
      </w:r>
      <w:r w:rsidR="00CF2257" w:rsidRPr="00F14E5A">
        <w:rPr>
          <w:rFonts w:ascii="Arial" w:hAnsi="Arial" w:cs="Arial"/>
        </w:rPr>
        <w:t>correspondiente.</w:t>
      </w:r>
    </w:p>
    <w:p w:rsidR="007C6886" w:rsidRDefault="00CF0560" w:rsidP="00EF235F">
      <w:pPr>
        <w:pStyle w:val="Ttulo2"/>
        <w:rPr>
          <w:rFonts w:ascii="Arial" w:hAnsi="Arial" w:cs="Arial"/>
          <w:lang w:val="es-MX"/>
        </w:rPr>
      </w:pPr>
      <w:bookmarkStart w:id="31" w:name="_Toc497493557"/>
      <w:r w:rsidRPr="00F14E5A">
        <w:rPr>
          <w:rFonts w:ascii="Arial" w:hAnsi="Arial" w:cs="Arial"/>
          <w:lang w:val="es-MX"/>
        </w:rPr>
        <w:t>Condiciones</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pago</w:t>
      </w:r>
      <w:r w:rsidR="007C6886" w:rsidRPr="00F14E5A">
        <w:rPr>
          <w:rFonts w:ascii="Arial" w:hAnsi="Arial" w:cs="Arial"/>
          <w:lang w:val="es-MX"/>
        </w:rPr>
        <w:t>.</w:t>
      </w:r>
      <w:bookmarkEnd w:id="31"/>
    </w:p>
    <w:p w:rsidR="0010142E" w:rsidRPr="0010142E" w:rsidRDefault="0010142E" w:rsidP="0010142E"/>
    <w:p w:rsidR="007C6886" w:rsidRPr="00F14E5A" w:rsidRDefault="00BB6B63" w:rsidP="00712EA8">
      <w:pPr>
        <w:pStyle w:val="TextoTitulo2"/>
        <w:ind w:left="851"/>
        <w:rPr>
          <w:rFonts w:ascii="Arial" w:eastAsia="Batang" w:hAnsi="Arial" w:cs="Arial"/>
          <w:sz w:val="20"/>
        </w:rPr>
      </w:pPr>
      <w:r w:rsidRPr="00F14E5A">
        <w:rPr>
          <w:rFonts w:ascii="Arial" w:eastAsia="Batang" w:hAnsi="Arial" w:cs="Arial"/>
          <w:sz w:val="20"/>
        </w:rPr>
        <w:t>El</w:t>
      </w:r>
      <w:r w:rsidR="003D2B18" w:rsidRPr="00F14E5A">
        <w:rPr>
          <w:rFonts w:ascii="Arial" w:eastAsia="Batang" w:hAnsi="Arial" w:cs="Arial"/>
          <w:sz w:val="20"/>
        </w:rPr>
        <w:t xml:space="preserve"> </w:t>
      </w:r>
      <w:r w:rsidRPr="00F14E5A">
        <w:rPr>
          <w:rFonts w:ascii="Arial" w:eastAsia="Batang" w:hAnsi="Arial" w:cs="Arial"/>
          <w:sz w:val="20"/>
        </w:rPr>
        <w:t>pago</w:t>
      </w:r>
      <w:r w:rsidR="003D2B18" w:rsidRPr="00F14E5A">
        <w:rPr>
          <w:rFonts w:ascii="Arial" w:eastAsia="Batang" w:hAnsi="Arial" w:cs="Arial"/>
          <w:sz w:val="20"/>
        </w:rPr>
        <w:t xml:space="preserve"> </w:t>
      </w: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efectuará</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003B27BF" w:rsidRPr="00F14E5A">
        <w:rPr>
          <w:rFonts w:ascii="Arial" w:eastAsia="Batang" w:hAnsi="Arial" w:cs="Arial"/>
          <w:sz w:val="20"/>
        </w:rPr>
        <w:t>pesos</w:t>
      </w:r>
      <w:r w:rsidR="003D2B18" w:rsidRPr="00F14E5A">
        <w:rPr>
          <w:rFonts w:ascii="Arial" w:eastAsia="Batang" w:hAnsi="Arial" w:cs="Arial"/>
          <w:sz w:val="20"/>
        </w:rPr>
        <w:t xml:space="preserve"> </w:t>
      </w:r>
      <w:r w:rsidR="003B27BF" w:rsidRPr="00F14E5A">
        <w:rPr>
          <w:rFonts w:ascii="Arial" w:eastAsia="Batang" w:hAnsi="Arial" w:cs="Arial"/>
          <w:sz w:val="20"/>
        </w:rPr>
        <w:t>mexicanos</w:t>
      </w:r>
      <w:r w:rsidR="000B5850" w:rsidRPr="00F14E5A">
        <w:rPr>
          <w:rFonts w:ascii="Arial" w:eastAsia="Batang" w:hAnsi="Arial" w:cs="Arial"/>
          <w:sz w:val="20"/>
        </w:rPr>
        <w:t>,</w:t>
      </w:r>
      <w:r w:rsidR="003D2B18" w:rsidRPr="00F14E5A">
        <w:rPr>
          <w:rFonts w:ascii="Arial" w:eastAsia="Batang" w:hAnsi="Arial" w:cs="Arial"/>
          <w:sz w:val="20"/>
        </w:rPr>
        <w:t xml:space="preserve"> </w:t>
      </w:r>
      <w:r w:rsidR="00CF2257" w:rsidRPr="00F14E5A">
        <w:rPr>
          <w:rFonts w:ascii="Arial" w:eastAsia="Batang" w:hAnsi="Arial" w:cs="Arial"/>
          <w:sz w:val="20"/>
        </w:rPr>
        <w:t>dentro</w:t>
      </w:r>
      <w:r w:rsidR="003D2B18" w:rsidRPr="00F14E5A">
        <w:rPr>
          <w:rFonts w:ascii="Arial" w:eastAsia="Batang" w:hAnsi="Arial" w:cs="Arial"/>
          <w:sz w:val="20"/>
        </w:rPr>
        <w:t xml:space="preserve"> </w:t>
      </w:r>
      <w:r w:rsidR="00CF2257" w:rsidRPr="00F14E5A">
        <w:rPr>
          <w:rFonts w:ascii="Arial" w:eastAsia="Batang" w:hAnsi="Arial" w:cs="Arial"/>
          <w:sz w:val="20"/>
        </w:rPr>
        <w:t>de</w:t>
      </w:r>
      <w:r w:rsidR="003D2B18" w:rsidRPr="00F14E5A">
        <w:rPr>
          <w:rFonts w:ascii="Arial" w:eastAsia="Batang" w:hAnsi="Arial" w:cs="Arial"/>
          <w:sz w:val="20"/>
        </w:rPr>
        <w:t xml:space="preserve"> </w:t>
      </w:r>
      <w:r w:rsidR="00CF2257" w:rsidRPr="00F14E5A">
        <w:rPr>
          <w:rFonts w:ascii="Arial" w:eastAsia="Batang" w:hAnsi="Arial" w:cs="Arial"/>
          <w:sz w:val="20"/>
        </w:rPr>
        <w:t>los</w:t>
      </w:r>
      <w:r w:rsidR="003D2B18" w:rsidRPr="00F14E5A">
        <w:rPr>
          <w:rFonts w:ascii="Arial" w:eastAsia="Batang" w:hAnsi="Arial" w:cs="Arial"/>
          <w:sz w:val="20"/>
        </w:rPr>
        <w:t xml:space="preserve"> </w:t>
      </w:r>
      <w:r w:rsidR="007408F7">
        <w:rPr>
          <w:rFonts w:ascii="Arial" w:eastAsia="Batang" w:hAnsi="Arial" w:cs="Arial"/>
          <w:sz w:val="20"/>
        </w:rPr>
        <w:t>diez</w:t>
      </w:r>
      <w:r w:rsidR="003D2B18" w:rsidRPr="00F14E5A">
        <w:rPr>
          <w:rFonts w:ascii="Arial" w:eastAsia="Batang" w:hAnsi="Arial" w:cs="Arial"/>
          <w:sz w:val="20"/>
        </w:rPr>
        <w:t xml:space="preserve"> </w:t>
      </w:r>
      <w:r w:rsidRPr="00F14E5A">
        <w:rPr>
          <w:rFonts w:ascii="Arial" w:eastAsia="Batang" w:hAnsi="Arial" w:cs="Arial"/>
          <w:sz w:val="20"/>
        </w:rPr>
        <w:t>(</w:t>
      </w:r>
      <w:r w:rsidR="007408F7">
        <w:rPr>
          <w:rFonts w:ascii="Arial" w:eastAsia="Batang" w:hAnsi="Arial" w:cs="Arial"/>
          <w:sz w:val="20"/>
        </w:rPr>
        <w:t>1</w:t>
      </w:r>
      <w:r w:rsidR="005027A8" w:rsidRPr="00F14E5A">
        <w:rPr>
          <w:rFonts w:ascii="Arial" w:eastAsia="Batang" w:hAnsi="Arial" w:cs="Arial"/>
          <w:sz w:val="20"/>
        </w:rPr>
        <w:t>0</w:t>
      </w:r>
      <w:r w:rsidRPr="00F14E5A">
        <w:rPr>
          <w:rFonts w:ascii="Arial" w:eastAsia="Batang" w:hAnsi="Arial" w:cs="Arial"/>
          <w:sz w:val="20"/>
        </w:rPr>
        <w:t>)</w:t>
      </w:r>
      <w:r w:rsidR="003D2B18" w:rsidRPr="00F14E5A">
        <w:rPr>
          <w:rFonts w:ascii="Arial" w:eastAsia="Batang" w:hAnsi="Arial" w:cs="Arial"/>
          <w:sz w:val="20"/>
        </w:rPr>
        <w:t xml:space="preserve"> </w:t>
      </w:r>
      <w:r w:rsidRPr="00F14E5A">
        <w:rPr>
          <w:rFonts w:ascii="Arial" w:eastAsia="Batang" w:hAnsi="Arial" w:cs="Arial"/>
          <w:sz w:val="20"/>
        </w:rPr>
        <w:t>días</w:t>
      </w:r>
      <w:r w:rsidR="003D2B18" w:rsidRPr="00F14E5A">
        <w:rPr>
          <w:rFonts w:ascii="Arial" w:eastAsia="Batang" w:hAnsi="Arial" w:cs="Arial"/>
          <w:sz w:val="20"/>
        </w:rPr>
        <w:t xml:space="preserve"> </w:t>
      </w:r>
      <w:r w:rsidR="000B5850" w:rsidRPr="00F14E5A">
        <w:rPr>
          <w:rFonts w:ascii="Arial" w:eastAsia="Batang" w:hAnsi="Arial" w:cs="Arial"/>
          <w:sz w:val="20"/>
        </w:rPr>
        <w:t>naturales</w:t>
      </w:r>
      <w:r w:rsidR="003D2B18" w:rsidRPr="00F14E5A">
        <w:rPr>
          <w:rFonts w:ascii="Arial" w:eastAsia="Batang" w:hAnsi="Arial" w:cs="Arial"/>
          <w:sz w:val="20"/>
        </w:rPr>
        <w:t xml:space="preserve"> </w:t>
      </w:r>
      <w:r w:rsidRPr="00F14E5A">
        <w:rPr>
          <w:rFonts w:ascii="Arial" w:eastAsia="Batang" w:hAnsi="Arial" w:cs="Arial"/>
          <w:sz w:val="20"/>
        </w:rPr>
        <w:t>posteriores</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recepción</w:t>
      </w:r>
      <w:r w:rsidR="003D2B18" w:rsidRPr="00F14E5A">
        <w:rPr>
          <w:rFonts w:ascii="Arial" w:eastAsia="Batang" w:hAnsi="Arial" w:cs="Arial"/>
          <w:sz w:val="20"/>
        </w:rPr>
        <w:t xml:space="preserve"> </w:t>
      </w:r>
      <w:r w:rsidR="00CC2F16" w:rsidRPr="00F14E5A">
        <w:rPr>
          <w:rFonts w:ascii="Arial" w:eastAsia="Batang" w:hAnsi="Arial" w:cs="Arial"/>
          <w:sz w:val="20"/>
        </w:rPr>
        <w:t xml:space="preserve">a entera satisfacción de </w:t>
      </w:r>
      <w:r w:rsidR="004C2696">
        <w:rPr>
          <w:rFonts w:ascii="Arial" w:eastAsia="Batang" w:hAnsi="Arial" w:cs="Arial"/>
          <w:sz w:val="20"/>
        </w:rPr>
        <w:t xml:space="preserve">EL CIMAV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bienes</w:t>
      </w:r>
      <w:r w:rsidR="003D2B18" w:rsidRPr="00F14E5A">
        <w:rPr>
          <w:rFonts w:ascii="Arial" w:eastAsia="Batang" w:hAnsi="Arial" w:cs="Arial"/>
          <w:sz w:val="20"/>
        </w:rPr>
        <w:t xml:space="preserve"> </w:t>
      </w:r>
      <w:r w:rsidR="00CC2F16" w:rsidRPr="00F14E5A">
        <w:rPr>
          <w:rFonts w:ascii="Arial" w:eastAsia="Batang" w:hAnsi="Arial" w:cs="Arial"/>
          <w:sz w:val="20"/>
        </w:rPr>
        <w:t xml:space="preserve">solicitados </w:t>
      </w:r>
      <w:r w:rsidRPr="00F14E5A">
        <w:rPr>
          <w:rFonts w:ascii="Arial" w:eastAsia="Batang" w:hAnsi="Arial" w:cs="Arial"/>
          <w:sz w:val="20"/>
        </w:rPr>
        <w:t>y</w:t>
      </w:r>
      <w:r w:rsidR="003D2B18" w:rsidRPr="00F14E5A">
        <w:rPr>
          <w:rFonts w:ascii="Arial" w:eastAsia="Batang" w:hAnsi="Arial" w:cs="Arial"/>
          <w:sz w:val="20"/>
        </w:rPr>
        <w:t xml:space="preserve"> </w:t>
      </w:r>
      <w:r w:rsidR="00CC2F16" w:rsidRPr="00F14E5A">
        <w:rPr>
          <w:rFonts w:ascii="Arial" w:eastAsia="Batang" w:hAnsi="Arial" w:cs="Arial"/>
          <w:sz w:val="20"/>
        </w:rPr>
        <w:t xml:space="preserve">la </w:t>
      </w:r>
      <w:r w:rsidRPr="00F14E5A">
        <w:rPr>
          <w:rFonts w:ascii="Arial" w:eastAsia="Batang" w:hAnsi="Arial" w:cs="Arial"/>
          <w:sz w:val="20"/>
        </w:rPr>
        <w:t>factura</w:t>
      </w:r>
      <w:r w:rsidR="003D2B18" w:rsidRPr="00F14E5A">
        <w:rPr>
          <w:rFonts w:ascii="Arial" w:eastAsia="Batang" w:hAnsi="Arial" w:cs="Arial"/>
          <w:sz w:val="20"/>
        </w:rPr>
        <w:t xml:space="preserve"> </w:t>
      </w:r>
      <w:r w:rsidRPr="00F14E5A">
        <w:rPr>
          <w:rFonts w:ascii="Arial" w:eastAsia="Batang" w:hAnsi="Arial" w:cs="Arial"/>
          <w:sz w:val="20"/>
        </w:rPr>
        <w:t>que</w:t>
      </w:r>
      <w:r w:rsidR="003D2B18" w:rsidRPr="00F14E5A">
        <w:rPr>
          <w:rFonts w:ascii="Arial" w:eastAsia="Batang" w:hAnsi="Arial" w:cs="Arial"/>
          <w:sz w:val="20"/>
        </w:rPr>
        <w:t xml:space="preserve"> </w:t>
      </w:r>
      <w:r w:rsidRPr="00F14E5A">
        <w:rPr>
          <w:rFonts w:ascii="Arial" w:eastAsia="Batang" w:hAnsi="Arial" w:cs="Arial"/>
          <w:sz w:val="20"/>
        </w:rPr>
        <w:t>cumpla</w:t>
      </w:r>
      <w:r w:rsidR="003D2B18" w:rsidRPr="00F14E5A">
        <w:rPr>
          <w:rFonts w:ascii="Arial" w:eastAsia="Batang" w:hAnsi="Arial" w:cs="Arial"/>
          <w:sz w:val="20"/>
        </w:rPr>
        <w:t xml:space="preserve"> </w:t>
      </w:r>
      <w:r w:rsidRPr="00F14E5A">
        <w:rPr>
          <w:rFonts w:ascii="Arial" w:eastAsia="Batang" w:hAnsi="Arial" w:cs="Arial"/>
          <w:sz w:val="20"/>
        </w:rPr>
        <w:t>con</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requisitos</w:t>
      </w:r>
      <w:r w:rsidR="003D2B18" w:rsidRPr="00F14E5A">
        <w:rPr>
          <w:rFonts w:ascii="Arial" w:eastAsia="Batang" w:hAnsi="Arial" w:cs="Arial"/>
          <w:sz w:val="20"/>
        </w:rPr>
        <w:t xml:space="preserve"> </w:t>
      </w:r>
      <w:r w:rsidRPr="00F14E5A">
        <w:rPr>
          <w:rFonts w:ascii="Arial" w:eastAsia="Batang" w:hAnsi="Arial" w:cs="Arial"/>
          <w:sz w:val="20"/>
        </w:rPr>
        <w:t>fiscales</w:t>
      </w:r>
      <w:r w:rsidR="003D2B18" w:rsidRPr="00F14E5A">
        <w:rPr>
          <w:rFonts w:ascii="Arial" w:eastAsia="Batang" w:hAnsi="Arial" w:cs="Arial"/>
          <w:sz w:val="20"/>
        </w:rPr>
        <w:t xml:space="preserve"> </w:t>
      </w:r>
      <w:r w:rsidRPr="00F14E5A">
        <w:rPr>
          <w:rFonts w:ascii="Arial" w:eastAsia="Batang" w:hAnsi="Arial" w:cs="Arial"/>
          <w:sz w:val="20"/>
        </w:rPr>
        <w:t>vigentes</w:t>
      </w:r>
      <w:r w:rsidR="007C6886" w:rsidRPr="00F14E5A">
        <w:rPr>
          <w:rFonts w:ascii="Arial" w:eastAsia="Batang" w:hAnsi="Arial" w:cs="Arial"/>
          <w:sz w:val="20"/>
        </w:rPr>
        <w:t>.</w:t>
      </w:r>
      <w:r w:rsidR="003D2B18" w:rsidRPr="00F14E5A">
        <w:rPr>
          <w:rFonts w:ascii="Arial" w:hAnsi="Arial" w:cs="Arial"/>
          <w:sz w:val="20"/>
        </w:rPr>
        <w:t xml:space="preserve"> </w:t>
      </w:r>
    </w:p>
    <w:p w:rsidR="00BB6B63" w:rsidRPr="00F14E5A" w:rsidRDefault="00BB6B63" w:rsidP="00712EA8">
      <w:pPr>
        <w:pStyle w:val="TextoTitulo2"/>
        <w:ind w:left="851"/>
        <w:rPr>
          <w:rFonts w:ascii="Arial" w:hAnsi="Arial" w:cs="Arial"/>
          <w:sz w:val="20"/>
        </w:rPr>
      </w:pP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pago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bienes</w:t>
      </w:r>
      <w:r w:rsidR="003D2B18" w:rsidRPr="00F14E5A">
        <w:rPr>
          <w:rFonts w:ascii="Arial" w:hAnsi="Arial" w:cs="Arial"/>
          <w:sz w:val="20"/>
        </w:rPr>
        <w:t xml:space="preserve"> </w:t>
      </w:r>
      <w:r w:rsidRPr="00F14E5A">
        <w:rPr>
          <w:rFonts w:ascii="Arial" w:hAnsi="Arial" w:cs="Arial"/>
          <w:sz w:val="20"/>
        </w:rPr>
        <w:t>quedará</w:t>
      </w:r>
      <w:r w:rsidR="003D2B18" w:rsidRPr="00F14E5A">
        <w:rPr>
          <w:rFonts w:ascii="Arial" w:hAnsi="Arial" w:cs="Arial"/>
          <w:sz w:val="20"/>
        </w:rPr>
        <w:t xml:space="preserve"> </w:t>
      </w:r>
      <w:r w:rsidRPr="00F14E5A">
        <w:rPr>
          <w:rFonts w:ascii="Arial" w:hAnsi="Arial" w:cs="Arial"/>
          <w:sz w:val="20"/>
        </w:rPr>
        <w:t>condicionado,</w:t>
      </w:r>
      <w:r w:rsidR="003D2B18" w:rsidRPr="00F14E5A">
        <w:rPr>
          <w:rFonts w:ascii="Arial" w:hAnsi="Arial" w:cs="Arial"/>
          <w:sz w:val="20"/>
        </w:rPr>
        <w:t xml:space="preserve"> </w:t>
      </w:r>
      <w:r w:rsidRPr="00F14E5A">
        <w:rPr>
          <w:rFonts w:ascii="Arial" w:hAnsi="Arial" w:cs="Arial"/>
          <w:sz w:val="20"/>
        </w:rPr>
        <w:t>proporcionalmente,</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pago</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licitante</w:t>
      </w:r>
      <w:r w:rsidR="003D2B18" w:rsidRPr="00F14E5A">
        <w:rPr>
          <w:rFonts w:ascii="Arial" w:hAnsi="Arial" w:cs="Arial"/>
          <w:sz w:val="20"/>
        </w:rPr>
        <w:t xml:space="preserve"> </w:t>
      </w:r>
      <w:r w:rsidRPr="00F14E5A">
        <w:rPr>
          <w:rFonts w:ascii="Arial" w:hAnsi="Arial" w:cs="Arial"/>
          <w:sz w:val="20"/>
        </w:rPr>
        <w:t>ganador</w:t>
      </w:r>
      <w:r w:rsidR="003D2B18" w:rsidRPr="00F14E5A">
        <w:rPr>
          <w:rFonts w:ascii="Arial" w:hAnsi="Arial" w:cs="Arial"/>
          <w:sz w:val="20"/>
        </w:rPr>
        <w:t xml:space="preserve"> </w:t>
      </w:r>
      <w:r w:rsidRPr="00F14E5A">
        <w:rPr>
          <w:rFonts w:ascii="Arial" w:hAnsi="Arial" w:cs="Arial"/>
          <w:sz w:val="20"/>
        </w:rPr>
        <w:t>deba</w:t>
      </w:r>
      <w:r w:rsidR="003D2B18" w:rsidRPr="00F14E5A">
        <w:rPr>
          <w:rFonts w:ascii="Arial" w:hAnsi="Arial" w:cs="Arial"/>
          <w:sz w:val="20"/>
        </w:rPr>
        <w:t xml:space="preserve"> </w:t>
      </w:r>
      <w:r w:rsidRPr="00F14E5A">
        <w:rPr>
          <w:rFonts w:ascii="Arial" w:hAnsi="Arial" w:cs="Arial"/>
          <w:sz w:val="20"/>
        </w:rPr>
        <w:t>efectuar</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concepto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penas</w:t>
      </w:r>
      <w:r w:rsidR="003D2B18" w:rsidRPr="00F14E5A">
        <w:rPr>
          <w:rFonts w:ascii="Arial" w:hAnsi="Arial" w:cs="Arial"/>
          <w:sz w:val="20"/>
        </w:rPr>
        <w:t xml:space="preserve"> </w:t>
      </w:r>
      <w:r w:rsidRPr="00F14E5A">
        <w:rPr>
          <w:rFonts w:ascii="Arial" w:hAnsi="Arial" w:cs="Arial"/>
          <w:sz w:val="20"/>
        </w:rPr>
        <w:t>convencionales,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entendido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supuesto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sea</w:t>
      </w:r>
      <w:r w:rsidR="003D2B18" w:rsidRPr="00F14E5A">
        <w:rPr>
          <w:rFonts w:ascii="Arial" w:hAnsi="Arial" w:cs="Arial"/>
          <w:sz w:val="20"/>
        </w:rPr>
        <w:t xml:space="preserve"> </w:t>
      </w:r>
      <w:r w:rsidRPr="00F14E5A">
        <w:rPr>
          <w:rFonts w:ascii="Arial" w:hAnsi="Arial" w:cs="Arial"/>
          <w:sz w:val="20"/>
        </w:rPr>
        <w:t>rescindido</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contrato,</w:t>
      </w:r>
      <w:r w:rsidR="003D2B18" w:rsidRPr="00F14E5A">
        <w:rPr>
          <w:rFonts w:ascii="Arial" w:hAnsi="Arial" w:cs="Arial"/>
          <w:sz w:val="20"/>
        </w:rPr>
        <w:t xml:space="preserve">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procederá</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cobro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dichas</w:t>
      </w:r>
      <w:r w:rsidR="003D2B18" w:rsidRPr="00F14E5A">
        <w:rPr>
          <w:rFonts w:ascii="Arial" w:hAnsi="Arial" w:cs="Arial"/>
          <w:sz w:val="20"/>
        </w:rPr>
        <w:t xml:space="preserve"> </w:t>
      </w:r>
      <w:r w:rsidRPr="00F14E5A">
        <w:rPr>
          <w:rFonts w:ascii="Arial" w:hAnsi="Arial" w:cs="Arial"/>
          <w:sz w:val="20"/>
        </w:rPr>
        <w:t>penalizaciones</w:t>
      </w:r>
      <w:r w:rsidR="003D2B18" w:rsidRPr="00F14E5A">
        <w:rPr>
          <w:rFonts w:ascii="Arial" w:hAnsi="Arial" w:cs="Arial"/>
          <w:sz w:val="20"/>
        </w:rPr>
        <w:t xml:space="preserve"> </w:t>
      </w:r>
      <w:r w:rsidRPr="00F14E5A">
        <w:rPr>
          <w:rFonts w:ascii="Arial" w:hAnsi="Arial" w:cs="Arial"/>
          <w:sz w:val="20"/>
        </w:rPr>
        <w:t>ni</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contabilización</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mismas</w:t>
      </w:r>
      <w:r w:rsidR="003D2B18" w:rsidRPr="00F14E5A">
        <w:rPr>
          <w:rFonts w:ascii="Arial" w:hAnsi="Arial" w:cs="Arial"/>
          <w:sz w:val="20"/>
        </w:rPr>
        <w:t xml:space="preserve"> </w:t>
      </w: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hacer</w:t>
      </w:r>
      <w:r w:rsidR="003D2B18" w:rsidRPr="00F14E5A">
        <w:rPr>
          <w:rFonts w:ascii="Arial" w:hAnsi="Arial" w:cs="Arial"/>
          <w:sz w:val="20"/>
        </w:rPr>
        <w:t xml:space="preserve"> </w:t>
      </w:r>
      <w:r w:rsidRPr="00F14E5A">
        <w:rPr>
          <w:rFonts w:ascii="Arial" w:hAnsi="Arial" w:cs="Arial"/>
          <w:sz w:val="20"/>
        </w:rPr>
        <w:t>efectivas</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garantía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cumplimiento.</w:t>
      </w:r>
    </w:p>
    <w:p w:rsidR="007C6886" w:rsidRPr="00F14E5A" w:rsidRDefault="00BB6B63" w:rsidP="00712EA8">
      <w:pPr>
        <w:pStyle w:val="TextoTitulo2"/>
        <w:ind w:left="851"/>
        <w:rPr>
          <w:rFonts w:ascii="Arial" w:hAnsi="Arial" w:cs="Arial"/>
          <w:sz w:val="20"/>
        </w:rPr>
      </w:pPr>
      <w:r w:rsidRPr="00F14E5A">
        <w:rPr>
          <w:rFonts w:ascii="Arial" w:hAnsi="Arial" w:cs="Arial"/>
          <w:bCs/>
          <w:sz w:val="20"/>
        </w:rPr>
        <w:t>Si</w:t>
      </w:r>
      <w:r w:rsidR="003D2B18" w:rsidRPr="00F14E5A">
        <w:rPr>
          <w:rFonts w:ascii="Arial" w:hAnsi="Arial" w:cs="Arial"/>
          <w:bCs/>
          <w:sz w:val="20"/>
        </w:rPr>
        <w:t xml:space="preserve"> </w:t>
      </w:r>
      <w:r w:rsidRPr="00F14E5A">
        <w:rPr>
          <w:rFonts w:ascii="Arial" w:hAnsi="Arial" w:cs="Arial"/>
          <w:bCs/>
          <w:sz w:val="20"/>
        </w:rPr>
        <w:t>los</w:t>
      </w:r>
      <w:r w:rsidR="003D2B18" w:rsidRPr="00F14E5A">
        <w:rPr>
          <w:rFonts w:ascii="Arial" w:hAnsi="Arial" w:cs="Arial"/>
          <w:bCs/>
          <w:sz w:val="20"/>
        </w:rPr>
        <w:t xml:space="preserve"> </w:t>
      </w:r>
      <w:r w:rsidRPr="00F14E5A">
        <w:rPr>
          <w:rFonts w:ascii="Arial" w:hAnsi="Arial" w:cs="Arial"/>
          <w:bCs/>
          <w:sz w:val="20"/>
        </w:rPr>
        <w:t>Licitantes</w:t>
      </w:r>
      <w:r w:rsidR="003D2B18" w:rsidRPr="00F14E5A">
        <w:rPr>
          <w:rFonts w:ascii="Arial" w:hAnsi="Arial" w:cs="Arial"/>
          <w:bCs/>
          <w:sz w:val="20"/>
        </w:rPr>
        <w:t xml:space="preserve"> </w:t>
      </w:r>
      <w:r w:rsidRPr="00F14E5A">
        <w:rPr>
          <w:rFonts w:ascii="Arial" w:hAnsi="Arial" w:cs="Arial"/>
          <w:bCs/>
          <w:sz w:val="20"/>
        </w:rPr>
        <w:t>ganadores</w:t>
      </w:r>
      <w:r w:rsidR="003D2B18" w:rsidRPr="00F14E5A">
        <w:rPr>
          <w:rFonts w:ascii="Arial" w:hAnsi="Arial" w:cs="Arial"/>
          <w:bCs/>
          <w:sz w:val="20"/>
        </w:rPr>
        <w:t xml:space="preserve"> </w:t>
      </w:r>
      <w:r w:rsidRPr="00F14E5A">
        <w:rPr>
          <w:rFonts w:ascii="Arial" w:hAnsi="Arial" w:cs="Arial"/>
          <w:bCs/>
          <w:sz w:val="20"/>
        </w:rPr>
        <w:t>no</w:t>
      </w:r>
      <w:r w:rsidR="003D2B18" w:rsidRPr="00F14E5A">
        <w:rPr>
          <w:rFonts w:ascii="Arial" w:hAnsi="Arial" w:cs="Arial"/>
          <w:bCs/>
          <w:sz w:val="20"/>
        </w:rPr>
        <w:t xml:space="preserve"> </w:t>
      </w:r>
      <w:r w:rsidRPr="00F14E5A">
        <w:rPr>
          <w:rFonts w:ascii="Arial" w:hAnsi="Arial" w:cs="Arial"/>
          <w:bCs/>
          <w:sz w:val="20"/>
        </w:rPr>
        <w:t>entregan</w:t>
      </w:r>
      <w:r w:rsidR="003D2B18" w:rsidRPr="00F14E5A">
        <w:rPr>
          <w:rFonts w:ascii="Arial" w:hAnsi="Arial" w:cs="Arial"/>
          <w:bCs/>
          <w:sz w:val="20"/>
        </w:rPr>
        <w:t xml:space="preserve"> </w:t>
      </w:r>
      <w:r w:rsidRPr="00F14E5A">
        <w:rPr>
          <w:rFonts w:ascii="Arial" w:hAnsi="Arial" w:cs="Arial"/>
          <w:bCs/>
          <w:sz w:val="20"/>
        </w:rPr>
        <w:t>las</w:t>
      </w:r>
      <w:r w:rsidR="003D2B18" w:rsidRPr="00F14E5A">
        <w:rPr>
          <w:rFonts w:ascii="Arial" w:hAnsi="Arial" w:cs="Arial"/>
          <w:bCs/>
          <w:sz w:val="20"/>
        </w:rPr>
        <w:t xml:space="preserve"> </w:t>
      </w:r>
      <w:r w:rsidRPr="00F14E5A">
        <w:rPr>
          <w:rFonts w:ascii="Arial" w:hAnsi="Arial" w:cs="Arial"/>
          <w:bCs/>
          <w:sz w:val="20"/>
        </w:rPr>
        <w:t>facturas</w:t>
      </w:r>
      <w:r w:rsidR="003D2B18" w:rsidRPr="00F14E5A">
        <w:rPr>
          <w:rFonts w:ascii="Arial" w:hAnsi="Arial" w:cs="Arial"/>
          <w:bCs/>
          <w:sz w:val="20"/>
        </w:rPr>
        <w:t xml:space="preserve"> </w:t>
      </w:r>
      <w:r w:rsidRPr="00F14E5A">
        <w:rPr>
          <w:rFonts w:ascii="Arial" w:hAnsi="Arial" w:cs="Arial"/>
          <w:bCs/>
          <w:sz w:val="20"/>
        </w:rPr>
        <w:t>correspondientes,</w:t>
      </w:r>
      <w:r w:rsidR="003D2B18" w:rsidRPr="00F14E5A">
        <w:rPr>
          <w:rFonts w:ascii="Arial" w:hAnsi="Arial" w:cs="Arial"/>
          <w:bCs/>
          <w:sz w:val="20"/>
        </w:rPr>
        <w:t xml:space="preserve"> </w:t>
      </w:r>
      <w:r w:rsidRPr="00F14E5A">
        <w:rPr>
          <w:rFonts w:ascii="Arial" w:hAnsi="Arial" w:cs="Arial"/>
          <w:bCs/>
          <w:sz w:val="20"/>
        </w:rPr>
        <w:t>la</w:t>
      </w:r>
      <w:r w:rsidR="003D2B18" w:rsidRPr="00F14E5A">
        <w:rPr>
          <w:rFonts w:ascii="Arial" w:hAnsi="Arial" w:cs="Arial"/>
          <w:bCs/>
          <w:sz w:val="20"/>
        </w:rPr>
        <w:t xml:space="preserve"> </w:t>
      </w:r>
      <w:r w:rsidRPr="00F14E5A">
        <w:rPr>
          <w:rFonts w:ascii="Arial" w:hAnsi="Arial" w:cs="Arial"/>
          <w:bCs/>
          <w:sz w:val="20"/>
        </w:rPr>
        <w:t>Convocante</w:t>
      </w:r>
      <w:r w:rsidR="003D2B18" w:rsidRPr="00F14E5A">
        <w:rPr>
          <w:rFonts w:ascii="Arial" w:hAnsi="Arial" w:cs="Arial"/>
          <w:bCs/>
          <w:sz w:val="20"/>
        </w:rPr>
        <w:t xml:space="preserve"> </w:t>
      </w:r>
      <w:r w:rsidRPr="00F14E5A">
        <w:rPr>
          <w:rFonts w:ascii="Arial" w:hAnsi="Arial" w:cs="Arial"/>
          <w:bCs/>
          <w:sz w:val="20"/>
        </w:rPr>
        <w:t>no</w:t>
      </w:r>
      <w:r w:rsidR="003D2B18" w:rsidRPr="00F14E5A">
        <w:rPr>
          <w:rFonts w:ascii="Arial" w:hAnsi="Arial" w:cs="Arial"/>
          <w:bCs/>
          <w:sz w:val="20"/>
        </w:rPr>
        <w:t xml:space="preserve"> </w:t>
      </w:r>
      <w:r w:rsidRPr="00F14E5A">
        <w:rPr>
          <w:rFonts w:ascii="Arial" w:hAnsi="Arial" w:cs="Arial"/>
          <w:bCs/>
          <w:sz w:val="20"/>
        </w:rPr>
        <w:t>podrá</w:t>
      </w:r>
      <w:r w:rsidR="003D2B18" w:rsidRPr="00F14E5A">
        <w:rPr>
          <w:rFonts w:ascii="Arial" w:hAnsi="Arial" w:cs="Arial"/>
          <w:bCs/>
          <w:sz w:val="20"/>
        </w:rPr>
        <w:t xml:space="preserve"> </w:t>
      </w:r>
      <w:r w:rsidRPr="00F14E5A">
        <w:rPr>
          <w:rFonts w:ascii="Arial" w:hAnsi="Arial" w:cs="Arial"/>
          <w:bCs/>
          <w:sz w:val="20"/>
        </w:rPr>
        <w:t>realizar</w:t>
      </w:r>
      <w:r w:rsidR="003D2B18" w:rsidRPr="00F14E5A">
        <w:rPr>
          <w:rFonts w:ascii="Arial" w:hAnsi="Arial" w:cs="Arial"/>
          <w:bCs/>
          <w:sz w:val="20"/>
        </w:rPr>
        <w:t xml:space="preserve"> </w:t>
      </w:r>
      <w:r w:rsidRPr="00F14E5A">
        <w:rPr>
          <w:rFonts w:ascii="Arial" w:hAnsi="Arial" w:cs="Arial"/>
          <w:bCs/>
          <w:sz w:val="20"/>
        </w:rPr>
        <w:t>los</w:t>
      </w:r>
      <w:r w:rsidR="003D2B18" w:rsidRPr="00F14E5A">
        <w:rPr>
          <w:rFonts w:ascii="Arial" w:hAnsi="Arial" w:cs="Arial"/>
          <w:bCs/>
          <w:sz w:val="20"/>
        </w:rPr>
        <w:t xml:space="preserve"> </w:t>
      </w:r>
      <w:r w:rsidRPr="00F14E5A">
        <w:rPr>
          <w:rFonts w:ascii="Arial" w:hAnsi="Arial" w:cs="Arial"/>
          <w:bCs/>
          <w:sz w:val="20"/>
        </w:rPr>
        <w:t>pagos,</w:t>
      </w:r>
      <w:r w:rsidR="003D2B18" w:rsidRPr="00F14E5A">
        <w:rPr>
          <w:rFonts w:ascii="Arial" w:hAnsi="Arial" w:cs="Arial"/>
          <w:bCs/>
          <w:sz w:val="20"/>
        </w:rPr>
        <w:t xml:space="preserve"> </w:t>
      </w:r>
      <w:r w:rsidR="00CF2257" w:rsidRPr="00F14E5A">
        <w:rPr>
          <w:rFonts w:ascii="Arial" w:hAnsi="Arial" w:cs="Arial"/>
          <w:bCs/>
          <w:sz w:val="20"/>
        </w:rPr>
        <w:t>aun</w:t>
      </w:r>
      <w:r w:rsidR="003D2B18" w:rsidRPr="00F14E5A">
        <w:rPr>
          <w:rFonts w:ascii="Arial" w:hAnsi="Arial" w:cs="Arial"/>
          <w:bCs/>
          <w:sz w:val="20"/>
        </w:rPr>
        <w:t xml:space="preserve"> </w:t>
      </w:r>
      <w:r w:rsidRPr="00F14E5A">
        <w:rPr>
          <w:rFonts w:ascii="Arial" w:hAnsi="Arial" w:cs="Arial"/>
          <w:bCs/>
          <w:sz w:val="20"/>
        </w:rPr>
        <w:t>habiendo</w:t>
      </w:r>
      <w:r w:rsidR="003D2B18" w:rsidRPr="00F14E5A">
        <w:rPr>
          <w:rFonts w:ascii="Arial" w:hAnsi="Arial" w:cs="Arial"/>
          <w:bCs/>
          <w:sz w:val="20"/>
        </w:rPr>
        <w:t xml:space="preserve"> </w:t>
      </w:r>
      <w:r w:rsidRPr="00F14E5A">
        <w:rPr>
          <w:rFonts w:ascii="Arial" w:hAnsi="Arial" w:cs="Arial"/>
          <w:bCs/>
          <w:sz w:val="20"/>
        </w:rPr>
        <w:t>cumplido</w:t>
      </w:r>
      <w:r w:rsidR="003D2B18" w:rsidRPr="00F14E5A">
        <w:rPr>
          <w:rFonts w:ascii="Arial" w:hAnsi="Arial" w:cs="Arial"/>
          <w:bCs/>
          <w:sz w:val="20"/>
        </w:rPr>
        <w:t xml:space="preserve"> </w:t>
      </w:r>
      <w:r w:rsidRPr="00F14E5A">
        <w:rPr>
          <w:rFonts w:ascii="Arial" w:hAnsi="Arial" w:cs="Arial"/>
          <w:bCs/>
          <w:sz w:val="20"/>
        </w:rPr>
        <w:t>satisfactoriamente</w:t>
      </w:r>
      <w:r w:rsidR="003D2B18" w:rsidRPr="00F14E5A">
        <w:rPr>
          <w:rFonts w:ascii="Arial" w:hAnsi="Arial" w:cs="Arial"/>
          <w:bCs/>
          <w:sz w:val="20"/>
        </w:rPr>
        <w:t xml:space="preserve"> </w:t>
      </w:r>
      <w:r w:rsidRPr="00F14E5A">
        <w:rPr>
          <w:rFonts w:ascii="Arial" w:hAnsi="Arial" w:cs="Arial"/>
          <w:bCs/>
          <w:sz w:val="20"/>
        </w:rPr>
        <w:t>con</w:t>
      </w:r>
      <w:r w:rsidR="003D2B18" w:rsidRPr="00F14E5A">
        <w:rPr>
          <w:rFonts w:ascii="Arial" w:hAnsi="Arial" w:cs="Arial"/>
          <w:bCs/>
          <w:sz w:val="20"/>
        </w:rPr>
        <w:t xml:space="preserve"> </w:t>
      </w:r>
      <w:r w:rsidRPr="00F14E5A">
        <w:rPr>
          <w:rFonts w:ascii="Arial" w:hAnsi="Arial" w:cs="Arial"/>
          <w:bCs/>
          <w:sz w:val="20"/>
        </w:rPr>
        <w:t>la</w:t>
      </w:r>
      <w:r w:rsidR="003D2B18" w:rsidRPr="00F14E5A">
        <w:rPr>
          <w:rFonts w:ascii="Arial" w:hAnsi="Arial" w:cs="Arial"/>
          <w:bCs/>
          <w:sz w:val="20"/>
        </w:rPr>
        <w:t xml:space="preserve"> </w:t>
      </w:r>
      <w:r w:rsidRPr="00F14E5A">
        <w:rPr>
          <w:rFonts w:ascii="Arial" w:hAnsi="Arial" w:cs="Arial"/>
          <w:bCs/>
          <w:sz w:val="20"/>
        </w:rPr>
        <w:t>entrega</w:t>
      </w:r>
      <w:r w:rsidR="003D2B18" w:rsidRPr="00F14E5A">
        <w:rPr>
          <w:rFonts w:ascii="Arial" w:hAnsi="Arial" w:cs="Arial"/>
          <w:bCs/>
          <w:sz w:val="20"/>
        </w:rPr>
        <w:t xml:space="preserve"> </w:t>
      </w:r>
      <w:r w:rsidRPr="00F14E5A">
        <w:rPr>
          <w:rFonts w:ascii="Arial" w:hAnsi="Arial" w:cs="Arial"/>
          <w:bCs/>
          <w:sz w:val="20"/>
        </w:rPr>
        <w:t>de</w:t>
      </w:r>
      <w:r w:rsidR="003D2B18" w:rsidRPr="00F14E5A">
        <w:rPr>
          <w:rFonts w:ascii="Arial" w:hAnsi="Arial" w:cs="Arial"/>
          <w:bCs/>
          <w:sz w:val="20"/>
        </w:rPr>
        <w:t xml:space="preserve"> </w:t>
      </w:r>
      <w:r w:rsidRPr="00F14E5A">
        <w:rPr>
          <w:rFonts w:ascii="Arial" w:hAnsi="Arial" w:cs="Arial"/>
          <w:bCs/>
          <w:sz w:val="20"/>
        </w:rPr>
        <w:t>los</w:t>
      </w:r>
      <w:r w:rsidR="003D2B18" w:rsidRPr="00F14E5A">
        <w:rPr>
          <w:rFonts w:ascii="Arial" w:hAnsi="Arial" w:cs="Arial"/>
          <w:bCs/>
          <w:sz w:val="20"/>
        </w:rPr>
        <w:t xml:space="preserve"> </w:t>
      </w:r>
      <w:r w:rsidRPr="00F14E5A">
        <w:rPr>
          <w:rFonts w:ascii="Arial" w:hAnsi="Arial" w:cs="Arial"/>
          <w:bCs/>
          <w:sz w:val="20"/>
        </w:rPr>
        <w:t>bienes.</w:t>
      </w:r>
      <w:r w:rsidR="003D2B18" w:rsidRPr="00F14E5A">
        <w:rPr>
          <w:rFonts w:ascii="Arial" w:hAnsi="Arial" w:cs="Arial"/>
          <w:bCs/>
          <w:sz w:val="20"/>
        </w:rPr>
        <w:t xml:space="preserve"> </w:t>
      </w:r>
      <w:r w:rsidRPr="00F14E5A">
        <w:rPr>
          <w:rFonts w:ascii="Arial" w:hAnsi="Arial" w:cs="Arial"/>
          <w:bCs/>
          <w:sz w:val="20"/>
        </w:rPr>
        <w:t>Los</w:t>
      </w:r>
      <w:r w:rsidR="003D2B18" w:rsidRPr="00F14E5A">
        <w:rPr>
          <w:rFonts w:ascii="Arial" w:hAnsi="Arial" w:cs="Arial"/>
          <w:bCs/>
          <w:sz w:val="20"/>
        </w:rPr>
        <w:t xml:space="preserve"> </w:t>
      </w:r>
      <w:r w:rsidRPr="00F14E5A">
        <w:rPr>
          <w:rFonts w:ascii="Arial" w:hAnsi="Arial" w:cs="Arial"/>
          <w:bCs/>
          <w:sz w:val="20"/>
        </w:rPr>
        <w:t>gastos</w:t>
      </w:r>
      <w:r w:rsidR="003D2B18" w:rsidRPr="00F14E5A">
        <w:rPr>
          <w:rFonts w:ascii="Arial" w:hAnsi="Arial" w:cs="Arial"/>
          <w:bCs/>
          <w:sz w:val="20"/>
        </w:rPr>
        <w:t xml:space="preserve"> </w:t>
      </w:r>
      <w:r w:rsidRPr="00F14E5A">
        <w:rPr>
          <w:rFonts w:ascii="Arial" w:hAnsi="Arial" w:cs="Arial"/>
          <w:bCs/>
          <w:sz w:val="20"/>
        </w:rPr>
        <w:t>adicionales</w:t>
      </w:r>
      <w:r w:rsidR="003D2B18" w:rsidRPr="00F14E5A">
        <w:rPr>
          <w:rFonts w:ascii="Arial" w:hAnsi="Arial" w:cs="Arial"/>
          <w:bCs/>
          <w:sz w:val="20"/>
        </w:rPr>
        <w:t xml:space="preserve"> </w:t>
      </w:r>
      <w:r w:rsidRPr="00F14E5A">
        <w:rPr>
          <w:rFonts w:ascii="Arial" w:hAnsi="Arial" w:cs="Arial"/>
          <w:bCs/>
          <w:sz w:val="20"/>
        </w:rPr>
        <w:t>debido</w:t>
      </w:r>
      <w:r w:rsidR="003D2B18" w:rsidRPr="00F14E5A">
        <w:rPr>
          <w:rFonts w:ascii="Arial" w:hAnsi="Arial" w:cs="Arial"/>
          <w:bCs/>
          <w:sz w:val="20"/>
        </w:rPr>
        <w:t xml:space="preserve"> </w:t>
      </w:r>
      <w:r w:rsidRPr="00F14E5A">
        <w:rPr>
          <w:rFonts w:ascii="Arial" w:hAnsi="Arial" w:cs="Arial"/>
          <w:bCs/>
          <w:sz w:val="20"/>
        </w:rPr>
        <w:t>a</w:t>
      </w:r>
      <w:r w:rsidR="003D2B18" w:rsidRPr="00F14E5A">
        <w:rPr>
          <w:rFonts w:ascii="Arial" w:hAnsi="Arial" w:cs="Arial"/>
          <w:bCs/>
          <w:sz w:val="20"/>
        </w:rPr>
        <w:t xml:space="preserve"> </w:t>
      </w:r>
      <w:r w:rsidRPr="00F14E5A">
        <w:rPr>
          <w:rFonts w:ascii="Arial" w:hAnsi="Arial" w:cs="Arial"/>
          <w:bCs/>
          <w:sz w:val="20"/>
        </w:rPr>
        <w:t>demoras</w:t>
      </w:r>
      <w:r w:rsidR="003D2B18" w:rsidRPr="00F14E5A">
        <w:rPr>
          <w:rFonts w:ascii="Arial" w:hAnsi="Arial" w:cs="Arial"/>
          <w:bCs/>
          <w:sz w:val="20"/>
        </w:rPr>
        <w:t xml:space="preserve"> </w:t>
      </w:r>
      <w:r w:rsidRPr="00F14E5A">
        <w:rPr>
          <w:rFonts w:ascii="Arial" w:hAnsi="Arial" w:cs="Arial"/>
          <w:bCs/>
          <w:sz w:val="20"/>
        </w:rPr>
        <w:t>y</w:t>
      </w:r>
      <w:r w:rsidR="003D2B18" w:rsidRPr="00F14E5A">
        <w:rPr>
          <w:rFonts w:ascii="Arial" w:hAnsi="Arial" w:cs="Arial"/>
          <w:bCs/>
          <w:sz w:val="20"/>
        </w:rPr>
        <w:t xml:space="preserve"> </w:t>
      </w:r>
      <w:r w:rsidRPr="00F14E5A">
        <w:rPr>
          <w:rFonts w:ascii="Arial" w:hAnsi="Arial" w:cs="Arial"/>
          <w:bCs/>
          <w:sz w:val="20"/>
        </w:rPr>
        <w:t>errores</w:t>
      </w:r>
      <w:r w:rsidR="003D2B18" w:rsidRPr="00F14E5A">
        <w:rPr>
          <w:rFonts w:ascii="Arial" w:hAnsi="Arial" w:cs="Arial"/>
          <w:bCs/>
          <w:sz w:val="20"/>
        </w:rPr>
        <w:t xml:space="preserve"> </w:t>
      </w:r>
      <w:r w:rsidRPr="00F14E5A">
        <w:rPr>
          <w:rFonts w:ascii="Arial" w:hAnsi="Arial" w:cs="Arial"/>
          <w:bCs/>
          <w:sz w:val="20"/>
        </w:rPr>
        <w:t>en</w:t>
      </w:r>
      <w:r w:rsidR="003D2B18" w:rsidRPr="00F14E5A">
        <w:rPr>
          <w:rFonts w:ascii="Arial" w:hAnsi="Arial" w:cs="Arial"/>
          <w:bCs/>
          <w:sz w:val="20"/>
        </w:rPr>
        <w:t xml:space="preserve"> </w:t>
      </w:r>
      <w:r w:rsidRPr="00F14E5A">
        <w:rPr>
          <w:rFonts w:ascii="Arial" w:hAnsi="Arial" w:cs="Arial"/>
          <w:bCs/>
          <w:sz w:val="20"/>
        </w:rPr>
        <w:t>facturación</w:t>
      </w:r>
      <w:r w:rsidR="003D2B18" w:rsidRPr="00F14E5A">
        <w:rPr>
          <w:rFonts w:ascii="Arial" w:hAnsi="Arial" w:cs="Arial"/>
          <w:bCs/>
          <w:sz w:val="20"/>
        </w:rPr>
        <w:t xml:space="preserve"> </w:t>
      </w:r>
      <w:r w:rsidRPr="00F14E5A">
        <w:rPr>
          <w:rFonts w:ascii="Arial" w:hAnsi="Arial" w:cs="Arial"/>
          <w:bCs/>
          <w:sz w:val="20"/>
        </w:rPr>
        <w:t>causados</w:t>
      </w:r>
      <w:r w:rsidR="003D2B18" w:rsidRPr="00F14E5A">
        <w:rPr>
          <w:rFonts w:ascii="Arial" w:hAnsi="Arial" w:cs="Arial"/>
          <w:bCs/>
          <w:sz w:val="20"/>
        </w:rPr>
        <w:t xml:space="preserve"> </w:t>
      </w:r>
      <w:r w:rsidRPr="00F14E5A">
        <w:rPr>
          <w:rFonts w:ascii="Arial" w:hAnsi="Arial" w:cs="Arial"/>
          <w:bCs/>
          <w:sz w:val="20"/>
        </w:rPr>
        <w:t>por</w:t>
      </w:r>
      <w:r w:rsidR="003D2B18" w:rsidRPr="00F14E5A">
        <w:rPr>
          <w:rFonts w:ascii="Arial" w:hAnsi="Arial" w:cs="Arial"/>
          <w:bCs/>
          <w:sz w:val="20"/>
        </w:rPr>
        <w:t xml:space="preserve"> </w:t>
      </w:r>
      <w:r w:rsidRPr="00F14E5A">
        <w:rPr>
          <w:rFonts w:ascii="Arial" w:hAnsi="Arial" w:cs="Arial"/>
          <w:bCs/>
          <w:sz w:val="20"/>
        </w:rPr>
        <w:t>el</w:t>
      </w:r>
      <w:r w:rsidR="003D2B18" w:rsidRPr="00F14E5A">
        <w:rPr>
          <w:rFonts w:ascii="Arial" w:hAnsi="Arial" w:cs="Arial"/>
          <w:bCs/>
          <w:sz w:val="20"/>
        </w:rPr>
        <w:t xml:space="preserve"> </w:t>
      </w:r>
      <w:r w:rsidRPr="00F14E5A">
        <w:rPr>
          <w:rFonts w:ascii="Arial" w:hAnsi="Arial" w:cs="Arial"/>
          <w:bCs/>
          <w:sz w:val="20"/>
        </w:rPr>
        <w:t>licitante</w:t>
      </w:r>
      <w:r w:rsidR="003D2B18" w:rsidRPr="00F14E5A">
        <w:rPr>
          <w:rFonts w:ascii="Arial" w:hAnsi="Arial" w:cs="Arial"/>
          <w:bCs/>
          <w:sz w:val="20"/>
        </w:rPr>
        <w:t xml:space="preserve"> </w:t>
      </w:r>
      <w:r w:rsidRPr="00F14E5A">
        <w:rPr>
          <w:rFonts w:ascii="Arial" w:hAnsi="Arial" w:cs="Arial"/>
          <w:bCs/>
          <w:sz w:val="20"/>
        </w:rPr>
        <w:t>deberán</w:t>
      </w:r>
      <w:r w:rsidR="003D2B18" w:rsidRPr="00F14E5A">
        <w:rPr>
          <w:rFonts w:ascii="Arial" w:hAnsi="Arial" w:cs="Arial"/>
          <w:bCs/>
          <w:sz w:val="20"/>
        </w:rPr>
        <w:t xml:space="preserve"> </w:t>
      </w:r>
      <w:r w:rsidRPr="00F14E5A">
        <w:rPr>
          <w:rFonts w:ascii="Arial" w:hAnsi="Arial" w:cs="Arial"/>
          <w:bCs/>
          <w:sz w:val="20"/>
        </w:rPr>
        <w:t>ser</w:t>
      </w:r>
      <w:r w:rsidR="003D2B18" w:rsidRPr="00F14E5A">
        <w:rPr>
          <w:rFonts w:ascii="Arial" w:hAnsi="Arial" w:cs="Arial"/>
          <w:bCs/>
          <w:sz w:val="20"/>
        </w:rPr>
        <w:t xml:space="preserve"> </w:t>
      </w:r>
      <w:r w:rsidRPr="00F14E5A">
        <w:rPr>
          <w:rFonts w:ascii="Arial" w:hAnsi="Arial" w:cs="Arial"/>
          <w:bCs/>
          <w:sz w:val="20"/>
        </w:rPr>
        <w:t>cubiertos</w:t>
      </w:r>
      <w:r w:rsidR="003D2B18" w:rsidRPr="00F14E5A">
        <w:rPr>
          <w:rFonts w:ascii="Arial" w:hAnsi="Arial" w:cs="Arial"/>
          <w:bCs/>
          <w:sz w:val="20"/>
        </w:rPr>
        <w:t xml:space="preserve"> </w:t>
      </w:r>
      <w:r w:rsidRPr="00F14E5A">
        <w:rPr>
          <w:rFonts w:ascii="Arial" w:hAnsi="Arial" w:cs="Arial"/>
          <w:bCs/>
          <w:sz w:val="20"/>
        </w:rPr>
        <w:t>por</w:t>
      </w:r>
      <w:r w:rsidR="003D2B18" w:rsidRPr="00F14E5A">
        <w:rPr>
          <w:rFonts w:ascii="Arial" w:hAnsi="Arial" w:cs="Arial"/>
          <w:bCs/>
          <w:sz w:val="20"/>
        </w:rPr>
        <w:t xml:space="preserve"> </w:t>
      </w:r>
      <w:r w:rsidRPr="00F14E5A">
        <w:rPr>
          <w:rFonts w:ascii="Arial" w:hAnsi="Arial" w:cs="Arial"/>
          <w:bCs/>
          <w:sz w:val="20"/>
        </w:rPr>
        <w:t>él</w:t>
      </w:r>
      <w:r w:rsidR="003D2B18" w:rsidRPr="00F14E5A">
        <w:rPr>
          <w:rFonts w:ascii="Arial" w:hAnsi="Arial" w:cs="Arial"/>
          <w:bCs/>
          <w:sz w:val="20"/>
        </w:rPr>
        <w:t xml:space="preserve"> </w:t>
      </w:r>
      <w:r w:rsidRPr="00F14E5A">
        <w:rPr>
          <w:rFonts w:ascii="Arial" w:hAnsi="Arial" w:cs="Arial"/>
          <w:bCs/>
          <w:sz w:val="20"/>
        </w:rPr>
        <w:t>mismo</w:t>
      </w:r>
      <w:r w:rsidR="007C6886" w:rsidRPr="00F14E5A">
        <w:rPr>
          <w:rFonts w:ascii="Arial" w:hAnsi="Arial" w:cs="Arial"/>
          <w:sz w:val="20"/>
        </w:rPr>
        <w:t>.</w:t>
      </w:r>
    </w:p>
    <w:p w:rsidR="00BB6B63" w:rsidRPr="00F14E5A" w:rsidRDefault="00BB6B63" w:rsidP="00712EA8">
      <w:pPr>
        <w:spacing w:after="120"/>
        <w:ind w:left="851"/>
        <w:rPr>
          <w:rFonts w:ascii="Arial" w:hAnsi="Arial" w:cs="Arial"/>
        </w:rPr>
      </w:pPr>
      <w:r w:rsidRPr="00F14E5A">
        <w:rPr>
          <w:rFonts w:ascii="Arial" w:hAnsi="Arial" w:cs="Arial"/>
        </w:rPr>
        <w:t>Conforme</w:t>
      </w:r>
      <w:r w:rsidR="003D2B18"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programa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cadenas</w:t>
      </w:r>
      <w:r w:rsidR="003D2B18" w:rsidRPr="00F14E5A">
        <w:rPr>
          <w:rFonts w:ascii="Arial" w:hAnsi="Arial" w:cs="Arial"/>
        </w:rPr>
        <w:t xml:space="preserve"> </w:t>
      </w:r>
      <w:r w:rsidRPr="00F14E5A">
        <w:rPr>
          <w:rFonts w:ascii="Arial" w:hAnsi="Arial" w:cs="Arial"/>
        </w:rPr>
        <w:t>productivas</w:t>
      </w:r>
      <w:r w:rsidR="003D2B18" w:rsidRPr="00F14E5A">
        <w:rPr>
          <w:rFonts w:ascii="Arial" w:hAnsi="Arial" w:cs="Arial"/>
        </w:rPr>
        <w:t xml:space="preserve"> </w:t>
      </w:r>
      <w:r w:rsidRPr="00F14E5A">
        <w:rPr>
          <w:rFonts w:ascii="Arial" w:hAnsi="Arial" w:cs="Arial"/>
        </w:rPr>
        <w:t>instrumentado</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Nacional</w:t>
      </w:r>
      <w:r w:rsidR="003D2B18" w:rsidRPr="00F14E5A">
        <w:rPr>
          <w:rFonts w:ascii="Arial" w:hAnsi="Arial" w:cs="Arial"/>
        </w:rPr>
        <w:t xml:space="preserve"> </w:t>
      </w:r>
      <w:r w:rsidRPr="00F14E5A">
        <w:rPr>
          <w:rFonts w:ascii="Arial" w:hAnsi="Arial" w:cs="Arial"/>
        </w:rPr>
        <w:t>Financiera,</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prestadores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bienes</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servicios,</w:t>
      </w:r>
      <w:r w:rsidR="003D2B18" w:rsidRPr="00F14E5A">
        <w:rPr>
          <w:rFonts w:ascii="Arial" w:hAnsi="Arial" w:cs="Arial"/>
        </w:rPr>
        <w:t xml:space="preserve"> </w:t>
      </w:r>
      <w:r w:rsidRPr="00F14E5A">
        <w:rPr>
          <w:rFonts w:ascii="Arial" w:hAnsi="Arial" w:cs="Arial"/>
        </w:rPr>
        <w:t>tendrán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opción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solicitar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pago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corresponda,</w:t>
      </w:r>
      <w:r w:rsidR="003D2B18" w:rsidRPr="00F14E5A">
        <w:rPr>
          <w:rFonts w:ascii="Arial" w:hAnsi="Arial" w:cs="Arial"/>
        </w:rPr>
        <w:t xml:space="preserve"> </w:t>
      </w:r>
      <w:r w:rsidRPr="00F14E5A">
        <w:rPr>
          <w:rFonts w:ascii="Arial" w:hAnsi="Arial" w:cs="Arial"/>
        </w:rPr>
        <w:t>cediendo</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derechos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cobro,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términos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00632F28" w:rsidRPr="00F14E5A">
        <w:rPr>
          <w:rFonts w:ascii="Arial" w:hAnsi="Arial" w:cs="Arial"/>
        </w:rPr>
        <w:t>lo</w:t>
      </w:r>
      <w:r w:rsidR="003D2B18" w:rsidRPr="00F14E5A">
        <w:rPr>
          <w:rFonts w:ascii="Arial" w:hAnsi="Arial" w:cs="Arial"/>
        </w:rPr>
        <w:t xml:space="preserve"> </w:t>
      </w:r>
      <w:r w:rsidR="00632F28" w:rsidRPr="00F14E5A">
        <w:rPr>
          <w:rFonts w:ascii="Arial" w:hAnsi="Arial" w:cs="Arial"/>
        </w:rPr>
        <w:t>dispuesto</w:t>
      </w:r>
      <w:r w:rsidR="003D2B18" w:rsidRPr="00F14E5A">
        <w:rPr>
          <w:rFonts w:ascii="Arial" w:hAnsi="Arial" w:cs="Arial"/>
        </w:rPr>
        <w:t xml:space="preserve"> </w:t>
      </w:r>
      <w:r w:rsidR="00632F28" w:rsidRPr="00F14E5A">
        <w:rPr>
          <w:rFonts w:ascii="Arial" w:hAnsi="Arial" w:cs="Arial"/>
        </w:rPr>
        <w:t>en</w:t>
      </w:r>
      <w:r w:rsidR="003D2B18" w:rsidRPr="00F14E5A">
        <w:rPr>
          <w:rFonts w:ascii="Arial" w:hAnsi="Arial" w:cs="Arial"/>
        </w:rPr>
        <w:t xml:space="preserve"> </w:t>
      </w:r>
      <w:r w:rsidR="00632F28" w:rsidRPr="00F14E5A">
        <w:rPr>
          <w:rFonts w:ascii="Arial" w:hAnsi="Arial" w:cs="Arial"/>
        </w:rPr>
        <w:t>el</w:t>
      </w:r>
      <w:r w:rsidR="003D2B18" w:rsidRPr="00F14E5A">
        <w:rPr>
          <w:rFonts w:ascii="Arial" w:hAnsi="Arial" w:cs="Arial"/>
        </w:rPr>
        <w:t xml:space="preserve"> </w:t>
      </w:r>
      <w:r w:rsidR="00632F28" w:rsidRPr="00F14E5A">
        <w:rPr>
          <w:rFonts w:ascii="Arial" w:hAnsi="Arial" w:cs="Arial"/>
        </w:rPr>
        <w:t>artículo</w:t>
      </w:r>
      <w:r w:rsidR="003D2B18" w:rsidRPr="00F14E5A">
        <w:rPr>
          <w:rFonts w:ascii="Arial" w:hAnsi="Arial" w:cs="Arial"/>
        </w:rPr>
        <w:t xml:space="preserve"> </w:t>
      </w:r>
      <w:r w:rsidR="00632F28" w:rsidRPr="00F14E5A">
        <w:rPr>
          <w:rFonts w:ascii="Arial" w:hAnsi="Arial" w:cs="Arial"/>
        </w:rPr>
        <w:t>46</w:t>
      </w:r>
      <w:r w:rsidRPr="00F14E5A">
        <w:rPr>
          <w:rFonts w:ascii="Arial" w:hAnsi="Arial" w:cs="Arial"/>
        </w:rPr>
        <w:t>,</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lo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Convocante</w:t>
      </w:r>
      <w:r w:rsidR="003D2B18" w:rsidRPr="00F14E5A">
        <w:rPr>
          <w:rFonts w:ascii="Arial" w:hAnsi="Arial" w:cs="Arial"/>
        </w:rPr>
        <w:t xml:space="preserve"> </w:t>
      </w:r>
      <w:r w:rsidRPr="00F14E5A">
        <w:rPr>
          <w:rFonts w:ascii="Arial" w:hAnsi="Arial" w:cs="Arial"/>
        </w:rPr>
        <w:t>aceptará</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licitante</w:t>
      </w:r>
      <w:r w:rsidR="003D2B18" w:rsidRPr="00F14E5A">
        <w:rPr>
          <w:rFonts w:ascii="Arial" w:hAnsi="Arial" w:cs="Arial"/>
        </w:rPr>
        <w:t xml:space="preserve"> </w:t>
      </w:r>
      <w:r w:rsidRPr="00F14E5A">
        <w:rPr>
          <w:rFonts w:ascii="Arial" w:hAnsi="Arial" w:cs="Arial"/>
        </w:rPr>
        <w:t>adjudicado</w:t>
      </w:r>
      <w:r w:rsidR="003D2B18" w:rsidRPr="00F14E5A">
        <w:rPr>
          <w:rFonts w:ascii="Arial" w:hAnsi="Arial" w:cs="Arial"/>
        </w:rPr>
        <w:t xml:space="preserve"> </w:t>
      </w:r>
      <w:r w:rsidRPr="00F14E5A">
        <w:rPr>
          <w:rFonts w:ascii="Arial" w:hAnsi="Arial" w:cs="Arial"/>
        </w:rPr>
        <w:t>pueda</w:t>
      </w:r>
      <w:r w:rsidR="003D2B18" w:rsidRPr="00F14E5A">
        <w:rPr>
          <w:rFonts w:ascii="Arial" w:hAnsi="Arial" w:cs="Arial"/>
        </w:rPr>
        <w:t xml:space="preserve"> </w:t>
      </w:r>
      <w:r w:rsidRPr="00F14E5A">
        <w:rPr>
          <w:rFonts w:ascii="Arial" w:hAnsi="Arial" w:cs="Arial"/>
        </w:rPr>
        <w:t>ceder</w:t>
      </w:r>
      <w:r w:rsidR="003D2B18" w:rsidRPr="00F14E5A">
        <w:rPr>
          <w:rFonts w:ascii="Arial" w:hAnsi="Arial" w:cs="Arial"/>
        </w:rPr>
        <w:t xml:space="preserve"> </w:t>
      </w:r>
      <w:r w:rsidRPr="00F14E5A">
        <w:rPr>
          <w:rFonts w:ascii="Arial" w:hAnsi="Arial" w:cs="Arial"/>
        </w:rPr>
        <w:t>sus</w:t>
      </w:r>
      <w:r w:rsidR="003D2B18" w:rsidRPr="00F14E5A">
        <w:rPr>
          <w:rFonts w:ascii="Arial" w:hAnsi="Arial" w:cs="Arial"/>
        </w:rPr>
        <w:t xml:space="preserve"> </w:t>
      </w:r>
      <w:r w:rsidRPr="00F14E5A">
        <w:rPr>
          <w:rFonts w:ascii="Arial" w:hAnsi="Arial" w:cs="Arial"/>
        </w:rPr>
        <w:t>derechos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cobro</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favor</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un</w:t>
      </w:r>
      <w:r w:rsidR="003D2B18" w:rsidRPr="00F14E5A">
        <w:rPr>
          <w:rFonts w:ascii="Arial" w:hAnsi="Arial" w:cs="Arial"/>
        </w:rPr>
        <w:t xml:space="preserve"> </w:t>
      </w:r>
      <w:r w:rsidRPr="00F14E5A">
        <w:rPr>
          <w:rFonts w:ascii="Arial" w:hAnsi="Arial" w:cs="Arial"/>
        </w:rPr>
        <w:t>intermediario</w:t>
      </w:r>
      <w:r w:rsidR="003D2B18" w:rsidRPr="00F14E5A">
        <w:rPr>
          <w:rFonts w:ascii="Arial" w:hAnsi="Arial" w:cs="Arial"/>
        </w:rPr>
        <w:t xml:space="preserve"> </w:t>
      </w:r>
      <w:r w:rsidRPr="00F14E5A">
        <w:rPr>
          <w:rFonts w:ascii="Arial" w:hAnsi="Arial" w:cs="Arial"/>
        </w:rPr>
        <w:t>financiero,</w:t>
      </w:r>
      <w:r w:rsidR="003D2B18" w:rsidRPr="00F14E5A">
        <w:rPr>
          <w:rFonts w:ascii="Arial" w:hAnsi="Arial" w:cs="Arial"/>
        </w:rPr>
        <w:t xml:space="preserve"> </w:t>
      </w:r>
      <w:r w:rsidRPr="00F14E5A">
        <w:rPr>
          <w:rFonts w:ascii="Arial" w:hAnsi="Arial" w:cs="Arial"/>
        </w:rPr>
        <w:t>mediante</w:t>
      </w:r>
      <w:r w:rsidR="003D2B18" w:rsidRPr="00F14E5A">
        <w:rPr>
          <w:rFonts w:ascii="Arial" w:hAnsi="Arial" w:cs="Arial"/>
        </w:rPr>
        <w:t xml:space="preserve"> </w:t>
      </w:r>
      <w:r w:rsidRPr="00F14E5A">
        <w:rPr>
          <w:rFonts w:ascii="Arial" w:hAnsi="Arial" w:cs="Arial"/>
        </w:rPr>
        <w:t>operaciones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factoraje</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descuento</w:t>
      </w:r>
      <w:r w:rsidR="003D2B18" w:rsidRPr="00F14E5A">
        <w:rPr>
          <w:rFonts w:ascii="Arial" w:hAnsi="Arial" w:cs="Arial"/>
        </w:rPr>
        <w:t xml:space="preserve"> </w:t>
      </w:r>
      <w:r w:rsidRPr="00F14E5A">
        <w:rPr>
          <w:rFonts w:ascii="Arial" w:hAnsi="Arial" w:cs="Arial"/>
        </w:rPr>
        <w:t>electrónico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cadenas</w:t>
      </w:r>
      <w:r w:rsidR="003D2B18" w:rsidRPr="00F14E5A">
        <w:rPr>
          <w:rFonts w:ascii="Arial" w:hAnsi="Arial" w:cs="Arial"/>
        </w:rPr>
        <w:t xml:space="preserve"> </w:t>
      </w:r>
      <w:r w:rsidRPr="00F14E5A">
        <w:rPr>
          <w:rFonts w:ascii="Arial" w:hAnsi="Arial" w:cs="Arial"/>
        </w:rPr>
        <w:t>productivas.</w:t>
      </w:r>
    </w:p>
    <w:p w:rsidR="0010142E" w:rsidRDefault="00BB6B63" w:rsidP="0010142E">
      <w:pPr>
        <w:pStyle w:val="TextoTitulo2"/>
        <w:ind w:left="851"/>
        <w:rPr>
          <w:rFonts w:ascii="Arial" w:hAnsi="Arial" w:cs="Arial"/>
          <w:b/>
          <w:sz w:val="20"/>
        </w:rPr>
      </w:pP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efectos</w:t>
      </w:r>
      <w:r w:rsidR="003D2B18" w:rsidRPr="00F14E5A">
        <w:rPr>
          <w:rFonts w:ascii="Arial" w:hAnsi="Arial" w:cs="Arial"/>
          <w:sz w:val="20"/>
        </w:rPr>
        <w:t xml:space="preserve"> </w:t>
      </w:r>
      <w:r w:rsidRPr="00F14E5A">
        <w:rPr>
          <w:rFonts w:ascii="Arial" w:hAnsi="Arial" w:cs="Arial"/>
          <w:sz w:val="20"/>
        </w:rPr>
        <w:t>informativos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términos</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w:t>
      </w:r>
      <w:r w:rsidR="003D2B18" w:rsidRPr="00F14E5A">
        <w:rPr>
          <w:rFonts w:ascii="Arial" w:hAnsi="Arial" w:cs="Arial"/>
          <w:sz w:val="20"/>
        </w:rPr>
        <w:t xml:space="preserve"> </w:t>
      </w:r>
      <w:r w:rsidRPr="00F14E5A">
        <w:rPr>
          <w:rFonts w:ascii="Arial" w:hAnsi="Arial" w:cs="Arial"/>
          <w:sz w:val="20"/>
        </w:rPr>
        <w:t>señalado</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modificaciones</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disposiciones</w:t>
      </w:r>
      <w:r w:rsidR="003D2B18" w:rsidRPr="00F14E5A">
        <w:rPr>
          <w:rFonts w:ascii="Arial" w:hAnsi="Arial" w:cs="Arial"/>
          <w:sz w:val="20"/>
        </w:rPr>
        <w:t xml:space="preserve"> </w:t>
      </w:r>
      <w:r w:rsidRPr="00F14E5A">
        <w:rPr>
          <w:rFonts w:ascii="Arial" w:hAnsi="Arial" w:cs="Arial"/>
          <w:sz w:val="20"/>
        </w:rPr>
        <w:t>generales</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deberán</w:t>
      </w:r>
      <w:r w:rsidR="003D2B18" w:rsidRPr="00F14E5A">
        <w:rPr>
          <w:rFonts w:ascii="Arial" w:hAnsi="Arial" w:cs="Arial"/>
          <w:sz w:val="20"/>
        </w:rPr>
        <w:t xml:space="preserve"> </w:t>
      </w:r>
      <w:r w:rsidRPr="00F14E5A">
        <w:rPr>
          <w:rFonts w:ascii="Arial" w:hAnsi="Arial" w:cs="Arial"/>
          <w:sz w:val="20"/>
        </w:rPr>
        <w:t>sujetarse</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dependencias</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entidades</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administración</w:t>
      </w:r>
      <w:r w:rsidR="003D2B18" w:rsidRPr="00F14E5A">
        <w:rPr>
          <w:rFonts w:ascii="Arial" w:hAnsi="Arial" w:cs="Arial"/>
          <w:sz w:val="20"/>
        </w:rPr>
        <w:t xml:space="preserve"> </w:t>
      </w:r>
      <w:r w:rsidRPr="00F14E5A">
        <w:rPr>
          <w:rFonts w:ascii="Arial" w:hAnsi="Arial" w:cs="Arial"/>
          <w:sz w:val="20"/>
        </w:rPr>
        <w:t>pública</w:t>
      </w:r>
      <w:r w:rsidR="003D2B18" w:rsidRPr="00F14E5A">
        <w:rPr>
          <w:rFonts w:ascii="Arial" w:hAnsi="Arial" w:cs="Arial"/>
          <w:sz w:val="20"/>
        </w:rPr>
        <w:t xml:space="preserve"> </w:t>
      </w:r>
      <w:r w:rsidRPr="00F14E5A">
        <w:rPr>
          <w:rFonts w:ascii="Arial" w:hAnsi="Arial" w:cs="Arial"/>
          <w:sz w:val="20"/>
        </w:rPr>
        <w:t>federal</w:t>
      </w:r>
      <w:r w:rsidR="003D2B18" w:rsidRPr="00F14E5A">
        <w:rPr>
          <w:rFonts w:ascii="Arial" w:hAnsi="Arial" w:cs="Arial"/>
          <w:sz w:val="20"/>
        </w:rPr>
        <w:t xml:space="preserve"> </w:t>
      </w: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su</w:t>
      </w:r>
      <w:r w:rsidR="003D2B18" w:rsidRPr="00F14E5A">
        <w:rPr>
          <w:rFonts w:ascii="Arial" w:hAnsi="Arial" w:cs="Arial"/>
          <w:sz w:val="20"/>
        </w:rPr>
        <w:t xml:space="preserve"> </w:t>
      </w:r>
      <w:r w:rsidRPr="00F14E5A">
        <w:rPr>
          <w:rFonts w:ascii="Arial" w:hAnsi="Arial" w:cs="Arial"/>
          <w:sz w:val="20"/>
        </w:rPr>
        <w:t>incorporación</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programa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cadenas</w:t>
      </w:r>
      <w:r w:rsidR="003D2B18" w:rsidRPr="00F14E5A">
        <w:rPr>
          <w:rFonts w:ascii="Arial" w:hAnsi="Arial" w:cs="Arial"/>
          <w:sz w:val="20"/>
        </w:rPr>
        <w:t xml:space="preserve"> </w:t>
      </w:r>
      <w:r w:rsidRPr="00F14E5A">
        <w:rPr>
          <w:rFonts w:ascii="Arial" w:hAnsi="Arial" w:cs="Arial"/>
          <w:sz w:val="20"/>
        </w:rPr>
        <w:t>productivas</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Nacional</w:t>
      </w:r>
      <w:r w:rsidR="003D2B18" w:rsidRPr="00F14E5A">
        <w:rPr>
          <w:rFonts w:ascii="Arial" w:hAnsi="Arial" w:cs="Arial"/>
          <w:sz w:val="20"/>
        </w:rPr>
        <w:t xml:space="preserve"> </w:t>
      </w:r>
      <w:r w:rsidRPr="00F14E5A">
        <w:rPr>
          <w:rFonts w:ascii="Arial" w:hAnsi="Arial" w:cs="Arial"/>
          <w:sz w:val="20"/>
        </w:rPr>
        <w:t>Financiera,</w:t>
      </w:r>
      <w:r w:rsidR="003D2B18" w:rsidRPr="00F14E5A">
        <w:rPr>
          <w:rFonts w:ascii="Arial" w:hAnsi="Arial" w:cs="Arial"/>
          <w:sz w:val="20"/>
        </w:rPr>
        <w:t xml:space="preserve"> </w:t>
      </w:r>
      <w:r w:rsidRPr="00F14E5A">
        <w:rPr>
          <w:rFonts w:ascii="Arial" w:hAnsi="Arial" w:cs="Arial"/>
          <w:sz w:val="20"/>
        </w:rPr>
        <w:t>S.N.C.,</w:t>
      </w:r>
      <w:r w:rsidR="003D2B18" w:rsidRPr="00F14E5A">
        <w:rPr>
          <w:rFonts w:ascii="Arial" w:hAnsi="Arial" w:cs="Arial"/>
          <w:sz w:val="20"/>
        </w:rPr>
        <w:t xml:space="preserve"> </w:t>
      </w:r>
      <w:r w:rsidRPr="00F14E5A">
        <w:rPr>
          <w:rFonts w:ascii="Arial" w:hAnsi="Arial" w:cs="Arial"/>
          <w:sz w:val="20"/>
        </w:rPr>
        <w:t>institución</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banca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desarrollo,</w:t>
      </w:r>
      <w:r w:rsidR="003D2B18" w:rsidRPr="00F14E5A">
        <w:rPr>
          <w:rFonts w:ascii="Arial" w:hAnsi="Arial" w:cs="Arial"/>
          <w:sz w:val="20"/>
        </w:rPr>
        <w:t xml:space="preserve"> </w:t>
      </w:r>
      <w:r w:rsidRPr="00F14E5A">
        <w:rPr>
          <w:rFonts w:ascii="Arial" w:hAnsi="Arial" w:cs="Arial"/>
          <w:sz w:val="20"/>
        </w:rPr>
        <w:t>publicadas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b/>
          <w:sz w:val="20"/>
        </w:rPr>
        <w:t>DOF</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00D9132F">
        <w:rPr>
          <w:rFonts w:ascii="Arial" w:hAnsi="Arial" w:cs="Arial"/>
          <w:sz w:val="20"/>
        </w:rPr>
        <w:t>24</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00D9132F">
        <w:rPr>
          <w:rFonts w:ascii="Arial" w:hAnsi="Arial" w:cs="Arial"/>
          <w:sz w:val="20"/>
        </w:rPr>
        <w:t xml:space="preserve">julio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20</w:t>
      </w:r>
      <w:r w:rsidR="00D9132F">
        <w:rPr>
          <w:rFonts w:ascii="Arial" w:hAnsi="Arial" w:cs="Arial"/>
          <w:sz w:val="20"/>
        </w:rPr>
        <w:t>20ane</w:t>
      </w:r>
      <w:r w:rsidRPr="00F14E5A">
        <w:rPr>
          <w:rFonts w:ascii="Arial" w:hAnsi="Arial" w:cs="Arial"/>
          <w:sz w:val="20"/>
        </w:rPr>
        <w:t>,</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hace</w:t>
      </w:r>
      <w:r w:rsidR="003D2B18" w:rsidRPr="00F14E5A">
        <w:rPr>
          <w:rFonts w:ascii="Arial" w:hAnsi="Arial" w:cs="Arial"/>
          <w:sz w:val="20"/>
        </w:rPr>
        <w:t xml:space="preserve"> </w:t>
      </w:r>
      <w:r w:rsidRPr="00F14E5A">
        <w:rPr>
          <w:rFonts w:ascii="Arial" w:hAnsi="Arial" w:cs="Arial"/>
          <w:sz w:val="20"/>
        </w:rPr>
        <w:t>del</w:t>
      </w:r>
      <w:r w:rsidR="003D2B18" w:rsidRPr="00F14E5A">
        <w:rPr>
          <w:rFonts w:ascii="Arial" w:hAnsi="Arial" w:cs="Arial"/>
          <w:sz w:val="20"/>
        </w:rPr>
        <w:t xml:space="preserve"> </w:t>
      </w:r>
      <w:r w:rsidRPr="00F14E5A">
        <w:rPr>
          <w:rFonts w:ascii="Arial" w:hAnsi="Arial" w:cs="Arial"/>
          <w:sz w:val="20"/>
        </w:rPr>
        <w:t>conocimiento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Licitantes</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información</w:t>
      </w:r>
      <w:r w:rsidR="003D2B18" w:rsidRPr="00F14E5A">
        <w:rPr>
          <w:rFonts w:ascii="Arial" w:hAnsi="Arial" w:cs="Arial"/>
          <w:sz w:val="20"/>
        </w:rPr>
        <w:t xml:space="preserve"> </w:t>
      </w:r>
      <w:r w:rsidRPr="00F14E5A">
        <w:rPr>
          <w:rFonts w:ascii="Arial" w:hAnsi="Arial" w:cs="Arial"/>
          <w:sz w:val="20"/>
        </w:rPr>
        <w:t>contenida</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b/>
          <w:sz w:val="20"/>
        </w:rPr>
        <w:t>anexo</w:t>
      </w:r>
      <w:r w:rsidR="003D2B18" w:rsidRPr="00F14E5A">
        <w:rPr>
          <w:rFonts w:ascii="Arial" w:hAnsi="Arial" w:cs="Arial"/>
          <w:b/>
          <w:sz w:val="20"/>
        </w:rPr>
        <w:t xml:space="preserve"> </w:t>
      </w:r>
      <w:r w:rsidR="006D6A19" w:rsidRPr="00F14E5A">
        <w:rPr>
          <w:rFonts w:ascii="Arial" w:hAnsi="Arial" w:cs="Arial"/>
          <w:b/>
          <w:sz w:val="20"/>
        </w:rPr>
        <w:t>P</w:t>
      </w:r>
      <w:r w:rsidR="0010142E">
        <w:rPr>
          <w:rFonts w:ascii="Arial" w:hAnsi="Arial" w:cs="Arial"/>
          <w:b/>
          <w:sz w:val="20"/>
        </w:rPr>
        <w:t>.</w:t>
      </w:r>
    </w:p>
    <w:p w:rsidR="0010142E" w:rsidRPr="003A659C" w:rsidRDefault="00D15C67" w:rsidP="0010142E">
      <w:pPr>
        <w:pStyle w:val="TextoTitulo2"/>
        <w:ind w:left="851"/>
        <w:rPr>
          <w:rFonts w:ascii="Arial" w:hAnsi="Arial" w:cs="Arial"/>
          <w:sz w:val="20"/>
        </w:rPr>
      </w:pPr>
      <w:r w:rsidRPr="003A659C">
        <w:rPr>
          <w:rFonts w:ascii="Arial" w:hAnsi="Arial" w:cs="Arial"/>
          <w:sz w:val="20"/>
        </w:rPr>
        <w:t>Él proveedor deberá elaborar la factura de acuerdo a lo establecido en la presente convocatoria, sus juntas de aclaraciones y el contrato que se suscriba, y presentar la misma de manera electrónica (debiendo adju</w:t>
      </w:r>
      <w:r w:rsidR="0010142E" w:rsidRPr="003A659C">
        <w:rPr>
          <w:rFonts w:ascii="Arial" w:hAnsi="Arial" w:cs="Arial"/>
          <w:sz w:val="20"/>
        </w:rPr>
        <w:t>ntar el archivo en formato XML)</w:t>
      </w:r>
      <w:r w:rsidRPr="003A659C">
        <w:rPr>
          <w:rFonts w:ascii="Arial" w:hAnsi="Arial" w:cs="Arial"/>
          <w:sz w:val="20"/>
        </w:rPr>
        <w:t>.</w:t>
      </w:r>
    </w:p>
    <w:p w:rsidR="0010142E" w:rsidRPr="003A659C" w:rsidRDefault="00D15C67" w:rsidP="0010142E">
      <w:pPr>
        <w:pStyle w:val="TextoTitulo2"/>
        <w:ind w:left="851"/>
        <w:rPr>
          <w:rFonts w:ascii="Arial" w:hAnsi="Arial" w:cs="Arial"/>
          <w:sz w:val="20"/>
        </w:rPr>
      </w:pPr>
      <w:r w:rsidRPr="003A659C">
        <w:rPr>
          <w:rFonts w:ascii="Arial" w:hAnsi="Arial" w:cs="Arial"/>
          <w:sz w:val="20"/>
        </w:rPr>
        <w:t>El proveedor podrá entregar la(s) factura(s) correspondiente(s) una vez que el área responsable de administrar y verificar el cumplimiento del contrato le informe al proveedor sobre el prestado y que por lo tanto puede presentar la factura.</w:t>
      </w:r>
    </w:p>
    <w:p w:rsidR="0010142E" w:rsidRPr="003A659C" w:rsidRDefault="00D15C67" w:rsidP="0010142E">
      <w:pPr>
        <w:pStyle w:val="TextoTitulo2"/>
        <w:ind w:left="851"/>
        <w:rPr>
          <w:rFonts w:ascii="Arial" w:hAnsi="Arial" w:cs="Arial"/>
          <w:sz w:val="20"/>
        </w:rPr>
      </w:pPr>
      <w:r w:rsidRPr="003A659C">
        <w:rPr>
          <w:rFonts w:ascii="Arial" w:hAnsi="Arial" w:cs="Arial"/>
          <w:sz w:val="20"/>
        </w:rPr>
        <w:t>Factura impresa y en original o electrónica.</w:t>
      </w:r>
    </w:p>
    <w:p w:rsidR="0010142E" w:rsidRPr="003A659C" w:rsidRDefault="00D15C67" w:rsidP="0010142E">
      <w:pPr>
        <w:pStyle w:val="TextoTitulo2"/>
        <w:ind w:left="851"/>
        <w:rPr>
          <w:rFonts w:ascii="Arial" w:hAnsi="Arial" w:cs="Arial"/>
          <w:sz w:val="20"/>
        </w:rPr>
      </w:pPr>
      <w:r w:rsidRPr="003A659C">
        <w:rPr>
          <w:rFonts w:ascii="Arial" w:hAnsi="Arial" w:cs="Arial"/>
          <w:sz w:val="20"/>
        </w:rPr>
        <w:t>Facturar a:</w:t>
      </w:r>
    </w:p>
    <w:p w:rsidR="0010142E" w:rsidRPr="003A659C" w:rsidRDefault="00D15C67" w:rsidP="003A659C">
      <w:pPr>
        <w:pStyle w:val="TextoTitulo2"/>
        <w:ind w:left="851"/>
        <w:jc w:val="left"/>
        <w:rPr>
          <w:rFonts w:ascii="Arial" w:hAnsi="Arial" w:cs="Arial"/>
          <w:sz w:val="20"/>
        </w:rPr>
      </w:pPr>
      <w:r w:rsidRPr="003A659C">
        <w:rPr>
          <w:rFonts w:ascii="Arial" w:hAnsi="Arial" w:cs="Arial"/>
          <w:sz w:val="20"/>
        </w:rPr>
        <w:t>CENTRO DE INVESTIGACIÓN EN MATERIALES AVANZADOS, S.C.</w:t>
      </w:r>
      <w:r w:rsidR="003A659C">
        <w:rPr>
          <w:rFonts w:ascii="Arial" w:hAnsi="Arial" w:cs="Arial"/>
          <w:sz w:val="20"/>
        </w:rPr>
        <w:br/>
      </w:r>
      <w:r w:rsidRPr="003A659C">
        <w:rPr>
          <w:rFonts w:ascii="Arial" w:hAnsi="Arial" w:cs="Arial"/>
          <w:sz w:val="20"/>
        </w:rPr>
        <w:t xml:space="preserve">Av. Miguel de Cervantes número 120, </w:t>
      </w:r>
      <w:r w:rsidR="003A659C">
        <w:rPr>
          <w:rFonts w:ascii="Arial" w:hAnsi="Arial" w:cs="Arial"/>
          <w:sz w:val="20"/>
        </w:rPr>
        <w:br/>
      </w:r>
      <w:r w:rsidRPr="003A659C">
        <w:rPr>
          <w:rFonts w:ascii="Arial" w:hAnsi="Arial" w:cs="Arial"/>
          <w:sz w:val="20"/>
        </w:rPr>
        <w:t>Complejo Industrial Chihuahua,</w:t>
      </w:r>
      <w:r w:rsidR="003A659C">
        <w:rPr>
          <w:rFonts w:ascii="Arial" w:hAnsi="Arial" w:cs="Arial"/>
          <w:sz w:val="20"/>
        </w:rPr>
        <w:br/>
      </w:r>
      <w:r w:rsidRPr="003A659C">
        <w:rPr>
          <w:rFonts w:ascii="Arial" w:hAnsi="Arial" w:cs="Arial"/>
          <w:sz w:val="20"/>
        </w:rPr>
        <w:t>Chihuahua, Chihuahua. Código postal 31136</w:t>
      </w:r>
      <w:r w:rsidR="003A659C">
        <w:rPr>
          <w:rFonts w:ascii="Arial" w:hAnsi="Arial" w:cs="Arial"/>
          <w:sz w:val="20"/>
        </w:rPr>
        <w:br/>
      </w:r>
      <w:r w:rsidRPr="003A659C">
        <w:rPr>
          <w:rFonts w:ascii="Arial" w:hAnsi="Arial" w:cs="Arial"/>
          <w:sz w:val="20"/>
        </w:rPr>
        <w:t>RFC: CIM941025MJ1</w:t>
      </w:r>
    </w:p>
    <w:p w:rsidR="003A659C" w:rsidRPr="003A659C" w:rsidRDefault="00D15C67" w:rsidP="003A659C">
      <w:pPr>
        <w:pStyle w:val="TextoTitulo2"/>
        <w:ind w:left="851"/>
        <w:rPr>
          <w:rFonts w:ascii="Arial" w:hAnsi="Arial" w:cs="Arial"/>
          <w:sz w:val="20"/>
        </w:rPr>
      </w:pPr>
      <w:r w:rsidRPr="003A659C">
        <w:rPr>
          <w:rFonts w:ascii="Arial" w:hAnsi="Arial" w:cs="Arial"/>
          <w:sz w:val="20"/>
        </w:rPr>
        <w:lastRenderedPageBreak/>
        <w:t xml:space="preserve">Las facturas serán recibidas por </w:t>
      </w:r>
      <w:r w:rsidR="0010142E" w:rsidRPr="003A659C">
        <w:rPr>
          <w:rFonts w:ascii="Arial" w:hAnsi="Arial" w:cs="Arial"/>
          <w:sz w:val="20"/>
        </w:rPr>
        <w:t>el</w:t>
      </w:r>
      <w:r w:rsidRPr="003A659C">
        <w:rPr>
          <w:rFonts w:ascii="Arial" w:hAnsi="Arial" w:cs="Arial"/>
          <w:sz w:val="20"/>
        </w:rPr>
        <w:t xml:space="preserve"> área requirente de lunes a viernes de 09:00 a</w:t>
      </w:r>
      <w:r w:rsidR="003A659C" w:rsidRPr="003A659C">
        <w:rPr>
          <w:rFonts w:ascii="Arial" w:hAnsi="Arial" w:cs="Arial"/>
          <w:sz w:val="20"/>
        </w:rPr>
        <w:t xml:space="preserve"> 14:30 horas. </w:t>
      </w:r>
      <w:r w:rsidRPr="003A659C">
        <w:rPr>
          <w:rFonts w:ascii="Arial" w:hAnsi="Arial" w:cs="Arial"/>
          <w:sz w:val="20"/>
        </w:rPr>
        <w:t xml:space="preserve">Las facturas deberán contener entre otros, la información relativa al nombre y número de la licitación mediante la que se adjudicó el contrato, el número de contrato correspondiente, así como la descripción de los </w:t>
      </w:r>
      <w:r w:rsidR="003A659C" w:rsidRPr="003A659C">
        <w:rPr>
          <w:rFonts w:ascii="Arial" w:hAnsi="Arial" w:cs="Arial"/>
          <w:sz w:val="20"/>
        </w:rPr>
        <w:t xml:space="preserve">bienes </w:t>
      </w:r>
      <w:r w:rsidRPr="003A659C">
        <w:rPr>
          <w:rFonts w:ascii="Arial" w:hAnsi="Arial" w:cs="Arial"/>
          <w:sz w:val="20"/>
        </w:rPr>
        <w:t>facturados</w:t>
      </w:r>
      <w:r w:rsidR="003A659C" w:rsidRPr="003A659C">
        <w:rPr>
          <w:rFonts w:ascii="Arial" w:hAnsi="Arial" w:cs="Arial"/>
          <w:sz w:val="20"/>
        </w:rPr>
        <w:t>, acompañadas de una c</w:t>
      </w:r>
      <w:r w:rsidRPr="003A659C">
        <w:rPr>
          <w:rFonts w:ascii="Arial" w:hAnsi="Arial" w:cs="Arial"/>
          <w:sz w:val="20"/>
        </w:rPr>
        <w:t>opia de la Orden de Compra.</w:t>
      </w:r>
    </w:p>
    <w:p w:rsidR="003A659C" w:rsidRPr="003A659C" w:rsidRDefault="00D15C67" w:rsidP="003A659C">
      <w:pPr>
        <w:pStyle w:val="TextoTitulo2"/>
        <w:ind w:left="851"/>
        <w:rPr>
          <w:rFonts w:ascii="Arial" w:hAnsi="Arial" w:cs="Arial"/>
          <w:sz w:val="20"/>
        </w:rPr>
      </w:pPr>
      <w:r w:rsidRPr="003A659C">
        <w:rPr>
          <w:rFonts w:ascii="Arial" w:hAnsi="Arial" w:cs="Arial"/>
          <w:sz w:val="20"/>
        </w:rPr>
        <w:t>En caso de ser acreedor a alguna pena convencional o deducción al pago en términos de la presente convocatoria y el contrato que se suscriba, de acuerdo a la opción seleccionada para cubrir la misma, deberá:</w:t>
      </w:r>
    </w:p>
    <w:p w:rsidR="003A659C" w:rsidRPr="003A659C" w:rsidRDefault="00D15C67" w:rsidP="003A659C">
      <w:pPr>
        <w:pStyle w:val="TextoTitulo2"/>
        <w:ind w:left="851"/>
        <w:rPr>
          <w:rFonts w:ascii="Arial" w:hAnsi="Arial" w:cs="Arial"/>
          <w:sz w:val="20"/>
        </w:rPr>
      </w:pPr>
      <w:r w:rsidRPr="003A659C">
        <w:rPr>
          <w:rFonts w:ascii="Arial" w:hAnsi="Arial" w:cs="Arial"/>
          <w:sz w:val="20"/>
        </w:rPr>
        <w:t>Reflejar en su factura la aplicación de las penas convencionales o deducciones al pago.</w:t>
      </w:r>
    </w:p>
    <w:p w:rsidR="003A659C" w:rsidRPr="003A659C" w:rsidRDefault="00D15C67" w:rsidP="003A659C">
      <w:pPr>
        <w:pStyle w:val="TextoTitulo2"/>
        <w:ind w:left="851"/>
        <w:rPr>
          <w:rFonts w:ascii="Arial" w:hAnsi="Arial" w:cs="Arial"/>
          <w:sz w:val="20"/>
        </w:rPr>
      </w:pPr>
      <w:r w:rsidRPr="003A659C">
        <w:rPr>
          <w:rFonts w:ascii="Arial" w:hAnsi="Arial" w:cs="Arial"/>
          <w:sz w:val="20"/>
        </w:rPr>
        <w:t>Anexar nota de crédito correspondiente.</w:t>
      </w:r>
    </w:p>
    <w:p w:rsidR="003A659C" w:rsidRDefault="003A659C" w:rsidP="003A659C">
      <w:pPr>
        <w:pStyle w:val="TextoTitulo2"/>
        <w:ind w:left="851"/>
        <w:rPr>
          <w:rFonts w:ascii="Arial" w:hAnsi="Arial" w:cs="Arial"/>
          <w:sz w:val="20"/>
        </w:rPr>
      </w:pPr>
      <w:r w:rsidRPr="003A659C">
        <w:rPr>
          <w:rFonts w:ascii="Arial" w:hAnsi="Arial" w:cs="Arial"/>
          <w:sz w:val="20"/>
        </w:rPr>
        <w:t>Entregada la factura, el CIMAV, S.C.,</w:t>
      </w:r>
      <w:r>
        <w:rPr>
          <w:rFonts w:ascii="Arial" w:hAnsi="Arial" w:cs="Arial"/>
          <w:sz w:val="20"/>
        </w:rPr>
        <w:t xml:space="preserve"> </w:t>
      </w:r>
      <w:r w:rsidRPr="003A659C">
        <w:rPr>
          <w:rFonts w:ascii="Arial" w:hAnsi="Arial" w:cs="Arial"/>
          <w:sz w:val="20"/>
        </w:rPr>
        <w:t>contará con 3 (tres) días hábiles para su revisión.  En el supuesto de que la factura y/o documentación presente errores o deficiencias el CIMAV, S.C.,</w:t>
      </w:r>
      <w:r>
        <w:rPr>
          <w:rFonts w:ascii="Arial" w:hAnsi="Arial" w:cs="Arial"/>
          <w:sz w:val="20"/>
        </w:rPr>
        <w:t xml:space="preserve"> </w:t>
      </w:r>
      <w:r w:rsidRPr="003A659C">
        <w:rPr>
          <w:rFonts w:ascii="Arial" w:hAnsi="Arial" w:cs="Arial"/>
          <w:sz w:val="20"/>
        </w:rPr>
        <w:t>dentro de los 3 (tres) días hábiles siguientes al de su recepción, indicará por escrito a el proveedor las deficiencias que deba corregir. El periodo que transcurre a partir de la entrega del citado escrito y hasta que el proveedor presente las correcciones, no se considerará como atraso en el pago imputable a EL CIMAV, S.C., por lo que, en este supuesto, se deberá precisar que el término de 10 días hábiles para efectuar el pago comenzará a computarse a partir de la fecha de recepción de la nueva factura.</w:t>
      </w:r>
    </w:p>
    <w:p w:rsidR="003A659C" w:rsidRPr="00D15C67" w:rsidRDefault="003A659C" w:rsidP="003A659C">
      <w:pPr>
        <w:ind w:left="851"/>
        <w:rPr>
          <w:rFonts w:ascii="Arial" w:hAnsi="Arial" w:cs="Arial"/>
        </w:rPr>
      </w:pPr>
      <w:r w:rsidRPr="00D15C67">
        <w:rPr>
          <w:rFonts w:ascii="Arial" w:hAnsi="Arial" w:cs="Arial"/>
        </w:rPr>
        <w:t>Los errores que se generen en la facturación por parte del proveedor, tendrán que ser aclarados en el siguiente estado de cuenta, de lo contrario el CIMAV, S.C.,</w:t>
      </w:r>
      <w:r w:rsidR="00175FDD">
        <w:rPr>
          <w:rFonts w:ascii="Arial" w:hAnsi="Arial" w:cs="Arial"/>
        </w:rPr>
        <w:t xml:space="preserve"> </w:t>
      </w:r>
      <w:r w:rsidRPr="00D15C67">
        <w:rPr>
          <w:rFonts w:ascii="Arial" w:hAnsi="Arial" w:cs="Arial"/>
        </w:rPr>
        <w:t>no reconocerá los adeudos atrasados después de esa fecha. De conformidad con lo señalado en el artículo 84 séptimo párrafo del RLAASSP, el área(s) responsable(s) de administrar y verificar el cumplimiento del contrato, es el área encargada de administrar y verificar el cumplimiento de las obligaciones que emanan del presente contrato, por lo que es obligación de la misma el comunicar con toda oportunidad al área requirente de los servicios, cualquier incumplimiento al presente contrato, para que esta a su vez lo notifique a Dirección de Administración y Finanzas</w:t>
      </w:r>
      <w:r w:rsidR="00175FDD">
        <w:rPr>
          <w:rFonts w:ascii="Arial" w:hAnsi="Arial" w:cs="Arial"/>
        </w:rPr>
        <w:t xml:space="preserve"> </w:t>
      </w:r>
      <w:r w:rsidRPr="00D15C67">
        <w:rPr>
          <w:rFonts w:ascii="Arial" w:hAnsi="Arial" w:cs="Arial"/>
        </w:rPr>
        <w:t>de “EL CIMAV”, S.C.,</w:t>
      </w:r>
      <w:r w:rsidR="00175FDD">
        <w:rPr>
          <w:rFonts w:ascii="Arial" w:hAnsi="Arial" w:cs="Arial"/>
        </w:rPr>
        <w:t xml:space="preserve"> </w:t>
      </w:r>
      <w:r w:rsidRPr="00D15C67">
        <w:rPr>
          <w:rFonts w:ascii="Arial" w:hAnsi="Arial" w:cs="Arial"/>
        </w:rPr>
        <w:t>para los efectos procedentes.</w:t>
      </w:r>
    </w:p>
    <w:p w:rsidR="003A659C" w:rsidRPr="00D15C67" w:rsidRDefault="003A659C" w:rsidP="003A659C">
      <w:pPr>
        <w:rPr>
          <w:rFonts w:ascii="Arial" w:hAnsi="Arial" w:cs="Arial"/>
        </w:rPr>
      </w:pPr>
    </w:p>
    <w:p w:rsidR="00175FDD" w:rsidRDefault="003A659C" w:rsidP="00175FDD">
      <w:pPr>
        <w:ind w:left="851"/>
        <w:rPr>
          <w:rFonts w:ascii="Arial" w:hAnsi="Arial" w:cs="Arial"/>
        </w:rPr>
      </w:pPr>
      <w:r w:rsidRPr="00D15C67">
        <w:rPr>
          <w:rFonts w:ascii="Arial" w:hAnsi="Arial" w:cs="Arial"/>
        </w:rPr>
        <w:t>El proveedor deberá reintegrar las cantidades pagadas en exceso más los intereses correspondientes, conforme al tercer párrafo del artículo 51 de la LAASSP. Los cargos se calcularán sobre las cantidades pagadas en exceso en cada caso y se computarán por días naturales desde la fecha de pago, hasta la fecha en que se pongan efectivamente las cantidades a disposición de “EL CIMAV”, S.C.</w:t>
      </w:r>
    </w:p>
    <w:p w:rsidR="00175FDD" w:rsidRDefault="00175FDD" w:rsidP="00175FDD">
      <w:pPr>
        <w:ind w:left="851"/>
        <w:rPr>
          <w:rFonts w:ascii="Arial" w:hAnsi="Arial" w:cs="Arial"/>
        </w:rPr>
      </w:pPr>
    </w:p>
    <w:p w:rsidR="00175FDD" w:rsidRDefault="003A659C" w:rsidP="00175FDD">
      <w:pPr>
        <w:ind w:left="851"/>
        <w:rPr>
          <w:rFonts w:ascii="Arial" w:hAnsi="Arial" w:cs="Arial"/>
        </w:rPr>
      </w:pPr>
      <w:r w:rsidRPr="00D15C67">
        <w:rPr>
          <w:rFonts w:ascii="Arial" w:hAnsi="Arial" w:cs="Arial"/>
        </w:rPr>
        <w:t xml:space="preserve">De igual manera, se invita a los licitantes ganadores a afiliarse a las cadenas productivas de Nacional Financiera, la cual se trata de un programa que promueve el desarrollo de las Pequeñas y Medianas Empresas, a través de otorgarle a los proveedores afiliados liquidez sobre sus cuentas por cobrar derivadas de la proveeduría de bienes </w:t>
      </w:r>
      <w:r w:rsidR="00175FDD" w:rsidRPr="00D15C67">
        <w:rPr>
          <w:rFonts w:ascii="Arial" w:hAnsi="Arial" w:cs="Arial"/>
        </w:rPr>
        <w:t>o</w:t>
      </w:r>
      <w:r w:rsidRPr="00D15C67">
        <w:rPr>
          <w:rFonts w:ascii="Arial" w:hAnsi="Arial" w:cs="Arial"/>
        </w:rPr>
        <w:t xml:space="preserve"> servicios, contribuyendo así a dar mayor certidumbre, transparencia y eficiencia en los pagos, así como financiamiento, capacitación y asistencia técnica.</w:t>
      </w:r>
    </w:p>
    <w:p w:rsidR="00175FDD" w:rsidRDefault="00175FDD" w:rsidP="00175FDD">
      <w:pPr>
        <w:ind w:left="851"/>
        <w:rPr>
          <w:rFonts w:ascii="Arial" w:hAnsi="Arial" w:cs="Arial"/>
        </w:rPr>
      </w:pPr>
    </w:p>
    <w:p w:rsidR="00175FDD" w:rsidRDefault="003A659C" w:rsidP="00175FDD">
      <w:pPr>
        <w:ind w:left="851"/>
        <w:rPr>
          <w:rFonts w:ascii="Arial" w:hAnsi="Arial" w:cs="Arial"/>
        </w:rPr>
      </w:pPr>
      <w:r w:rsidRPr="00D15C67">
        <w:rPr>
          <w:rFonts w:ascii="Arial" w:hAnsi="Arial" w:cs="Arial"/>
        </w:rPr>
        <w:t>Los beneficios que esto ofrece son:</w:t>
      </w:r>
    </w:p>
    <w:p w:rsidR="00175FDD" w:rsidRDefault="003A659C" w:rsidP="00175FDD">
      <w:pPr>
        <w:ind w:left="851"/>
        <w:rPr>
          <w:rFonts w:ascii="Arial" w:hAnsi="Arial" w:cs="Arial"/>
        </w:rPr>
      </w:pPr>
      <w:r w:rsidRPr="00D15C67">
        <w:rPr>
          <w:rFonts w:ascii="Arial" w:hAnsi="Arial" w:cs="Arial"/>
        </w:rPr>
        <w:t>Adelantar el cobro de las facturas mediante el descuento electrónico</w:t>
      </w:r>
    </w:p>
    <w:p w:rsidR="00175FDD" w:rsidRDefault="003A659C" w:rsidP="00175FDD">
      <w:pPr>
        <w:ind w:left="851"/>
        <w:rPr>
          <w:rFonts w:ascii="Arial" w:hAnsi="Arial" w:cs="Arial"/>
        </w:rPr>
      </w:pPr>
      <w:r w:rsidRPr="00175FDD">
        <w:rPr>
          <w:rFonts w:ascii="Arial" w:hAnsi="Arial" w:cs="Arial"/>
        </w:rPr>
        <w:t>Obtener liquidez para realizar más negocios</w:t>
      </w:r>
    </w:p>
    <w:p w:rsidR="00175FDD" w:rsidRDefault="003A659C" w:rsidP="00175FDD">
      <w:pPr>
        <w:ind w:left="851"/>
        <w:rPr>
          <w:rFonts w:ascii="Arial" w:hAnsi="Arial" w:cs="Arial"/>
        </w:rPr>
      </w:pPr>
      <w:r w:rsidRPr="00D15C67">
        <w:rPr>
          <w:rFonts w:ascii="Arial" w:hAnsi="Arial" w:cs="Arial"/>
        </w:rPr>
        <w:t>Mejorar la eficiencia del capital de trabajo</w:t>
      </w:r>
    </w:p>
    <w:p w:rsidR="00175FDD" w:rsidRDefault="003A659C" w:rsidP="00175FDD">
      <w:pPr>
        <w:ind w:left="851"/>
        <w:rPr>
          <w:rFonts w:ascii="Arial" w:hAnsi="Arial" w:cs="Arial"/>
        </w:rPr>
      </w:pPr>
      <w:r w:rsidRPr="00D15C67">
        <w:rPr>
          <w:rFonts w:ascii="Arial" w:hAnsi="Arial" w:cs="Arial"/>
        </w:rPr>
        <w:t>Agilizar y reducir los costos de cobranza</w:t>
      </w:r>
    </w:p>
    <w:p w:rsidR="00175FDD" w:rsidRDefault="003A659C" w:rsidP="00175FDD">
      <w:pPr>
        <w:ind w:left="851"/>
        <w:rPr>
          <w:rFonts w:ascii="Arial" w:hAnsi="Arial" w:cs="Arial"/>
        </w:rPr>
      </w:pPr>
      <w:r w:rsidRPr="00D15C67">
        <w:rPr>
          <w:rFonts w:ascii="Arial" w:hAnsi="Arial" w:cs="Arial"/>
        </w:rPr>
        <w:t xml:space="preserve">Realizar las transacciones desde la empresa en un sistema amigable y sencillo, </w:t>
      </w:r>
      <w:hyperlink r:id="rId18" w:history="1">
        <w:r w:rsidRPr="00D15C67">
          <w:rPr>
            <w:rFonts w:ascii="Arial" w:hAnsi="Arial" w:cs="Arial"/>
          </w:rPr>
          <w:t>www.nafin.com.mx</w:t>
        </w:r>
      </w:hyperlink>
    </w:p>
    <w:p w:rsidR="00175FDD" w:rsidRDefault="003A659C" w:rsidP="00175FDD">
      <w:pPr>
        <w:ind w:left="851"/>
        <w:rPr>
          <w:rFonts w:ascii="Arial" w:hAnsi="Arial" w:cs="Arial"/>
        </w:rPr>
      </w:pPr>
      <w:r w:rsidRPr="00D15C67">
        <w:rPr>
          <w:rFonts w:ascii="Arial" w:hAnsi="Arial" w:cs="Arial"/>
        </w:rPr>
        <w:t xml:space="preserve">Realizar en caso necesario, operaciones vía telefónica a través del </w:t>
      </w:r>
      <w:proofErr w:type="spellStart"/>
      <w:r w:rsidRPr="00D15C67">
        <w:rPr>
          <w:rFonts w:ascii="Arial" w:hAnsi="Arial" w:cs="Arial"/>
        </w:rPr>
        <w:t>Call</w:t>
      </w:r>
      <w:proofErr w:type="spellEnd"/>
      <w:r w:rsidRPr="00D15C67">
        <w:rPr>
          <w:rFonts w:ascii="Arial" w:hAnsi="Arial" w:cs="Arial"/>
        </w:rPr>
        <w:t xml:space="preserve"> Center 50 89 61 07 y 01800 </w:t>
      </w:r>
      <w:proofErr w:type="spellStart"/>
      <w:r w:rsidRPr="00D15C67">
        <w:rPr>
          <w:rFonts w:ascii="Arial" w:hAnsi="Arial" w:cs="Arial"/>
        </w:rPr>
        <w:t>NAFINSA</w:t>
      </w:r>
      <w:proofErr w:type="spellEnd"/>
      <w:r w:rsidRPr="00D15C67">
        <w:rPr>
          <w:rFonts w:ascii="Arial" w:hAnsi="Arial" w:cs="Arial"/>
        </w:rPr>
        <w:t xml:space="preserve"> (62 34 672)</w:t>
      </w:r>
    </w:p>
    <w:p w:rsidR="00175FDD" w:rsidRDefault="003A659C" w:rsidP="00175FDD">
      <w:pPr>
        <w:ind w:left="851"/>
        <w:rPr>
          <w:rFonts w:ascii="Arial" w:hAnsi="Arial" w:cs="Arial"/>
        </w:rPr>
      </w:pPr>
      <w:r w:rsidRPr="00D15C67">
        <w:rPr>
          <w:rFonts w:ascii="Arial" w:hAnsi="Arial" w:cs="Arial"/>
        </w:rPr>
        <w:t>Acceder a capacitación y asistencia técnica gratuita</w:t>
      </w:r>
    </w:p>
    <w:p w:rsidR="003A659C" w:rsidRPr="00D15C67" w:rsidRDefault="003A659C" w:rsidP="00175FDD">
      <w:pPr>
        <w:ind w:left="851"/>
        <w:rPr>
          <w:rFonts w:ascii="Arial" w:hAnsi="Arial" w:cs="Arial"/>
        </w:rPr>
      </w:pPr>
      <w:r w:rsidRPr="00D15C67">
        <w:rPr>
          <w:rFonts w:ascii="Arial" w:hAnsi="Arial" w:cs="Arial"/>
        </w:rPr>
        <w:t>Formar parte del Directorio de compras del Gobierno Federal</w:t>
      </w:r>
    </w:p>
    <w:p w:rsidR="00D15C67" w:rsidRPr="00D15C67" w:rsidRDefault="00D15C67" w:rsidP="00175FDD">
      <w:pPr>
        <w:rPr>
          <w:rFonts w:ascii="Arial" w:hAnsi="Arial" w:cs="Arial"/>
        </w:rPr>
      </w:pPr>
    </w:p>
    <w:p w:rsidR="007C6886" w:rsidRPr="00F14E5A" w:rsidRDefault="00F53453" w:rsidP="00EF235F">
      <w:pPr>
        <w:pStyle w:val="Ttulo2"/>
        <w:rPr>
          <w:rFonts w:ascii="Arial" w:hAnsi="Arial" w:cs="Arial"/>
          <w:lang w:val="es-MX"/>
        </w:rPr>
      </w:pPr>
      <w:bookmarkStart w:id="32" w:name="_Toc497493558"/>
      <w:r w:rsidRPr="00F14E5A">
        <w:rPr>
          <w:rFonts w:ascii="Arial" w:hAnsi="Arial" w:cs="Arial"/>
          <w:lang w:val="es-MX"/>
        </w:rPr>
        <w:t>Anticipos.</w:t>
      </w:r>
      <w:bookmarkEnd w:id="32"/>
    </w:p>
    <w:p w:rsidR="00F93C4C" w:rsidRPr="00F14E5A" w:rsidRDefault="00CF2257" w:rsidP="00677737">
      <w:pPr>
        <w:tabs>
          <w:tab w:val="left" w:pos="851"/>
        </w:tabs>
        <w:spacing w:after="120"/>
        <w:ind w:left="851"/>
        <w:rPr>
          <w:rFonts w:ascii="Arial" w:hAnsi="Arial" w:cs="Arial"/>
        </w:rPr>
      </w:pPr>
      <w:r w:rsidRPr="00F14E5A">
        <w:rPr>
          <w:rFonts w:ascii="Arial" w:hAnsi="Arial" w:cs="Arial"/>
        </w:rPr>
        <w:t>Para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licitación</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se</w:t>
      </w:r>
      <w:r w:rsidR="003D2B18" w:rsidRPr="00F14E5A">
        <w:rPr>
          <w:rFonts w:ascii="Arial" w:hAnsi="Arial" w:cs="Arial"/>
        </w:rPr>
        <w:t xml:space="preserve"> </w:t>
      </w:r>
      <w:r w:rsidRPr="00F14E5A">
        <w:rPr>
          <w:rFonts w:ascii="Arial" w:hAnsi="Arial" w:cs="Arial"/>
        </w:rPr>
        <w:t>contempla</w:t>
      </w:r>
      <w:r w:rsidR="003D2B18" w:rsidRPr="00F14E5A">
        <w:rPr>
          <w:rFonts w:ascii="Arial" w:hAnsi="Arial" w:cs="Arial"/>
        </w:rPr>
        <w:t xml:space="preserve"> </w:t>
      </w:r>
      <w:r w:rsidRPr="00F14E5A">
        <w:rPr>
          <w:rFonts w:ascii="Arial" w:hAnsi="Arial" w:cs="Arial"/>
        </w:rPr>
        <w:t>otorgar</w:t>
      </w:r>
      <w:r w:rsidR="003D2B18" w:rsidRPr="00F14E5A">
        <w:rPr>
          <w:rFonts w:ascii="Arial" w:hAnsi="Arial" w:cs="Arial"/>
        </w:rPr>
        <w:t xml:space="preserve"> </w:t>
      </w:r>
      <w:r w:rsidRPr="00F14E5A">
        <w:rPr>
          <w:rFonts w:ascii="Arial" w:hAnsi="Arial" w:cs="Arial"/>
        </w:rPr>
        <w:t>anticipos.</w:t>
      </w:r>
    </w:p>
    <w:p w:rsidR="007C6886" w:rsidRPr="00F14E5A" w:rsidRDefault="00F53453" w:rsidP="00EF235F">
      <w:pPr>
        <w:pStyle w:val="Ttulo2"/>
        <w:rPr>
          <w:rFonts w:ascii="Arial" w:hAnsi="Arial" w:cs="Arial"/>
          <w:lang w:val="es-MX"/>
        </w:rPr>
      </w:pPr>
      <w:bookmarkStart w:id="33" w:name="_Toc497493559"/>
      <w:r w:rsidRPr="00F14E5A">
        <w:rPr>
          <w:rFonts w:ascii="Arial" w:hAnsi="Arial" w:cs="Arial"/>
          <w:lang w:val="es-MX"/>
        </w:rPr>
        <w:t>Precios.</w:t>
      </w:r>
      <w:bookmarkEnd w:id="33"/>
    </w:p>
    <w:p w:rsidR="007C6886" w:rsidRPr="00F14E5A" w:rsidRDefault="007C6886" w:rsidP="005D1C65">
      <w:pPr>
        <w:pStyle w:val="TextoTitulo2"/>
        <w:ind w:left="851"/>
        <w:rPr>
          <w:rFonts w:ascii="Arial" w:hAnsi="Arial" w:cs="Arial"/>
          <w:sz w:val="20"/>
        </w:rPr>
      </w:pP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precios</w:t>
      </w:r>
      <w:r w:rsidR="003D2B18" w:rsidRPr="00F14E5A">
        <w:rPr>
          <w:rFonts w:ascii="Arial" w:hAnsi="Arial" w:cs="Arial"/>
          <w:sz w:val="20"/>
        </w:rPr>
        <w:t xml:space="preserve"> </w:t>
      </w:r>
      <w:r w:rsidRPr="00F14E5A">
        <w:rPr>
          <w:rFonts w:ascii="Arial" w:hAnsi="Arial" w:cs="Arial"/>
          <w:sz w:val="20"/>
        </w:rPr>
        <w:t>serán</w:t>
      </w:r>
      <w:r w:rsidR="003D2B18" w:rsidRPr="00F14E5A">
        <w:rPr>
          <w:rFonts w:ascii="Arial" w:hAnsi="Arial" w:cs="Arial"/>
          <w:sz w:val="20"/>
        </w:rPr>
        <w:t xml:space="preserve"> </w:t>
      </w:r>
      <w:r w:rsidRPr="00F14E5A">
        <w:rPr>
          <w:rFonts w:ascii="Arial" w:hAnsi="Arial" w:cs="Arial"/>
          <w:sz w:val="20"/>
        </w:rPr>
        <w:t>fijos</w:t>
      </w:r>
      <w:r w:rsidR="00CC2F16" w:rsidRPr="00F14E5A">
        <w:rPr>
          <w:rFonts w:ascii="Arial" w:hAnsi="Arial" w:cs="Arial"/>
          <w:sz w:val="20"/>
        </w:rPr>
        <w:t xml:space="preserve"> durante la vigencia del contrato</w:t>
      </w:r>
      <w:r w:rsidRPr="00F14E5A">
        <w:rPr>
          <w:rFonts w:ascii="Arial" w:hAnsi="Arial" w:cs="Arial"/>
          <w:sz w:val="20"/>
        </w:rPr>
        <w:t>,</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lo</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reconocerán</w:t>
      </w:r>
      <w:r w:rsidR="003D2B18" w:rsidRPr="00F14E5A">
        <w:rPr>
          <w:rFonts w:ascii="Arial" w:hAnsi="Arial" w:cs="Arial"/>
          <w:sz w:val="20"/>
        </w:rPr>
        <w:t xml:space="preserve"> </w:t>
      </w:r>
      <w:r w:rsidRPr="00F14E5A">
        <w:rPr>
          <w:rFonts w:ascii="Arial" w:hAnsi="Arial" w:cs="Arial"/>
          <w:sz w:val="20"/>
        </w:rPr>
        <w:t>modificaciones</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establecidos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proposiciones</w:t>
      </w:r>
      <w:r w:rsidR="003D2B18" w:rsidRPr="00F14E5A">
        <w:rPr>
          <w:rFonts w:ascii="Arial" w:hAnsi="Arial" w:cs="Arial"/>
          <w:sz w:val="20"/>
        </w:rPr>
        <w:t xml:space="preserve"> </w:t>
      </w:r>
      <w:r w:rsidRPr="00F14E5A">
        <w:rPr>
          <w:rFonts w:ascii="Arial" w:hAnsi="Arial" w:cs="Arial"/>
          <w:sz w:val="20"/>
        </w:rPr>
        <w:t>presentadas.</w:t>
      </w:r>
    </w:p>
    <w:p w:rsidR="007C6886" w:rsidRPr="00F14E5A" w:rsidRDefault="00F53453" w:rsidP="00EF235F">
      <w:pPr>
        <w:pStyle w:val="Ttulo2"/>
        <w:rPr>
          <w:rFonts w:ascii="Arial" w:hAnsi="Arial" w:cs="Arial"/>
          <w:lang w:val="es-MX"/>
        </w:rPr>
      </w:pPr>
      <w:bookmarkStart w:id="34" w:name="_Toc497493560"/>
      <w:r w:rsidRPr="00F14E5A">
        <w:rPr>
          <w:rFonts w:ascii="Arial" w:hAnsi="Arial" w:cs="Arial"/>
          <w:lang w:val="es-MX"/>
        </w:rPr>
        <w:lastRenderedPageBreak/>
        <w:t>Impuestos</w:t>
      </w:r>
      <w:r w:rsidR="003D2B18" w:rsidRPr="00F14E5A">
        <w:rPr>
          <w:rFonts w:ascii="Arial" w:hAnsi="Arial" w:cs="Arial"/>
          <w:lang w:val="es-MX"/>
        </w:rPr>
        <w:t xml:space="preserve"> </w:t>
      </w:r>
      <w:r w:rsidRPr="00F14E5A">
        <w:rPr>
          <w:rFonts w:ascii="Arial" w:hAnsi="Arial" w:cs="Arial"/>
          <w:lang w:val="es-MX"/>
        </w:rPr>
        <w:t>y</w:t>
      </w:r>
      <w:r w:rsidR="003D2B18" w:rsidRPr="00F14E5A">
        <w:rPr>
          <w:rFonts w:ascii="Arial" w:hAnsi="Arial" w:cs="Arial"/>
          <w:lang w:val="es-MX"/>
        </w:rPr>
        <w:t xml:space="preserve"> </w:t>
      </w:r>
      <w:r w:rsidRPr="00F14E5A">
        <w:rPr>
          <w:rFonts w:ascii="Arial" w:hAnsi="Arial" w:cs="Arial"/>
          <w:lang w:val="es-MX"/>
        </w:rPr>
        <w:t>derechos.</w:t>
      </w:r>
      <w:bookmarkEnd w:id="34"/>
    </w:p>
    <w:p w:rsidR="007C6886" w:rsidRPr="00F14E5A" w:rsidRDefault="007C6886" w:rsidP="00712EA8">
      <w:pPr>
        <w:pStyle w:val="TextoTitulo2"/>
        <w:ind w:left="851"/>
        <w:rPr>
          <w:rFonts w:ascii="Arial" w:eastAsia="Batang" w:hAnsi="Arial" w:cs="Arial"/>
          <w:sz w:val="20"/>
        </w:rPr>
      </w:pPr>
      <w:r w:rsidRPr="00F14E5A">
        <w:rPr>
          <w:rFonts w:ascii="Arial" w:eastAsia="Batang" w:hAnsi="Arial" w:cs="Arial"/>
          <w:sz w:val="20"/>
        </w:rPr>
        <w:t>Todo</w:t>
      </w:r>
      <w:r w:rsidR="003D2B18" w:rsidRPr="00F14E5A">
        <w:rPr>
          <w:rFonts w:ascii="Arial" w:eastAsia="Batang" w:hAnsi="Arial" w:cs="Arial"/>
          <w:sz w:val="20"/>
        </w:rPr>
        <w:t xml:space="preserve"> </w:t>
      </w:r>
      <w:r w:rsidRPr="00F14E5A">
        <w:rPr>
          <w:rFonts w:ascii="Arial" w:eastAsia="Batang" w:hAnsi="Arial" w:cs="Arial"/>
          <w:sz w:val="20"/>
        </w:rPr>
        <w:t>impuesto</w:t>
      </w:r>
      <w:r w:rsidR="003D2B18" w:rsidRPr="00F14E5A">
        <w:rPr>
          <w:rFonts w:ascii="Arial" w:eastAsia="Batang" w:hAnsi="Arial" w:cs="Arial"/>
          <w:sz w:val="20"/>
        </w:rPr>
        <w:t xml:space="preserve"> </w:t>
      </w:r>
      <w:r w:rsidRPr="00F14E5A">
        <w:rPr>
          <w:rFonts w:ascii="Arial" w:eastAsia="Batang" w:hAnsi="Arial" w:cs="Arial"/>
          <w:sz w:val="20"/>
        </w:rPr>
        <w:t>y/o</w:t>
      </w:r>
      <w:r w:rsidR="003D2B18" w:rsidRPr="00F14E5A">
        <w:rPr>
          <w:rFonts w:ascii="Arial" w:eastAsia="Batang" w:hAnsi="Arial" w:cs="Arial"/>
          <w:sz w:val="20"/>
        </w:rPr>
        <w:t xml:space="preserve"> </w:t>
      </w:r>
      <w:r w:rsidRPr="00F14E5A">
        <w:rPr>
          <w:rFonts w:ascii="Arial" w:eastAsia="Batang" w:hAnsi="Arial" w:cs="Arial"/>
          <w:sz w:val="20"/>
        </w:rPr>
        <w:t>derecho</w:t>
      </w:r>
      <w:r w:rsidR="003D2B18" w:rsidRPr="00F14E5A">
        <w:rPr>
          <w:rFonts w:ascii="Arial" w:eastAsia="Batang" w:hAnsi="Arial" w:cs="Arial"/>
          <w:sz w:val="20"/>
        </w:rPr>
        <w:t xml:space="preserve"> </w:t>
      </w:r>
      <w:r w:rsidRPr="00F14E5A">
        <w:rPr>
          <w:rFonts w:ascii="Arial" w:eastAsia="Batang" w:hAnsi="Arial" w:cs="Arial"/>
          <w:sz w:val="20"/>
        </w:rPr>
        <w:t>causado</w:t>
      </w:r>
      <w:r w:rsidR="003D2B18" w:rsidRPr="00F14E5A">
        <w:rPr>
          <w:rFonts w:ascii="Arial" w:eastAsia="Batang" w:hAnsi="Arial" w:cs="Arial"/>
          <w:sz w:val="20"/>
        </w:rPr>
        <w:t xml:space="preserve"> </w:t>
      </w:r>
      <w:r w:rsidRPr="00F14E5A">
        <w:rPr>
          <w:rFonts w:ascii="Arial" w:eastAsia="Batang" w:hAnsi="Arial" w:cs="Arial"/>
          <w:sz w:val="20"/>
        </w:rPr>
        <w:t>por</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adquisición</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bienes,</w:t>
      </w:r>
      <w:r w:rsidR="003D2B18" w:rsidRPr="00F14E5A">
        <w:rPr>
          <w:rFonts w:ascii="Arial" w:eastAsia="Batang" w:hAnsi="Arial" w:cs="Arial"/>
          <w:sz w:val="20"/>
        </w:rPr>
        <w:t xml:space="preserve"> </w:t>
      </w:r>
      <w:r w:rsidRPr="00F14E5A">
        <w:rPr>
          <w:rFonts w:ascii="Arial" w:eastAsia="Batang" w:hAnsi="Arial" w:cs="Arial"/>
          <w:sz w:val="20"/>
        </w:rPr>
        <w:t>será</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cargo</w:t>
      </w:r>
      <w:r w:rsidR="003D2B18" w:rsidRPr="00F14E5A">
        <w:rPr>
          <w:rFonts w:ascii="Arial" w:eastAsia="Batang" w:hAnsi="Arial" w:cs="Arial"/>
          <w:sz w:val="20"/>
        </w:rPr>
        <w:t xml:space="preserve"> </w:t>
      </w:r>
      <w:r w:rsidRPr="00F14E5A">
        <w:rPr>
          <w:rFonts w:ascii="Arial" w:eastAsia="Batang" w:hAnsi="Arial" w:cs="Arial"/>
          <w:sz w:val="20"/>
        </w:rPr>
        <w:t>del</w:t>
      </w:r>
      <w:r w:rsidR="00E7704D" w:rsidRPr="00F14E5A">
        <w:rPr>
          <w:rFonts w:ascii="Arial" w:eastAsia="Batang" w:hAnsi="Arial" w:cs="Arial"/>
          <w:sz w:val="20"/>
        </w:rPr>
        <w:t>(los)</w:t>
      </w:r>
      <w:r w:rsidR="003D2B18" w:rsidRPr="00F14E5A">
        <w:rPr>
          <w:rFonts w:ascii="Arial" w:eastAsia="Batang" w:hAnsi="Arial" w:cs="Arial"/>
          <w:sz w:val="20"/>
        </w:rPr>
        <w:t xml:space="preserve"> </w:t>
      </w:r>
      <w:r w:rsidR="004A0DA9" w:rsidRPr="00F14E5A">
        <w:rPr>
          <w:rFonts w:ascii="Arial" w:eastAsia="Batang" w:hAnsi="Arial" w:cs="Arial"/>
          <w:sz w:val="20"/>
        </w:rPr>
        <w:t>licitante</w:t>
      </w:r>
      <w:r w:rsidR="00E7704D" w:rsidRPr="00F14E5A">
        <w:rPr>
          <w:rFonts w:ascii="Arial" w:eastAsia="Batang" w:hAnsi="Arial" w:cs="Arial"/>
          <w:sz w:val="20"/>
        </w:rPr>
        <w:t>(s)</w:t>
      </w:r>
      <w:r w:rsidR="003D2B18" w:rsidRPr="00F14E5A">
        <w:rPr>
          <w:rFonts w:ascii="Arial" w:eastAsia="Batang" w:hAnsi="Arial" w:cs="Arial"/>
          <w:sz w:val="20"/>
        </w:rPr>
        <w:t xml:space="preserve"> </w:t>
      </w:r>
      <w:r w:rsidR="00E7704D" w:rsidRPr="00F14E5A">
        <w:rPr>
          <w:rFonts w:ascii="Arial" w:eastAsia="Batang" w:hAnsi="Arial" w:cs="Arial"/>
          <w:sz w:val="20"/>
        </w:rPr>
        <w:t>g</w:t>
      </w:r>
      <w:r w:rsidR="004A0DA9" w:rsidRPr="00F14E5A">
        <w:rPr>
          <w:rFonts w:ascii="Arial" w:eastAsia="Batang" w:hAnsi="Arial" w:cs="Arial"/>
          <w:sz w:val="20"/>
        </w:rPr>
        <w:t>anador</w:t>
      </w:r>
      <w:r w:rsidR="00E7704D" w:rsidRPr="00F14E5A">
        <w:rPr>
          <w:rFonts w:ascii="Arial" w:eastAsia="Batang" w:hAnsi="Arial" w:cs="Arial"/>
          <w:sz w:val="20"/>
        </w:rPr>
        <w:t>(es)</w:t>
      </w:r>
      <w:r w:rsidRPr="00F14E5A">
        <w:rPr>
          <w:rFonts w:ascii="Arial" w:eastAsia="Batang" w:hAnsi="Arial" w:cs="Arial"/>
          <w:sz w:val="20"/>
        </w:rPr>
        <w:t>.</w:t>
      </w:r>
      <w:r w:rsidR="003D2B18" w:rsidRPr="00F14E5A">
        <w:rPr>
          <w:rFonts w:ascii="Arial" w:eastAsia="Batang" w:hAnsi="Arial" w:cs="Arial"/>
          <w:sz w:val="20"/>
        </w:rPr>
        <w:t xml:space="preserve"> </w:t>
      </w:r>
      <w:r w:rsidR="004A0DA9" w:rsidRPr="00F14E5A">
        <w:rPr>
          <w:rFonts w:ascii="Arial" w:eastAsia="Batang" w:hAnsi="Arial" w:cs="Arial"/>
          <w:sz w:val="20"/>
        </w:rPr>
        <w:t>La</w:t>
      </w:r>
      <w:r w:rsidR="003D2B18" w:rsidRPr="00F14E5A">
        <w:rPr>
          <w:rFonts w:ascii="Arial" w:eastAsia="Batang" w:hAnsi="Arial" w:cs="Arial"/>
          <w:sz w:val="20"/>
        </w:rPr>
        <w:t xml:space="preserve"> </w:t>
      </w:r>
      <w:r w:rsidR="004A0DA9" w:rsidRPr="00F14E5A">
        <w:rPr>
          <w:rFonts w:ascii="Arial" w:eastAsia="Batang" w:hAnsi="Arial" w:cs="Arial"/>
          <w:sz w:val="20"/>
        </w:rPr>
        <w:t>Convocante</w:t>
      </w:r>
      <w:r w:rsidR="003D2B18" w:rsidRPr="00F14E5A">
        <w:rPr>
          <w:rFonts w:ascii="Arial" w:eastAsia="Batang" w:hAnsi="Arial" w:cs="Arial"/>
          <w:sz w:val="20"/>
        </w:rPr>
        <w:t xml:space="preserve"> </w:t>
      </w:r>
      <w:r w:rsidRPr="00F14E5A">
        <w:rPr>
          <w:rFonts w:ascii="Arial" w:eastAsia="Batang" w:hAnsi="Arial" w:cs="Arial"/>
          <w:sz w:val="20"/>
        </w:rPr>
        <w:t>pagará</w:t>
      </w:r>
      <w:r w:rsidR="003D2B18" w:rsidRPr="00F14E5A">
        <w:rPr>
          <w:rFonts w:ascii="Arial" w:eastAsia="Batang" w:hAnsi="Arial" w:cs="Arial"/>
          <w:sz w:val="20"/>
        </w:rPr>
        <w:t xml:space="preserve"> </w:t>
      </w:r>
      <w:r w:rsidRPr="00F14E5A">
        <w:rPr>
          <w:rFonts w:ascii="Arial" w:eastAsia="Batang" w:hAnsi="Arial" w:cs="Arial"/>
          <w:sz w:val="20"/>
        </w:rPr>
        <w:t>únicamente</w:t>
      </w:r>
      <w:r w:rsidR="003D2B18" w:rsidRPr="00F14E5A">
        <w:rPr>
          <w:rFonts w:ascii="Arial" w:eastAsia="Batang" w:hAnsi="Arial" w:cs="Arial"/>
          <w:sz w:val="20"/>
        </w:rPr>
        <w:t xml:space="preserve"> </w:t>
      </w:r>
      <w:r w:rsidRPr="00F14E5A">
        <w:rPr>
          <w:rFonts w:ascii="Arial" w:eastAsia="Batang" w:hAnsi="Arial" w:cs="Arial"/>
          <w:sz w:val="20"/>
        </w:rPr>
        <w:t>el</w:t>
      </w:r>
      <w:r w:rsidR="003D2B18" w:rsidRPr="00F14E5A">
        <w:rPr>
          <w:rFonts w:ascii="Arial" w:eastAsia="Batang" w:hAnsi="Arial" w:cs="Arial"/>
          <w:sz w:val="20"/>
        </w:rPr>
        <w:t xml:space="preserve"> </w:t>
      </w:r>
      <w:r w:rsidRPr="00F14E5A">
        <w:rPr>
          <w:rFonts w:ascii="Arial" w:eastAsia="Batang" w:hAnsi="Arial" w:cs="Arial"/>
          <w:sz w:val="20"/>
        </w:rPr>
        <w:t>importe</w:t>
      </w:r>
      <w:r w:rsidR="003D2B18" w:rsidRPr="00F14E5A">
        <w:rPr>
          <w:rFonts w:ascii="Arial" w:eastAsia="Batang" w:hAnsi="Arial" w:cs="Arial"/>
          <w:sz w:val="20"/>
        </w:rPr>
        <w:t xml:space="preserve"> </w:t>
      </w:r>
      <w:r w:rsidRPr="00F14E5A">
        <w:rPr>
          <w:rFonts w:ascii="Arial" w:eastAsia="Batang" w:hAnsi="Arial" w:cs="Arial"/>
          <w:sz w:val="20"/>
        </w:rPr>
        <w:t>correspondiente</w:t>
      </w:r>
      <w:r w:rsidR="003D2B18" w:rsidRPr="00F14E5A">
        <w:rPr>
          <w:rFonts w:ascii="Arial" w:eastAsia="Batang" w:hAnsi="Arial" w:cs="Arial"/>
          <w:sz w:val="20"/>
        </w:rPr>
        <w:t xml:space="preserve"> </w:t>
      </w:r>
      <w:r w:rsidRPr="00F14E5A">
        <w:rPr>
          <w:rFonts w:ascii="Arial" w:eastAsia="Batang" w:hAnsi="Arial" w:cs="Arial"/>
          <w:sz w:val="20"/>
        </w:rPr>
        <w:t>a</w:t>
      </w:r>
      <w:r w:rsidR="00F23E2C" w:rsidRPr="00F14E5A">
        <w:rPr>
          <w:rFonts w:ascii="Arial" w:eastAsia="Batang" w:hAnsi="Arial" w:cs="Arial"/>
          <w:sz w:val="20"/>
        </w:rPr>
        <w:t>l</w:t>
      </w:r>
      <w:r w:rsidR="003D2B18" w:rsidRPr="00F14E5A">
        <w:rPr>
          <w:rFonts w:ascii="Arial" w:eastAsia="Batang" w:hAnsi="Arial" w:cs="Arial"/>
          <w:sz w:val="20"/>
        </w:rPr>
        <w:t xml:space="preserve"> </w:t>
      </w:r>
      <w:r w:rsidR="00F23E2C" w:rsidRPr="00F14E5A">
        <w:rPr>
          <w:rFonts w:ascii="Arial" w:eastAsia="Batang" w:hAnsi="Arial" w:cs="Arial"/>
          <w:sz w:val="20"/>
        </w:rPr>
        <w:t>IVA</w:t>
      </w:r>
      <w:r w:rsidRPr="00F14E5A">
        <w:rPr>
          <w:rFonts w:ascii="Arial" w:eastAsia="Batang" w:hAnsi="Arial" w:cs="Arial"/>
          <w:sz w:val="20"/>
        </w:rPr>
        <w:t>.</w:t>
      </w:r>
    </w:p>
    <w:p w:rsidR="007C6886" w:rsidRDefault="009D7C80" w:rsidP="00EF235F">
      <w:pPr>
        <w:pStyle w:val="Ttulo2"/>
        <w:rPr>
          <w:rFonts w:ascii="Arial" w:hAnsi="Arial" w:cs="Arial"/>
          <w:lang w:val="es-MX"/>
        </w:rPr>
      </w:pPr>
      <w:bookmarkStart w:id="35" w:name="_Toc497493561"/>
      <w:r w:rsidRPr="00F14E5A">
        <w:rPr>
          <w:rFonts w:ascii="Arial" w:hAnsi="Arial" w:cs="Arial"/>
          <w:lang w:val="es-MX"/>
        </w:rPr>
        <w:t>Lugar</w:t>
      </w:r>
      <w:r w:rsidR="003D2B18" w:rsidRPr="00F14E5A">
        <w:rPr>
          <w:rFonts w:ascii="Arial" w:hAnsi="Arial" w:cs="Arial"/>
          <w:lang w:val="es-MX"/>
        </w:rPr>
        <w:t xml:space="preserve"> </w:t>
      </w:r>
      <w:r w:rsidRPr="00F14E5A">
        <w:rPr>
          <w:rFonts w:ascii="Arial" w:hAnsi="Arial" w:cs="Arial"/>
          <w:lang w:val="es-MX"/>
        </w:rPr>
        <w:t>de</w:t>
      </w:r>
      <w:r w:rsidR="003D2B18" w:rsidRPr="00F14E5A">
        <w:rPr>
          <w:rFonts w:ascii="Arial" w:hAnsi="Arial" w:cs="Arial"/>
          <w:lang w:val="es-MX"/>
        </w:rPr>
        <w:t xml:space="preserve"> </w:t>
      </w:r>
      <w:r w:rsidRPr="00F14E5A">
        <w:rPr>
          <w:rFonts w:ascii="Arial" w:hAnsi="Arial" w:cs="Arial"/>
          <w:lang w:val="es-MX"/>
        </w:rPr>
        <w:t>pago</w:t>
      </w:r>
      <w:r w:rsidR="007C6886" w:rsidRPr="00F14E5A">
        <w:rPr>
          <w:rFonts w:ascii="Arial" w:hAnsi="Arial" w:cs="Arial"/>
          <w:lang w:val="es-MX"/>
        </w:rPr>
        <w:t>.</w:t>
      </w:r>
      <w:bookmarkEnd w:id="35"/>
    </w:p>
    <w:p w:rsidR="001B2F3F" w:rsidRDefault="00175FDD" w:rsidP="001B2F3F">
      <w:pPr>
        <w:ind w:left="851"/>
        <w:rPr>
          <w:rFonts w:ascii="Arial" w:hAnsi="Arial" w:cs="Arial"/>
        </w:rPr>
      </w:pPr>
      <w:r>
        <w:rPr>
          <w:rFonts w:ascii="Arial" w:hAnsi="Arial" w:cs="Arial"/>
        </w:rPr>
        <w:t xml:space="preserve">El pago se realizara por medio de </w:t>
      </w:r>
      <w:r w:rsidRPr="00D15C67">
        <w:rPr>
          <w:rFonts w:ascii="Arial" w:hAnsi="Arial" w:cs="Arial"/>
        </w:rPr>
        <w:t>transferencias electrónicas a las cuentas bancarias de las solicitudes de pago a favor de los licitantes ganadores, es indispensable se proporcione copia de los siguientes documentos:</w:t>
      </w:r>
    </w:p>
    <w:p w:rsidR="001B2F3F" w:rsidRDefault="00175FDD" w:rsidP="001B2F3F">
      <w:pPr>
        <w:ind w:left="851"/>
        <w:rPr>
          <w:rFonts w:ascii="Arial" w:hAnsi="Arial" w:cs="Arial"/>
        </w:rPr>
      </w:pPr>
      <w:r w:rsidRPr="00D15C67">
        <w:rPr>
          <w:rFonts w:ascii="Arial" w:hAnsi="Arial" w:cs="Arial"/>
        </w:rPr>
        <w:t>Registro Federal de Contribuyentes (</w:t>
      </w:r>
      <w:proofErr w:type="spellStart"/>
      <w:r w:rsidRPr="00D15C67">
        <w:rPr>
          <w:rFonts w:ascii="Arial" w:hAnsi="Arial" w:cs="Arial"/>
        </w:rPr>
        <w:t>R.F.C</w:t>
      </w:r>
      <w:proofErr w:type="spellEnd"/>
      <w:r w:rsidRPr="00D15C67">
        <w:rPr>
          <w:rFonts w:ascii="Arial" w:hAnsi="Arial" w:cs="Arial"/>
        </w:rPr>
        <w:t>.).</w:t>
      </w:r>
    </w:p>
    <w:p w:rsidR="00175FDD" w:rsidRPr="00D15C67" w:rsidRDefault="00175FDD" w:rsidP="001B2F3F">
      <w:pPr>
        <w:ind w:left="851"/>
        <w:rPr>
          <w:rFonts w:ascii="Arial" w:hAnsi="Arial" w:cs="Arial"/>
        </w:rPr>
      </w:pPr>
      <w:r w:rsidRPr="00D15C67">
        <w:rPr>
          <w:rFonts w:ascii="Arial" w:hAnsi="Arial" w:cs="Arial"/>
        </w:rPr>
        <w:t xml:space="preserve">Copia legible del estado de cuenta en el cual se aprecie el número de CLABE (Clave Bancaria Estandarizada), la cual consta de 18 posiciones, para lo cual deberá enviarse copia de la carátula del Estado de Cuenta Bancario </w:t>
      </w:r>
      <w:proofErr w:type="spellStart"/>
      <w:r w:rsidRPr="00D15C67">
        <w:rPr>
          <w:rFonts w:ascii="Arial" w:hAnsi="Arial" w:cs="Arial"/>
        </w:rPr>
        <w:t>aperturado</w:t>
      </w:r>
      <w:proofErr w:type="spellEnd"/>
      <w:r w:rsidRPr="00D15C67">
        <w:rPr>
          <w:rFonts w:ascii="Arial" w:hAnsi="Arial" w:cs="Arial"/>
        </w:rPr>
        <w:t xml:space="preserve"> por el beneficiario, donde se demuestre el nombre, domicilio fiscal y número de cuenta o bien carta del Banco en el que precise que el licitante es el beneficiario de la cuenta, así como el número de ésta y la </w:t>
      </w:r>
      <w:proofErr w:type="spellStart"/>
      <w:r w:rsidRPr="00D15C67">
        <w:rPr>
          <w:rFonts w:ascii="Arial" w:hAnsi="Arial" w:cs="Arial"/>
        </w:rPr>
        <w:t>clabe</w:t>
      </w:r>
      <w:proofErr w:type="spellEnd"/>
      <w:r w:rsidRPr="00D15C67">
        <w:rPr>
          <w:rFonts w:ascii="Arial" w:hAnsi="Arial" w:cs="Arial"/>
        </w:rPr>
        <w:t xml:space="preserve"> de 18 dígitos.</w:t>
      </w:r>
    </w:p>
    <w:p w:rsidR="00D15C67" w:rsidRPr="00D15C67" w:rsidRDefault="00D15C67" w:rsidP="00D15C67"/>
    <w:p w:rsidR="007C6886" w:rsidRPr="00F14E5A" w:rsidRDefault="00E7704D" w:rsidP="00EF235F">
      <w:pPr>
        <w:pStyle w:val="Ttulo2"/>
        <w:rPr>
          <w:rFonts w:ascii="Arial" w:hAnsi="Arial" w:cs="Arial"/>
          <w:lang w:val="es-MX"/>
        </w:rPr>
      </w:pPr>
      <w:bookmarkStart w:id="36" w:name="_Toc497493562"/>
      <w:r w:rsidRPr="00F14E5A">
        <w:rPr>
          <w:rFonts w:ascii="Arial" w:hAnsi="Arial" w:cs="Arial"/>
          <w:lang w:val="es-MX"/>
        </w:rPr>
        <w:t>Rescisión</w:t>
      </w:r>
      <w:r w:rsidR="003D2B18" w:rsidRPr="00F14E5A">
        <w:rPr>
          <w:rFonts w:ascii="Arial" w:hAnsi="Arial" w:cs="Arial"/>
          <w:lang w:val="es-MX"/>
        </w:rPr>
        <w:t xml:space="preserve"> </w:t>
      </w:r>
      <w:r w:rsidRPr="00F14E5A">
        <w:rPr>
          <w:rFonts w:ascii="Arial" w:hAnsi="Arial" w:cs="Arial"/>
          <w:lang w:val="es-MX"/>
        </w:rPr>
        <w:t>y</w:t>
      </w:r>
      <w:r w:rsidR="003D2B18" w:rsidRPr="00F14E5A">
        <w:rPr>
          <w:rFonts w:ascii="Arial" w:hAnsi="Arial" w:cs="Arial"/>
          <w:lang w:val="es-MX"/>
        </w:rPr>
        <w:t xml:space="preserve"> </w:t>
      </w:r>
      <w:r w:rsidRPr="00F14E5A">
        <w:rPr>
          <w:rFonts w:ascii="Arial" w:hAnsi="Arial" w:cs="Arial"/>
          <w:lang w:val="es-MX"/>
        </w:rPr>
        <w:t>terminación</w:t>
      </w:r>
      <w:r w:rsidR="003D2B18" w:rsidRPr="00F14E5A">
        <w:rPr>
          <w:rFonts w:ascii="Arial" w:hAnsi="Arial" w:cs="Arial"/>
          <w:lang w:val="es-MX"/>
        </w:rPr>
        <w:t xml:space="preserve"> </w:t>
      </w:r>
      <w:r w:rsidRPr="00F14E5A">
        <w:rPr>
          <w:rFonts w:ascii="Arial" w:hAnsi="Arial" w:cs="Arial"/>
          <w:lang w:val="es-MX"/>
        </w:rPr>
        <w:t>anticipada</w:t>
      </w:r>
      <w:r w:rsidR="003D2B18" w:rsidRPr="00F14E5A">
        <w:rPr>
          <w:rFonts w:ascii="Arial" w:hAnsi="Arial" w:cs="Arial"/>
          <w:lang w:val="es-MX"/>
        </w:rPr>
        <w:t xml:space="preserve"> </w:t>
      </w:r>
      <w:r w:rsidRPr="00F14E5A">
        <w:rPr>
          <w:rFonts w:ascii="Arial" w:hAnsi="Arial" w:cs="Arial"/>
          <w:lang w:val="es-MX"/>
        </w:rPr>
        <w:t>del</w:t>
      </w:r>
      <w:r w:rsidR="003D2B18" w:rsidRPr="00F14E5A">
        <w:rPr>
          <w:rFonts w:ascii="Arial" w:hAnsi="Arial" w:cs="Arial"/>
          <w:lang w:val="es-MX"/>
        </w:rPr>
        <w:t xml:space="preserve"> </w:t>
      </w:r>
      <w:r w:rsidRPr="00F14E5A">
        <w:rPr>
          <w:rFonts w:ascii="Arial" w:hAnsi="Arial" w:cs="Arial"/>
          <w:lang w:val="es-MX"/>
        </w:rPr>
        <w:t>contrato</w:t>
      </w:r>
      <w:r w:rsidR="007C6886" w:rsidRPr="00F14E5A">
        <w:rPr>
          <w:rFonts w:ascii="Arial" w:hAnsi="Arial" w:cs="Arial"/>
          <w:lang w:val="es-MX"/>
        </w:rPr>
        <w:t>.</w:t>
      </w:r>
      <w:bookmarkEnd w:id="36"/>
    </w:p>
    <w:p w:rsidR="007C6886" w:rsidRPr="00F14E5A" w:rsidRDefault="007C6886" w:rsidP="00712EA8">
      <w:pPr>
        <w:pStyle w:val="TextoTitulo2"/>
        <w:ind w:left="851"/>
        <w:rPr>
          <w:rFonts w:ascii="Arial" w:hAnsi="Arial" w:cs="Arial"/>
          <w:sz w:val="20"/>
        </w:rPr>
      </w:pP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dará</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rescindido</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00E7704D" w:rsidRPr="00F14E5A">
        <w:rPr>
          <w:rFonts w:ascii="Arial" w:hAnsi="Arial" w:cs="Arial"/>
          <w:sz w:val="20"/>
        </w:rPr>
        <w:t>contrato</w:t>
      </w:r>
      <w:r w:rsidRPr="00F14E5A">
        <w:rPr>
          <w:rFonts w:ascii="Arial" w:hAnsi="Arial" w:cs="Arial"/>
          <w:sz w:val="20"/>
        </w:rPr>
        <w:t>,</w:t>
      </w:r>
      <w:r w:rsidR="003D2B18" w:rsidRPr="00F14E5A">
        <w:rPr>
          <w:rFonts w:ascii="Arial" w:hAnsi="Arial" w:cs="Arial"/>
          <w:sz w:val="20"/>
        </w:rPr>
        <w:t xml:space="preserve"> </w:t>
      </w:r>
      <w:r w:rsidRPr="00F14E5A">
        <w:rPr>
          <w:rFonts w:ascii="Arial" w:hAnsi="Arial" w:cs="Arial"/>
          <w:sz w:val="20"/>
        </w:rPr>
        <w:t>si</w:t>
      </w:r>
      <w:r w:rsidR="003D2B18" w:rsidRPr="00F14E5A">
        <w:rPr>
          <w:rFonts w:ascii="Arial" w:hAnsi="Arial" w:cs="Arial"/>
          <w:sz w:val="20"/>
        </w:rPr>
        <w:t xml:space="preserve"> </w:t>
      </w:r>
      <w:r w:rsidRPr="00F14E5A">
        <w:rPr>
          <w:rFonts w:ascii="Arial" w:hAnsi="Arial" w:cs="Arial"/>
          <w:sz w:val="20"/>
        </w:rPr>
        <w:t>e</w:t>
      </w:r>
      <w:r w:rsidR="00E7704D" w:rsidRPr="00F14E5A">
        <w:rPr>
          <w:rFonts w:ascii="Arial" w:hAnsi="Arial" w:cs="Arial"/>
          <w:sz w:val="20"/>
        </w:rPr>
        <w:t>l</w:t>
      </w:r>
      <w:r w:rsidR="003D2B18" w:rsidRPr="00F14E5A">
        <w:rPr>
          <w:rFonts w:ascii="Arial" w:hAnsi="Arial" w:cs="Arial"/>
          <w:sz w:val="20"/>
        </w:rPr>
        <w:t xml:space="preserve"> </w:t>
      </w:r>
      <w:r w:rsidR="00E7704D" w:rsidRPr="00F14E5A">
        <w:rPr>
          <w:rFonts w:ascii="Arial" w:hAnsi="Arial" w:cs="Arial"/>
          <w:sz w:val="20"/>
        </w:rPr>
        <w:t>licitante</w:t>
      </w:r>
      <w:r w:rsidR="003D2B18" w:rsidRPr="00F14E5A">
        <w:rPr>
          <w:rFonts w:ascii="Arial" w:hAnsi="Arial" w:cs="Arial"/>
          <w:sz w:val="20"/>
        </w:rPr>
        <w:t xml:space="preserve"> </w:t>
      </w:r>
      <w:r w:rsidR="00E7704D" w:rsidRPr="00F14E5A">
        <w:rPr>
          <w:rFonts w:ascii="Arial" w:hAnsi="Arial" w:cs="Arial"/>
          <w:sz w:val="20"/>
        </w:rPr>
        <w:t>ganador</w:t>
      </w:r>
      <w:r w:rsidR="003D2B18" w:rsidRPr="00F14E5A">
        <w:rPr>
          <w:rFonts w:ascii="Arial" w:hAnsi="Arial" w:cs="Arial"/>
          <w:sz w:val="20"/>
        </w:rPr>
        <w:t xml:space="preserve"> </w:t>
      </w:r>
      <w:r w:rsidRPr="00F14E5A">
        <w:rPr>
          <w:rFonts w:ascii="Arial" w:hAnsi="Arial" w:cs="Arial"/>
          <w:sz w:val="20"/>
        </w:rPr>
        <w:t>incumple</w:t>
      </w:r>
      <w:r w:rsidR="003D2B18" w:rsidRPr="00F14E5A">
        <w:rPr>
          <w:rFonts w:ascii="Arial" w:hAnsi="Arial" w:cs="Arial"/>
          <w:sz w:val="20"/>
        </w:rPr>
        <w:t xml:space="preserve"> </w:t>
      </w: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términos</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condiciones</w:t>
      </w:r>
      <w:r w:rsidR="003D2B18" w:rsidRPr="00F14E5A">
        <w:rPr>
          <w:rFonts w:ascii="Arial" w:hAnsi="Arial" w:cs="Arial"/>
          <w:sz w:val="20"/>
        </w:rPr>
        <w:t xml:space="preserve"> </w:t>
      </w:r>
      <w:r w:rsidRPr="00F14E5A">
        <w:rPr>
          <w:rFonts w:ascii="Arial" w:hAnsi="Arial" w:cs="Arial"/>
          <w:sz w:val="20"/>
        </w:rPr>
        <w:t>del</w:t>
      </w:r>
      <w:r w:rsidR="003D2B18" w:rsidRPr="00F14E5A">
        <w:rPr>
          <w:rFonts w:ascii="Arial" w:hAnsi="Arial" w:cs="Arial"/>
          <w:sz w:val="20"/>
        </w:rPr>
        <w:t xml:space="preserve"> </w:t>
      </w:r>
      <w:r w:rsidRPr="00F14E5A">
        <w:rPr>
          <w:rFonts w:ascii="Arial" w:hAnsi="Arial" w:cs="Arial"/>
          <w:sz w:val="20"/>
        </w:rPr>
        <w:t>mismo,</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harán</w:t>
      </w:r>
      <w:r w:rsidR="003D2B18" w:rsidRPr="00F14E5A">
        <w:rPr>
          <w:rFonts w:ascii="Arial" w:hAnsi="Arial" w:cs="Arial"/>
          <w:sz w:val="20"/>
        </w:rPr>
        <w:t xml:space="preserve"> </w:t>
      </w:r>
      <w:r w:rsidRPr="00F14E5A">
        <w:rPr>
          <w:rFonts w:ascii="Arial" w:hAnsi="Arial" w:cs="Arial"/>
          <w:sz w:val="20"/>
        </w:rPr>
        <w:t>efectivos</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derechos</w:t>
      </w:r>
      <w:r w:rsidR="003D2B18" w:rsidRPr="00F14E5A">
        <w:rPr>
          <w:rFonts w:ascii="Arial" w:hAnsi="Arial" w:cs="Arial"/>
          <w:sz w:val="20"/>
        </w:rPr>
        <w:t xml:space="preserve"> </w:t>
      </w:r>
      <w:r w:rsidR="00E7704D" w:rsidRPr="00F14E5A">
        <w:rPr>
          <w:rFonts w:ascii="Arial" w:hAnsi="Arial" w:cs="Arial"/>
          <w:sz w:val="20"/>
        </w:rPr>
        <w:t>de</w:t>
      </w:r>
      <w:r w:rsidR="003D2B18" w:rsidRPr="00F14E5A">
        <w:rPr>
          <w:rFonts w:ascii="Arial" w:hAnsi="Arial" w:cs="Arial"/>
          <w:sz w:val="20"/>
        </w:rPr>
        <w:t xml:space="preserve"> </w:t>
      </w:r>
      <w:r w:rsidR="00E7704D" w:rsidRPr="00F14E5A">
        <w:rPr>
          <w:rFonts w:ascii="Arial" w:hAnsi="Arial" w:cs="Arial"/>
          <w:sz w:val="20"/>
        </w:rPr>
        <w:t>la</w:t>
      </w:r>
      <w:r w:rsidR="003D2B18" w:rsidRPr="00F14E5A">
        <w:rPr>
          <w:rFonts w:ascii="Arial" w:hAnsi="Arial" w:cs="Arial"/>
          <w:sz w:val="20"/>
        </w:rPr>
        <w:t xml:space="preserve"> </w:t>
      </w:r>
      <w:r w:rsidR="00E7704D" w:rsidRPr="00F14E5A">
        <w:rPr>
          <w:rFonts w:ascii="Arial" w:hAnsi="Arial" w:cs="Arial"/>
          <w:sz w:val="20"/>
        </w:rPr>
        <w:t>Convocante</w:t>
      </w:r>
      <w:r w:rsidR="003D2B18" w:rsidRPr="00F14E5A">
        <w:rPr>
          <w:rFonts w:ascii="Arial" w:hAnsi="Arial" w:cs="Arial"/>
          <w:sz w:val="20"/>
        </w:rPr>
        <w:t xml:space="preserve"> </w:t>
      </w:r>
      <w:r w:rsidRPr="00F14E5A">
        <w:rPr>
          <w:rFonts w:ascii="Arial" w:hAnsi="Arial" w:cs="Arial"/>
          <w:sz w:val="20"/>
        </w:rPr>
        <w:t>contenidos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mismo.</w:t>
      </w:r>
    </w:p>
    <w:p w:rsidR="007C6886" w:rsidRPr="00F14E5A" w:rsidRDefault="007C6886" w:rsidP="00712EA8">
      <w:pPr>
        <w:pStyle w:val="TextoTitulo2"/>
        <w:ind w:left="851"/>
        <w:rPr>
          <w:rFonts w:ascii="Arial" w:hAnsi="Arial" w:cs="Arial"/>
          <w:sz w:val="20"/>
        </w:rPr>
      </w:pP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caso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rescisión,</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aplicación</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garantía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cumplimiento</w:t>
      </w:r>
      <w:r w:rsidR="003D2B18" w:rsidRPr="00F14E5A">
        <w:rPr>
          <w:rFonts w:ascii="Arial" w:hAnsi="Arial" w:cs="Arial"/>
          <w:sz w:val="20"/>
        </w:rPr>
        <w:t xml:space="preserve"> </w:t>
      </w:r>
      <w:r w:rsidRPr="00F14E5A">
        <w:rPr>
          <w:rFonts w:ascii="Arial" w:hAnsi="Arial" w:cs="Arial"/>
          <w:sz w:val="20"/>
        </w:rPr>
        <w:t>será</w:t>
      </w:r>
      <w:r w:rsidR="003D2B18" w:rsidRPr="00F14E5A">
        <w:rPr>
          <w:rFonts w:ascii="Arial" w:hAnsi="Arial" w:cs="Arial"/>
          <w:sz w:val="20"/>
        </w:rPr>
        <w:t xml:space="preserve"> </w:t>
      </w:r>
      <w:r w:rsidRPr="00F14E5A">
        <w:rPr>
          <w:rFonts w:ascii="Arial" w:hAnsi="Arial" w:cs="Arial"/>
          <w:sz w:val="20"/>
        </w:rPr>
        <w:t>proporcional</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monto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obligaciones</w:t>
      </w:r>
      <w:r w:rsidR="003D2B18" w:rsidRPr="00F14E5A">
        <w:rPr>
          <w:rFonts w:ascii="Arial" w:hAnsi="Arial" w:cs="Arial"/>
          <w:sz w:val="20"/>
        </w:rPr>
        <w:t xml:space="preserve"> </w:t>
      </w:r>
      <w:r w:rsidRPr="00F14E5A">
        <w:rPr>
          <w:rFonts w:ascii="Arial" w:hAnsi="Arial" w:cs="Arial"/>
          <w:sz w:val="20"/>
        </w:rPr>
        <w:t>incumplidas,</w:t>
      </w:r>
      <w:r w:rsidR="003D2B18" w:rsidRPr="00F14E5A">
        <w:rPr>
          <w:rFonts w:ascii="Arial" w:hAnsi="Arial" w:cs="Arial"/>
          <w:sz w:val="20"/>
        </w:rPr>
        <w:t xml:space="preserve"> </w:t>
      </w:r>
      <w:r w:rsidRPr="00F14E5A">
        <w:rPr>
          <w:rFonts w:ascii="Arial" w:hAnsi="Arial" w:cs="Arial"/>
          <w:sz w:val="20"/>
        </w:rPr>
        <w:t>salvo</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características</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bienes,</w:t>
      </w:r>
      <w:r w:rsidR="003D2B18" w:rsidRPr="00F14E5A">
        <w:rPr>
          <w:rFonts w:ascii="Arial" w:hAnsi="Arial" w:cs="Arial"/>
          <w:sz w:val="20"/>
        </w:rPr>
        <w:t xml:space="preserve"> </w:t>
      </w:r>
      <w:r w:rsidRPr="00F14E5A">
        <w:rPr>
          <w:rFonts w:ascii="Arial" w:hAnsi="Arial" w:cs="Arial"/>
          <w:sz w:val="20"/>
        </w:rPr>
        <w:t>éstos</w:t>
      </w:r>
      <w:r w:rsidR="003D2B18" w:rsidRPr="00F14E5A">
        <w:rPr>
          <w:rFonts w:ascii="Arial" w:hAnsi="Arial" w:cs="Arial"/>
          <w:sz w:val="20"/>
        </w:rPr>
        <w:t xml:space="preserve">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puedan</w:t>
      </w:r>
      <w:r w:rsidR="003D2B18" w:rsidRPr="00F14E5A">
        <w:rPr>
          <w:rFonts w:ascii="Arial" w:hAnsi="Arial" w:cs="Arial"/>
          <w:sz w:val="20"/>
        </w:rPr>
        <w:t xml:space="preserve"> </w:t>
      </w:r>
      <w:r w:rsidRPr="00F14E5A">
        <w:rPr>
          <w:rFonts w:ascii="Arial" w:hAnsi="Arial" w:cs="Arial"/>
          <w:sz w:val="20"/>
        </w:rPr>
        <w:t>funcionar</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sean</w:t>
      </w:r>
      <w:r w:rsidR="003D2B18" w:rsidRPr="00F14E5A">
        <w:rPr>
          <w:rFonts w:ascii="Arial" w:hAnsi="Arial" w:cs="Arial"/>
          <w:sz w:val="20"/>
        </w:rPr>
        <w:t xml:space="preserve"> </w:t>
      </w:r>
      <w:r w:rsidRPr="00F14E5A">
        <w:rPr>
          <w:rFonts w:ascii="Arial" w:hAnsi="Arial" w:cs="Arial"/>
          <w:sz w:val="20"/>
        </w:rPr>
        <w:t>utilizados</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008E4628" w:rsidRPr="00F14E5A">
        <w:rPr>
          <w:rFonts w:ascii="Arial" w:hAnsi="Arial" w:cs="Arial"/>
          <w:sz w:val="20"/>
        </w:rPr>
        <w:t>la</w:t>
      </w:r>
      <w:r w:rsidR="003D2B18" w:rsidRPr="00F14E5A">
        <w:rPr>
          <w:rFonts w:ascii="Arial" w:hAnsi="Arial" w:cs="Arial"/>
          <w:sz w:val="20"/>
        </w:rPr>
        <w:t xml:space="preserve"> </w:t>
      </w:r>
      <w:r w:rsidR="008E4628" w:rsidRPr="00F14E5A">
        <w:rPr>
          <w:rFonts w:ascii="Arial" w:hAnsi="Arial" w:cs="Arial"/>
          <w:sz w:val="20"/>
        </w:rPr>
        <w:t>Convocante</w:t>
      </w:r>
      <w:r w:rsidRPr="00F14E5A">
        <w:rPr>
          <w:rFonts w:ascii="Arial" w:hAnsi="Arial" w:cs="Arial"/>
          <w:sz w:val="20"/>
        </w:rPr>
        <w:t>,</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estar</w:t>
      </w:r>
      <w:r w:rsidR="003D2B18" w:rsidRPr="00F14E5A">
        <w:rPr>
          <w:rFonts w:ascii="Arial" w:hAnsi="Arial" w:cs="Arial"/>
          <w:sz w:val="20"/>
        </w:rPr>
        <w:t xml:space="preserve"> </w:t>
      </w:r>
      <w:r w:rsidRPr="00F14E5A">
        <w:rPr>
          <w:rFonts w:ascii="Arial" w:hAnsi="Arial" w:cs="Arial"/>
          <w:sz w:val="20"/>
        </w:rPr>
        <w:t>incompletos,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cuyo</w:t>
      </w:r>
      <w:r w:rsidR="003D2B18" w:rsidRPr="00F14E5A">
        <w:rPr>
          <w:rFonts w:ascii="Arial" w:hAnsi="Arial" w:cs="Arial"/>
          <w:sz w:val="20"/>
        </w:rPr>
        <w:t xml:space="preserve"> </w:t>
      </w:r>
      <w:r w:rsidRPr="00F14E5A">
        <w:rPr>
          <w:rFonts w:ascii="Arial" w:hAnsi="Arial" w:cs="Arial"/>
          <w:sz w:val="20"/>
        </w:rPr>
        <w:t>caso,</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aplicación</w:t>
      </w:r>
      <w:r w:rsidR="003D2B18" w:rsidRPr="00F14E5A">
        <w:rPr>
          <w:rFonts w:ascii="Arial" w:hAnsi="Arial" w:cs="Arial"/>
          <w:sz w:val="20"/>
        </w:rPr>
        <w:t xml:space="preserve"> </w:t>
      </w:r>
      <w:r w:rsidRPr="00F14E5A">
        <w:rPr>
          <w:rFonts w:ascii="Arial" w:hAnsi="Arial" w:cs="Arial"/>
          <w:sz w:val="20"/>
        </w:rPr>
        <w:t>será</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total</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garantía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cumplimiento.</w:t>
      </w:r>
    </w:p>
    <w:p w:rsidR="007C6886" w:rsidRPr="00F14E5A" w:rsidRDefault="007C6886" w:rsidP="00712EA8">
      <w:pPr>
        <w:pStyle w:val="TextoTitulo2"/>
        <w:ind w:left="851"/>
        <w:rPr>
          <w:rFonts w:ascii="Arial" w:hAnsi="Arial" w:cs="Arial"/>
          <w:sz w:val="20"/>
        </w:rPr>
      </w:pPr>
      <w:r w:rsidRPr="00F14E5A">
        <w:rPr>
          <w:rFonts w:ascii="Arial" w:hAnsi="Arial" w:cs="Arial"/>
          <w:sz w:val="20"/>
        </w:rPr>
        <w:t>Transcurrido</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tiempo</w:t>
      </w:r>
      <w:r w:rsidR="003D2B18" w:rsidRPr="00F14E5A">
        <w:rPr>
          <w:rFonts w:ascii="Arial" w:hAnsi="Arial" w:cs="Arial"/>
          <w:sz w:val="20"/>
        </w:rPr>
        <w:t xml:space="preserve"> </w:t>
      </w:r>
      <w:r w:rsidRPr="00F14E5A">
        <w:rPr>
          <w:rFonts w:ascii="Arial" w:hAnsi="Arial" w:cs="Arial"/>
          <w:sz w:val="20"/>
        </w:rPr>
        <w:t>máximo</w:t>
      </w:r>
      <w:r w:rsidR="003D2B18" w:rsidRPr="00F14E5A">
        <w:rPr>
          <w:rFonts w:ascii="Arial" w:hAnsi="Arial" w:cs="Arial"/>
          <w:sz w:val="20"/>
        </w:rPr>
        <w:t xml:space="preserve"> </w:t>
      </w:r>
      <w:r w:rsidRPr="00F14E5A">
        <w:rPr>
          <w:rFonts w:ascii="Arial" w:hAnsi="Arial" w:cs="Arial"/>
          <w:sz w:val="20"/>
        </w:rPr>
        <w:t>convenido</w:t>
      </w:r>
      <w:r w:rsidR="003D2B18" w:rsidRPr="00F14E5A">
        <w:rPr>
          <w:rFonts w:ascii="Arial" w:hAnsi="Arial" w:cs="Arial"/>
          <w:sz w:val="20"/>
        </w:rPr>
        <w:t xml:space="preserve"> </w:t>
      </w: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entrega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bienes</w:t>
      </w:r>
      <w:r w:rsidR="003D2B18" w:rsidRPr="00F14E5A">
        <w:rPr>
          <w:rFonts w:ascii="Arial" w:hAnsi="Arial" w:cs="Arial"/>
          <w:sz w:val="20"/>
        </w:rPr>
        <w:t xml:space="preserve"> </w:t>
      </w:r>
      <w:r w:rsidRPr="00F14E5A">
        <w:rPr>
          <w:rFonts w:ascii="Arial" w:hAnsi="Arial" w:cs="Arial"/>
          <w:sz w:val="20"/>
        </w:rPr>
        <w:t>objeto</w:t>
      </w:r>
      <w:r w:rsidR="003D2B18" w:rsidRPr="00F14E5A">
        <w:rPr>
          <w:rFonts w:ascii="Arial" w:hAnsi="Arial" w:cs="Arial"/>
          <w:sz w:val="20"/>
        </w:rPr>
        <w:t xml:space="preserve"> </w:t>
      </w:r>
      <w:r w:rsidRPr="00F14E5A">
        <w:rPr>
          <w:rFonts w:ascii="Arial" w:hAnsi="Arial" w:cs="Arial"/>
          <w:sz w:val="20"/>
        </w:rPr>
        <w:t>del</w:t>
      </w:r>
      <w:r w:rsidR="003D2B18" w:rsidRPr="00F14E5A">
        <w:rPr>
          <w:rFonts w:ascii="Arial" w:hAnsi="Arial" w:cs="Arial"/>
          <w:sz w:val="20"/>
        </w:rPr>
        <w:t xml:space="preserve"> </w:t>
      </w:r>
      <w:r w:rsidRPr="00F14E5A">
        <w:rPr>
          <w:rFonts w:ascii="Arial" w:hAnsi="Arial" w:cs="Arial"/>
          <w:sz w:val="20"/>
        </w:rPr>
        <w:t>pedido</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su</w:t>
      </w:r>
      <w:r w:rsidR="003D2B18" w:rsidRPr="00F14E5A">
        <w:rPr>
          <w:rFonts w:ascii="Arial" w:hAnsi="Arial" w:cs="Arial"/>
          <w:sz w:val="20"/>
        </w:rPr>
        <w:t xml:space="preserve"> </w:t>
      </w:r>
      <w:r w:rsidRPr="00F14E5A">
        <w:rPr>
          <w:rFonts w:ascii="Arial" w:hAnsi="Arial" w:cs="Arial"/>
          <w:sz w:val="20"/>
        </w:rPr>
        <w:t>caso</w:t>
      </w:r>
      <w:r w:rsidR="003D2B18" w:rsidRPr="00F14E5A">
        <w:rPr>
          <w:rFonts w:ascii="Arial" w:hAnsi="Arial" w:cs="Arial"/>
          <w:sz w:val="20"/>
        </w:rPr>
        <w:t xml:space="preserve"> </w:t>
      </w:r>
      <w:r w:rsidRPr="00F14E5A">
        <w:rPr>
          <w:rFonts w:ascii="Arial" w:hAnsi="Arial" w:cs="Arial"/>
          <w:sz w:val="20"/>
        </w:rPr>
        <w:t>transcurrido</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plazo</w:t>
      </w:r>
      <w:r w:rsidR="003D2B18" w:rsidRPr="00F14E5A">
        <w:rPr>
          <w:rFonts w:ascii="Arial" w:hAnsi="Arial" w:cs="Arial"/>
          <w:sz w:val="20"/>
        </w:rPr>
        <w:t xml:space="preserve"> </w:t>
      </w:r>
      <w:r w:rsidRPr="00F14E5A">
        <w:rPr>
          <w:rFonts w:ascii="Arial" w:hAnsi="Arial" w:cs="Arial"/>
          <w:sz w:val="20"/>
        </w:rPr>
        <w:t>adicional</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conceda</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proveedores</w:t>
      </w:r>
      <w:r w:rsidR="003D2B18" w:rsidRPr="00F14E5A">
        <w:rPr>
          <w:rFonts w:ascii="Arial" w:hAnsi="Arial" w:cs="Arial"/>
          <w:sz w:val="20"/>
        </w:rPr>
        <w:t xml:space="preserve"> </w:t>
      </w: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corregir</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causas</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rechazos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su</w:t>
      </w:r>
      <w:r w:rsidR="003D2B18" w:rsidRPr="00F14E5A">
        <w:rPr>
          <w:rFonts w:ascii="Arial" w:hAnsi="Arial" w:cs="Arial"/>
          <w:sz w:val="20"/>
        </w:rPr>
        <w:t xml:space="preserve"> </w:t>
      </w:r>
      <w:r w:rsidRPr="00F14E5A">
        <w:rPr>
          <w:rFonts w:ascii="Arial" w:hAnsi="Arial" w:cs="Arial"/>
          <w:sz w:val="20"/>
        </w:rPr>
        <w:t>caso</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efectúen,</w:t>
      </w:r>
      <w:r w:rsidR="003D2B18" w:rsidRPr="00F14E5A">
        <w:rPr>
          <w:rFonts w:ascii="Arial" w:hAnsi="Arial" w:cs="Arial"/>
          <w:sz w:val="20"/>
        </w:rPr>
        <w:t xml:space="preserve"> </w:t>
      </w:r>
      <w:r w:rsidR="001435B8" w:rsidRPr="00F14E5A">
        <w:rPr>
          <w:rFonts w:ascii="Arial" w:hAnsi="Arial" w:cs="Arial"/>
          <w:sz w:val="20"/>
        </w:rPr>
        <w:t>la</w:t>
      </w:r>
      <w:r w:rsidR="003D2B18" w:rsidRPr="00F14E5A">
        <w:rPr>
          <w:rFonts w:ascii="Arial" w:hAnsi="Arial" w:cs="Arial"/>
          <w:sz w:val="20"/>
        </w:rPr>
        <w:t xml:space="preserve"> </w:t>
      </w:r>
      <w:r w:rsidR="001435B8" w:rsidRPr="00F14E5A">
        <w:rPr>
          <w:rFonts w:ascii="Arial" w:hAnsi="Arial" w:cs="Arial"/>
          <w:sz w:val="20"/>
        </w:rPr>
        <w:t>Convocante</w:t>
      </w:r>
      <w:r w:rsidR="003D2B18" w:rsidRPr="00F14E5A">
        <w:rPr>
          <w:rFonts w:ascii="Arial" w:hAnsi="Arial" w:cs="Arial"/>
          <w:sz w:val="20"/>
        </w:rPr>
        <w:t xml:space="preserve"> </w:t>
      </w:r>
      <w:r w:rsidRPr="00F14E5A">
        <w:rPr>
          <w:rFonts w:ascii="Arial" w:hAnsi="Arial" w:cs="Arial"/>
          <w:sz w:val="20"/>
        </w:rPr>
        <w:t>podrá</w:t>
      </w:r>
      <w:r w:rsidR="003D2B18" w:rsidRPr="00F14E5A">
        <w:rPr>
          <w:rFonts w:ascii="Arial" w:hAnsi="Arial" w:cs="Arial"/>
          <w:sz w:val="20"/>
        </w:rPr>
        <w:t xml:space="preserve"> </w:t>
      </w:r>
      <w:r w:rsidRPr="00F14E5A">
        <w:rPr>
          <w:rFonts w:ascii="Arial" w:hAnsi="Arial" w:cs="Arial"/>
          <w:sz w:val="20"/>
        </w:rPr>
        <w:t>proceder</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rescindir</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pedidos</w:t>
      </w:r>
      <w:r w:rsidR="003D2B18" w:rsidRPr="00F14E5A">
        <w:rPr>
          <w:rFonts w:ascii="Arial" w:hAnsi="Arial" w:cs="Arial"/>
          <w:sz w:val="20"/>
        </w:rPr>
        <w:t xml:space="preserve"> </w:t>
      </w:r>
      <w:r w:rsidRPr="00F14E5A">
        <w:rPr>
          <w:rFonts w:ascii="Arial" w:hAnsi="Arial" w:cs="Arial"/>
          <w:sz w:val="20"/>
        </w:rPr>
        <w:t>correspondientes.</w:t>
      </w:r>
      <w:r w:rsidR="003D2B18" w:rsidRPr="00F14E5A">
        <w:rPr>
          <w:rFonts w:ascii="Arial" w:hAnsi="Arial" w:cs="Arial"/>
          <w:sz w:val="20"/>
        </w:rPr>
        <w:t xml:space="preserve"> </w:t>
      </w: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estos</w:t>
      </w:r>
      <w:r w:rsidR="003D2B18" w:rsidRPr="00F14E5A">
        <w:rPr>
          <w:rFonts w:ascii="Arial" w:hAnsi="Arial" w:cs="Arial"/>
          <w:sz w:val="20"/>
        </w:rPr>
        <w:t xml:space="preserve"> </w:t>
      </w:r>
      <w:r w:rsidRPr="00F14E5A">
        <w:rPr>
          <w:rFonts w:ascii="Arial" w:hAnsi="Arial" w:cs="Arial"/>
          <w:sz w:val="20"/>
        </w:rPr>
        <w:t>casos,</w:t>
      </w:r>
      <w:r w:rsidR="003D2B18" w:rsidRPr="00F14E5A">
        <w:rPr>
          <w:rFonts w:ascii="Arial" w:hAnsi="Arial" w:cs="Arial"/>
          <w:sz w:val="20"/>
        </w:rPr>
        <w:t xml:space="preserve"> </w:t>
      </w:r>
      <w:r w:rsidRPr="00F14E5A">
        <w:rPr>
          <w:rFonts w:ascii="Arial" w:hAnsi="Arial" w:cs="Arial"/>
          <w:sz w:val="20"/>
        </w:rPr>
        <w:t>serán</w:t>
      </w:r>
      <w:r w:rsidR="003D2B18" w:rsidRPr="00F14E5A">
        <w:rPr>
          <w:rFonts w:ascii="Arial" w:hAnsi="Arial" w:cs="Arial"/>
          <w:sz w:val="20"/>
        </w:rPr>
        <w:t xml:space="preserve"> </w:t>
      </w:r>
      <w:r w:rsidRPr="00F14E5A">
        <w:rPr>
          <w:rFonts w:ascii="Arial" w:hAnsi="Arial" w:cs="Arial"/>
          <w:sz w:val="20"/>
        </w:rPr>
        <w:t>también</w:t>
      </w:r>
      <w:r w:rsidR="003D2B18" w:rsidRPr="00F14E5A">
        <w:rPr>
          <w:rFonts w:ascii="Arial" w:hAnsi="Arial" w:cs="Arial"/>
          <w:sz w:val="20"/>
        </w:rPr>
        <w:t xml:space="preserve"> </w:t>
      </w:r>
      <w:r w:rsidRPr="00F14E5A">
        <w:rPr>
          <w:rFonts w:ascii="Arial" w:hAnsi="Arial" w:cs="Arial"/>
          <w:sz w:val="20"/>
        </w:rPr>
        <w:t>aplicables</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sanciones</w:t>
      </w:r>
      <w:r w:rsidR="003D2B18" w:rsidRPr="00F14E5A">
        <w:rPr>
          <w:rFonts w:ascii="Arial" w:hAnsi="Arial" w:cs="Arial"/>
          <w:sz w:val="20"/>
        </w:rPr>
        <w:t xml:space="preserve"> </w:t>
      </w:r>
      <w:r w:rsidRPr="00F14E5A">
        <w:rPr>
          <w:rFonts w:ascii="Arial" w:hAnsi="Arial" w:cs="Arial"/>
          <w:sz w:val="20"/>
        </w:rPr>
        <w:t>mencionadas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punto</w:t>
      </w:r>
      <w:r w:rsidR="003D2B18" w:rsidRPr="00F14E5A">
        <w:rPr>
          <w:rFonts w:ascii="Arial" w:hAnsi="Arial" w:cs="Arial"/>
          <w:sz w:val="20"/>
        </w:rPr>
        <w:t xml:space="preserve"> </w:t>
      </w:r>
      <w:r w:rsidRPr="00F14E5A">
        <w:rPr>
          <w:rFonts w:ascii="Arial" w:hAnsi="Arial" w:cs="Arial"/>
          <w:sz w:val="20"/>
        </w:rPr>
        <w:t>6.9</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esta</w:t>
      </w:r>
      <w:r w:rsidR="003D2B18" w:rsidRPr="00F14E5A">
        <w:rPr>
          <w:rFonts w:ascii="Arial" w:hAnsi="Arial" w:cs="Arial"/>
          <w:sz w:val="20"/>
        </w:rPr>
        <w:t xml:space="preserve"> </w:t>
      </w:r>
      <w:r w:rsidRPr="00F14E5A">
        <w:rPr>
          <w:rFonts w:ascii="Arial" w:hAnsi="Arial" w:cs="Arial"/>
          <w:sz w:val="20"/>
        </w:rPr>
        <w:t>convocatoria.</w:t>
      </w:r>
    </w:p>
    <w:p w:rsidR="007C6886" w:rsidRPr="00F14E5A" w:rsidRDefault="007C6886" w:rsidP="00712EA8">
      <w:pPr>
        <w:pStyle w:val="TextoTitulo2"/>
        <w:ind w:left="851"/>
        <w:rPr>
          <w:rFonts w:ascii="Arial" w:hAnsi="Arial" w:cs="Arial"/>
          <w:sz w:val="20"/>
        </w:rPr>
      </w:pPr>
      <w:r w:rsidRPr="00F14E5A">
        <w:rPr>
          <w:rFonts w:ascii="Arial" w:hAnsi="Arial" w:cs="Arial"/>
          <w:sz w:val="20"/>
        </w:rPr>
        <w:t>Cuando</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rescinda</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pedido</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formulará</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finiquito</w:t>
      </w:r>
      <w:r w:rsidR="003D2B18" w:rsidRPr="00F14E5A">
        <w:rPr>
          <w:rFonts w:ascii="Arial" w:hAnsi="Arial" w:cs="Arial"/>
          <w:sz w:val="20"/>
        </w:rPr>
        <w:t xml:space="preserve"> </w:t>
      </w:r>
      <w:r w:rsidRPr="00F14E5A">
        <w:rPr>
          <w:rFonts w:ascii="Arial" w:hAnsi="Arial" w:cs="Arial"/>
          <w:sz w:val="20"/>
        </w:rPr>
        <w:t>correspondiente,</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efecto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hacer</w:t>
      </w:r>
      <w:r w:rsidR="003D2B18" w:rsidRPr="00F14E5A">
        <w:rPr>
          <w:rFonts w:ascii="Arial" w:hAnsi="Arial" w:cs="Arial"/>
          <w:sz w:val="20"/>
        </w:rPr>
        <w:t xml:space="preserve"> </w:t>
      </w:r>
      <w:r w:rsidRPr="00F14E5A">
        <w:rPr>
          <w:rFonts w:ascii="Arial" w:hAnsi="Arial" w:cs="Arial"/>
          <w:sz w:val="20"/>
        </w:rPr>
        <w:t>constar</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pagos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deba</w:t>
      </w:r>
      <w:r w:rsidR="003D2B18" w:rsidRPr="00F14E5A">
        <w:rPr>
          <w:rFonts w:ascii="Arial" w:hAnsi="Arial" w:cs="Arial"/>
          <w:sz w:val="20"/>
        </w:rPr>
        <w:t xml:space="preserve"> </w:t>
      </w:r>
      <w:r w:rsidRPr="00F14E5A">
        <w:rPr>
          <w:rFonts w:ascii="Arial" w:hAnsi="Arial" w:cs="Arial"/>
          <w:sz w:val="20"/>
        </w:rPr>
        <w:t>efectuar</w:t>
      </w:r>
      <w:r w:rsidR="003D2B18" w:rsidRPr="00F14E5A">
        <w:rPr>
          <w:rFonts w:ascii="Arial" w:hAnsi="Arial" w:cs="Arial"/>
          <w:sz w:val="20"/>
        </w:rPr>
        <w:t xml:space="preserve"> </w:t>
      </w:r>
      <w:r w:rsidR="001435B8" w:rsidRPr="00F14E5A">
        <w:rPr>
          <w:rFonts w:ascii="Arial" w:hAnsi="Arial" w:cs="Arial"/>
          <w:sz w:val="20"/>
        </w:rPr>
        <w:t>la</w:t>
      </w:r>
      <w:r w:rsidR="003D2B18" w:rsidRPr="00F14E5A">
        <w:rPr>
          <w:rFonts w:ascii="Arial" w:hAnsi="Arial" w:cs="Arial"/>
          <w:sz w:val="20"/>
        </w:rPr>
        <w:t xml:space="preserve"> </w:t>
      </w:r>
      <w:r w:rsidR="001435B8" w:rsidRPr="00F14E5A">
        <w:rPr>
          <w:rFonts w:ascii="Arial" w:hAnsi="Arial" w:cs="Arial"/>
          <w:sz w:val="20"/>
        </w:rPr>
        <w:t>Convocante</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concepto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bienes</w:t>
      </w:r>
      <w:r w:rsidR="003D2B18" w:rsidRPr="00F14E5A">
        <w:rPr>
          <w:rFonts w:ascii="Arial" w:hAnsi="Arial" w:cs="Arial"/>
          <w:sz w:val="20"/>
        </w:rPr>
        <w:t xml:space="preserve"> </w:t>
      </w:r>
      <w:r w:rsidRPr="00F14E5A">
        <w:rPr>
          <w:rFonts w:ascii="Arial" w:hAnsi="Arial" w:cs="Arial"/>
          <w:sz w:val="20"/>
        </w:rPr>
        <w:t>recibidos</w:t>
      </w:r>
      <w:r w:rsidR="003D2B18" w:rsidRPr="00F14E5A">
        <w:rPr>
          <w:rFonts w:ascii="Arial" w:hAnsi="Arial" w:cs="Arial"/>
          <w:b/>
          <w:sz w:val="20"/>
        </w:rPr>
        <w:t xml:space="preserve"> </w:t>
      </w:r>
      <w:r w:rsidRPr="00F14E5A">
        <w:rPr>
          <w:rFonts w:ascii="Arial" w:hAnsi="Arial" w:cs="Arial"/>
          <w:sz w:val="20"/>
        </w:rPr>
        <w:t>hasta</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momento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rescisión.</w:t>
      </w:r>
    </w:p>
    <w:p w:rsidR="007C6886" w:rsidRPr="00F14E5A" w:rsidRDefault="007C6886" w:rsidP="00712EA8">
      <w:pPr>
        <w:pStyle w:val="TextoTitulo2"/>
        <w:ind w:left="851"/>
        <w:rPr>
          <w:rFonts w:ascii="Arial" w:hAnsi="Arial" w:cs="Arial"/>
          <w:sz w:val="20"/>
        </w:rPr>
      </w:pPr>
      <w:r w:rsidRPr="00F14E5A">
        <w:rPr>
          <w:rFonts w:ascii="Arial" w:hAnsi="Arial" w:cs="Arial"/>
          <w:sz w:val="20"/>
        </w:rPr>
        <w:t>También</w:t>
      </w:r>
      <w:r w:rsidR="003D2B18" w:rsidRPr="00F14E5A">
        <w:rPr>
          <w:rFonts w:ascii="Arial" w:hAnsi="Arial" w:cs="Arial"/>
          <w:sz w:val="20"/>
        </w:rPr>
        <w:t xml:space="preserve"> </w:t>
      </w:r>
      <w:r w:rsidRPr="00F14E5A">
        <w:rPr>
          <w:rFonts w:ascii="Arial" w:hAnsi="Arial" w:cs="Arial"/>
          <w:sz w:val="20"/>
        </w:rPr>
        <w:t>podrá</w:t>
      </w:r>
      <w:r w:rsidR="003D2B18" w:rsidRPr="00F14E5A">
        <w:rPr>
          <w:rFonts w:ascii="Arial" w:hAnsi="Arial" w:cs="Arial"/>
          <w:sz w:val="20"/>
        </w:rPr>
        <w:t xml:space="preserve"> </w:t>
      </w:r>
      <w:r w:rsidRPr="00F14E5A">
        <w:rPr>
          <w:rFonts w:ascii="Arial" w:hAnsi="Arial" w:cs="Arial"/>
          <w:sz w:val="20"/>
        </w:rPr>
        <w:t>dar</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terminado</w:t>
      </w:r>
      <w:r w:rsidR="003D2B18" w:rsidRPr="00F14E5A">
        <w:rPr>
          <w:rFonts w:ascii="Arial" w:hAnsi="Arial" w:cs="Arial"/>
          <w:sz w:val="20"/>
        </w:rPr>
        <w:t xml:space="preserve"> </w:t>
      </w:r>
      <w:r w:rsidRPr="00F14E5A">
        <w:rPr>
          <w:rFonts w:ascii="Arial" w:hAnsi="Arial" w:cs="Arial"/>
          <w:sz w:val="20"/>
        </w:rPr>
        <w:t>anticipadamente</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009D7C80" w:rsidRPr="00F14E5A">
        <w:rPr>
          <w:rFonts w:ascii="Arial" w:hAnsi="Arial" w:cs="Arial"/>
          <w:sz w:val="20"/>
        </w:rPr>
        <w:t>contrato</w:t>
      </w:r>
      <w:r w:rsidR="003D2B18" w:rsidRPr="00F14E5A">
        <w:rPr>
          <w:rFonts w:ascii="Arial" w:hAnsi="Arial" w:cs="Arial"/>
          <w:sz w:val="20"/>
        </w:rPr>
        <w:t xml:space="preserve"> </w:t>
      </w:r>
      <w:r w:rsidRPr="00F14E5A">
        <w:rPr>
          <w:rFonts w:ascii="Arial" w:hAnsi="Arial" w:cs="Arial"/>
          <w:sz w:val="20"/>
        </w:rPr>
        <w:t>cuando</w:t>
      </w:r>
      <w:r w:rsidR="003D2B18" w:rsidRPr="00F14E5A">
        <w:rPr>
          <w:rFonts w:ascii="Arial" w:hAnsi="Arial" w:cs="Arial"/>
          <w:sz w:val="20"/>
        </w:rPr>
        <w:t xml:space="preserve"> </w:t>
      </w:r>
      <w:r w:rsidRPr="00F14E5A">
        <w:rPr>
          <w:rFonts w:ascii="Arial" w:hAnsi="Arial" w:cs="Arial"/>
          <w:sz w:val="20"/>
        </w:rPr>
        <w:t>concurran</w:t>
      </w:r>
      <w:r w:rsidR="003D2B18" w:rsidRPr="00F14E5A">
        <w:rPr>
          <w:rFonts w:ascii="Arial" w:hAnsi="Arial" w:cs="Arial"/>
          <w:sz w:val="20"/>
        </w:rPr>
        <w:t xml:space="preserve"> </w:t>
      </w:r>
      <w:r w:rsidRPr="00F14E5A">
        <w:rPr>
          <w:rFonts w:ascii="Arial" w:hAnsi="Arial" w:cs="Arial"/>
          <w:sz w:val="20"/>
        </w:rPr>
        <w:t>razones</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interés</w:t>
      </w:r>
      <w:r w:rsidR="003D2B18" w:rsidRPr="00F14E5A">
        <w:rPr>
          <w:rFonts w:ascii="Arial" w:hAnsi="Arial" w:cs="Arial"/>
          <w:sz w:val="20"/>
        </w:rPr>
        <w:t xml:space="preserve"> </w:t>
      </w:r>
      <w:r w:rsidRPr="00F14E5A">
        <w:rPr>
          <w:rFonts w:ascii="Arial" w:hAnsi="Arial" w:cs="Arial"/>
          <w:sz w:val="20"/>
        </w:rPr>
        <w:t>general,</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bien,</w:t>
      </w:r>
      <w:r w:rsidR="003D2B18" w:rsidRPr="00F14E5A">
        <w:rPr>
          <w:rFonts w:ascii="Arial" w:hAnsi="Arial" w:cs="Arial"/>
          <w:sz w:val="20"/>
        </w:rPr>
        <w:t xml:space="preserve"> </w:t>
      </w:r>
      <w:r w:rsidRPr="00F14E5A">
        <w:rPr>
          <w:rFonts w:ascii="Arial" w:hAnsi="Arial" w:cs="Arial"/>
          <w:sz w:val="20"/>
        </w:rPr>
        <w:t>cuando</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causas</w:t>
      </w:r>
      <w:r w:rsidR="003D2B18" w:rsidRPr="00F14E5A">
        <w:rPr>
          <w:rFonts w:ascii="Arial" w:hAnsi="Arial" w:cs="Arial"/>
          <w:sz w:val="20"/>
        </w:rPr>
        <w:t xml:space="preserve"> </w:t>
      </w:r>
      <w:r w:rsidRPr="00F14E5A">
        <w:rPr>
          <w:rFonts w:ascii="Arial" w:hAnsi="Arial" w:cs="Arial"/>
          <w:sz w:val="20"/>
        </w:rPr>
        <w:t>justificadas</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extinga</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necesidad</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requerir</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bienes</w:t>
      </w:r>
      <w:r w:rsidR="003D2B18" w:rsidRPr="00F14E5A">
        <w:rPr>
          <w:rFonts w:ascii="Arial" w:hAnsi="Arial" w:cs="Arial"/>
          <w:sz w:val="20"/>
        </w:rPr>
        <w:t xml:space="preserve"> </w:t>
      </w:r>
      <w:r w:rsidRPr="00F14E5A">
        <w:rPr>
          <w:rFonts w:ascii="Arial" w:hAnsi="Arial" w:cs="Arial"/>
          <w:sz w:val="20"/>
        </w:rPr>
        <w:t>originalmente</w:t>
      </w:r>
      <w:r w:rsidR="003D2B18" w:rsidRPr="00F14E5A">
        <w:rPr>
          <w:rFonts w:ascii="Arial" w:hAnsi="Arial" w:cs="Arial"/>
          <w:sz w:val="20"/>
        </w:rPr>
        <w:t xml:space="preserve"> </w:t>
      </w:r>
      <w:r w:rsidRPr="00F14E5A">
        <w:rPr>
          <w:rFonts w:ascii="Arial" w:hAnsi="Arial" w:cs="Arial"/>
          <w:sz w:val="20"/>
        </w:rPr>
        <w:t>contratados,</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demuestre</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continuar</w:t>
      </w:r>
      <w:r w:rsidR="003D2B18" w:rsidRPr="00F14E5A">
        <w:rPr>
          <w:rFonts w:ascii="Arial" w:hAnsi="Arial" w:cs="Arial"/>
          <w:sz w:val="20"/>
        </w:rPr>
        <w:t xml:space="preserve"> </w:t>
      </w: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cumplimiento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obligaciones</w:t>
      </w:r>
      <w:r w:rsidR="003D2B18" w:rsidRPr="00F14E5A">
        <w:rPr>
          <w:rFonts w:ascii="Arial" w:hAnsi="Arial" w:cs="Arial"/>
          <w:sz w:val="20"/>
        </w:rPr>
        <w:t xml:space="preserve"> </w:t>
      </w:r>
      <w:r w:rsidRPr="00F14E5A">
        <w:rPr>
          <w:rFonts w:ascii="Arial" w:hAnsi="Arial" w:cs="Arial"/>
          <w:sz w:val="20"/>
        </w:rPr>
        <w:t>pactadas,</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ocasionaría</w:t>
      </w:r>
      <w:r w:rsidR="003D2B18" w:rsidRPr="00F14E5A">
        <w:rPr>
          <w:rFonts w:ascii="Arial" w:hAnsi="Arial" w:cs="Arial"/>
          <w:sz w:val="20"/>
        </w:rPr>
        <w:t xml:space="preserve"> </w:t>
      </w:r>
      <w:r w:rsidRPr="00F14E5A">
        <w:rPr>
          <w:rFonts w:ascii="Arial" w:hAnsi="Arial" w:cs="Arial"/>
          <w:sz w:val="20"/>
        </w:rPr>
        <w:t>algún</w:t>
      </w:r>
      <w:r w:rsidR="003D2B18" w:rsidRPr="00F14E5A">
        <w:rPr>
          <w:rFonts w:ascii="Arial" w:hAnsi="Arial" w:cs="Arial"/>
          <w:sz w:val="20"/>
        </w:rPr>
        <w:t xml:space="preserve"> </w:t>
      </w:r>
      <w:r w:rsidRPr="00F14E5A">
        <w:rPr>
          <w:rFonts w:ascii="Arial" w:hAnsi="Arial" w:cs="Arial"/>
          <w:sz w:val="20"/>
        </w:rPr>
        <w:t>daño</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perjuicio</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Estado,</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determine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nulidad</w:t>
      </w:r>
      <w:r w:rsidR="003D2B18" w:rsidRPr="00F14E5A">
        <w:rPr>
          <w:rFonts w:ascii="Arial" w:hAnsi="Arial" w:cs="Arial"/>
          <w:sz w:val="20"/>
        </w:rPr>
        <w:t xml:space="preserve"> </w:t>
      </w:r>
      <w:r w:rsidRPr="00F14E5A">
        <w:rPr>
          <w:rFonts w:ascii="Arial" w:hAnsi="Arial" w:cs="Arial"/>
          <w:sz w:val="20"/>
        </w:rPr>
        <w:t>total</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parcial</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actos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dieron</w:t>
      </w:r>
      <w:r w:rsidR="003D2B18" w:rsidRPr="00F14E5A">
        <w:rPr>
          <w:rFonts w:ascii="Arial" w:hAnsi="Arial" w:cs="Arial"/>
          <w:sz w:val="20"/>
        </w:rPr>
        <w:t xml:space="preserve"> </w:t>
      </w:r>
      <w:r w:rsidRPr="00F14E5A">
        <w:rPr>
          <w:rFonts w:ascii="Arial" w:hAnsi="Arial" w:cs="Arial"/>
          <w:sz w:val="20"/>
        </w:rPr>
        <w:t>origen</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009D7C80" w:rsidRPr="00F14E5A">
        <w:rPr>
          <w:rFonts w:ascii="Arial" w:hAnsi="Arial" w:cs="Arial"/>
          <w:sz w:val="20"/>
        </w:rPr>
        <w:t>contrato</w:t>
      </w:r>
      <w:r w:rsidRPr="00F14E5A">
        <w:rPr>
          <w:rFonts w:ascii="Arial" w:hAnsi="Arial" w:cs="Arial"/>
          <w:sz w:val="20"/>
        </w:rPr>
        <w:t>,</w:t>
      </w:r>
      <w:r w:rsidR="003D2B18" w:rsidRPr="00F14E5A">
        <w:rPr>
          <w:rFonts w:ascii="Arial" w:hAnsi="Arial" w:cs="Arial"/>
          <w:sz w:val="20"/>
        </w:rPr>
        <w:t xml:space="preserve"> </w:t>
      </w: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motivo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resolución</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una</w:t>
      </w:r>
      <w:r w:rsidR="003D2B18" w:rsidRPr="00F14E5A">
        <w:rPr>
          <w:rFonts w:ascii="Arial" w:hAnsi="Arial" w:cs="Arial"/>
          <w:sz w:val="20"/>
        </w:rPr>
        <w:t xml:space="preserve"> </w:t>
      </w:r>
      <w:r w:rsidRPr="00F14E5A">
        <w:rPr>
          <w:rFonts w:ascii="Arial" w:hAnsi="Arial" w:cs="Arial"/>
          <w:sz w:val="20"/>
        </w:rPr>
        <w:t>inconformidad</w:t>
      </w:r>
      <w:r w:rsidR="003D2B18" w:rsidRPr="00F14E5A">
        <w:rPr>
          <w:rFonts w:ascii="Arial" w:hAnsi="Arial" w:cs="Arial"/>
          <w:sz w:val="20"/>
        </w:rPr>
        <w:t xml:space="preserve"> </w:t>
      </w:r>
      <w:r w:rsidRPr="00F14E5A">
        <w:rPr>
          <w:rFonts w:ascii="Arial" w:hAnsi="Arial" w:cs="Arial"/>
          <w:sz w:val="20"/>
        </w:rPr>
        <w:t>emitida</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009D7C80" w:rsidRPr="00F14E5A">
        <w:rPr>
          <w:rFonts w:ascii="Arial" w:hAnsi="Arial" w:cs="Arial"/>
          <w:sz w:val="20"/>
        </w:rPr>
        <w:t>SFP</w:t>
      </w:r>
      <w:r w:rsidRPr="00F14E5A">
        <w:rPr>
          <w:rFonts w:ascii="Arial" w:hAnsi="Arial" w:cs="Arial"/>
          <w:sz w:val="20"/>
        </w:rPr>
        <w:t>.</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estos</w:t>
      </w:r>
      <w:r w:rsidR="003D2B18" w:rsidRPr="00F14E5A">
        <w:rPr>
          <w:rFonts w:ascii="Arial" w:hAnsi="Arial" w:cs="Arial"/>
          <w:sz w:val="20"/>
        </w:rPr>
        <w:t xml:space="preserve"> </w:t>
      </w:r>
      <w:r w:rsidRPr="00F14E5A">
        <w:rPr>
          <w:rFonts w:ascii="Arial" w:hAnsi="Arial" w:cs="Arial"/>
          <w:sz w:val="20"/>
        </w:rPr>
        <w:t>supuestos</w:t>
      </w:r>
      <w:r w:rsidR="003D2B18" w:rsidRPr="00F14E5A">
        <w:rPr>
          <w:rFonts w:ascii="Arial" w:hAnsi="Arial" w:cs="Arial"/>
          <w:sz w:val="20"/>
        </w:rPr>
        <w:t xml:space="preserve"> </w:t>
      </w:r>
      <w:r w:rsidR="009D7C80" w:rsidRPr="00F14E5A">
        <w:rPr>
          <w:rFonts w:ascii="Arial" w:hAnsi="Arial" w:cs="Arial"/>
          <w:sz w:val="20"/>
        </w:rPr>
        <w:t>la</w:t>
      </w:r>
      <w:r w:rsidR="003D2B18" w:rsidRPr="00F14E5A">
        <w:rPr>
          <w:rFonts w:ascii="Arial" w:hAnsi="Arial" w:cs="Arial"/>
          <w:sz w:val="20"/>
        </w:rPr>
        <w:t xml:space="preserve"> </w:t>
      </w:r>
      <w:r w:rsidR="009D7C80" w:rsidRPr="00F14E5A">
        <w:rPr>
          <w:rFonts w:ascii="Arial" w:hAnsi="Arial" w:cs="Arial"/>
          <w:sz w:val="20"/>
        </w:rPr>
        <w:t>Convocante</w:t>
      </w:r>
      <w:r w:rsidR="003D2B18" w:rsidRPr="00F14E5A">
        <w:rPr>
          <w:rFonts w:ascii="Arial" w:hAnsi="Arial" w:cs="Arial"/>
          <w:sz w:val="20"/>
        </w:rPr>
        <w:t xml:space="preserve"> </w:t>
      </w:r>
      <w:r w:rsidRPr="00F14E5A">
        <w:rPr>
          <w:rFonts w:ascii="Arial" w:hAnsi="Arial" w:cs="Arial"/>
          <w:sz w:val="20"/>
        </w:rPr>
        <w:t>reembolsará</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proveedor</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gastos</w:t>
      </w:r>
      <w:r w:rsidR="003D2B18" w:rsidRPr="00F14E5A">
        <w:rPr>
          <w:rFonts w:ascii="Arial" w:hAnsi="Arial" w:cs="Arial"/>
          <w:sz w:val="20"/>
        </w:rPr>
        <w:t xml:space="preserve">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recuperables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haya</w:t>
      </w:r>
      <w:r w:rsidR="003D2B18" w:rsidRPr="00F14E5A">
        <w:rPr>
          <w:rFonts w:ascii="Arial" w:hAnsi="Arial" w:cs="Arial"/>
          <w:sz w:val="20"/>
        </w:rPr>
        <w:t xml:space="preserve"> </w:t>
      </w:r>
      <w:r w:rsidRPr="00F14E5A">
        <w:rPr>
          <w:rFonts w:ascii="Arial" w:hAnsi="Arial" w:cs="Arial"/>
          <w:sz w:val="20"/>
        </w:rPr>
        <w:t>incurrido,</w:t>
      </w:r>
      <w:r w:rsidR="003D2B18" w:rsidRPr="00F14E5A">
        <w:rPr>
          <w:rFonts w:ascii="Arial" w:hAnsi="Arial" w:cs="Arial"/>
          <w:sz w:val="20"/>
        </w:rPr>
        <w:t xml:space="preserve"> </w:t>
      </w:r>
      <w:r w:rsidRPr="00F14E5A">
        <w:rPr>
          <w:rFonts w:ascii="Arial" w:hAnsi="Arial" w:cs="Arial"/>
          <w:sz w:val="20"/>
        </w:rPr>
        <w:t>siempre</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éstos</w:t>
      </w:r>
      <w:r w:rsidR="003D2B18" w:rsidRPr="00F14E5A">
        <w:rPr>
          <w:rFonts w:ascii="Arial" w:hAnsi="Arial" w:cs="Arial"/>
          <w:sz w:val="20"/>
        </w:rPr>
        <w:t xml:space="preserve"> </w:t>
      </w:r>
      <w:r w:rsidRPr="00F14E5A">
        <w:rPr>
          <w:rFonts w:ascii="Arial" w:hAnsi="Arial" w:cs="Arial"/>
          <w:sz w:val="20"/>
        </w:rPr>
        <w:t>sean</w:t>
      </w:r>
      <w:r w:rsidR="003D2B18" w:rsidRPr="00F14E5A">
        <w:rPr>
          <w:rFonts w:ascii="Arial" w:hAnsi="Arial" w:cs="Arial"/>
          <w:sz w:val="20"/>
        </w:rPr>
        <w:t xml:space="preserve"> </w:t>
      </w:r>
      <w:r w:rsidRPr="00F14E5A">
        <w:rPr>
          <w:rFonts w:ascii="Arial" w:hAnsi="Arial" w:cs="Arial"/>
          <w:sz w:val="20"/>
        </w:rPr>
        <w:t>razonables,</w:t>
      </w:r>
      <w:r w:rsidR="003D2B18" w:rsidRPr="00F14E5A">
        <w:rPr>
          <w:rFonts w:ascii="Arial" w:hAnsi="Arial" w:cs="Arial"/>
          <w:sz w:val="20"/>
        </w:rPr>
        <w:t xml:space="preserve"> </w:t>
      </w:r>
      <w:r w:rsidRPr="00F14E5A">
        <w:rPr>
          <w:rFonts w:ascii="Arial" w:hAnsi="Arial" w:cs="Arial"/>
          <w:sz w:val="20"/>
        </w:rPr>
        <w:t>estén</w:t>
      </w:r>
      <w:r w:rsidR="003D2B18" w:rsidRPr="00F14E5A">
        <w:rPr>
          <w:rFonts w:ascii="Arial" w:hAnsi="Arial" w:cs="Arial"/>
          <w:sz w:val="20"/>
        </w:rPr>
        <w:t xml:space="preserve"> </w:t>
      </w:r>
      <w:r w:rsidRPr="00F14E5A">
        <w:rPr>
          <w:rFonts w:ascii="Arial" w:hAnsi="Arial" w:cs="Arial"/>
          <w:sz w:val="20"/>
        </w:rPr>
        <w:t>debidamente</w:t>
      </w:r>
      <w:r w:rsidR="003D2B18" w:rsidRPr="00F14E5A">
        <w:rPr>
          <w:rFonts w:ascii="Arial" w:hAnsi="Arial" w:cs="Arial"/>
          <w:sz w:val="20"/>
        </w:rPr>
        <w:t xml:space="preserve"> </w:t>
      </w:r>
      <w:r w:rsidRPr="00F14E5A">
        <w:rPr>
          <w:rFonts w:ascii="Arial" w:hAnsi="Arial" w:cs="Arial"/>
          <w:sz w:val="20"/>
        </w:rPr>
        <w:t>comprobados</w:t>
      </w:r>
      <w:r w:rsidR="003D2B18" w:rsidRPr="00F14E5A">
        <w:rPr>
          <w:rFonts w:ascii="Arial" w:hAnsi="Arial" w:cs="Arial"/>
          <w:sz w:val="20"/>
        </w:rPr>
        <w:t xml:space="preserve"> </w:t>
      </w:r>
      <w:r w:rsidRPr="00F14E5A">
        <w:rPr>
          <w:rFonts w:ascii="Arial" w:hAnsi="Arial" w:cs="Arial"/>
          <w:sz w:val="20"/>
        </w:rPr>
        <w:t>y</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relacionen</w:t>
      </w:r>
      <w:r w:rsidR="003D2B18" w:rsidRPr="00F14E5A">
        <w:rPr>
          <w:rFonts w:ascii="Arial" w:hAnsi="Arial" w:cs="Arial"/>
          <w:sz w:val="20"/>
        </w:rPr>
        <w:t xml:space="preserve"> </w:t>
      </w:r>
      <w:r w:rsidRPr="00F14E5A">
        <w:rPr>
          <w:rFonts w:ascii="Arial" w:hAnsi="Arial" w:cs="Arial"/>
          <w:sz w:val="20"/>
        </w:rPr>
        <w:t>directamente</w:t>
      </w:r>
      <w:r w:rsidR="003D2B18" w:rsidRPr="00F14E5A">
        <w:rPr>
          <w:rFonts w:ascii="Arial" w:hAnsi="Arial" w:cs="Arial"/>
          <w:sz w:val="20"/>
        </w:rPr>
        <w:t xml:space="preserve"> </w:t>
      </w: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00671C34" w:rsidRPr="00F14E5A">
        <w:rPr>
          <w:rFonts w:ascii="Arial" w:hAnsi="Arial" w:cs="Arial"/>
          <w:sz w:val="20"/>
        </w:rPr>
        <w:t>contrato</w:t>
      </w:r>
      <w:r w:rsidR="003D2B18" w:rsidRPr="00F14E5A">
        <w:rPr>
          <w:rFonts w:ascii="Arial" w:hAnsi="Arial" w:cs="Arial"/>
          <w:sz w:val="20"/>
        </w:rPr>
        <w:t xml:space="preserve"> </w:t>
      </w:r>
      <w:r w:rsidRPr="00F14E5A">
        <w:rPr>
          <w:rFonts w:ascii="Arial" w:hAnsi="Arial" w:cs="Arial"/>
          <w:sz w:val="20"/>
        </w:rPr>
        <w:t>correspondiente.</w:t>
      </w:r>
    </w:p>
    <w:p w:rsidR="007C6886" w:rsidRPr="00F14E5A" w:rsidRDefault="00F53453" w:rsidP="00EF235F">
      <w:pPr>
        <w:pStyle w:val="Ttulo2"/>
        <w:rPr>
          <w:rFonts w:ascii="Arial" w:hAnsi="Arial" w:cs="Arial"/>
          <w:lang w:val="es-MX"/>
        </w:rPr>
      </w:pPr>
      <w:bookmarkStart w:id="37" w:name="_Toc497493563"/>
      <w:r w:rsidRPr="00F14E5A">
        <w:rPr>
          <w:rFonts w:ascii="Arial" w:hAnsi="Arial" w:cs="Arial"/>
          <w:lang w:val="es-MX"/>
        </w:rPr>
        <w:t>Penas</w:t>
      </w:r>
      <w:r w:rsidR="003D2B18" w:rsidRPr="00F14E5A">
        <w:rPr>
          <w:rFonts w:ascii="Arial" w:hAnsi="Arial" w:cs="Arial"/>
          <w:lang w:val="es-MX"/>
        </w:rPr>
        <w:t xml:space="preserve"> </w:t>
      </w:r>
      <w:r w:rsidRPr="00F14E5A">
        <w:rPr>
          <w:rFonts w:ascii="Arial" w:hAnsi="Arial" w:cs="Arial"/>
          <w:lang w:val="es-MX"/>
        </w:rPr>
        <w:t>convencionales</w:t>
      </w:r>
      <w:r w:rsidR="007C6886" w:rsidRPr="00F14E5A">
        <w:rPr>
          <w:rFonts w:ascii="Arial" w:hAnsi="Arial" w:cs="Arial"/>
          <w:lang w:val="es-MX"/>
        </w:rPr>
        <w:t>.</w:t>
      </w:r>
      <w:bookmarkEnd w:id="37"/>
    </w:p>
    <w:p w:rsidR="007C6886" w:rsidRPr="00F14E5A" w:rsidRDefault="007C6886" w:rsidP="00712EA8">
      <w:pPr>
        <w:pStyle w:val="TextoTitulo2"/>
        <w:ind w:left="851"/>
        <w:rPr>
          <w:rFonts w:ascii="Arial" w:hAnsi="Arial" w:cs="Arial"/>
          <w:sz w:val="20"/>
        </w:rPr>
      </w:pP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caso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00F53453" w:rsidRPr="00F14E5A">
        <w:rPr>
          <w:rFonts w:ascii="Arial" w:hAnsi="Arial" w:cs="Arial"/>
          <w:sz w:val="20"/>
        </w:rPr>
        <w:t>el(los)</w:t>
      </w:r>
      <w:r w:rsidR="003D2B18" w:rsidRPr="00F14E5A">
        <w:rPr>
          <w:rFonts w:ascii="Arial" w:hAnsi="Arial" w:cs="Arial"/>
          <w:sz w:val="20"/>
        </w:rPr>
        <w:t xml:space="preserve"> </w:t>
      </w:r>
      <w:r w:rsidR="00F53453" w:rsidRPr="00F14E5A">
        <w:rPr>
          <w:rFonts w:ascii="Arial" w:hAnsi="Arial" w:cs="Arial"/>
          <w:sz w:val="20"/>
        </w:rPr>
        <w:t>licitante(s)</w:t>
      </w:r>
      <w:r w:rsidR="003D2B18" w:rsidRPr="00F14E5A">
        <w:rPr>
          <w:rFonts w:ascii="Arial" w:hAnsi="Arial" w:cs="Arial"/>
          <w:sz w:val="20"/>
        </w:rPr>
        <w:t xml:space="preserve"> </w:t>
      </w:r>
      <w:r w:rsidR="00F53453" w:rsidRPr="00F14E5A">
        <w:rPr>
          <w:rFonts w:ascii="Arial" w:hAnsi="Arial" w:cs="Arial"/>
          <w:sz w:val="20"/>
        </w:rPr>
        <w:t>ganador(es)</w:t>
      </w:r>
      <w:r w:rsidR="003D2B18" w:rsidRPr="00F14E5A">
        <w:rPr>
          <w:rFonts w:ascii="Arial" w:hAnsi="Arial" w:cs="Arial"/>
          <w:sz w:val="20"/>
        </w:rPr>
        <w:t xml:space="preserve">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entregue</w:t>
      </w:r>
      <w:r w:rsidR="00F53453" w:rsidRPr="00F14E5A">
        <w:rPr>
          <w:rFonts w:ascii="Arial" w:hAnsi="Arial" w:cs="Arial"/>
          <w:sz w:val="20"/>
        </w:rPr>
        <w:t>(n)</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bienes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fecha</w:t>
      </w:r>
      <w:r w:rsidR="003D2B18" w:rsidRPr="00F14E5A">
        <w:rPr>
          <w:rFonts w:ascii="Arial" w:hAnsi="Arial" w:cs="Arial"/>
          <w:sz w:val="20"/>
        </w:rPr>
        <w:t xml:space="preserve"> </w:t>
      </w:r>
      <w:r w:rsidRPr="00F14E5A">
        <w:rPr>
          <w:rFonts w:ascii="Arial" w:hAnsi="Arial" w:cs="Arial"/>
          <w:sz w:val="20"/>
        </w:rPr>
        <w:t>pactada,</w:t>
      </w:r>
      <w:r w:rsidR="003D2B18" w:rsidRPr="00F14E5A">
        <w:rPr>
          <w:rFonts w:ascii="Arial" w:hAnsi="Arial" w:cs="Arial"/>
          <w:sz w:val="20"/>
        </w:rPr>
        <w:t xml:space="preserve"> </w:t>
      </w:r>
      <w:r w:rsidR="00F53453" w:rsidRPr="00F14E5A">
        <w:rPr>
          <w:rFonts w:ascii="Arial" w:hAnsi="Arial" w:cs="Arial"/>
          <w:sz w:val="20"/>
        </w:rPr>
        <w:t>la</w:t>
      </w:r>
      <w:r w:rsidR="003D2B18" w:rsidRPr="00F14E5A">
        <w:rPr>
          <w:rFonts w:ascii="Arial" w:hAnsi="Arial" w:cs="Arial"/>
          <w:sz w:val="20"/>
        </w:rPr>
        <w:t xml:space="preserve"> </w:t>
      </w:r>
      <w:r w:rsidR="00F53453" w:rsidRPr="00F14E5A">
        <w:rPr>
          <w:rFonts w:ascii="Arial" w:hAnsi="Arial" w:cs="Arial"/>
          <w:sz w:val="20"/>
        </w:rPr>
        <w:t>Convocante</w:t>
      </w:r>
      <w:r w:rsidR="003D2B18" w:rsidRPr="00F14E5A">
        <w:rPr>
          <w:rFonts w:ascii="Arial" w:hAnsi="Arial" w:cs="Arial"/>
          <w:sz w:val="20"/>
        </w:rPr>
        <w:t xml:space="preserve"> </w:t>
      </w:r>
      <w:r w:rsidRPr="00F14E5A">
        <w:rPr>
          <w:rFonts w:ascii="Arial" w:hAnsi="Arial" w:cs="Arial"/>
          <w:sz w:val="20"/>
        </w:rPr>
        <w:t>le</w:t>
      </w:r>
      <w:r w:rsidR="003D2B18" w:rsidRPr="00F14E5A">
        <w:rPr>
          <w:rFonts w:ascii="Arial" w:hAnsi="Arial" w:cs="Arial"/>
          <w:sz w:val="20"/>
        </w:rPr>
        <w:t xml:space="preserve"> </w:t>
      </w:r>
      <w:r w:rsidRPr="00F14E5A">
        <w:rPr>
          <w:rFonts w:ascii="Arial" w:hAnsi="Arial" w:cs="Arial"/>
          <w:sz w:val="20"/>
        </w:rPr>
        <w:t>concederá</w:t>
      </w:r>
      <w:r w:rsidR="003D2B18" w:rsidRPr="00F14E5A">
        <w:rPr>
          <w:rFonts w:ascii="Arial" w:hAnsi="Arial" w:cs="Arial"/>
          <w:sz w:val="20"/>
        </w:rPr>
        <w:t xml:space="preserve"> </w:t>
      </w:r>
      <w:r w:rsidR="00EB0E36">
        <w:rPr>
          <w:rFonts w:ascii="Arial" w:hAnsi="Arial" w:cs="Arial"/>
          <w:sz w:val="20"/>
        </w:rPr>
        <w:t>5</w:t>
      </w:r>
      <w:r w:rsidR="003D2B18" w:rsidRPr="00F14E5A">
        <w:rPr>
          <w:rFonts w:ascii="Arial" w:hAnsi="Arial" w:cs="Arial"/>
          <w:sz w:val="20"/>
        </w:rPr>
        <w:t xml:space="preserve"> </w:t>
      </w:r>
      <w:r w:rsidRPr="00F14E5A">
        <w:rPr>
          <w:rFonts w:ascii="Arial" w:hAnsi="Arial" w:cs="Arial"/>
          <w:sz w:val="20"/>
        </w:rPr>
        <w:t>(</w:t>
      </w:r>
      <w:r w:rsidR="00EB0E36">
        <w:rPr>
          <w:rFonts w:ascii="Arial" w:hAnsi="Arial" w:cs="Arial"/>
          <w:sz w:val="20"/>
        </w:rPr>
        <w:t>cinco</w:t>
      </w:r>
      <w:r w:rsidRPr="00F14E5A">
        <w:rPr>
          <w:rFonts w:ascii="Arial" w:hAnsi="Arial" w:cs="Arial"/>
          <w:sz w:val="20"/>
        </w:rPr>
        <w:t>)</w:t>
      </w:r>
      <w:r w:rsidR="003D2B18" w:rsidRPr="00F14E5A">
        <w:rPr>
          <w:rFonts w:ascii="Arial" w:hAnsi="Arial" w:cs="Arial"/>
          <w:sz w:val="20"/>
        </w:rPr>
        <w:t xml:space="preserve"> </w:t>
      </w:r>
      <w:r w:rsidRPr="00F14E5A">
        <w:rPr>
          <w:rFonts w:ascii="Arial" w:hAnsi="Arial" w:cs="Arial"/>
          <w:sz w:val="20"/>
        </w:rPr>
        <w:t>días</w:t>
      </w:r>
      <w:r w:rsidR="003D2B18" w:rsidRPr="00F14E5A">
        <w:rPr>
          <w:rFonts w:ascii="Arial" w:hAnsi="Arial" w:cs="Arial"/>
          <w:sz w:val="20"/>
        </w:rPr>
        <w:t xml:space="preserve"> </w:t>
      </w:r>
      <w:r w:rsidR="00F53453" w:rsidRPr="00F14E5A">
        <w:rPr>
          <w:rFonts w:ascii="Arial" w:hAnsi="Arial" w:cs="Arial"/>
          <w:sz w:val="20"/>
        </w:rPr>
        <w:t>naturales</w:t>
      </w:r>
      <w:r w:rsidR="003D2B18" w:rsidRPr="00F14E5A">
        <w:rPr>
          <w:rFonts w:ascii="Arial" w:hAnsi="Arial" w:cs="Arial"/>
          <w:sz w:val="20"/>
        </w:rPr>
        <w:t xml:space="preserve"> </w:t>
      </w:r>
      <w:r w:rsidRPr="00F14E5A">
        <w:rPr>
          <w:rFonts w:ascii="Arial" w:hAnsi="Arial" w:cs="Arial"/>
          <w:sz w:val="20"/>
        </w:rPr>
        <w:t>adicionales</w:t>
      </w:r>
      <w:r w:rsidR="003D2B18" w:rsidRPr="00F14E5A">
        <w:rPr>
          <w:rFonts w:ascii="Arial" w:hAnsi="Arial" w:cs="Arial"/>
          <w:sz w:val="20"/>
        </w:rPr>
        <w:t xml:space="preserve"> </w:t>
      </w: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aquél</w:t>
      </w:r>
      <w:r w:rsidR="003D2B18" w:rsidRPr="00F14E5A">
        <w:rPr>
          <w:rFonts w:ascii="Arial" w:hAnsi="Arial" w:cs="Arial"/>
          <w:sz w:val="20"/>
        </w:rPr>
        <w:t xml:space="preserve"> </w:t>
      </w:r>
      <w:r w:rsidRPr="00F14E5A">
        <w:rPr>
          <w:rFonts w:ascii="Arial" w:hAnsi="Arial" w:cs="Arial"/>
          <w:sz w:val="20"/>
        </w:rPr>
        <w:t>haga</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entrega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bienes</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términos</w:t>
      </w:r>
      <w:r w:rsidR="003D2B18" w:rsidRPr="00F14E5A">
        <w:rPr>
          <w:rFonts w:ascii="Arial" w:hAnsi="Arial" w:cs="Arial"/>
          <w:sz w:val="20"/>
        </w:rPr>
        <w:t xml:space="preserve"> </w:t>
      </w:r>
      <w:r w:rsidRPr="00F14E5A">
        <w:rPr>
          <w:rFonts w:ascii="Arial" w:hAnsi="Arial" w:cs="Arial"/>
          <w:sz w:val="20"/>
        </w:rPr>
        <w:t>pactados,</w:t>
      </w:r>
      <w:r w:rsidR="003D2B18" w:rsidRPr="00F14E5A">
        <w:rPr>
          <w:rFonts w:ascii="Arial" w:hAnsi="Arial" w:cs="Arial"/>
          <w:sz w:val="20"/>
        </w:rPr>
        <w:t xml:space="preserve"> </w:t>
      </w:r>
      <w:r w:rsidRPr="00F14E5A">
        <w:rPr>
          <w:rFonts w:ascii="Arial" w:hAnsi="Arial" w:cs="Arial"/>
          <w:sz w:val="20"/>
        </w:rPr>
        <w:t>quien</w:t>
      </w:r>
      <w:r w:rsidR="003D2B18" w:rsidRPr="00F14E5A">
        <w:rPr>
          <w:rFonts w:ascii="Arial" w:hAnsi="Arial" w:cs="Arial"/>
          <w:sz w:val="20"/>
        </w:rPr>
        <w:t xml:space="preserve"> </w:t>
      </w:r>
      <w:r w:rsidRPr="00F14E5A">
        <w:rPr>
          <w:rFonts w:ascii="Arial" w:hAnsi="Arial" w:cs="Arial"/>
          <w:sz w:val="20"/>
        </w:rPr>
        <w:t>tendrá</w:t>
      </w:r>
      <w:r w:rsidR="003D2B18" w:rsidRPr="00F14E5A">
        <w:rPr>
          <w:rFonts w:ascii="Arial" w:hAnsi="Arial" w:cs="Arial"/>
          <w:sz w:val="20"/>
        </w:rPr>
        <w:t xml:space="preserve"> </w:t>
      </w:r>
      <w:r w:rsidRPr="00F14E5A">
        <w:rPr>
          <w:rFonts w:ascii="Arial" w:hAnsi="Arial" w:cs="Arial"/>
          <w:sz w:val="20"/>
        </w:rPr>
        <w:t>además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pagar</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00F53453" w:rsidRPr="00F14E5A">
        <w:rPr>
          <w:rFonts w:ascii="Arial" w:hAnsi="Arial" w:cs="Arial"/>
          <w:sz w:val="20"/>
        </w:rPr>
        <w:t>la</w:t>
      </w:r>
      <w:r w:rsidR="003D2B18" w:rsidRPr="00F14E5A">
        <w:rPr>
          <w:rFonts w:ascii="Arial" w:hAnsi="Arial" w:cs="Arial"/>
          <w:sz w:val="20"/>
        </w:rPr>
        <w:t xml:space="preserve"> </w:t>
      </w:r>
      <w:r w:rsidR="00F53453" w:rsidRPr="00F14E5A">
        <w:rPr>
          <w:rFonts w:ascii="Arial" w:hAnsi="Arial" w:cs="Arial"/>
          <w:sz w:val="20"/>
        </w:rPr>
        <w:t>Convocante</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incumplimiento,</w:t>
      </w:r>
      <w:r w:rsidR="003D2B18" w:rsidRPr="00F14E5A">
        <w:rPr>
          <w:rFonts w:ascii="Arial" w:hAnsi="Arial" w:cs="Arial"/>
          <w:sz w:val="20"/>
        </w:rPr>
        <w:t xml:space="preserve"> </w:t>
      </w:r>
      <w:r w:rsidRPr="00F14E5A">
        <w:rPr>
          <w:rFonts w:ascii="Arial" w:hAnsi="Arial" w:cs="Arial"/>
          <w:sz w:val="20"/>
        </w:rPr>
        <w:t>una</w:t>
      </w:r>
      <w:r w:rsidR="003D2B18" w:rsidRPr="00F14E5A">
        <w:rPr>
          <w:rFonts w:ascii="Arial" w:hAnsi="Arial" w:cs="Arial"/>
          <w:sz w:val="20"/>
        </w:rPr>
        <w:t xml:space="preserve"> </w:t>
      </w:r>
      <w:r w:rsidRPr="00F14E5A">
        <w:rPr>
          <w:rFonts w:ascii="Arial" w:hAnsi="Arial" w:cs="Arial"/>
          <w:sz w:val="20"/>
        </w:rPr>
        <w:t>sanción</w:t>
      </w:r>
      <w:r w:rsidR="003D2B18" w:rsidRPr="00F14E5A">
        <w:rPr>
          <w:rFonts w:ascii="Arial" w:hAnsi="Arial" w:cs="Arial"/>
          <w:sz w:val="20"/>
        </w:rPr>
        <w:t xml:space="preserve"> </w:t>
      </w:r>
      <w:r w:rsidRPr="00F14E5A">
        <w:rPr>
          <w:rFonts w:ascii="Arial" w:hAnsi="Arial" w:cs="Arial"/>
          <w:sz w:val="20"/>
        </w:rPr>
        <w:t>equivalente</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5/1000</w:t>
      </w:r>
      <w:r w:rsidR="003D2B18" w:rsidRPr="00F14E5A">
        <w:rPr>
          <w:rFonts w:ascii="Arial" w:hAnsi="Arial" w:cs="Arial"/>
          <w:sz w:val="20"/>
        </w:rPr>
        <w:t xml:space="preserve"> </w:t>
      </w:r>
      <w:r w:rsidRPr="00F14E5A">
        <w:rPr>
          <w:rFonts w:ascii="Arial" w:hAnsi="Arial" w:cs="Arial"/>
          <w:sz w:val="20"/>
        </w:rPr>
        <w:t>(cinco</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millar)</w:t>
      </w:r>
      <w:r w:rsidR="003D2B18" w:rsidRPr="00F14E5A">
        <w:rPr>
          <w:rFonts w:ascii="Arial" w:hAnsi="Arial" w:cs="Arial"/>
          <w:sz w:val="20"/>
        </w:rPr>
        <w:t xml:space="preserve"> </w:t>
      </w:r>
      <w:r w:rsidRPr="00F14E5A">
        <w:rPr>
          <w:rFonts w:ascii="Arial" w:hAnsi="Arial" w:cs="Arial"/>
          <w:sz w:val="20"/>
        </w:rPr>
        <w:t>del</w:t>
      </w:r>
      <w:r w:rsidR="003D2B18" w:rsidRPr="00F14E5A">
        <w:rPr>
          <w:rFonts w:ascii="Arial" w:hAnsi="Arial" w:cs="Arial"/>
          <w:sz w:val="20"/>
        </w:rPr>
        <w:t xml:space="preserve"> </w:t>
      </w:r>
      <w:r w:rsidRPr="00F14E5A">
        <w:rPr>
          <w:rFonts w:ascii="Arial" w:hAnsi="Arial" w:cs="Arial"/>
          <w:sz w:val="20"/>
        </w:rPr>
        <w:t>importe</w:t>
      </w:r>
      <w:r w:rsidR="003D2B18" w:rsidRPr="00F14E5A">
        <w:rPr>
          <w:rFonts w:ascii="Arial" w:hAnsi="Arial" w:cs="Arial"/>
          <w:sz w:val="20"/>
        </w:rPr>
        <w:t xml:space="preserve"> </w:t>
      </w:r>
      <w:r w:rsidRPr="00F14E5A">
        <w:rPr>
          <w:rFonts w:ascii="Arial" w:hAnsi="Arial" w:cs="Arial"/>
          <w:sz w:val="20"/>
        </w:rPr>
        <w:t>total</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bienes</w:t>
      </w:r>
      <w:r w:rsidR="003D2B18" w:rsidRPr="00F14E5A">
        <w:rPr>
          <w:rFonts w:ascii="Arial" w:hAnsi="Arial" w:cs="Arial"/>
          <w:sz w:val="20"/>
        </w:rPr>
        <w:t xml:space="preserve">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entregados,</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cada</w:t>
      </w:r>
      <w:r w:rsidR="003D2B18" w:rsidRPr="00F14E5A">
        <w:rPr>
          <w:rFonts w:ascii="Arial" w:hAnsi="Arial" w:cs="Arial"/>
          <w:sz w:val="20"/>
        </w:rPr>
        <w:t xml:space="preserve"> </w:t>
      </w:r>
      <w:r w:rsidRPr="00F14E5A">
        <w:rPr>
          <w:rFonts w:ascii="Arial" w:hAnsi="Arial" w:cs="Arial"/>
          <w:sz w:val="20"/>
        </w:rPr>
        <w:t>día</w:t>
      </w:r>
      <w:r w:rsidR="003D2B18" w:rsidRPr="00F14E5A">
        <w:rPr>
          <w:rFonts w:ascii="Arial" w:hAnsi="Arial" w:cs="Arial"/>
          <w:sz w:val="20"/>
        </w:rPr>
        <w:t xml:space="preserve"> </w:t>
      </w:r>
      <w:r w:rsidRPr="00F14E5A">
        <w:rPr>
          <w:rFonts w:ascii="Arial" w:hAnsi="Arial" w:cs="Arial"/>
          <w:sz w:val="20"/>
        </w:rPr>
        <w:t>natural</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transcurra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prórroga.</w:t>
      </w:r>
      <w:r w:rsidR="003D2B18" w:rsidRPr="00F14E5A">
        <w:rPr>
          <w:rFonts w:ascii="Arial" w:hAnsi="Arial" w:cs="Arial"/>
          <w:sz w:val="20"/>
        </w:rPr>
        <w:t xml:space="preserve"> </w:t>
      </w:r>
      <w:r w:rsidRPr="00F14E5A">
        <w:rPr>
          <w:rFonts w:ascii="Arial" w:hAnsi="Arial" w:cs="Arial"/>
          <w:sz w:val="20"/>
        </w:rPr>
        <w:t>Transcurrido</w:t>
      </w:r>
      <w:r w:rsidR="003D2B18" w:rsidRPr="00F14E5A">
        <w:rPr>
          <w:rFonts w:ascii="Arial" w:hAnsi="Arial" w:cs="Arial"/>
          <w:sz w:val="20"/>
        </w:rPr>
        <w:t xml:space="preserve"> </w:t>
      </w:r>
      <w:r w:rsidRPr="00F14E5A">
        <w:rPr>
          <w:rFonts w:ascii="Arial" w:hAnsi="Arial" w:cs="Arial"/>
          <w:sz w:val="20"/>
        </w:rPr>
        <w:t>dicho</w:t>
      </w:r>
      <w:r w:rsidR="003D2B18" w:rsidRPr="00F14E5A">
        <w:rPr>
          <w:rFonts w:ascii="Arial" w:hAnsi="Arial" w:cs="Arial"/>
          <w:sz w:val="20"/>
        </w:rPr>
        <w:t xml:space="preserve"> </w:t>
      </w:r>
      <w:r w:rsidRPr="00F14E5A">
        <w:rPr>
          <w:rFonts w:ascii="Arial" w:hAnsi="Arial" w:cs="Arial"/>
          <w:sz w:val="20"/>
        </w:rPr>
        <w:t>término,</w:t>
      </w:r>
      <w:r w:rsidR="003D2B18" w:rsidRPr="00F14E5A">
        <w:rPr>
          <w:rFonts w:ascii="Arial" w:hAnsi="Arial" w:cs="Arial"/>
          <w:sz w:val="20"/>
        </w:rPr>
        <w:t xml:space="preserve"> </w:t>
      </w:r>
      <w:r w:rsidR="001435B8" w:rsidRPr="00F14E5A">
        <w:rPr>
          <w:rFonts w:ascii="Arial" w:hAnsi="Arial" w:cs="Arial"/>
          <w:sz w:val="20"/>
        </w:rPr>
        <w:t>la</w:t>
      </w:r>
      <w:r w:rsidR="003D2B18" w:rsidRPr="00F14E5A">
        <w:rPr>
          <w:rFonts w:ascii="Arial" w:hAnsi="Arial" w:cs="Arial"/>
          <w:sz w:val="20"/>
        </w:rPr>
        <w:t xml:space="preserve"> </w:t>
      </w:r>
      <w:r w:rsidR="001435B8" w:rsidRPr="00F14E5A">
        <w:rPr>
          <w:rFonts w:ascii="Arial" w:hAnsi="Arial" w:cs="Arial"/>
          <w:sz w:val="20"/>
        </w:rPr>
        <w:t>Convocante</w:t>
      </w:r>
      <w:r w:rsidR="003D2B18" w:rsidRPr="00F14E5A">
        <w:rPr>
          <w:rFonts w:ascii="Arial" w:hAnsi="Arial" w:cs="Arial"/>
          <w:sz w:val="20"/>
        </w:rPr>
        <w:t xml:space="preserve"> </w:t>
      </w:r>
      <w:r w:rsidRPr="00F14E5A">
        <w:rPr>
          <w:rFonts w:ascii="Arial" w:hAnsi="Arial" w:cs="Arial"/>
          <w:sz w:val="20"/>
        </w:rPr>
        <w:t>podrá</w:t>
      </w:r>
      <w:r w:rsidR="003D2B18" w:rsidRPr="00F14E5A">
        <w:rPr>
          <w:rFonts w:ascii="Arial" w:hAnsi="Arial" w:cs="Arial"/>
          <w:sz w:val="20"/>
        </w:rPr>
        <w:t xml:space="preserve"> </w:t>
      </w:r>
      <w:r w:rsidRPr="00F14E5A">
        <w:rPr>
          <w:rFonts w:ascii="Arial" w:hAnsi="Arial" w:cs="Arial"/>
          <w:sz w:val="20"/>
        </w:rPr>
        <w:t>otorgar</w:t>
      </w:r>
      <w:r w:rsidR="003D2B18" w:rsidRPr="00F14E5A">
        <w:rPr>
          <w:rFonts w:ascii="Arial" w:hAnsi="Arial" w:cs="Arial"/>
          <w:sz w:val="20"/>
        </w:rPr>
        <w:t xml:space="preserve"> </w:t>
      </w:r>
      <w:r w:rsidRPr="00F14E5A">
        <w:rPr>
          <w:rFonts w:ascii="Arial" w:hAnsi="Arial" w:cs="Arial"/>
          <w:sz w:val="20"/>
        </w:rPr>
        <w:t>una</w:t>
      </w:r>
      <w:r w:rsidR="003D2B18" w:rsidRPr="00F14E5A">
        <w:rPr>
          <w:rFonts w:ascii="Arial" w:hAnsi="Arial" w:cs="Arial"/>
          <w:sz w:val="20"/>
        </w:rPr>
        <w:t xml:space="preserve"> </w:t>
      </w:r>
      <w:r w:rsidRPr="00F14E5A">
        <w:rPr>
          <w:rFonts w:ascii="Arial" w:hAnsi="Arial" w:cs="Arial"/>
          <w:sz w:val="20"/>
        </w:rPr>
        <w:t>segunda</w:t>
      </w:r>
      <w:r w:rsidR="003D2B18" w:rsidRPr="00F14E5A">
        <w:rPr>
          <w:rFonts w:ascii="Arial" w:hAnsi="Arial" w:cs="Arial"/>
          <w:sz w:val="20"/>
        </w:rPr>
        <w:t xml:space="preserve"> </w:t>
      </w:r>
      <w:r w:rsidRPr="00F14E5A">
        <w:rPr>
          <w:rFonts w:ascii="Arial" w:hAnsi="Arial" w:cs="Arial"/>
          <w:sz w:val="20"/>
        </w:rPr>
        <w:t>prórroga</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rescindir</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00F53453" w:rsidRPr="00F14E5A">
        <w:rPr>
          <w:rFonts w:ascii="Arial" w:hAnsi="Arial" w:cs="Arial"/>
          <w:sz w:val="20"/>
        </w:rPr>
        <w:t>contrato</w:t>
      </w:r>
      <w:r w:rsidRPr="00F14E5A">
        <w:rPr>
          <w:rFonts w:ascii="Arial" w:hAnsi="Arial" w:cs="Arial"/>
          <w:sz w:val="20"/>
        </w:rPr>
        <w:t>,</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cuyos</w:t>
      </w:r>
      <w:r w:rsidR="003D2B18" w:rsidRPr="00F14E5A">
        <w:rPr>
          <w:rFonts w:ascii="Arial" w:hAnsi="Arial" w:cs="Arial"/>
          <w:sz w:val="20"/>
        </w:rPr>
        <w:t xml:space="preserve"> </w:t>
      </w:r>
      <w:r w:rsidRPr="00F14E5A">
        <w:rPr>
          <w:rFonts w:ascii="Arial" w:hAnsi="Arial" w:cs="Arial"/>
          <w:sz w:val="20"/>
        </w:rPr>
        <w:t>casos</w:t>
      </w:r>
      <w:r w:rsidR="003D2B18" w:rsidRPr="00F14E5A">
        <w:rPr>
          <w:rFonts w:ascii="Arial" w:hAnsi="Arial" w:cs="Arial"/>
          <w:sz w:val="20"/>
        </w:rPr>
        <w:t xml:space="preserve"> </w:t>
      </w:r>
      <w:r w:rsidR="00F53453" w:rsidRPr="00F14E5A">
        <w:rPr>
          <w:rFonts w:ascii="Arial" w:hAnsi="Arial" w:cs="Arial"/>
          <w:sz w:val="20"/>
        </w:rPr>
        <w:t>el(los)</w:t>
      </w:r>
      <w:r w:rsidR="003D2B18" w:rsidRPr="00F14E5A">
        <w:rPr>
          <w:rFonts w:ascii="Arial" w:hAnsi="Arial" w:cs="Arial"/>
          <w:sz w:val="20"/>
        </w:rPr>
        <w:t xml:space="preserve"> </w:t>
      </w:r>
      <w:r w:rsidR="00F53453" w:rsidRPr="00F14E5A">
        <w:rPr>
          <w:rFonts w:ascii="Arial" w:hAnsi="Arial" w:cs="Arial"/>
          <w:sz w:val="20"/>
        </w:rPr>
        <w:t>licitante(s)</w:t>
      </w:r>
      <w:r w:rsidR="003D2B18" w:rsidRPr="00F14E5A">
        <w:rPr>
          <w:rFonts w:ascii="Arial" w:hAnsi="Arial" w:cs="Arial"/>
          <w:sz w:val="20"/>
        </w:rPr>
        <w:t xml:space="preserve"> </w:t>
      </w:r>
      <w:r w:rsidR="00F53453" w:rsidRPr="00F14E5A">
        <w:rPr>
          <w:rFonts w:ascii="Arial" w:hAnsi="Arial" w:cs="Arial"/>
          <w:sz w:val="20"/>
        </w:rPr>
        <w:t>ganador(es)</w:t>
      </w:r>
      <w:r w:rsidR="003D2B18" w:rsidRPr="00F14E5A">
        <w:rPr>
          <w:rFonts w:ascii="Arial" w:hAnsi="Arial" w:cs="Arial"/>
          <w:sz w:val="20"/>
        </w:rPr>
        <w:t xml:space="preserve"> </w:t>
      </w:r>
      <w:r w:rsidRPr="00F14E5A">
        <w:rPr>
          <w:rFonts w:ascii="Arial" w:hAnsi="Arial" w:cs="Arial"/>
          <w:sz w:val="20"/>
        </w:rPr>
        <w:t>forzosamente</w:t>
      </w:r>
      <w:r w:rsidR="003D2B18" w:rsidRPr="00F14E5A">
        <w:rPr>
          <w:rFonts w:ascii="Arial" w:hAnsi="Arial" w:cs="Arial"/>
          <w:sz w:val="20"/>
        </w:rPr>
        <w:t xml:space="preserve"> </w:t>
      </w:r>
      <w:r w:rsidRPr="00F14E5A">
        <w:rPr>
          <w:rFonts w:ascii="Arial" w:hAnsi="Arial" w:cs="Arial"/>
          <w:sz w:val="20"/>
        </w:rPr>
        <w:t>tendrá</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pagar</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sanción</w:t>
      </w:r>
      <w:r w:rsidR="003D2B18" w:rsidRPr="00F14E5A">
        <w:rPr>
          <w:rFonts w:ascii="Arial" w:hAnsi="Arial" w:cs="Arial"/>
          <w:sz w:val="20"/>
        </w:rPr>
        <w:t xml:space="preserve"> </w:t>
      </w:r>
      <w:r w:rsidRPr="00F14E5A">
        <w:rPr>
          <w:rFonts w:ascii="Arial" w:hAnsi="Arial" w:cs="Arial"/>
          <w:sz w:val="20"/>
        </w:rPr>
        <w:t>aquí</w:t>
      </w:r>
      <w:r w:rsidR="003D2B18" w:rsidRPr="00F14E5A">
        <w:rPr>
          <w:rFonts w:ascii="Arial" w:hAnsi="Arial" w:cs="Arial"/>
          <w:sz w:val="20"/>
        </w:rPr>
        <w:t xml:space="preserve"> </w:t>
      </w:r>
      <w:r w:rsidRPr="00F14E5A">
        <w:rPr>
          <w:rFonts w:ascii="Arial" w:hAnsi="Arial" w:cs="Arial"/>
          <w:sz w:val="20"/>
        </w:rPr>
        <w:t>establecida</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total</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días</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prórroga,</w:t>
      </w:r>
      <w:r w:rsidR="003D2B18" w:rsidRPr="00F14E5A">
        <w:rPr>
          <w:rFonts w:ascii="Arial" w:hAnsi="Arial" w:cs="Arial"/>
          <w:sz w:val="20"/>
        </w:rPr>
        <w:t xml:space="preserve"> </w:t>
      </w:r>
      <w:r w:rsidRPr="00F14E5A">
        <w:rPr>
          <w:rFonts w:ascii="Arial" w:hAnsi="Arial" w:cs="Arial"/>
          <w:sz w:val="20"/>
        </w:rPr>
        <w:t>sin</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esta</w:t>
      </w:r>
      <w:r w:rsidR="003D2B18" w:rsidRPr="00F14E5A">
        <w:rPr>
          <w:rFonts w:ascii="Arial" w:hAnsi="Arial" w:cs="Arial"/>
          <w:sz w:val="20"/>
        </w:rPr>
        <w:t xml:space="preserve"> </w:t>
      </w:r>
      <w:r w:rsidRPr="00F14E5A">
        <w:rPr>
          <w:rFonts w:ascii="Arial" w:hAnsi="Arial" w:cs="Arial"/>
          <w:sz w:val="20"/>
        </w:rPr>
        <w:t>exceda</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monto</w:t>
      </w:r>
      <w:r w:rsidR="003D2B18" w:rsidRPr="00F14E5A">
        <w:rPr>
          <w:rFonts w:ascii="Arial" w:hAnsi="Arial" w:cs="Arial"/>
          <w:sz w:val="20"/>
        </w:rPr>
        <w:t xml:space="preserve"> </w:t>
      </w:r>
      <w:r w:rsidRPr="00F14E5A">
        <w:rPr>
          <w:rFonts w:ascii="Arial" w:hAnsi="Arial" w:cs="Arial"/>
          <w:sz w:val="20"/>
        </w:rPr>
        <w:t>equivalente</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10%</w:t>
      </w:r>
      <w:r w:rsidR="003D2B18" w:rsidRPr="00F14E5A">
        <w:rPr>
          <w:rFonts w:ascii="Arial" w:hAnsi="Arial" w:cs="Arial"/>
          <w:sz w:val="20"/>
        </w:rPr>
        <w:t xml:space="preserve"> </w:t>
      </w:r>
      <w:r w:rsidRPr="00F14E5A">
        <w:rPr>
          <w:rFonts w:ascii="Arial" w:hAnsi="Arial" w:cs="Arial"/>
          <w:sz w:val="20"/>
        </w:rPr>
        <w:t>del</w:t>
      </w:r>
      <w:r w:rsidR="003D2B18" w:rsidRPr="00F14E5A">
        <w:rPr>
          <w:rFonts w:ascii="Arial" w:hAnsi="Arial" w:cs="Arial"/>
          <w:sz w:val="20"/>
        </w:rPr>
        <w:t xml:space="preserve"> </w:t>
      </w:r>
      <w:r w:rsidRPr="00F14E5A">
        <w:rPr>
          <w:rFonts w:ascii="Arial" w:hAnsi="Arial" w:cs="Arial"/>
          <w:sz w:val="20"/>
        </w:rPr>
        <w:t>importe</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bienes</w:t>
      </w:r>
      <w:r w:rsidR="003D2B18" w:rsidRPr="00F14E5A">
        <w:rPr>
          <w:rFonts w:ascii="Arial" w:hAnsi="Arial" w:cs="Arial"/>
          <w:sz w:val="20"/>
        </w:rPr>
        <w:t xml:space="preserve">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entregados</w:t>
      </w:r>
      <w:r w:rsidR="003D2B18" w:rsidRPr="00F14E5A">
        <w:rPr>
          <w:rFonts w:ascii="Arial" w:hAnsi="Arial" w:cs="Arial"/>
          <w:sz w:val="20"/>
        </w:rPr>
        <w:t xml:space="preserve"> </w:t>
      </w: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oportunidad,</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entendido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pago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bienes</w:t>
      </w:r>
      <w:r w:rsidR="003D2B18" w:rsidRPr="00F14E5A">
        <w:rPr>
          <w:rFonts w:ascii="Arial" w:hAnsi="Arial" w:cs="Arial"/>
          <w:sz w:val="20"/>
        </w:rPr>
        <w:t xml:space="preserve"> </w:t>
      </w:r>
      <w:r w:rsidRPr="00F14E5A">
        <w:rPr>
          <w:rFonts w:ascii="Arial" w:hAnsi="Arial" w:cs="Arial"/>
          <w:sz w:val="20"/>
        </w:rPr>
        <w:t>quedará</w:t>
      </w:r>
      <w:r w:rsidR="003D2B18" w:rsidRPr="00F14E5A">
        <w:rPr>
          <w:rFonts w:ascii="Arial" w:hAnsi="Arial" w:cs="Arial"/>
          <w:sz w:val="20"/>
        </w:rPr>
        <w:t xml:space="preserve"> </w:t>
      </w:r>
      <w:r w:rsidRPr="00F14E5A">
        <w:rPr>
          <w:rFonts w:ascii="Arial" w:hAnsi="Arial" w:cs="Arial"/>
          <w:sz w:val="20"/>
        </w:rPr>
        <w:t>condicionado</w:t>
      </w:r>
      <w:r w:rsidR="003D2B18" w:rsidRPr="00F14E5A">
        <w:rPr>
          <w:rFonts w:ascii="Arial" w:hAnsi="Arial" w:cs="Arial"/>
          <w:sz w:val="20"/>
        </w:rPr>
        <w:t xml:space="preserve"> </w:t>
      </w:r>
      <w:r w:rsidRPr="00F14E5A">
        <w:rPr>
          <w:rFonts w:ascii="Arial" w:hAnsi="Arial" w:cs="Arial"/>
          <w:sz w:val="20"/>
        </w:rPr>
        <w:t>proporcionalmente,</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pago</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00F53453" w:rsidRPr="00F14E5A">
        <w:rPr>
          <w:rFonts w:ascii="Arial" w:hAnsi="Arial" w:cs="Arial"/>
          <w:sz w:val="20"/>
        </w:rPr>
        <w:t>el(los)</w:t>
      </w:r>
      <w:r w:rsidR="003D2B18" w:rsidRPr="00F14E5A">
        <w:rPr>
          <w:rFonts w:ascii="Arial" w:hAnsi="Arial" w:cs="Arial"/>
          <w:sz w:val="20"/>
        </w:rPr>
        <w:t xml:space="preserve"> </w:t>
      </w:r>
      <w:r w:rsidR="00F53453" w:rsidRPr="00F14E5A">
        <w:rPr>
          <w:rFonts w:ascii="Arial" w:hAnsi="Arial" w:cs="Arial"/>
          <w:sz w:val="20"/>
        </w:rPr>
        <w:t>licitante(s)</w:t>
      </w:r>
      <w:r w:rsidR="003D2B18" w:rsidRPr="00F14E5A">
        <w:rPr>
          <w:rFonts w:ascii="Arial" w:hAnsi="Arial" w:cs="Arial"/>
          <w:sz w:val="20"/>
        </w:rPr>
        <w:t xml:space="preserve"> </w:t>
      </w:r>
      <w:r w:rsidR="00F53453" w:rsidRPr="00F14E5A">
        <w:rPr>
          <w:rFonts w:ascii="Arial" w:hAnsi="Arial" w:cs="Arial"/>
          <w:sz w:val="20"/>
        </w:rPr>
        <w:t>ganador(es)</w:t>
      </w:r>
      <w:r w:rsidR="003D2B18" w:rsidRPr="00F14E5A">
        <w:rPr>
          <w:rFonts w:ascii="Arial" w:hAnsi="Arial" w:cs="Arial"/>
          <w:sz w:val="20"/>
        </w:rPr>
        <w:t xml:space="preserve"> </w:t>
      </w:r>
      <w:r w:rsidRPr="00F14E5A">
        <w:rPr>
          <w:rFonts w:ascii="Arial" w:hAnsi="Arial" w:cs="Arial"/>
          <w:sz w:val="20"/>
        </w:rPr>
        <w:t>deba</w:t>
      </w:r>
      <w:r w:rsidR="00F53453" w:rsidRPr="00F14E5A">
        <w:rPr>
          <w:rFonts w:ascii="Arial" w:hAnsi="Arial" w:cs="Arial"/>
          <w:sz w:val="20"/>
        </w:rPr>
        <w:t>(n)</w:t>
      </w:r>
      <w:r w:rsidR="003D2B18" w:rsidRPr="00F14E5A">
        <w:rPr>
          <w:rFonts w:ascii="Arial" w:hAnsi="Arial" w:cs="Arial"/>
          <w:sz w:val="20"/>
        </w:rPr>
        <w:t xml:space="preserve"> </w:t>
      </w:r>
      <w:r w:rsidRPr="00F14E5A">
        <w:rPr>
          <w:rFonts w:ascii="Arial" w:hAnsi="Arial" w:cs="Arial"/>
          <w:sz w:val="20"/>
        </w:rPr>
        <w:t>efectuar</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concepto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penas</w:t>
      </w:r>
      <w:r w:rsidR="003D2B18" w:rsidRPr="00F14E5A">
        <w:rPr>
          <w:rFonts w:ascii="Arial" w:hAnsi="Arial" w:cs="Arial"/>
          <w:sz w:val="20"/>
        </w:rPr>
        <w:t xml:space="preserve"> </w:t>
      </w:r>
      <w:r w:rsidRPr="00F14E5A">
        <w:rPr>
          <w:rFonts w:ascii="Arial" w:hAnsi="Arial" w:cs="Arial"/>
          <w:sz w:val="20"/>
        </w:rPr>
        <w:t>convencionales.</w:t>
      </w:r>
    </w:p>
    <w:p w:rsidR="007C6886" w:rsidRPr="00F14E5A" w:rsidRDefault="00F53453" w:rsidP="00712EA8">
      <w:pPr>
        <w:pStyle w:val="TextoTitulo2"/>
        <w:ind w:left="851"/>
        <w:rPr>
          <w:rFonts w:ascii="Arial" w:eastAsia="Batang" w:hAnsi="Arial" w:cs="Arial"/>
          <w:sz w:val="20"/>
        </w:rPr>
      </w:pPr>
      <w:r w:rsidRPr="00F14E5A">
        <w:rPr>
          <w:rFonts w:ascii="Arial" w:hAnsi="Arial" w:cs="Arial"/>
          <w:sz w:val="20"/>
        </w:rPr>
        <w:t>El(los)</w:t>
      </w:r>
      <w:r w:rsidR="003D2B18" w:rsidRPr="00F14E5A">
        <w:rPr>
          <w:rFonts w:ascii="Arial" w:hAnsi="Arial" w:cs="Arial"/>
          <w:sz w:val="20"/>
        </w:rPr>
        <w:t xml:space="preserve"> </w:t>
      </w:r>
      <w:r w:rsidRPr="00F14E5A">
        <w:rPr>
          <w:rFonts w:ascii="Arial" w:hAnsi="Arial" w:cs="Arial"/>
          <w:sz w:val="20"/>
        </w:rPr>
        <w:t>licitante(s)</w:t>
      </w:r>
      <w:r w:rsidR="003D2B18" w:rsidRPr="00F14E5A">
        <w:rPr>
          <w:rFonts w:ascii="Arial" w:hAnsi="Arial" w:cs="Arial"/>
          <w:sz w:val="20"/>
        </w:rPr>
        <w:t xml:space="preserve"> </w:t>
      </w:r>
      <w:r w:rsidRPr="00F14E5A">
        <w:rPr>
          <w:rFonts w:ascii="Arial" w:hAnsi="Arial" w:cs="Arial"/>
          <w:sz w:val="20"/>
        </w:rPr>
        <w:t>ganador(es)</w:t>
      </w:r>
      <w:r w:rsidR="003D2B18" w:rsidRPr="00F14E5A">
        <w:rPr>
          <w:rFonts w:ascii="Arial" w:hAnsi="Arial" w:cs="Arial"/>
          <w:sz w:val="20"/>
        </w:rPr>
        <w:t xml:space="preserve"> </w:t>
      </w:r>
      <w:r w:rsidR="007C6886" w:rsidRPr="00F14E5A">
        <w:rPr>
          <w:rFonts w:ascii="Arial" w:eastAsia="Batang" w:hAnsi="Arial" w:cs="Arial"/>
          <w:sz w:val="20"/>
        </w:rPr>
        <w:t>quedará</w:t>
      </w:r>
      <w:r w:rsidRPr="00F14E5A">
        <w:rPr>
          <w:rFonts w:ascii="Arial" w:eastAsia="Batang" w:hAnsi="Arial" w:cs="Arial"/>
          <w:sz w:val="20"/>
        </w:rPr>
        <w:t>(</w:t>
      </w:r>
      <w:r w:rsidR="007C6886" w:rsidRPr="00F14E5A">
        <w:rPr>
          <w:rFonts w:ascii="Arial" w:eastAsia="Batang" w:hAnsi="Arial" w:cs="Arial"/>
          <w:sz w:val="20"/>
        </w:rPr>
        <w:t>n</w:t>
      </w:r>
      <w:r w:rsidRPr="00F14E5A">
        <w:rPr>
          <w:rFonts w:ascii="Arial" w:eastAsia="Batang" w:hAnsi="Arial" w:cs="Arial"/>
          <w:sz w:val="20"/>
        </w:rPr>
        <w:t>)</w:t>
      </w:r>
      <w:r w:rsidR="003D2B18" w:rsidRPr="00F14E5A">
        <w:rPr>
          <w:rFonts w:ascii="Arial" w:eastAsia="Batang" w:hAnsi="Arial" w:cs="Arial"/>
          <w:sz w:val="20"/>
        </w:rPr>
        <w:t xml:space="preserve"> </w:t>
      </w:r>
      <w:r w:rsidR="007C6886" w:rsidRPr="00F14E5A">
        <w:rPr>
          <w:rFonts w:ascii="Arial" w:eastAsia="Batang" w:hAnsi="Arial" w:cs="Arial"/>
          <w:sz w:val="20"/>
        </w:rPr>
        <w:t>obligado</w:t>
      </w:r>
      <w:r w:rsidRPr="00F14E5A">
        <w:rPr>
          <w:rFonts w:ascii="Arial" w:eastAsia="Batang" w:hAnsi="Arial" w:cs="Arial"/>
          <w:sz w:val="20"/>
        </w:rPr>
        <w:t>(</w:t>
      </w:r>
      <w:r w:rsidR="007C6886" w:rsidRPr="00F14E5A">
        <w:rPr>
          <w:rFonts w:ascii="Arial" w:eastAsia="Batang" w:hAnsi="Arial" w:cs="Arial"/>
          <w:sz w:val="20"/>
        </w:rPr>
        <w:t>s</w:t>
      </w:r>
      <w:r w:rsidRPr="00F14E5A">
        <w:rPr>
          <w:rFonts w:ascii="Arial" w:eastAsia="Batang" w:hAnsi="Arial" w:cs="Arial"/>
          <w:sz w:val="20"/>
        </w:rPr>
        <w:t>)</w:t>
      </w:r>
      <w:r w:rsidR="003D2B18" w:rsidRPr="00F14E5A">
        <w:rPr>
          <w:rFonts w:ascii="Arial" w:eastAsia="Batang" w:hAnsi="Arial" w:cs="Arial"/>
          <w:sz w:val="20"/>
        </w:rPr>
        <w:t xml:space="preserve"> </w:t>
      </w:r>
      <w:r w:rsidR="007C6886" w:rsidRPr="00F14E5A">
        <w:rPr>
          <w:rFonts w:ascii="Arial" w:eastAsia="Batang" w:hAnsi="Arial" w:cs="Arial"/>
          <w:sz w:val="20"/>
        </w:rPr>
        <w:t>ante</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Convocante</w:t>
      </w:r>
      <w:r w:rsidR="007C6886" w:rsidRPr="00F14E5A">
        <w:rPr>
          <w:rFonts w:ascii="Arial" w:eastAsia="Batang" w:hAnsi="Arial" w:cs="Arial"/>
          <w:sz w:val="20"/>
        </w:rPr>
        <w:t>,</w:t>
      </w:r>
      <w:r w:rsidR="003D2B18" w:rsidRPr="00F14E5A">
        <w:rPr>
          <w:rFonts w:ascii="Arial" w:eastAsia="Batang" w:hAnsi="Arial" w:cs="Arial"/>
          <w:sz w:val="20"/>
        </w:rPr>
        <w:t xml:space="preserve"> </w:t>
      </w:r>
      <w:r w:rsidR="007C6886" w:rsidRPr="00F14E5A">
        <w:rPr>
          <w:rFonts w:ascii="Arial" w:eastAsia="Batang" w:hAnsi="Arial" w:cs="Arial"/>
          <w:sz w:val="20"/>
        </w:rPr>
        <w:t>a</w:t>
      </w:r>
      <w:r w:rsidR="003D2B18" w:rsidRPr="00F14E5A">
        <w:rPr>
          <w:rFonts w:ascii="Arial" w:eastAsia="Batang" w:hAnsi="Arial" w:cs="Arial"/>
          <w:sz w:val="20"/>
        </w:rPr>
        <w:t xml:space="preserve"> </w:t>
      </w:r>
      <w:r w:rsidR="007C6886" w:rsidRPr="00F14E5A">
        <w:rPr>
          <w:rFonts w:ascii="Arial" w:eastAsia="Batang" w:hAnsi="Arial" w:cs="Arial"/>
          <w:sz w:val="20"/>
        </w:rPr>
        <w:t>responder</w:t>
      </w:r>
      <w:r w:rsidR="003D2B18" w:rsidRPr="00F14E5A">
        <w:rPr>
          <w:rFonts w:ascii="Arial" w:eastAsia="Batang" w:hAnsi="Arial" w:cs="Arial"/>
          <w:sz w:val="20"/>
        </w:rPr>
        <w:t xml:space="preserve"> </w:t>
      </w:r>
      <w:r w:rsidR="007C6886" w:rsidRPr="00F14E5A">
        <w:rPr>
          <w:rFonts w:ascii="Arial" w:eastAsia="Batang" w:hAnsi="Arial" w:cs="Arial"/>
          <w:sz w:val="20"/>
        </w:rPr>
        <w:t>de</w:t>
      </w:r>
      <w:r w:rsidR="003D2B18" w:rsidRPr="00F14E5A">
        <w:rPr>
          <w:rFonts w:ascii="Arial" w:eastAsia="Batang" w:hAnsi="Arial" w:cs="Arial"/>
          <w:sz w:val="20"/>
        </w:rPr>
        <w:t xml:space="preserve"> </w:t>
      </w:r>
      <w:r w:rsidR="007C6886" w:rsidRPr="00F14E5A">
        <w:rPr>
          <w:rFonts w:ascii="Arial" w:eastAsia="Batang" w:hAnsi="Arial" w:cs="Arial"/>
          <w:sz w:val="20"/>
        </w:rPr>
        <w:t>los</w:t>
      </w:r>
      <w:r w:rsidR="003D2B18" w:rsidRPr="00F14E5A">
        <w:rPr>
          <w:rFonts w:ascii="Arial" w:eastAsia="Batang" w:hAnsi="Arial" w:cs="Arial"/>
          <w:sz w:val="20"/>
        </w:rPr>
        <w:t xml:space="preserve"> </w:t>
      </w:r>
      <w:r w:rsidR="007C6886" w:rsidRPr="00F14E5A">
        <w:rPr>
          <w:rFonts w:ascii="Arial" w:eastAsia="Batang" w:hAnsi="Arial" w:cs="Arial"/>
          <w:sz w:val="20"/>
        </w:rPr>
        <w:t>defectos</w:t>
      </w:r>
      <w:r w:rsidR="003D2B18" w:rsidRPr="00F14E5A">
        <w:rPr>
          <w:rFonts w:ascii="Arial" w:eastAsia="Batang" w:hAnsi="Arial" w:cs="Arial"/>
          <w:sz w:val="20"/>
        </w:rPr>
        <w:t xml:space="preserve"> </w:t>
      </w:r>
      <w:r w:rsidR="007C6886" w:rsidRPr="00F14E5A">
        <w:rPr>
          <w:rFonts w:ascii="Arial" w:eastAsia="Batang" w:hAnsi="Arial" w:cs="Arial"/>
          <w:sz w:val="20"/>
        </w:rPr>
        <w:t>de</w:t>
      </w:r>
      <w:r w:rsidR="003D2B18" w:rsidRPr="00F14E5A">
        <w:rPr>
          <w:rFonts w:ascii="Arial" w:eastAsia="Batang" w:hAnsi="Arial" w:cs="Arial"/>
          <w:sz w:val="20"/>
        </w:rPr>
        <w:t xml:space="preserve"> </w:t>
      </w:r>
      <w:r w:rsidR="007C6886" w:rsidRPr="00F14E5A">
        <w:rPr>
          <w:rFonts w:ascii="Arial" w:eastAsia="Batang" w:hAnsi="Arial" w:cs="Arial"/>
          <w:sz w:val="20"/>
        </w:rPr>
        <w:t>los</w:t>
      </w:r>
      <w:r w:rsidR="003D2B18" w:rsidRPr="00F14E5A">
        <w:rPr>
          <w:rFonts w:ascii="Arial" w:eastAsia="Batang" w:hAnsi="Arial" w:cs="Arial"/>
          <w:sz w:val="20"/>
        </w:rPr>
        <w:t xml:space="preserve"> </w:t>
      </w:r>
      <w:r w:rsidR="007C6886" w:rsidRPr="00F14E5A">
        <w:rPr>
          <w:rFonts w:ascii="Arial" w:eastAsia="Batang" w:hAnsi="Arial" w:cs="Arial"/>
          <w:sz w:val="20"/>
        </w:rPr>
        <w:t>bienes,</w:t>
      </w:r>
      <w:r w:rsidR="003D2B18" w:rsidRPr="00F14E5A">
        <w:rPr>
          <w:rFonts w:ascii="Arial" w:eastAsia="Batang" w:hAnsi="Arial" w:cs="Arial"/>
          <w:sz w:val="20"/>
        </w:rPr>
        <w:t xml:space="preserve"> </w:t>
      </w:r>
      <w:r w:rsidR="007C6886" w:rsidRPr="00F14E5A">
        <w:rPr>
          <w:rFonts w:ascii="Arial" w:eastAsia="Batang" w:hAnsi="Arial" w:cs="Arial"/>
          <w:sz w:val="20"/>
        </w:rPr>
        <w:t>así</w:t>
      </w:r>
      <w:r w:rsidR="003D2B18" w:rsidRPr="00F14E5A">
        <w:rPr>
          <w:rFonts w:ascii="Arial" w:eastAsia="Batang" w:hAnsi="Arial" w:cs="Arial"/>
          <w:sz w:val="20"/>
        </w:rPr>
        <w:t xml:space="preserve"> </w:t>
      </w:r>
      <w:r w:rsidR="007C6886" w:rsidRPr="00F14E5A">
        <w:rPr>
          <w:rFonts w:ascii="Arial" w:eastAsia="Batang" w:hAnsi="Arial" w:cs="Arial"/>
          <w:sz w:val="20"/>
        </w:rPr>
        <w:t>como</w:t>
      </w:r>
      <w:r w:rsidR="003D2B18" w:rsidRPr="00F14E5A">
        <w:rPr>
          <w:rFonts w:ascii="Arial" w:eastAsia="Batang" w:hAnsi="Arial" w:cs="Arial"/>
          <w:sz w:val="20"/>
        </w:rPr>
        <w:t xml:space="preserve"> </w:t>
      </w:r>
      <w:r w:rsidR="007C6886" w:rsidRPr="00F14E5A">
        <w:rPr>
          <w:rFonts w:ascii="Arial" w:eastAsia="Batang" w:hAnsi="Arial" w:cs="Arial"/>
          <w:sz w:val="20"/>
        </w:rPr>
        <w:t>de</w:t>
      </w:r>
      <w:r w:rsidR="003D2B18" w:rsidRPr="00F14E5A">
        <w:rPr>
          <w:rFonts w:ascii="Arial" w:eastAsia="Batang" w:hAnsi="Arial" w:cs="Arial"/>
          <w:sz w:val="20"/>
        </w:rPr>
        <w:t xml:space="preserve"> </w:t>
      </w:r>
      <w:r w:rsidR="007C6886" w:rsidRPr="00F14E5A">
        <w:rPr>
          <w:rFonts w:ascii="Arial" w:eastAsia="Batang" w:hAnsi="Arial" w:cs="Arial"/>
          <w:sz w:val="20"/>
        </w:rPr>
        <w:t>cualquier</w:t>
      </w:r>
      <w:r w:rsidR="003D2B18" w:rsidRPr="00F14E5A">
        <w:rPr>
          <w:rFonts w:ascii="Arial" w:eastAsia="Batang" w:hAnsi="Arial" w:cs="Arial"/>
          <w:sz w:val="20"/>
        </w:rPr>
        <w:t xml:space="preserve"> </w:t>
      </w:r>
      <w:r w:rsidR="007C6886" w:rsidRPr="00F14E5A">
        <w:rPr>
          <w:rFonts w:ascii="Arial" w:eastAsia="Batang" w:hAnsi="Arial" w:cs="Arial"/>
          <w:sz w:val="20"/>
        </w:rPr>
        <w:t>otra</w:t>
      </w:r>
      <w:r w:rsidR="003D2B18" w:rsidRPr="00F14E5A">
        <w:rPr>
          <w:rFonts w:ascii="Arial" w:eastAsia="Batang" w:hAnsi="Arial" w:cs="Arial"/>
          <w:sz w:val="20"/>
        </w:rPr>
        <w:t xml:space="preserve"> </w:t>
      </w:r>
      <w:r w:rsidR="007C6886" w:rsidRPr="00F14E5A">
        <w:rPr>
          <w:rFonts w:ascii="Arial" w:eastAsia="Batang" w:hAnsi="Arial" w:cs="Arial"/>
          <w:sz w:val="20"/>
        </w:rPr>
        <w:t>responsabilidad</w:t>
      </w:r>
      <w:r w:rsidR="003D2B18" w:rsidRPr="00F14E5A">
        <w:rPr>
          <w:rFonts w:ascii="Arial" w:eastAsia="Batang" w:hAnsi="Arial" w:cs="Arial"/>
          <w:sz w:val="20"/>
        </w:rPr>
        <w:t xml:space="preserve"> </w:t>
      </w:r>
      <w:r w:rsidR="007C6886" w:rsidRPr="00F14E5A">
        <w:rPr>
          <w:rFonts w:ascii="Arial" w:eastAsia="Batang" w:hAnsi="Arial" w:cs="Arial"/>
          <w:sz w:val="20"/>
        </w:rPr>
        <w:t>en</w:t>
      </w:r>
      <w:r w:rsidR="003D2B18" w:rsidRPr="00F14E5A">
        <w:rPr>
          <w:rFonts w:ascii="Arial" w:eastAsia="Batang" w:hAnsi="Arial" w:cs="Arial"/>
          <w:sz w:val="20"/>
        </w:rPr>
        <w:t xml:space="preserve"> </w:t>
      </w:r>
      <w:r w:rsidR="007C6886" w:rsidRPr="00F14E5A">
        <w:rPr>
          <w:rFonts w:ascii="Arial" w:eastAsia="Batang" w:hAnsi="Arial" w:cs="Arial"/>
          <w:sz w:val="20"/>
        </w:rPr>
        <w:t>que</w:t>
      </w:r>
      <w:r w:rsidR="003D2B18" w:rsidRPr="00F14E5A">
        <w:rPr>
          <w:rFonts w:ascii="Arial" w:eastAsia="Batang" w:hAnsi="Arial" w:cs="Arial"/>
          <w:sz w:val="20"/>
        </w:rPr>
        <w:t xml:space="preserve"> </w:t>
      </w:r>
      <w:r w:rsidR="007C6886" w:rsidRPr="00F14E5A">
        <w:rPr>
          <w:rFonts w:ascii="Arial" w:eastAsia="Batang" w:hAnsi="Arial" w:cs="Arial"/>
          <w:sz w:val="20"/>
        </w:rPr>
        <w:t>hubieren</w:t>
      </w:r>
      <w:r w:rsidR="003D2B18" w:rsidRPr="00F14E5A">
        <w:rPr>
          <w:rFonts w:ascii="Arial" w:eastAsia="Batang" w:hAnsi="Arial" w:cs="Arial"/>
          <w:sz w:val="20"/>
        </w:rPr>
        <w:t xml:space="preserve"> </w:t>
      </w:r>
      <w:r w:rsidR="007C6886" w:rsidRPr="00F14E5A">
        <w:rPr>
          <w:rFonts w:ascii="Arial" w:eastAsia="Batang" w:hAnsi="Arial" w:cs="Arial"/>
          <w:sz w:val="20"/>
        </w:rPr>
        <w:t>incurrido,</w:t>
      </w:r>
      <w:r w:rsidR="003D2B18" w:rsidRPr="00F14E5A">
        <w:rPr>
          <w:rFonts w:ascii="Arial" w:eastAsia="Batang" w:hAnsi="Arial" w:cs="Arial"/>
          <w:sz w:val="20"/>
        </w:rPr>
        <w:t xml:space="preserve"> </w:t>
      </w:r>
      <w:r w:rsidR="007C6886" w:rsidRPr="00F14E5A">
        <w:rPr>
          <w:rFonts w:ascii="Arial" w:eastAsia="Batang" w:hAnsi="Arial" w:cs="Arial"/>
          <w:sz w:val="20"/>
        </w:rPr>
        <w:t>en</w:t>
      </w:r>
      <w:r w:rsidR="003D2B18" w:rsidRPr="00F14E5A">
        <w:rPr>
          <w:rFonts w:ascii="Arial" w:eastAsia="Batang" w:hAnsi="Arial" w:cs="Arial"/>
          <w:sz w:val="20"/>
        </w:rPr>
        <w:t xml:space="preserve"> </w:t>
      </w:r>
      <w:r w:rsidR="007C6886" w:rsidRPr="00F14E5A">
        <w:rPr>
          <w:rFonts w:ascii="Arial" w:eastAsia="Batang" w:hAnsi="Arial" w:cs="Arial"/>
          <w:sz w:val="20"/>
        </w:rPr>
        <w:t>los</w:t>
      </w:r>
      <w:r w:rsidR="003D2B18" w:rsidRPr="00F14E5A">
        <w:rPr>
          <w:rFonts w:ascii="Arial" w:eastAsia="Batang" w:hAnsi="Arial" w:cs="Arial"/>
          <w:sz w:val="20"/>
        </w:rPr>
        <w:t xml:space="preserve"> </w:t>
      </w:r>
      <w:r w:rsidR="007C6886" w:rsidRPr="00F14E5A">
        <w:rPr>
          <w:rFonts w:ascii="Arial" w:eastAsia="Batang" w:hAnsi="Arial" w:cs="Arial"/>
          <w:sz w:val="20"/>
        </w:rPr>
        <w:t>términos</w:t>
      </w:r>
      <w:r w:rsidR="003D2B18" w:rsidRPr="00F14E5A">
        <w:rPr>
          <w:rFonts w:ascii="Arial" w:eastAsia="Batang" w:hAnsi="Arial" w:cs="Arial"/>
          <w:sz w:val="20"/>
        </w:rPr>
        <w:t xml:space="preserve"> </w:t>
      </w:r>
      <w:r w:rsidR="007C6886" w:rsidRPr="00F14E5A">
        <w:rPr>
          <w:rFonts w:ascii="Arial" w:eastAsia="Batang" w:hAnsi="Arial" w:cs="Arial"/>
          <w:sz w:val="20"/>
        </w:rPr>
        <w:t>señalados</w:t>
      </w:r>
      <w:r w:rsidR="003D2B18" w:rsidRPr="00F14E5A">
        <w:rPr>
          <w:rFonts w:ascii="Arial" w:eastAsia="Batang" w:hAnsi="Arial" w:cs="Arial"/>
          <w:sz w:val="20"/>
        </w:rPr>
        <w:t xml:space="preserve"> </w:t>
      </w:r>
      <w:r w:rsidR="007C6886" w:rsidRPr="00F14E5A">
        <w:rPr>
          <w:rFonts w:ascii="Arial" w:eastAsia="Batang" w:hAnsi="Arial" w:cs="Arial"/>
          <w:sz w:val="20"/>
        </w:rPr>
        <w:t>en</w:t>
      </w:r>
      <w:r w:rsidR="003D2B18" w:rsidRPr="00F14E5A">
        <w:rPr>
          <w:rFonts w:ascii="Arial" w:eastAsia="Batang" w:hAnsi="Arial" w:cs="Arial"/>
          <w:sz w:val="20"/>
        </w:rPr>
        <w:t xml:space="preserve"> </w:t>
      </w:r>
      <w:r w:rsidR="007C6886" w:rsidRPr="00F14E5A">
        <w:rPr>
          <w:rFonts w:ascii="Arial" w:eastAsia="Batang" w:hAnsi="Arial" w:cs="Arial"/>
          <w:sz w:val="20"/>
        </w:rPr>
        <w:t>el</w:t>
      </w:r>
      <w:r w:rsidR="003D2B18" w:rsidRPr="00F14E5A">
        <w:rPr>
          <w:rFonts w:ascii="Arial" w:eastAsia="Batang" w:hAnsi="Arial" w:cs="Arial"/>
          <w:sz w:val="20"/>
        </w:rPr>
        <w:t xml:space="preserve"> </w:t>
      </w:r>
      <w:r w:rsidRPr="00F14E5A">
        <w:rPr>
          <w:rFonts w:ascii="Arial" w:eastAsia="Batang" w:hAnsi="Arial" w:cs="Arial"/>
          <w:sz w:val="20"/>
        </w:rPr>
        <w:t>contrato</w:t>
      </w:r>
      <w:r w:rsidR="003D2B18" w:rsidRPr="00F14E5A">
        <w:rPr>
          <w:rFonts w:ascii="Arial" w:eastAsia="Batang" w:hAnsi="Arial" w:cs="Arial"/>
          <w:sz w:val="20"/>
        </w:rPr>
        <w:t xml:space="preserve"> </w:t>
      </w:r>
      <w:r w:rsidR="007C6886" w:rsidRPr="00F14E5A">
        <w:rPr>
          <w:rFonts w:ascii="Arial" w:eastAsia="Batang" w:hAnsi="Arial" w:cs="Arial"/>
          <w:sz w:val="20"/>
        </w:rPr>
        <w:t>respectivo</w:t>
      </w:r>
      <w:r w:rsidR="003D2B18" w:rsidRPr="00F14E5A">
        <w:rPr>
          <w:rFonts w:ascii="Arial" w:eastAsia="Batang" w:hAnsi="Arial" w:cs="Arial"/>
          <w:sz w:val="20"/>
        </w:rPr>
        <w:t xml:space="preserve"> </w:t>
      </w:r>
      <w:r w:rsidR="007C6886" w:rsidRPr="00F14E5A">
        <w:rPr>
          <w:rFonts w:ascii="Arial" w:eastAsia="Batang" w:hAnsi="Arial" w:cs="Arial"/>
          <w:sz w:val="20"/>
        </w:rPr>
        <w:t>y</w:t>
      </w:r>
      <w:r w:rsidR="003D2B18" w:rsidRPr="00F14E5A">
        <w:rPr>
          <w:rFonts w:ascii="Arial" w:eastAsia="Batang" w:hAnsi="Arial" w:cs="Arial"/>
          <w:sz w:val="20"/>
        </w:rPr>
        <w:t xml:space="preserve"> </w:t>
      </w:r>
      <w:r w:rsidR="007C6886" w:rsidRPr="00F14E5A">
        <w:rPr>
          <w:rFonts w:ascii="Arial" w:eastAsia="Batang" w:hAnsi="Arial" w:cs="Arial"/>
          <w:sz w:val="20"/>
        </w:rPr>
        <w:t>en</w:t>
      </w:r>
      <w:r w:rsidR="003D2B18" w:rsidRPr="00F14E5A">
        <w:rPr>
          <w:rFonts w:ascii="Arial" w:eastAsia="Batang" w:hAnsi="Arial" w:cs="Arial"/>
          <w:sz w:val="20"/>
        </w:rPr>
        <w:t xml:space="preserve"> </w:t>
      </w:r>
      <w:r w:rsidR="007C6886" w:rsidRPr="00F14E5A">
        <w:rPr>
          <w:rFonts w:ascii="Arial" w:eastAsia="Batang" w:hAnsi="Arial" w:cs="Arial"/>
          <w:sz w:val="20"/>
        </w:rPr>
        <w:t>el</w:t>
      </w:r>
      <w:r w:rsidR="003D2B18" w:rsidRPr="00F14E5A">
        <w:rPr>
          <w:rFonts w:ascii="Arial" w:eastAsia="Batang" w:hAnsi="Arial" w:cs="Arial"/>
          <w:sz w:val="20"/>
        </w:rPr>
        <w:t xml:space="preserve"> </w:t>
      </w:r>
      <w:r w:rsidR="007C6886" w:rsidRPr="00F14E5A">
        <w:rPr>
          <w:rFonts w:ascii="Arial" w:eastAsia="Batang" w:hAnsi="Arial" w:cs="Arial"/>
          <w:sz w:val="20"/>
        </w:rPr>
        <w:t>Código</w:t>
      </w:r>
      <w:r w:rsidR="003D2B18" w:rsidRPr="00F14E5A">
        <w:rPr>
          <w:rFonts w:ascii="Arial" w:eastAsia="Batang" w:hAnsi="Arial" w:cs="Arial"/>
          <w:sz w:val="20"/>
        </w:rPr>
        <w:t xml:space="preserve"> </w:t>
      </w:r>
      <w:r w:rsidR="007C6886" w:rsidRPr="00F14E5A">
        <w:rPr>
          <w:rFonts w:ascii="Arial" w:eastAsia="Batang" w:hAnsi="Arial" w:cs="Arial"/>
          <w:sz w:val="20"/>
        </w:rPr>
        <w:t>Civil</w:t>
      </w:r>
      <w:r w:rsidR="003D2B18" w:rsidRPr="00F14E5A">
        <w:rPr>
          <w:rFonts w:ascii="Arial" w:eastAsia="Batang" w:hAnsi="Arial" w:cs="Arial"/>
          <w:sz w:val="20"/>
        </w:rPr>
        <w:t xml:space="preserve"> </w:t>
      </w:r>
      <w:r w:rsidR="007C6886" w:rsidRPr="00F14E5A">
        <w:rPr>
          <w:rFonts w:ascii="Arial" w:eastAsia="Batang" w:hAnsi="Arial" w:cs="Arial"/>
          <w:sz w:val="20"/>
        </w:rPr>
        <w:t>Federal.</w:t>
      </w:r>
    </w:p>
    <w:p w:rsidR="007C6886" w:rsidRPr="00F14E5A" w:rsidRDefault="007C6886" w:rsidP="00677737">
      <w:pPr>
        <w:pStyle w:val="Ttulo1"/>
        <w:spacing w:after="0"/>
        <w:ind w:left="357" w:hanging="357"/>
        <w:rPr>
          <w:rFonts w:ascii="Arial" w:eastAsia="Batang" w:hAnsi="Arial" w:cs="Arial"/>
          <w:sz w:val="20"/>
          <w:lang w:val="es-MX"/>
        </w:rPr>
      </w:pPr>
      <w:bookmarkStart w:id="38" w:name="_Toc497493564"/>
      <w:r w:rsidRPr="00F14E5A">
        <w:rPr>
          <w:rFonts w:ascii="Arial" w:eastAsia="Batang" w:hAnsi="Arial" w:cs="Arial"/>
          <w:sz w:val="20"/>
          <w:lang w:val="es-MX"/>
        </w:rPr>
        <w:lastRenderedPageBreak/>
        <w:t>MODIFICACIONES</w:t>
      </w:r>
      <w:r w:rsidR="003D2B18" w:rsidRPr="00F14E5A">
        <w:rPr>
          <w:rFonts w:ascii="Arial" w:eastAsia="Batang" w:hAnsi="Arial" w:cs="Arial"/>
          <w:sz w:val="20"/>
          <w:lang w:val="es-MX"/>
        </w:rPr>
        <w:t xml:space="preserve"> </w:t>
      </w:r>
      <w:r w:rsidRPr="00F14E5A">
        <w:rPr>
          <w:rFonts w:ascii="Arial" w:eastAsia="Batang" w:hAnsi="Arial" w:cs="Arial"/>
          <w:sz w:val="20"/>
          <w:lang w:val="es-MX"/>
        </w:rPr>
        <w:t>QUE</w:t>
      </w:r>
      <w:r w:rsidR="003D2B18" w:rsidRPr="00F14E5A">
        <w:rPr>
          <w:rFonts w:ascii="Arial" w:eastAsia="Batang" w:hAnsi="Arial" w:cs="Arial"/>
          <w:sz w:val="20"/>
          <w:lang w:val="es-MX"/>
        </w:rPr>
        <w:t xml:space="preserve"> </w:t>
      </w:r>
      <w:r w:rsidRPr="00F14E5A">
        <w:rPr>
          <w:rFonts w:ascii="Arial" w:eastAsia="Batang" w:hAnsi="Arial" w:cs="Arial"/>
          <w:sz w:val="20"/>
          <w:lang w:val="es-MX"/>
        </w:rPr>
        <w:t>PODRÁN</w:t>
      </w:r>
      <w:r w:rsidR="003D2B18" w:rsidRPr="00F14E5A">
        <w:rPr>
          <w:rFonts w:ascii="Arial" w:eastAsia="Batang" w:hAnsi="Arial" w:cs="Arial"/>
          <w:sz w:val="20"/>
          <w:lang w:val="es-MX"/>
        </w:rPr>
        <w:t xml:space="preserve"> </w:t>
      </w:r>
      <w:r w:rsidRPr="00F14E5A">
        <w:rPr>
          <w:rFonts w:ascii="Arial" w:eastAsia="Batang" w:hAnsi="Arial" w:cs="Arial"/>
          <w:sz w:val="20"/>
          <w:lang w:val="es-MX"/>
        </w:rPr>
        <w:t>EFECTUARSE.</w:t>
      </w:r>
      <w:bookmarkEnd w:id="38"/>
    </w:p>
    <w:p w:rsidR="007C6886" w:rsidRPr="00F14E5A" w:rsidRDefault="00F53453" w:rsidP="00EF235F">
      <w:pPr>
        <w:pStyle w:val="Ttulo2"/>
        <w:rPr>
          <w:rFonts w:ascii="Arial" w:hAnsi="Arial" w:cs="Arial"/>
          <w:lang w:val="es-MX"/>
        </w:rPr>
      </w:pPr>
      <w:bookmarkStart w:id="39" w:name="_Toc497493565"/>
      <w:r w:rsidRPr="00F14E5A">
        <w:rPr>
          <w:rFonts w:ascii="Arial" w:hAnsi="Arial" w:cs="Arial"/>
          <w:lang w:val="es-MX"/>
        </w:rPr>
        <w:t>Modificación</w:t>
      </w:r>
      <w:r w:rsidR="003D2B18" w:rsidRPr="00F14E5A">
        <w:rPr>
          <w:rFonts w:ascii="Arial" w:hAnsi="Arial" w:cs="Arial"/>
          <w:lang w:val="es-MX"/>
        </w:rPr>
        <w:t xml:space="preserve"> </w:t>
      </w:r>
      <w:r w:rsidRPr="00F14E5A">
        <w:rPr>
          <w:rFonts w:ascii="Arial" w:hAnsi="Arial" w:cs="Arial"/>
          <w:lang w:val="es-MX"/>
        </w:rPr>
        <w:t>a</w:t>
      </w:r>
      <w:r w:rsidR="003D2B18" w:rsidRPr="00F14E5A">
        <w:rPr>
          <w:rFonts w:ascii="Arial" w:hAnsi="Arial" w:cs="Arial"/>
          <w:lang w:val="es-MX"/>
        </w:rPr>
        <w:t xml:space="preserve"> </w:t>
      </w:r>
      <w:r w:rsidRPr="00F14E5A">
        <w:rPr>
          <w:rFonts w:ascii="Arial" w:hAnsi="Arial" w:cs="Arial"/>
          <w:lang w:val="es-MX"/>
        </w:rPr>
        <w:t>la</w:t>
      </w:r>
      <w:r w:rsidR="003D2B18" w:rsidRPr="00F14E5A">
        <w:rPr>
          <w:rFonts w:ascii="Arial" w:hAnsi="Arial" w:cs="Arial"/>
          <w:lang w:val="es-MX"/>
        </w:rPr>
        <w:t xml:space="preserve"> </w:t>
      </w:r>
      <w:r w:rsidRPr="00F14E5A">
        <w:rPr>
          <w:rFonts w:ascii="Arial" w:hAnsi="Arial" w:cs="Arial"/>
          <w:lang w:val="es-MX"/>
        </w:rPr>
        <w:t>convocatoria</w:t>
      </w:r>
      <w:r w:rsidR="007C6886" w:rsidRPr="00F14E5A">
        <w:rPr>
          <w:rFonts w:ascii="Arial" w:hAnsi="Arial" w:cs="Arial"/>
          <w:lang w:val="es-MX"/>
        </w:rPr>
        <w:t>.</w:t>
      </w:r>
      <w:bookmarkEnd w:id="39"/>
    </w:p>
    <w:p w:rsidR="007C6886" w:rsidRPr="00F14E5A" w:rsidRDefault="007C6886" w:rsidP="009B6561">
      <w:pPr>
        <w:pStyle w:val="TextoTitulo2"/>
        <w:ind w:left="851"/>
        <w:rPr>
          <w:rFonts w:ascii="Arial" w:eastAsia="Batang" w:hAnsi="Arial" w:cs="Arial"/>
          <w:sz w:val="20"/>
        </w:rPr>
      </w:pP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podrán</w:t>
      </w:r>
      <w:r w:rsidR="003D2B18" w:rsidRPr="00F14E5A">
        <w:rPr>
          <w:rFonts w:ascii="Arial" w:eastAsia="Batang" w:hAnsi="Arial" w:cs="Arial"/>
          <w:sz w:val="20"/>
        </w:rPr>
        <w:t xml:space="preserve"> </w:t>
      </w:r>
      <w:r w:rsidRPr="00F14E5A">
        <w:rPr>
          <w:rFonts w:ascii="Arial" w:eastAsia="Batang" w:hAnsi="Arial" w:cs="Arial"/>
          <w:sz w:val="20"/>
        </w:rPr>
        <w:t>modificar</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plazos</w:t>
      </w:r>
      <w:r w:rsidR="003D2B18" w:rsidRPr="00F14E5A">
        <w:rPr>
          <w:rFonts w:ascii="Arial" w:eastAsia="Batang" w:hAnsi="Arial" w:cs="Arial"/>
          <w:sz w:val="20"/>
        </w:rPr>
        <w:t xml:space="preserve"> </w:t>
      </w:r>
      <w:r w:rsidRPr="00F14E5A">
        <w:rPr>
          <w:rFonts w:ascii="Arial" w:eastAsia="Batang" w:hAnsi="Arial" w:cs="Arial"/>
          <w:sz w:val="20"/>
        </w:rPr>
        <w:t>u</w:t>
      </w:r>
      <w:r w:rsidR="003D2B18" w:rsidRPr="00F14E5A">
        <w:rPr>
          <w:rFonts w:ascii="Arial" w:eastAsia="Batang" w:hAnsi="Arial" w:cs="Arial"/>
          <w:sz w:val="20"/>
        </w:rPr>
        <w:t xml:space="preserve"> </w:t>
      </w:r>
      <w:r w:rsidRPr="00F14E5A">
        <w:rPr>
          <w:rFonts w:ascii="Arial" w:eastAsia="Batang" w:hAnsi="Arial" w:cs="Arial"/>
          <w:sz w:val="20"/>
        </w:rPr>
        <w:t>otros</w:t>
      </w:r>
      <w:r w:rsidR="003D2B18" w:rsidRPr="00F14E5A">
        <w:rPr>
          <w:rFonts w:ascii="Arial" w:eastAsia="Batang" w:hAnsi="Arial" w:cs="Arial"/>
          <w:sz w:val="20"/>
        </w:rPr>
        <w:t xml:space="preserve"> </w:t>
      </w:r>
      <w:r w:rsidRPr="00F14E5A">
        <w:rPr>
          <w:rFonts w:ascii="Arial" w:eastAsia="Batang" w:hAnsi="Arial" w:cs="Arial"/>
          <w:sz w:val="20"/>
        </w:rPr>
        <w:t>aspectos</w:t>
      </w:r>
      <w:r w:rsidR="003D2B18" w:rsidRPr="00F14E5A">
        <w:rPr>
          <w:rFonts w:ascii="Arial" w:eastAsia="Batang" w:hAnsi="Arial" w:cs="Arial"/>
          <w:sz w:val="20"/>
        </w:rPr>
        <w:t xml:space="preserve"> </w:t>
      </w:r>
      <w:r w:rsidRPr="00F14E5A">
        <w:rPr>
          <w:rFonts w:ascii="Arial" w:eastAsia="Batang" w:hAnsi="Arial" w:cs="Arial"/>
          <w:sz w:val="20"/>
        </w:rPr>
        <w:t>establecidos</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convocatoria,</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partir</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fecha</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que</w:t>
      </w:r>
      <w:r w:rsidR="003D2B18" w:rsidRPr="00F14E5A">
        <w:rPr>
          <w:rFonts w:ascii="Arial" w:eastAsia="Batang" w:hAnsi="Arial" w:cs="Arial"/>
          <w:sz w:val="20"/>
        </w:rPr>
        <w:t xml:space="preserve"> </w:t>
      </w:r>
      <w:r w:rsidRPr="00F14E5A">
        <w:rPr>
          <w:rFonts w:ascii="Arial" w:eastAsia="Batang" w:hAnsi="Arial" w:cs="Arial"/>
          <w:sz w:val="20"/>
        </w:rPr>
        <w:t>sea</w:t>
      </w:r>
      <w:r w:rsidR="003D2B18" w:rsidRPr="00F14E5A">
        <w:rPr>
          <w:rFonts w:ascii="Arial" w:eastAsia="Batang" w:hAnsi="Arial" w:cs="Arial"/>
          <w:sz w:val="20"/>
        </w:rPr>
        <w:t xml:space="preserve"> </w:t>
      </w:r>
      <w:r w:rsidRPr="00F14E5A">
        <w:rPr>
          <w:rFonts w:ascii="Arial" w:eastAsia="Batang" w:hAnsi="Arial" w:cs="Arial"/>
          <w:sz w:val="20"/>
        </w:rPr>
        <w:t>publicada</w:t>
      </w:r>
      <w:r w:rsidR="003D2B18" w:rsidRPr="00F14E5A">
        <w:rPr>
          <w:rFonts w:ascii="Arial" w:eastAsia="Batang" w:hAnsi="Arial" w:cs="Arial"/>
          <w:sz w:val="20"/>
        </w:rPr>
        <w:t xml:space="preserve"> </w:t>
      </w:r>
      <w:r w:rsidRPr="00F14E5A">
        <w:rPr>
          <w:rFonts w:ascii="Arial" w:eastAsia="Batang" w:hAnsi="Arial" w:cs="Arial"/>
          <w:sz w:val="20"/>
        </w:rPr>
        <w:t>y</w:t>
      </w:r>
      <w:r w:rsidR="003D2B18" w:rsidRPr="00F14E5A">
        <w:rPr>
          <w:rFonts w:ascii="Arial" w:eastAsia="Batang" w:hAnsi="Arial" w:cs="Arial"/>
          <w:sz w:val="20"/>
        </w:rPr>
        <w:t xml:space="preserve"> </w:t>
      </w:r>
      <w:r w:rsidRPr="00F14E5A">
        <w:rPr>
          <w:rFonts w:ascii="Arial" w:eastAsia="Batang" w:hAnsi="Arial" w:cs="Arial"/>
          <w:sz w:val="20"/>
        </w:rPr>
        <w:t>hasta,</w:t>
      </w:r>
      <w:r w:rsidR="003D2B18" w:rsidRPr="00F14E5A">
        <w:rPr>
          <w:rFonts w:ascii="Arial" w:eastAsia="Batang" w:hAnsi="Arial" w:cs="Arial"/>
          <w:sz w:val="20"/>
        </w:rPr>
        <w:t xml:space="preserve"> </w:t>
      </w:r>
      <w:r w:rsidRPr="00F14E5A">
        <w:rPr>
          <w:rFonts w:ascii="Arial" w:eastAsia="Batang" w:hAnsi="Arial" w:cs="Arial"/>
          <w:sz w:val="20"/>
        </w:rPr>
        <w:t>inclusive,</w:t>
      </w:r>
      <w:r w:rsidR="003D2B18" w:rsidRPr="00F14E5A">
        <w:rPr>
          <w:rFonts w:ascii="Arial" w:eastAsia="Batang" w:hAnsi="Arial" w:cs="Arial"/>
          <w:sz w:val="20"/>
        </w:rPr>
        <w:t xml:space="preserve"> </w:t>
      </w:r>
      <w:r w:rsidRPr="00F14E5A">
        <w:rPr>
          <w:rFonts w:ascii="Arial" w:eastAsia="Batang" w:hAnsi="Arial" w:cs="Arial"/>
          <w:sz w:val="20"/>
        </w:rPr>
        <w:t>el</w:t>
      </w:r>
      <w:r w:rsidR="003D2B18" w:rsidRPr="00F14E5A">
        <w:rPr>
          <w:rFonts w:ascii="Arial" w:eastAsia="Batang" w:hAnsi="Arial" w:cs="Arial"/>
          <w:sz w:val="20"/>
        </w:rPr>
        <w:t xml:space="preserve"> </w:t>
      </w:r>
      <w:r w:rsidRPr="00F14E5A">
        <w:rPr>
          <w:rFonts w:ascii="Arial" w:eastAsia="Batang" w:hAnsi="Arial" w:cs="Arial"/>
          <w:sz w:val="20"/>
        </w:rPr>
        <w:t>séptimo</w:t>
      </w:r>
      <w:r w:rsidR="003D2B18" w:rsidRPr="00F14E5A">
        <w:rPr>
          <w:rFonts w:ascii="Arial" w:eastAsia="Batang" w:hAnsi="Arial" w:cs="Arial"/>
          <w:sz w:val="20"/>
        </w:rPr>
        <w:t xml:space="preserve"> </w:t>
      </w:r>
      <w:r w:rsidRPr="00F14E5A">
        <w:rPr>
          <w:rFonts w:ascii="Arial" w:eastAsia="Batang" w:hAnsi="Arial" w:cs="Arial"/>
          <w:sz w:val="20"/>
        </w:rPr>
        <w:t>día</w:t>
      </w:r>
      <w:r w:rsidR="003D2B18" w:rsidRPr="00F14E5A">
        <w:rPr>
          <w:rFonts w:ascii="Arial" w:eastAsia="Batang" w:hAnsi="Arial" w:cs="Arial"/>
          <w:sz w:val="20"/>
        </w:rPr>
        <w:t xml:space="preserve"> </w:t>
      </w:r>
      <w:r w:rsidRPr="00F14E5A">
        <w:rPr>
          <w:rFonts w:ascii="Arial" w:eastAsia="Batang" w:hAnsi="Arial" w:cs="Arial"/>
          <w:sz w:val="20"/>
        </w:rPr>
        <w:t>natural</w:t>
      </w:r>
      <w:r w:rsidR="003D2B18" w:rsidRPr="00F14E5A">
        <w:rPr>
          <w:rFonts w:ascii="Arial" w:eastAsia="Batang" w:hAnsi="Arial" w:cs="Arial"/>
          <w:sz w:val="20"/>
        </w:rPr>
        <w:t xml:space="preserve"> </w:t>
      </w:r>
      <w:r w:rsidRPr="00F14E5A">
        <w:rPr>
          <w:rFonts w:ascii="Arial" w:eastAsia="Batang" w:hAnsi="Arial" w:cs="Arial"/>
          <w:sz w:val="20"/>
        </w:rPr>
        <w:t>previo</w:t>
      </w:r>
      <w:r w:rsidR="003D2B18" w:rsidRPr="00F14E5A">
        <w:rPr>
          <w:rFonts w:ascii="Arial" w:eastAsia="Batang" w:hAnsi="Arial" w:cs="Arial"/>
          <w:sz w:val="20"/>
        </w:rPr>
        <w:t xml:space="preserve"> </w:t>
      </w:r>
      <w:r w:rsidRPr="00F14E5A">
        <w:rPr>
          <w:rFonts w:ascii="Arial" w:eastAsia="Batang" w:hAnsi="Arial" w:cs="Arial"/>
          <w:sz w:val="20"/>
        </w:rPr>
        <w:t>al</w:t>
      </w:r>
      <w:r w:rsidR="003D2B18" w:rsidRPr="00F14E5A">
        <w:rPr>
          <w:rFonts w:ascii="Arial" w:eastAsia="Batang" w:hAnsi="Arial" w:cs="Arial"/>
          <w:sz w:val="20"/>
        </w:rPr>
        <w:t xml:space="preserve"> </w:t>
      </w:r>
      <w:r w:rsidR="00E26E1F" w:rsidRPr="00F14E5A">
        <w:rPr>
          <w:rFonts w:ascii="Arial" w:eastAsia="Batang" w:hAnsi="Arial" w:cs="Arial"/>
          <w:sz w:val="20"/>
        </w:rPr>
        <w:t>acto</w:t>
      </w:r>
      <w:r w:rsidR="003D2B18" w:rsidRPr="00F14E5A">
        <w:rPr>
          <w:rFonts w:ascii="Arial" w:eastAsia="Batang" w:hAnsi="Arial" w:cs="Arial"/>
          <w:sz w:val="20"/>
        </w:rPr>
        <w:t xml:space="preserve"> </w:t>
      </w:r>
      <w:r w:rsidR="00E26E1F" w:rsidRPr="00F14E5A">
        <w:rPr>
          <w:rFonts w:ascii="Arial" w:eastAsia="Batang" w:hAnsi="Arial" w:cs="Arial"/>
          <w:sz w:val="20"/>
        </w:rPr>
        <w:t>de</w:t>
      </w:r>
      <w:r w:rsidR="003D2B18" w:rsidRPr="00F14E5A">
        <w:rPr>
          <w:rFonts w:ascii="Arial" w:eastAsia="Batang" w:hAnsi="Arial" w:cs="Arial"/>
          <w:sz w:val="20"/>
        </w:rPr>
        <w:t xml:space="preserve"> </w:t>
      </w:r>
      <w:r w:rsidR="00E26E1F" w:rsidRPr="00F14E5A">
        <w:rPr>
          <w:rFonts w:ascii="Arial" w:eastAsia="Batang" w:hAnsi="Arial" w:cs="Arial"/>
          <w:sz w:val="20"/>
        </w:rPr>
        <w:t>presentación</w:t>
      </w:r>
      <w:r w:rsidR="003D2B18" w:rsidRPr="00F14E5A">
        <w:rPr>
          <w:rFonts w:ascii="Arial" w:eastAsia="Batang" w:hAnsi="Arial" w:cs="Arial"/>
          <w:sz w:val="20"/>
        </w:rPr>
        <w:t xml:space="preserve"> </w:t>
      </w:r>
      <w:r w:rsidR="00E26E1F" w:rsidRPr="00F14E5A">
        <w:rPr>
          <w:rFonts w:ascii="Arial" w:eastAsia="Batang" w:hAnsi="Arial" w:cs="Arial"/>
          <w:sz w:val="20"/>
        </w:rPr>
        <w:t>y</w:t>
      </w:r>
      <w:r w:rsidR="003D2B18" w:rsidRPr="00F14E5A">
        <w:rPr>
          <w:rFonts w:ascii="Arial" w:eastAsia="Batang" w:hAnsi="Arial" w:cs="Arial"/>
          <w:sz w:val="20"/>
        </w:rPr>
        <w:t xml:space="preserve"> </w:t>
      </w:r>
      <w:r w:rsidR="00E26E1F" w:rsidRPr="00F14E5A">
        <w:rPr>
          <w:rFonts w:ascii="Arial" w:eastAsia="Batang" w:hAnsi="Arial" w:cs="Arial"/>
          <w:sz w:val="20"/>
        </w:rPr>
        <w:t>apertura</w:t>
      </w:r>
      <w:r w:rsidR="003D2B18" w:rsidRPr="00F14E5A">
        <w:rPr>
          <w:rFonts w:ascii="Arial" w:eastAsia="Batang" w:hAnsi="Arial" w:cs="Arial"/>
          <w:sz w:val="20"/>
        </w:rPr>
        <w:t xml:space="preserve"> </w:t>
      </w:r>
      <w:r w:rsidR="00E26E1F" w:rsidRPr="00F14E5A">
        <w:rPr>
          <w:rFonts w:ascii="Arial" w:eastAsia="Batang" w:hAnsi="Arial" w:cs="Arial"/>
          <w:sz w:val="20"/>
        </w:rPr>
        <w:t>de</w:t>
      </w:r>
      <w:r w:rsidR="003D2B18" w:rsidRPr="00F14E5A">
        <w:rPr>
          <w:rFonts w:ascii="Arial" w:eastAsia="Batang" w:hAnsi="Arial" w:cs="Arial"/>
          <w:sz w:val="20"/>
        </w:rPr>
        <w:t xml:space="preserve"> </w:t>
      </w:r>
      <w:r w:rsidR="00E26E1F" w:rsidRPr="00F14E5A">
        <w:rPr>
          <w:rFonts w:ascii="Arial" w:eastAsia="Batang" w:hAnsi="Arial" w:cs="Arial"/>
          <w:sz w:val="20"/>
        </w:rPr>
        <w:t>proposiciones</w:t>
      </w:r>
      <w:r w:rsidRPr="00F14E5A">
        <w:rPr>
          <w:rFonts w:ascii="Arial" w:eastAsia="Batang" w:hAnsi="Arial" w:cs="Arial"/>
          <w:sz w:val="20"/>
        </w:rPr>
        <w:t>,</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cual</w:t>
      </w:r>
      <w:r w:rsidR="003D2B18" w:rsidRPr="00F14E5A">
        <w:rPr>
          <w:rFonts w:ascii="Arial" w:eastAsia="Batang" w:hAnsi="Arial" w:cs="Arial"/>
          <w:sz w:val="20"/>
        </w:rPr>
        <w:t xml:space="preserve"> </w:t>
      </w: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hará</w:t>
      </w:r>
      <w:r w:rsidR="003D2B18" w:rsidRPr="00F14E5A">
        <w:rPr>
          <w:rFonts w:ascii="Arial" w:eastAsia="Batang" w:hAnsi="Arial" w:cs="Arial"/>
          <w:sz w:val="20"/>
        </w:rPr>
        <w:t xml:space="preserve"> </w:t>
      </w:r>
      <w:r w:rsidRPr="00F14E5A">
        <w:rPr>
          <w:rFonts w:ascii="Arial" w:eastAsia="Batang" w:hAnsi="Arial" w:cs="Arial"/>
          <w:sz w:val="20"/>
        </w:rPr>
        <w:t>del</w:t>
      </w:r>
      <w:r w:rsidR="003D2B18" w:rsidRPr="00F14E5A">
        <w:rPr>
          <w:rFonts w:ascii="Arial" w:eastAsia="Batang" w:hAnsi="Arial" w:cs="Arial"/>
          <w:sz w:val="20"/>
        </w:rPr>
        <w:t xml:space="preserve"> </w:t>
      </w:r>
      <w:r w:rsidRPr="00F14E5A">
        <w:rPr>
          <w:rFonts w:ascii="Arial" w:eastAsia="Batang" w:hAnsi="Arial" w:cs="Arial"/>
          <w:sz w:val="20"/>
        </w:rPr>
        <w:t>conocimiento</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interesados</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través</w:t>
      </w:r>
      <w:r w:rsidR="003D2B18" w:rsidRPr="00F14E5A">
        <w:rPr>
          <w:rFonts w:ascii="Arial" w:eastAsia="Batang" w:hAnsi="Arial" w:cs="Arial"/>
          <w:sz w:val="20"/>
        </w:rPr>
        <w:t xml:space="preserve"> </w:t>
      </w:r>
      <w:r w:rsidRPr="00F14E5A">
        <w:rPr>
          <w:rFonts w:ascii="Arial" w:eastAsia="Batang" w:hAnsi="Arial" w:cs="Arial"/>
          <w:sz w:val="20"/>
        </w:rPr>
        <w:t>del</w:t>
      </w:r>
      <w:r w:rsidR="003D2B18" w:rsidRPr="00F14E5A">
        <w:rPr>
          <w:rFonts w:ascii="Arial" w:eastAsia="Batang" w:hAnsi="Arial" w:cs="Arial"/>
          <w:sz w:val="20"/>
        </w:rPr>
        <w:t xml:space="preserve"> </w:t>
      </w:r>
      <w:r w:rsidRPr="00F14E5A">
        <w:rPr>
          <w:rFonts w:ascii="Arial" w:eastAsia="Batang" w:hAnsi="Arial" w:cs="Arial"/>
          <w:sz w:val="20"/>
        </w:rPr>
        <w:t>sistema</w:t>
      </w:r>
      <w:r w:rsidR="003D2B18" w:rsidRPr="00F14E5A">
        <w:rPr>
          <w:rFonts w:ascii="Arial" w:eastAsia="Batang" w:hAnsi="Arial" w:cs="Arial"/>
          <w:sz w:val="20"/>
        </w:rPr>
        <w:t xml:space="preserve"> </w:t>
      </w:r>
      <w:r w:rsidRPr="00F14E5A">
        <w:rPr>
          <w:rFonts w:ascii="Arial" w:eastAsia="Batang" w:hAnsi="Arial" w:cs="Arial"/>
          <w:sz w:val="20"/>
        </w:rPr>
        <w:t>CompraNet.</w:t>
      </w:r>
    </w:p>
    <w:p w:rsidR="001435B8" w:rsidRPr="00F14E5A" w:rsidRDefault="001435B8" w:rsidP="009B6561">
      <w:pPr>
        <w:pStyle w:val="TextoTitulo2"/>
        <w:ind w:left="851"/>
        <w:rPr>
          <w:rFonts w:ascii="Arial" w:eastAsia="Batang" w:hAnsi="Arial" w:cs="Arial"/>
          <w:sz w:val="20"/>
        </w:rPr>
      </w:pPr>
      <w:r w:rsidRPr="00F14E5A">
        <w:rPr>
          <w:rFonts w:ascii="Arial" w:eastAsia="Batang" w:hAnsi="Arial" w:cs="Arial"/>
          <w:sz w:val="20"/>
        </w:rPr>
        <w:t>No</w:t>
      </w:r>
      <w:r w:rsidR="003D2B18" w:rsidRPr="00F14E5A">
        <w:rPr>
          <w:rFonts w:ascii="Arial" w:eastAsia="Batang" w:hAnsi="Arial" w:cs="Arial"/>
          <w:sz w:val="20"/>
        </w:rPr>
        <w:t xml:space="preserve"> </w:t>
      </w:r>
      <w:r w:rsidRPr="00F14E5A">
        <w:rPr>
          <w:rFonts w:ascii="Arial" w:eastAsia="Batang" w:hAnsi="Arial" w:cs="Arial"/>
          <w:sz w:val="20"/>
        </w:rPr>
        <w:t>será</w:t>
      </w:r>
      <w:r w:rsidR="003D2B18" w:rsidRPr="00F14E5A">
        <w:rPr>
          <w:rFonts w:ascii="Arial" w:eastAsia="Batang" w:hAnsi="Arial" w:cs="Arial"/>
          <w:sz w:val="20"/>
        </w:rPr>
        <w:t xml:space="preserve"> </w:t>
      </w:r>
      <w:r w:rsidRPr="00F14E5A">
        <w:rPr>
          <w:rFonts w:ascii="Arial" w:eastAsia="Batang" w:hAnsi="Arial" w:cs="Arial"/>
          <w:sz w:val="20"/>
        </w:rPr>
        <w:t>necesario</w:t>
      </w:r>
      <w:r w:rsidR="003D2B18" w:rsidRPr="00F14E5A">
        <w:rPr>
          <w:rFonts w:ascii="Arial" w:eastAsia="Batang" w:hAnsi="Arial" w:cs="Arial"/>
          <w:sz w:val="20"/>
        </w:rPr>
        <w:t xml:space="preserve"> </w:t>
      </w:r>
      <w:r w:rsidRPr="00F14E5A">
        <w:rPr>
          <w:rFonts w:ascii="Arial" w:eastAsia="Batang" w:hAnsi="Arial" w:cs="Arial"/>
          <w:sz w:val="20"/>
        </w:rPr>
        <w:t>realizar</w:t>
      </w:r>
      <w:r w:rsidR="003D2B18" w:rsidRPr="00F14E5A">
        <w:rPr>
          <w:rFonts w:ascii="Arial" w:eastAsia="Batang" w:hAnsi="Arial" w:cs="Arial"/>
          <w:sz w:val="20"/>
        </w:rPr>
        <w:t xml:space="preserve"> </w:t>
      </w:r>
      <w:r w:rsidRPr="00F14E5A">
        <w:rPr>
          <w:rFonts w:ascii="Arial" w:eastAsia="Batang" w:hAnsi="Arial" w:cs="Arial"/>
          <w:sz w:val="20"/>
        </w:rPr>
        <w:t>lo</w:t>
      </w:r>
      <w:r w:rsidR="003D2B18" w:rsidRPr="00F14E5A">
        <w:rPr>
          <w:rFonts w:ascii="Arial" w:eastAsia="Batang" w:hAnsi="Arial" w:cs="Arial"/>
          <w:sz w:val="20"/>
        </w:rPr>
        <w:t xml:space="preserve"> </w:t>
      </w:r>
      <w:r w:rsidRPr="00F14E5A">
        <w:rPr>
          <w:rFonts w:ascii="Arial" w:eastAsia="Batang" w:hAnsi="Arial" w:cs="Arial"/>
          <w:sz w:val="20"/>
        </w:rPr>
        <w:t>anterior,</w:t>
      </w:r>
      <w:r w:rsidR="003D2B18" w:rsidRPr="00F14E5A">
        <w:rPr>
          <w:rFonts w:ascii="Arial" w:eastAsia="Batang" w:hAnsi="Arial" w:cs="Arial"/>
          <w:sz w:val="20"/>
        </w:rPr>
        <w:t xml:space="preserve"> </w:t>
      </w:r>
      <w:r w:rsidRPr="00F14E5A">
        <w:rPr>
          <w:rFonts w:ascii="Arial" w:eastAsia="Batang" w:hAnsi="Arial" w:cs="Arial"/>
          <w:sz w:val="20"/>
        </w:rPr>
        <w:t>cuando</w:t>
      </w:r>
      <w:r w:rsidR="003D2B18" w:rsidRPr="00F14E5A">
        <w:rPr>
          <w:rFonts w:ascii="Arial" w:eastAsia="Batang" w:hAnsi="Arial" w:cs="Arial"/>
          <w:sz w:val="20"/>
        </w:rPr>
        <w:t xml:space="preserve"> </w:t>
      </w:r>
      <w:r w:rsidRPr="00F14E5A">
        <w:rPr>
          <w:rFonts w:ascii="Arial" w:eastAsia="Batang" w:hAnsi="Arial" w:cs="Arial"/>
          <w:sz w:val="20"/>
        </w:rPr>
        <w:t>las</w:t>
      </w:r>
      <w:r w:rsidR="003D2B18" w:rsidRPr="00F14E5A">
        <w:rPr>
          <w:rFonts w:ascii="Arial" w:eastAsia="Batang" w:hAnsi="Arial" w:cs="Arial"/>
          <w:sz w:val="20"/>
        </w:rPr>
        <w:t xml:space="preserve"> </w:t>
      </w:r>
      <w:r w:rsidRPr="00F14E5A">
        <w:rPr>
          <w:rFonts w:ascii="Arial" w:eastAsia="Batang" w:hAnsi="Arial" w:cs="Arial"/>
          <w:sz w:val="20"/>
        </w:rPr>
        <w:t>modificaciones</w:t>
      </w:r>
      <w:r w:rsidR="003D2B18" w:rsidRPr="00F14E5A">
        <w:rPr>
          <w:rFonts w:ascii="Arial" w:eastAsia="Batang" w:hAnsi="Arial" w:cs="Arial"/>
          <w:sz w:val="20"/>
        </w:rPr>
        <w:t xml:space="preserve"> </w:t>
      </w:r>
      <w:r w:rsidRPr="00F14E5A">
        <w:rPr>
          <w:rFonts w:ascii="Arial" w:eastAsia="Batang" w:hAnsi="Arial" w:cs="Arial"/>
          <w:sz w:val="20"/>
        </w:rPr>
        <w:t>deriven</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junta</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aclaraciones,</w:t>
      </w:r>
      <w:r w:rsidR="003D2B18" w:rsidRPr="00F14E5A">
        <w:rPr>
          <w:rFonts w:ascii="Arial" w:eastAsia="Batang" w:hAnsi="Arial" w:cs="Arial"/>
          <w:sz w:val="20"/>
        </w:rPr>
        <w:t xml:space="preserve"> </w:t>
      </w:r>
      <w:r w:rsidRPr="00F14E5A">
        <w:rPr>
          <w:rFonts w:ascii="Arial" w:eastAsia="Batang" w:hAnsi="Arial" w:cs="Arial"/>
          <w:sz w:val="20"/>
        </w:rPr>
        <w:t>siempre</w:t>
      </w:r>
      <w:r w:rsidR="003D2B18" w:rsidRPr="00F14E5A">
        <w:rPr>
          <w:rFonts w:ascii="Arial" w:eastAsia="Batang" w:hAnsi="Arial" w:cs="Arial"/>
          <w:sz w:val="20"/>
        </w:rPr>
        <w:t xml:space="preserve"> </w:t>
      </w:r>
      <w:r w:rsidRPr="00F14E5A">
        <w:rPr>
          <w:rFonts w:ascii="Arial" w:eastAsia="Batang" w:hAnsi="Arial" w:cs="Arial"/>
          <w:sz w:val="20"/>
        </w:rPr>
        <w:t>que,</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más</w:t>
      </w:r>
      <w:r w:rsidR="003D2B18" w:rsidRPr="00F14E5A">
        <w:rPr>
          <w:rFonts w:ascii="Arial" w:eastAsia="Batang" w:hAnsi="Arial" w:cs="Arial"/>
          <w:sz w:val="20"/>
        </w:rPr>
        <w:t xml:space="preserve"> </w:t>
      </w:r>
      <w:r w:rsidRPr="00F14E5A">
        <w:rPr>
          <w:rFonts w:ascii="Arial" w:eastAsia="Batang" w:hAnsi="Arial" w:cs="Arial"/>
          <w:sz w:val="20"/>
        </w:rPr>
        <w:t>tardar</w:t>
      </w:r>
      <w:r w:rsidR="003D2B18" w:rsidRPr="00F14E5A">
        <w:rPr>
          <w:rFonts w:ascii="Arial" w:eastAsia="Batang" w:hAnsi="Arial" w:cs="Arial"/>
          <w:sz w:val="20"/>
        </w:rPr>
        <w:t xml:space="preserve"> </w:t>
      </w:r>
      <w:r w:rsidRPr="00F14E5A">
        <w:rPr>
          <w:rFonts w:ascii="Arial" w:eastAsia="Batang" w:hAnsi="Arial" w:cs="Arial"/>
          <w:sz w:val="20"/>
        </w:rPr>
        <w:t>dentro</w:t>
      </w:r>
      <w:r w:rsidR="003D2B18" w:rsidRPr="00F14E5A">
        <w:rPr>
          <w:rFonts w:ascii="Arial" w:eastAsia="Batang" w:hAnsi="Arial" w:cs="Arial"/>
          <w:sz w:val="20"/>
        </w:rPr>
        <w:t xml:space="preserve"> </w:t>
      </w:r>
      <w:r w:rsidRPr="00F14E5A">
        <w:rPr>
          <w:rFonts w:ascii="Arial" w:eastAsia="Batang" w:hAnsi="Arial" w:cs="Arial"/>
          <w:sz w:val="20"/>
        </w:rPr>
        <w:t>del</w:t>
      </w:r>
      <w:r w:rsidR="003D2B18" w:rsidRPr="00F14E5A">
        <w:rPr>
          <w:rFonts w:ascii="Arial" w:eastAsia="Batang" w:hAnsi="Arial" w:cs="Arial"/>
          <w:sz w:val="20"/>
        </w:rPr>
        <w:t xml:space="preserve"> </w:t>
      </w:r>
      <w:r w:rsidRPr="00F14E5A">
        <w:rPr>
          <w:rFonts w:ascii="Arial" w:eastAsia="Batang" w:hAnsi="Arial" w:cs="Arial"/>
          <w:sz w:val="20"/>
        </w:rPr>
        <w:t>plazo</w:t>
      </w:r>
      <w:r w:rsidR="003D2B18" w:rsidRPr="00F14E5A">
        <w:rPr>
          <w:rFonts w:ascii="Arial" w:eastAsia="Batang" w:hAnsi="Arial" w:cs="Arial"/>
          <w:sz w:val="20"/>
        </w:rPr>
        <w:t xml:space="preserve"> </w:t>
      </w:r>
      <w:r w:rsidRPr="00F14E5A">
        <w:rPr>
          <w:rFonts w:ascii="Arial" w:eastAsia="Batang" w:hAnsi="Arial" w:cs="Arial"/>
          <w:sz w:val="20"/>
        </w:rPr>
        <w:t>antes</w:t>
      </w:r>
      <w:r w:rsidR="003D2B18" w:rsidRPr="00F14E5A">
        <w:rPr>
          <w:rFonts w:ascii="Arial" w:eastAsia="Batang" w:hAnsi="Arial" w:cs="Arial"/>
          <w:sz w:val="20"/>
        </w:rPr>
        <w:t xml:space="preserve"> </w:t>
      </w:r>
      <w:r w:rsidRPr="00F14E5A">
        <w:rPr>
          <w:rFonts w:ascii="Arial" w:eastAsia="Batang" w:hAnsi="Arial" w:cs="Arial"/>
          <w:sz w:val="20"/>
        </w:rPr>
        <w:t>mencionado,</w:t>
      </w:r>
      <w:r w:rsidR="003D2B18" w:rsidRPr="00F14E5A">
        <w:rPr>
          <w:rFonts w:ascii="Arial" w:eastAsia="Batang" w:hAnsi="Arial" w:cs="Arial"/>
          <w:sz w:val="20"/>
        </w:rPr>
        <w:t xml:space="preserve"> </w:t>
      </w: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entregue</w:t>
      </w:r>
      <w:r w:rsidR="003D2B18" w:rsidRPr="00F14E5A">
        <w:rPr>
          <w:rFonts w:ascii="Arial" w:eastAsia="Batang" w:hAnsi="Arial" w:cs="Arial"/>
          <w:sz w:val="20"/>
        </w:rPr>
        <w:t xml:space="preserve"> </w:t>
      </w:r>
      <w:r w:rsidRPr="00F14E5A">
        <w:rPr>
          <w:rFonts w:ascii="Arial" w:eastAsia="Batang" w:hAnsi="Arial" w:cs="Arial"/>
          <w:sz w:val="20"/>
        </w:rPr>
        <w:t>copia</w:t>
      </w:r>
      <w:r w:rsidR="003D2B18" w:rsidRPr="00F14E5A">
        <w:rPr>
          <w:rFonts w:ascii="Arial" w:eastAsia="Batang" w:hAnsi="Arial" w:cs="Arial"/>
          <w:sz w:val="20"/>
        </w:rPr>
        <w:t xml:space="preserve"> </w:t>
      </w:r>
      <w:r w:rsidRPr="00F14E5A">
        <w:rPr>
          <w:rFonts w:ascii="Arial" w:eastAsia="Batang" w:hAnsi="Arial" w:cs="Arial"/>
          <w:sz w:val="20"/>
        </w:rPr>
        <w:t>del</w:t>
      </w:r>
      <w:r w:rsidR="003D2B18" w:rsidRPr="00F14E5A">
        <w:rPr>
          <w:rFonts w:ascii="Arial" w:eastAsia="Batang" w:hAnsi="Arial" w:cs="Arial"/>
          <w:sz w:val="20"/>
        </w:rPr>
        <w:t xml:space="preserve"> </w:t>
      </w:r>
      <w:r w:rsidRPr="00F14E5A">
        <w:rPr>
          <w:rFonts w:ascii="Arial" w:eastAsia="Batang" w:hAnsi="Arial" w:cs="Arial"/>
          <w:sz w:val="20"/>
        </w:rPr>
        <w:t>acta</w:t>
      </w:r>
      <w:r w:rsidR="003D2B18" w:rsidRPr="00F14E5A">
        <w:rPr>
          <w:rFonts w:ascii="Arial" w:eastAsia="Batang" w:hAnsi="Arial" w:cs="Arial"/>
          <w:sz w:val="20"/>
        </w:rPr>
        <w:t xml:space="preserve"> </w:t>
      </w:r>
      <w:r w:rsidRPr="00F14E5A">
        <w:rPr>
          <w:rFonts w:ascii="Arial" w:eastAsia="Batang" w:hAnsi="Arial" w:cs="Arial"/>
          <w:sz w:val="20"/>
        </w:rPr>
        <w:t>respectiva</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cada</w:t>
      </w:r>
      <w:r w:rsidR="003D2B18" w:rsidRPr="00F14E5A">
        <w:rPr>
          <w:rFonts w:ascii="Arial" w:eastAsia="Batang" w:hAnsi="Arial" w:cs="Arial"/>
          <w:sz w:val="20"/>
        </w:rPr>
        <w:t xml:space="preserve"> </w:t>
      </w:r>
      <w:r w:rsidRPr="00F14E5A">
        <w:rPr>
          <w:rFonts w:ascii="Arial" w:eastAsia="Batang" w:hAnsi="Arial" w:cs="Arial"/>
          <w:sz w:val="20"/>
        </w:rPr>
        <w:t>uno</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licitantes.</w:t>
      </w:r>
    </w:p>
    <w:p w:rsidR="007C6886" w:rsidRPr="00F14E5A" w:rsidRDefault="00A9703A" w:rsidP="00EF235F">
      <w:pPr>
        <w:pStyle w:val="Ttulo2"/>
        <w:rPr>
          <w:rFonts w:ascii="Arial" w:hAnsi="Arial" w:cs="Arial"/>
          <w:lang w:val="es-MX"/>
        </w:rPr>
      </w:pPr>
      <w:bookmarkStart w:id="40" w:name="_Toc497493566"/>
      <w:r w:rsidRPr="00F14E5A">
        <w:rPr>
          <w:rFonts w:ascii="Arial" w:hAnsi="Arial" w:cs="Arial"/>
          <w:lang w:val="es-MX"/>
        </w:rPr>
        <w:t>Modificaciones</w:t>
      </w:r>
      <w:r w:rsidR="003D2B18" w:rsidRPr="00F14E5A">
        <w:rPr>
          <w:rFonts w:ascii="Arial" w:hAnsi="Arial" w:cs="Arial"/>
          <w:lang w:val="es-MX"/>
        </w:rPr>
        <w:t xml:space="preserve"> </w:t>
      </w:r>
      <w:r w:rsidRPr="00F14E5A">
        <w:rPr>
          <w:rFonts w:ascii="Arial" w:hAnsi="Arial" w:cs="Arial"/>
          <w:lang w:val="es-MX"/>
        </w:rPr>
        <w:t>a</w:t>
      </w:r>
      <w:r w:rsidR="003D2B18" w:rsidRPr="00F14E5A">
        <w:rPr>
          <w:rFonts w:ascii="Arial" w:hAnsi="Arial" w:cs="Arial"/>
          <w:lang w:val="es-MX"/>
        </w:rPr>
        <w:t xml:space="preserve"> </w:t>
      </w:r>
      <w:r w:rsidRPr="00F14E5A">
        <w:rPr>
          <w:rFonts w:ascii="Arial" w:hAnsi="Arial" w:cs="Arial"/>
          <w:lang w:val="es-MX"/>
        </w:rPr>
        <w:t>las</w:t>
      </w:r>
      <w:r w:rsidR="003D2B18" w:rsidRPr="00F14E5A">
        <w:rPr>
          <w:rFonts w:ascii="Arial" w:hAnsi="Arial" w:cs="Arial"/>
          <w:lang w:val="es-MX"/>
        </w:rPr>
        <w:t xml:space="preserve"> </w:t>
      </w:r>
      <w:r w:rsidRPr="00F14E5A">
        <w:rPr>
          <w:rFonts w:ascii="Arial" w:hAnsi="Arial" w:cs="Arial"/>
          <w:lang w:val="es-MX"/>
        </w:rPr>
        <w:t>bases</w:t>
      </w:r>
      <w:r w:rsidR="003D2B18" w:rsidRPr="00F14E5A">
        <w:rPr>
          <w:rFonts w:ascii="Arial" w:hAnsi="Arial" w:cs="Arial"/>
          <w:lang w:val="es-MX"/>
        </w:rPr>
        <w:t xml:space="preserve"> </w:t>
      </w:r>
      <w:r w:rsidRPr="00F14E5A">
        <w:rPr>
          <w:rFonts w:ascii="Arial" w:hAnsi="Arial" w:cs="Arial"/>
          <w:lang w:val="es-MX"/>
        </w:rPr>
        <w:t>establecidas</w:t>
      </w:r>
      <w:r w:rsidR="003D2B18" w:rsidRPr="00F14E5A">
        <w:rPr>
          <w:rFonts w:ascii="Arial" w:hAnsi="Arial" w:cs="Arial"/>
          <w:lang w:val="es-MX"/>
        </w:rPr>
        <w:t xml:space="preserve"> </w:t>
      </w:r>
      <w:r w:rsidRPr="00F14E5A">
        <w:rPr>
          <w:rFonts w:ascii="Arial" w:hAnsi="Arial" w:cs="Arial"/>
          <w:lang w:val="es-MX"/>
        </w:rPr>
        <w:t>en</w:t>
      </w:r>
      <w:r w:rsidR="003D2B18" w:rsidRPr="00F14E5A">
        <w:rPr>
          <w:rFonts w:ascii="Arial" w:hAnsi="Arial" w:cs="Arial"/>
          <w:lang w:val="es-MX"/>
        </w:rPr>
        <w:t xml:space="preserve"> </w:t>
      </w:r>
      <w:r w:rsidRPr="00F14E5A">
        <w:rPr>
          <w:rFonts w:ascii="Arial" w:hAnsi="Arial" w:cs="Arial"/>
          <w:lang w:val="es-MX"/>
        </w:rPr>
        <w:t>la</w:t>
      </w:r>
      <w:r w:rsidR="003D2B18" w:rsidRPr="00F14E5A">
        <w:rPr>
          <w:rFonts w:ascii="Arial" w:hAnsi="Arial" w:cs="Arial"/>
          <w:lang w:val="es-MX"/>
        </w:rPr>
        <w:t xml:space="preserve"> </w:t>
      </w:r>
      <w:r w:rsidRPr="00F14E5A">
        <w:rPr>
          <w:rFonts w:ascii="Arial" w:hAnsi="Arial" w:cs="Arial"/>
          <w:lang w:val="es-MX"/>
        </w:rPr>
        <w:t>convocatoria</w:t>
      </w:r>
      <w:r w:rsidR="007C6886" w:rsidRPr="00F14E5A">
        <w:rPr>
          <w:rFonts w:ascii="Arial" w:hAnsi="Arial" w:cs="Arial"/>
          <w:lang w:val="es-MX"/>
        </w:rPr>
        <w:t>.</w:t>
      </w:r>
      <w:bookmarkEnd w:id="40"/>
    </w:p>
    <w:p w:rsidR="007C6886" w:rsidRPr="00F14E5A" w:rsidRDefault="007C6886" w:rsidP="009B6561">
      <w:pPr>
        <w:pStyle w:val="TextoTitulo2"/>
        <w:ind w:left="851"/>
        <w:rPr>
          <w:rFonts w:ascii="Arial" w:eastAsia="Batang" w:hAnsi="Arial" w:cs="Arial"/>
          <w:sz w:val="20"/>
        </w:rPr>
      </w:pP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podrán</w:t>
      </w:r>
      <w:r w:rsidR="003D2B18" w:rsidRPr="00F14E5A">
        <w:rPr>
          <w:rFonts w:ascii="Arial" w:eastAsia="Batang" w:hAnsi="Arial" w:cs="Arial"/>
          <w:sz w:val="20"/>
        </w:rPr>
        <w:t xml:space="preserve"> </w:t>
      </w:r>
      <w:r w:rsidRPr="00F14E5A">
        <w:rPr>
          <w:rFonts w:ascii="Arial" w:eastAsia="Batang" w:hAnsi="Arial" w:cs="Arial"/>
          <w:sz w:val="20"/>
        </w:rPr>
        <w:t>modificar</w:t>
      </w:r>
      <w:r w:rsidR="003D2B18" w:rsidRPr="00F14E5A">
        <w:rPr>
          <w:rFonts w:ascii="Arial" w:eastAsia="Batang" w:hAnsi="Arial" w:cs="Arial"/>
          <w:sz w:val="20"/>
        </w:rPr>
        <w:t xml:space="preserve"> </w:t>
      </w:r>
      <w:r w:rsidRPr="00F14E5A">
        <w:rPr>
          <w:rFonts w:ascii="Arial" w:eastAsia="Batang" w:hAnsi="Arial" w:cs="Arial"/>
          <w:sz w:val="20"/>
        </w:rPr>
        <w:t>las</w:t>
      </w:r>
      <w:r w:rsidR="003D2B18" w:rsidRPr="00F14E5A">
        <w:rPr>
          <w:rFonts w:ascii="Arial" w:eastAsia="Batang" w:hAnsi="Arial" w:cs="Arial"/>
          <w:sz w:val="20"/>
        </w:rPr>
        <w:t xml:space="preserve"> </w:t>
      </w:r>
      <w:r w:rsidRPr="00F14E5A">
        <w:rPr>
          <w:rFonts w:ascii="Arial" w:eastAsia="Batang" w:hAnsi="Arial" w:cs="Arial"/>
          <w:sz w:val="20"/>
        </w:rPr>
        <w:t>bases</w:t>
      </w:r>
      <w:r w:rsidR="003D2B18" w:rsidRPr="00F14E5A">
        <w:rPr>
          <w:rFonts w:ascii="Arial" w:eastAsia="Batang" w:hAnsi="Arial" w:cs="Arial"/>
          <w:sz w:val="20"/>
        </w:rPr>
        <w:t xml:space="preserve"> </w:t>
      </w:r>
      <w:r w:rsidRPr="00F14E5A">
        <w:rPr>
          <w:rFonts w:ascii="Arial" w:eastAsia="Batang" w:hAnsi="Arial" w:cs="Arial"/>
          <w:sz w:val="20"/>
        </w:rPr>
        <w:t>establecidas</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convocatoria</w:t>
      </w:r>
      <w:r w:rsidR="003D2B18" w:rsidRPr="00F14E5A">
        <w:rPr>
          <w:rFonts w:ascii="Arial" w:eastAsia="Batang" w:hAnsi="Arial" w:cs="Arial"/>
          <w:sz w:val="20"/>
        </w:rPr>
        <w:t xml:space="preserve"> </w:t>
      </w:r>
      <w:r w:rsidRPr="00F14E5A">
        <w:rPr>
          <w:rFonts w:ascii="Arial" w:eastAsia="Batang" w:hAnsi="Arial" w:cs="Arial"/>
          <w:sz w:val="20"/>
        </w:rPr>
        <w:t>cuando</w:t>
      </w:r>
      <w:r w:rsidR="003D2B18" w:rsidRPr="00F14E5A">
        <w:rPr>
          <w:rFonts w:ascii="Arial" w:eastAsia="Batang" w:hAnsi="Arial" w:cs="Arial"/>
          <w:sz w:val="20"/>
        </w:rPr>
        <w:t xml:space="preserve"> </w:t>
      </w:r>
      <w:r w:rsidRPr="00F14E5A">
        <w:rPr>
          <w:rFonts w:ascii="Arial" w:eastAsia="Batang" w:hAnsi="Arial" w:cs="Arial"/>
          <w:sz w:val="20"/>
        </w:rPr>
        <w:t>menos</w:t>
      </w:r>
      <w:r w:rsidR="003D2B18" w:rsidRPr="00F14E5A">
        <w:rPr>
          <w:rFonts w:ascii="Arial" w:eastAsia="Batang" w:hAnsi="Arial" w:cs="Arial"/>
          <w:sz w:val="20"/>
        </w:rPr>
        <w:t xml:space="preserve"> </w:t>
      </w:r>
      <w:r w:rsidRPr="00F14E5A">
        <w:rPr>
          <w:rFonts w:ascii="Arial" w:eastAsia="Batang" w:hAnsi="Arial" w:cs="Arial"/>
          <w:sz w:val="20"/>
        </w:rPr>
        <w:t>con</w:t>
      </w:r>
      <w:r w:rsidR="003D2B18" w:rsidRPr="00F14E5A">
        <w:rPr>
          <w:rFonts w:ascii="Arial" w:eastAsia="Batang" w:hAnsi="Arial" w:cs="Arial"/>
          <w:sz w:val="20"/>
        </w:rPr>
        <w:t xml:space="preserve"> </w:t>
      </w:r>
      <w:r w:rsidRPr="00F14E5A">
        <w:rPr>
          <w:rFonts w:ascii="Arial" w:eastAsia="Batang" w:hAnsi="Arial" w:cs="Arial"/>
          <w:sz w:val="20"/>
        </w:rPr>
        <w:t>7</w:t>
      </w:r>
      <w:r w:rsidR="003D2B18" w:rsidRPr="00F14E5A">
        <w:rPr>
          <w:rFonts w:ascii="Arial" w:eastAsia="Batang" w:hAnsi="Arial" w:cs="Arial"/>
          <w:sz w:val="20"/>
        </w:rPr>
        <w:t xml:space="preserve"> </w:t>
      </w:r>
      <w:r w:rsidRPr="00F14E5A">
        <w:rPr>
          <w:rFonts w:ascii="Arial" w:eastAsia="Batang" w:hAnsi="Arial" w:cs="Arial"/>
          <w:sz w:val="20"/>
        </w:rPr>
        <w:t>(siete)</w:t>
      </w:r>
      <w:r w:rsidR="003D2B18" w:rsidRPr="00F14E5A">
        <w:rPr>
          <w:rFonts w:ascii="Arial" w:eastAsia="Batang" w:hAnsi="Arial" w:cs="Arial"/>
          <w:sz w:val="20"/>
        </w:rPr>
        <w:t xml:space="preserve"> </w:t>
      </w:r>
      <w:r w:rsidRPr="00F14E5A">
        <w:rPr>
          <w:rFonts w:ascii="Arial" w:eastAsia="Batang" w:hAnsi="Arial" w:cs="Arial"/>
          <w:sz w:val="20"/>
        </w:rPr>
        <w:t>días</w:t>
      </w:r>
      <w:r w:rsidR="003D2B18" w:rsidRPr="00F14E5A">
        <w:rPr>
          <w:rFonts w:ascii="Arial" w:eastAsia="Batang" w:hAnsi="Arial" w:cs="Arial"/>
          <w:sz w:val="20"/>
        </w:rPr>
        <w:t xml:space="preserve"> </w:t>
      </w:r>
      <w:r w:rsidRPr="00F14E5A">
        <w:rPr>
          <w:rFonts w:ascii="Arial" w:eastAsia="Batang" w:hAnsi="Arial" w:cs="Arial"/>
          <w:sz w:val="20"/>
        </w:rPr>
        <w:t>naturales</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anticipación</w:t>
      </w:r>
      <w:r w:rsidR="003D2B18" w:rsidRPr="00F14E5A">
        <w:rPr>
          <w:rFonts w:ascii="Arial" w:eastAsia="Batang" w:hAnsi="Arial" w:cs="Arial"/>
          <w:sz w:val="20"/>
        </w:rPr>
        <w:t xml:space="preserve"> </w:t>
      </w:r>
      <w:r w:rsidRPr="00F14E5A">
        <w:rPr>
          <w:rFonts w:ascii="Arial" w:eastAsia="Batang" w:hAnsi="Arial" w:cs="Arial"/>
          <w:sz w:val="20"/>
        </w:rPr>
        <w:t>al</w:t>
      </w:r>
      <w:r w:rsidR="003D2B18" w:rsidRPr="00F14E5A">
        <w:rPr>
          <w:rFonts w:ascii="Arial" w:eastAsia="Batang" w:hAnsi="Arial" w:cs="Arial"/>
          <w:sz w:val="20"/>
        </w:rPr>
        <w:t xml:space="preserve"> </w:t>
      </w:r>
      <w:r w:rsidRPr="00F14E5A">
        <w:rPr>
          <w:rFonts w:ascii="Arial" w:eastAsia="Batang" w:hAnsi="Arial" w:cs="Arial"/>
          <w:sz w:val="20"/>
        </w:rPr>
        <w:t>Acto</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Presentación</w:t>
      </w:r>
      <w:r w:rsidR="003D2B18" w:rsidRPr="00F14E5A">
        <w:rPr>
          <w:rFonts w:ascii="Arial" w:eastAsia="Batang" w:hAnsi="Arial" w:cs="Arial"/>
          <w:sz w:val="20"/>
        </w:rPr>
        <w:t xml:space="preserve"> </w:t>
      </w:r>
      <w:r w:rsidRPr="00F14E5A">
        <w:rPr>
          <w:rFonts w:ascii="Arial" w:eastAsia="Batang" w:hAnsi="Arial" w:cs="Arial"/>
          <w:sz w:val="20"/>
        </w:rPr>
        <w:t>y</w:t>
      </w:r>
      <w:r w:rsidR="003D2B18" w:rsidRPr="00F14E5A">
        <w:rPr>
          <w:rFonts w:ascii="Arial" w:eastAsia="Batang" w:hAnsi="Arial" w:cs="Arial"/>
          <w:sz w:val="20"/>
        </w:rPr>
        <w:t xml:space="preserve"> </w:t>
      </w:r>
      <w:r w:rsidRPr="00F14E5A">
        <w:rPr>
          <w:rFonts w:ascii="Arial" w:eastAsia="Batang" w:hAnsi="Arial" w:cs="Arial"/>
          <w:sz w:val="20"/>
        </w:rPr>
        <w:t>Apertura</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Proposiciones,</w:t>
      </w:r>
      <w:r w:rsidR="003D2B18" w:rsidRPr="00F14E5A">
        <w:rPr>
          <w:rFonts w:ascii="Arial" w:eastAsia="Batang" w:hAnsi="Arial" w:cs="Arial"/>
          <w:sz w:val="20"/>
        </w:rPr>
        <w:t xml:space="preserve"> </w:t>
      </w:r>
      <w:r w:rsidRPr="00F14E5A">
        <w:rPr>
          <w:rFonts w:ascii="Arial" w:eastAsia="Batang" w:hAnsi="Arial" w:cs="Arial"/>
          <w:sz w:val="20"/>
        </w:rPr>
        <w:t>y</w:t>
      </w:r>
      <w:r w:rsidR="003D2B18" w:rsidRPr="00F14E5A">
        <w:rPr>
          <w:rFonts w:ascii="Arial" w:eastAsia="Batang" w:hAnsi="Arial" w:cs="Arial"/>
          <w:sz w:val="20"/>
        </w:rPr>
        <w:t xml:space="preserve"> </w:t>
      </w: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publicará</w:t>
      </w:r>
      <w:r w:rsidR="003D2B18" w:rsidRPr="00F14E5A">
        <w:rPr>
          <w:rFonts w:ascii="Arial" w:eastAsia="Batang" w:hAnsi="Arial" w:cs="Arial"/>
          <w:sz w:val="20"/>
        </w:rPr>
        <w:t xml:space="preserve"> </w:t>
      </w:r>
      <w:r w:rsidRPr="00F14E5A">
        <w:rPr>
          <w:rFonts w:ascii="Arial" w:eastAsia="Batang" w:hAnsi="Arial" w:cs="Arial"/>
          <w:sz w:val="20"/>
        </w:rPr>
        <w:t>un</w:t>
      </w:r>
      <w:r w:rsidR="003D2B18" w:rsidRPr="00F14E5A">
        <w:rPr>
          <w:rFonts w:ascii="Arial" w:eastAsia="Batang" w:hAnsi="Arial" w:cs="Arial"/>
          <w:sz w:val="20"/>
        </w:rPr>
        <w:t xml:space="preserve"> </w:t>
      </w:r>
      <w:r w:rsidRPr="00F14E5A">
        <w:rPr>
          <w:rFonts w:ascii="Arial" w:eastAsia="Batang" w:hAnsi="Arial" w:cs="Arial"/>
          <w:sz w:val="20"/>
        </w:rPr>
        <w:t>aviso</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través</w:t>
      </w:r>
      <w:r w:rsidR="003D2B18" w:rsidRPr="00F14E5A">
        <w:rPr>
          <w:rFonts w:ascii="Arial" w:eastAsia="Batang" w:hAnsi="Arial" w:cs="Arial"/>
          <w:sz w:val="20"/>
        </w:rPr>
        <w:t xml:space="preserve"> </w:t>
      </w:r>
      <w:r w:rsidRPr="00F14E5A">
        <w:rPr>
          <w:rFonts w:ascii="Arial" w:eastAsia="Batang" w:hAnsi="Arial" w:cs="Arial"/>
          <w:sz w:val="20"/>
        </w:rPr>
        <w:t>del</w:t>
      </w:r>
      <w:r w:rsidR="003D2B18" w:rsidRPr="00F14E5A">
        <w:rPr>
          <w:rFonts w:ascii="Arial" w:eastAsia="Batang" w:hAnsi="Arial" w:cs="Arial"/>
          <w:sz w:val="20"/>
        </w:rPr>
        <w:t xml:space="preserve"> </w:t>
      </w:r>
      <w:r w:rsidRPr="00F14E5A">
        <w:rPr>
          <w:rFonts w:ascii="Arial" w:eastAsia="Batang" w:hAnsi="Arial" w:cs="Arial"/>
          <w:sz w:val="20"/>
        </w:rPr>
        <w:t>sistema</w:t>
      </w:r>
      <w:r w:rsidR="003D2B18" w:rsidRPr="00F14E5A">
        <w:rPr>
          <w:rFonts w:ascii="Arial" w:eastAsia="Batang" w:hAnsi="Arial" w:cs="Arial"/>
          <w:sz w:val="20"/>
        </w:rPr>
        <w:t xml:space="preserve"> </w:t>
      </w:r>
      <w:r w:rsidRPr="00F14E5A">
        <w:rPr>
          <w:rFonts w:ascii="Arial" w:eastAsia="Batang" w:hAnsi="Arial" w:cs="Arial"/>
          <w:sz w:val="20"/>
        </w:rPr>
        <w:t>CompraNet,</w:t>
      </w:r>
      <w:r w:rsidR="003D2B18" w:rsidRPr="00F14E5A">
        <w:rPr>
          <w:rFonts w:ascii="Arial" w:eastAsia="Batang" w:hAnsi="Arial" w:cs="Arial"/>
          <w:sz w:val="20"/>
        </w:rPr>
        <w:t xml:space="preserve"> </w:t>
      </w:r>
      <w:r w:rsidRPr="00F14E5A">
        <w:rPr>
          <w:rFonts w:ascii="Arial" w:eastAsia="Batang" w:hAnsi="Arial" w:cs="Arial"/>
          <w:sz w:val="20"/>
        </w:rPr>
        <w:t>cuando</w:t>
      </w:r>
      <w:r w:rsidR="003D2B18" w:rsidRPr="00F14E5A">
        <w:rPr>
          <w:rFonts w:ascii="Arial" w:eastAsia="Batang" w:hAnsi="Arial" w:cs="Arial"/>
          <w:sz w:val="20"/>
        </w:rPr>
        <w:t xml:space="preserve"> </w:t>
      </w:r>
      <w:r w:rsidRPr="00F14E5A">
        <w:rPr>
          <w:rFonts w:ascii="Arial" w:eastAsia="Batang" w:hAnsi="Arial" w:cs="Arial"/>
          <w:sz w:val="20"/>
        </w:rPr>
        <w:t>estas</w:t>
      </w:r>
      <w:r w:rsidR="003D2B18" w:rsidRPr="00F14E5A">
        <w:rPr>
          <w:rFonts w:ascii="Arial" w:eastAsia="Batang" w:hAnsi="Arial" w:cs="Arial"/>
          <w:sz w:val="20"/>
        </w:rPr>
        <w:t xml:space="preserve"> </w:t>
      </w:r>
      <w:r w:rsidRPr="00F14E5A">
        <w:rPr>
          <w:rFonts w:ascii="Arial" w:eastAsia="Batang" w:hAnsi="Arial" w:cs="Arial"/>
          <w:sz w:val="20"/>
        </w:rPr>
        <w:t>modificaciones</w:t>
      </w:r>
      <w:r w:rsidR="003D2B18" w:rsidRPr="00F14E5A">
        <w:rPr>
          <w:rFonts w:ascii="Arial" w:eastAsia="Batang" w:hAnsi="Arial" w:cs="Arial"/>
          <w:sz w:val="20"/>
        </w:rPr>
        <w:t xml:space="preserve"> </w:t>
      </w:r>
      <w:r w:rsidRPr="00F14E5A">
        <w:rPr>
          <w:rFonts w:ascii="Arial" w:eastAsia="Batang" w:hAnsi="Arial" w:cs="Arial"/>
          <w:sz w:val="20"/>
        </w:rPr>
        <w:t>no</w:t>
      </w:r>
      <w:r w:rsidR="003D2B18" w:rsidRPr="00F14E5A">
        <w:rPr>
          <w:rFonts w:ascii="Arial" w:eastAsia="Batang" w:hAnsi="Arial" w:cs="Arial"/>
          <w:sz w:val="20"/>
        </w:rPr>
        <w:t xml:space="preserve"> </w:t>
      </w:r>
      <w:r w:rsidRPr="00F14E5A">
        <w:rPr>
          <w:rFonts w:ascii="Arial" w:eastAsia="Batang" w:hAnsi="Arial" w:cs="Arial"/>
          <w:sz w:val="20"/>
        </w:rPr>
        <w:t>deriven</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junta</w:t>
      </w:r>
      <w:r w:rsidR="003D2B18" w:rsidRPr="00F14E5A">
        <w:rPr>
          <w:rFonts w:ascii="Arial" w:eastAsia="Batang" w:hAnsi="Arial" w:cs="Arial"/>
          <w:sz w:val="20"/>
        </w:rPr>
        <w:t xml:space="preserve"> </w:t>
      </w:r>
      <w:r w:rsidRPr="00F14E5A">
        <w:rPr>
          <w:rFonts w:ascii="Arial" w:eastAsia="Batang" w:hAnsi="Arial" w:cs="Arial"/>
          <w:sz w:val="20"/>
        </w:rPr>
        <w:t>aclaratoria.</w:t>
      </w:r>
    </w:p>
    <w:p w:rsidR="007C6886" w:rsidRPr="00F14E5A" w:rsidRDefault="002D7CDC" w:rsidP="00EF235F">
      <w:pPr>
        <w:pStyle w:val="Ttulo2"/>
        <w:rPr>
          <w:rFonts w:ascii="Arial" w:hAnsi="Arial" w:cs="Arial"/>
          <w:lang w:val="es-MX"/>
        </w:rPr>
      </w:pPr>
      <w:bookmarkStart w:id="41" w:name="_Toc497493567"/>
      <w:r w:rsidRPr="00F14E5A">
        <w:rPr>
          <w:rFonts w:ascii="Arial" w:hAnsi="Arial" w:cs="Arial"/>
          <w:lang w:val="es-MX"/>
        </w:rPr>
        <w:t>Modificaciones</w:t>
      </w:r>
      <w:r w:rsidR="003D2B18" w:rsidRPr="00F14E5A">
        <w:rPr>
          <w:rFonts w:ascii="Arial" w:hAnsi="Arial" w:cs="Arial"/>
          <w:lang w:val="es-MX"/>
        </w:rPr>
        <w:t xml:space="preserve"> </w:t>
      </w:r>
      <w:r w:rsidRPr="00F14E5A">
        <w:rPr>
          <w:rFonts w:ascii="Arial" w:hAnsi="Arial" w:cs="Arial"/>
          <w:lang w:val="es-MX"/>
        </w:rPr>
        <w:t>a</w:t>
      </w:r>
      <w:r w:rsidR="003D2B18" w:rsidRPr="00F14E5A">
        <w:rPr>
          <w:rFonts w:ascii="Arial" w:hAnsi="Arial" w:cs="Arial"/>
          <w:lang w:val="es-MX"/>
        </w:rPr>
        <w:t xml:space="preserve"> </w:t>
      </w:r>
      <w:r w:rsidRPr="00F14E5A">
        <w:rPr>
          <w:rFonts w:ascii="Arial" w:hAnsi="Arial" w:cs="Arial"/>
          <w:lang w:val="es-MX"/>
        </w:rPr>
        <w:t>los</w:t>
      </w:r>
      <w:r w:rsidR="003D2B18" w:rsidRPr="00F14E5A">
        <w:rPr>
          <w:rFonts w:ascii="Arial" w:hAnsi="Arial" w:cs="Arial"/>
          <w:lang w:val="es-MX"/>
        </w:rPr>
        <w:t xml:space="preserve"> </w:t>
      </w:r>
      <w:r w:rsidRPr="00F14E5A">
        <w:rPr>
          <w:rFonts w:ascii="Arial" w:hAnsi="Arial" w:cs="Arial"/>
          <w:lang w:val="es-MX"/>
        </w:rPr>
        <w:t>contratos</w:t>
      </w:r>
      <w:r w:rsidR="007C6886" w:rsidRPr="00F14E5A">
        <w:rPr>
          <w:rFonts w:ascii="Arial" w:hAnsi="Arial" w:cs="Arial"/>
          <w:lang w:val="es-MX"/>
        </w:rPr>
        <w:t>.</w:t>
      </w:r>
      <w:bookmarkEnd w:id="41"/>
    </w:p>
    <w:p w:rsidR="007C6886" w:rsidRPr="00F14E5A" w:rsidRDefault="007C6886" w:rsidP="009B6561">
      <w:pPr>
        <w:pStyle w:val="TextoTitulo2"/>
        <w:ind w:left="851"/>
        <w:rPr>
          <w:rFonts w:ascii="Arial" w:eastAsia="Batang" w:hAnsi="Arial" w:cs="Arial"/>
          <w:sz w:val="20"/>
        </w:rPr>
      </w:pPr>
      <w:r w:rsidRPr="00F14E5A">
        <w:rPr>
          <w:rFonts w:ascii="Arial" w:eastAsia="Batang" w:hAnsi="Arial" w:cs="Arial"/>
          <w:sz w:val="20"/>
        </w:rPr>
        <w:t>Éstos</w:t>
      </w:r>
      <w:r w:rsidR="003D2B18" w:rsidRPr="00F14E5A">
        <w:rPr>
          <w:rFonts w:ascii="Arial" w:eastAsia="Batang" w:hAnsi="Arial" w:cs="Arial"/>
          <w:sz w:val="20"/>
        </w:rPr>
        <w:t xml:space="preserve"> </w:t>
      </w:r>
      <w:r w:rsidRPr="00F14E5A">
        <w:rPr>
          <w:rFonts w:ascii="Arial" w:eastAsia="Batang" w:hAnsi="Arial" w:cs="Arial"/>
          <w:sz w:val="20"/>
        </w:rPr>
        <w:t>sólo</w:t>
      </w:r>
      <w:r w:rsidR="003D2B18" w:rsidRPr="00F14E5A">
        <w:rPr>
          <w:rFonts w:ascii="Arial" w:eastAsia="Batang" w:hAnsi="Arial" w:cs="Arial"/>
          <w:sz w:val="20"/>
        </w:rPr>
        <w:t xml:space="preserve"> </w:t>
      </w: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podrán</w:t>
      </w:r>
      <w:r w:rsidR="003D2B18" w:rsidRPr="00F14E5A">
        <w:rPr>
          <w:rFonts w:ascii="Arial" w:eastAsia="Batang" w:hAnsi="Arial" w:cs="Arial"/>
          <w:sz w:val="20"/>
        </w:rPr>
        <w:t xml:space="preserve"> </w:t>
      </w:r>
      <w:r w:rsidRPr="00F14E5A">
        <w:rPr>
          <w:rFonts w:ascii="Arial" w:eastAsia="Batang" w:hAnsi="Arial" w:cs="Arial"/>
          <w:sz w:val="20"/>
        </w:rPr>
        <w:t>modificar</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casos</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que</w:t>
      </w:r>
      <w:r w:rsidR="003D2B18" w:rsidRPr="00F14E5A">
        <w:rPr>
          <w:rFonts w:ascii="Arial" w:eastAsia="Batang" w:hAnsi="Arial" w:cs="Arial"/>
          <w:sz w:val="20"/>
        </w:rPr>
        <w:t xml:space="preserve"> </w:t>
      </w:r>
      <w:r w:rsidRPr="00F14E5A">
        <w:rPr>
          <w:rFonts w:ascii="Arial" w:eastAsia="Batang" w:hAnsi="Arial" w:cs="Arial"/>
          <w:sz w:val="20"/>
        </w:rPr>
        <w:t>hacen</w:t>
      </w:r>
      <w:r w:rsidR="003D2B18" w:rsidRPr="00F14E5A">
        <w:rPr>
          <w:rFonts w:ascii="Arial" w:eastAsia="Batang" w:hAnsi="Arial" w:cs="Arial"/>
          <w:sz w:val="20"/>
        </w:rPr>
        <w:t xml:space="preserve"> </w:t>
      </w:r>
      <w:r w:rsidRPr="00F14E5A">
        <w:rPr>
          <w:rFonts w:ascii="Arial" w:eastAsia="Batang" w:hAnsi="Arial" w:cs="Arial"/>
          <w:sz w:val="20"/>
        </w:rPr>
        <w:t>referencia</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Artículos</w:t>
      </w:r>
      <w:r w:rsidR="003D2B18" w:rsidRPr="00F14E5A">
        <w:rPr>
          <w:rFonts w:ascii="Arial" w:eastAsia="Batang" w:hAnsi="Arial" w:cs="Arial"/>
          <w:sz w:val="20"/>
        </w:rPr>
        <w:t xml:space="preserve"> </w:t>
      </w:r>
      <w:r w:rsidRPr="00F14E5A">
        <w:rPr>
          <w:rFonts w:ascii="Arial" w:eastAsia="Batang" w:hAnsi="Arial" w:cs="Arial"/>
          <w:sz w:val="20"/>
        </w:rPr>
        <w:t>52</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002D7CDC" w:rsidRPr="00F14E5A">
        <w:rPr>
          <w:rFonts w:ascii="Arial" w:eastAsia="Batang" w:hAnsi="Arial" w:cs="Arial"/>
          <w:sz w:val="20"/>
        </w:rPr>
        <w:t>Ley</w:t>
      </w:r>
      <w:r w:rsidR="003D2B18" w:rsidRPr="00F14E5A">
        <w:rPr>
          <w:rFonts w:ascii="Arial" w:eastAsia="Batang" w:hAnsi="Arial" w:cs="Arial"/>
          <w:sz w:val="20"/>
        </w:rPr>
        <w:t xml:space="preserve"> </w:t>
      </w:r>
      <w:r w:rsidRPr="00F14E5A">
        <w:rPr>
          <w:rFonts w:ascii="Arial" w:eastAsia="Batang" w:hAnsi="Arial" w:cs="Arial"/>
          <w:sz w:val="20"/>
        </w:rPr>
        <w:t>y</w:t>
      </w:r>
      <w:r w:rsidR="003D2B18" w:rsidRPr="00F14E5A">
        <w:rPr>
          <w:rFonts w:ascii="Arial" w:eastAsia="Batang" w:hAnsi="Arial" w:cs="Arial"/>
          <w:sz w:val="20"/>
        </w:rPr>
        <w:t xml:space="preserve"> </w:t>
      </w:r>
      <w:r w:rsidR="002D7CDC" w:rsidRPr="00F14E5A">
        <w:rPr>
          <w:rFonts w:ascii="Arial" w:eastAsia="Batang" w:hAnsi="Arial" w:cs="Arial"/>
          <w:sz w:val="20"/>
        </w:rPr>
        <w:t>91</w:t>
      </w:r>
      <w:r w:rsidR="003D2B18" w:rsidRPr="00F14E5A">
        <w:rPr>
          <w:rFonts w:ascii="Arial" w:eastAsia="Batang" w:hAnsi="Arial" w:cs="Arial"/>
          <w:sz w:val="20"/>
        </w:rPr>
        <w:t xml:space="preserve"> </w:t>
      </w:r>
      <w:r w:rsidR="002025B2" w:rsidRPr="00F14E5A">
        <w:rPr>
          <w:rFonts w:ascii="Arial" w:eastAsia="Batang" w:hAnsi="Arial" w:cs="Arial"/>
          <w:sz w:val="20"/>
        </w:rPr>
        <w:t>y</w:t>
      </w:r>
      <w:r w:rsidR="003D2B18" w:rsidRPr="00F14E5A">
        <w:rPr>
          <w:rFonts w:ascii="Arial" w:eastAsia="Batang" w:hAnsi="Arial" w:cs="Arial"/>
          <w:sz w:val="20"/>
        </w:rPr>
        <w:t xml:space="preserve"> </w:t>
      </w:r>
      <w:r w:rsidR="002025B2" w:rsidRPr="00F14E5A">
        <w:rPr>
          <w:rFonts w:ascii="Arial" w:eastAsia="Batang" w:hAnsi="Arial" w:cs="Arial"/>
          <w:sz w:val="20"/>
        </w:rPr>
        <w:t>92</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su</w:t>
      </w:r>
      <w:r w:rsidR="003D2B18" w:rsidRPr="00F14E5A">
        <w:rPr>
          <w:rFonts w:ascii="Arial" w:eastAsia="Batang" w:hAnsi="Arial" w:cs="Arial"/>
          <w:sz w:val="20"/>
        </w:rPr>
        <w:t xml:space="preserve"> </w:t>
      </w:r>
      <w:r w:rsidRPr="00F14E5A">
        <w:rPr>
          <w:rFonts w:ascii="Arial" w:eastAsia="Batang" w:hAnsi="Arial" w:cs="Arial"/>
          <w:sz w:val="20"/>
        </w:rPr>
        <w:t>Reglamento.</w:t>
      </w:r>
    </w:p>
    <w:p w:rsidR="007C6886" w:rsidRPr="00F14E5A" w:rsidRDefault="007C6886" w:rsidP="00677737">
      <w:pPr>
        <w:pStyle w:val="Ttulo1"/>
        <w:spacing w:after="0"/>
        <w:ind w:left="357" w:hanging="357"/>
        <w:rPr>
          <w:rFonts w:ascii="Arial" w:eastAsia="Batang" w:hAnsi="Arial" w:cs="Arial"/>
          <w:sz w:val="20"/>
          <w:lang w:val="es-MX"/>
        </w:rPr>
      </w:pPr>
      <w:bookmarkStart w:id="42" w:name="_Toc497493568"/>
      <w:r w:rsidRPr="00F14E5A">
        <w:rPr>
          <w:rFonts w:ascii="Arial" w:eastAsia="Batang" w:hAnsi="Arial" w:cs="Arial"/>
          <w:sz w:val="20"/>
          <w:lang w:val="es-MX"/>
        </w:rPr>
        <w:t>INCONFORMIDADES</w:t>
      </w:r>
      <w:r w:rsidR="003D2B18" w:rsidRPr="00F14E5A">
        <w:rPr>
          <w:rFonts w:ascii="Arial" w:eastAsia="Batang" w:hAnsi="Arial" w:cs="Arial"/>
          <w:sz w:val="20"/>
          <w:lang w:val="es-MX"/>
        </w:rPr>
        <w:t xml:space="preserve"> </w:t>
      </w:r>
      <w:r w:rsidRPr="00F14E5A">
        <w:rPr>
          <w:rFonts w:ascii="Arial" w:eastAsia="Batang" w:hAnsi="Arial" w:cs="Arial"/>
          <w:sz w:val="20"/>
          <w:lang w:val="es-MX"/>
        </w:rPr>
        <w:t>Y</w:t>
      </w:r>
      <w:r w:rsidR="003D2B18" w:rsidRPr="00F14E5A">
        <w:rPr>
          <w:rFonts w:ascii="Arial" w:eastAsia="Batang" w:hAnsi="Arial" w:cs="Arial"/>
          <w:sz w:val="20"/>
          <w:lang w:val="es-MX"/>
        </w:rPr>
        <w:t xml:space="preserve"> </w:t>
      </w:r>
      <w:r w:rsidRPr="00F14E5A">
        <w:rPr>
          <w:rFonts w:ascii="Arial" w:eastAsia="Batang" w:hAnsi="Arial" w:cs="Arial"/>
          <w:sz w:val="20"/>
          <w:lang w:val="es-MX"/>
        </w:rPr>
        <w:t>CONTROVERSIAS.</w:t>
      </w:r>
      <w:bookmarkEnd w:id="42"/>
    </w:p>
    <w:p w:rsidR="007C6886" w:rsidRPr="00F14E5A" w:rsidRDefault="002025B2" w:rsidP="00EF235F">
      <w:pPr>
        <w:pStyle w:val="Ttulo2"/>
        <w:rPr>
          <w:rFonts w:ascii="Arial" w:hAnsi="Arial" w:cs="Arial"/>
          <w:lang w:val="es-MX"/>
        </w:rPr>
      </w:pPr>
      <w:bookmarkStart w:id="43" w:name="_Toc497493569"/>
      <w:r w:rsidRPr="00F14E5A">
        <w:rPr>
          <w:rFonts w:ascii="Arial" w:hAnsi="Arial" w:cs="Arial"/>
          <w:lang w:val="es-MX"/>
        </w:rPr>
        <w:t>Inconformidades</w:t>
      </w:r>
      <w:r w:rsidR="007C6886" w:rsidRPr="00F14E5A">
        <w:rPr>
          <w:rFonts w:ascii="Arial" w:hAnsi="Arial" w:cs="Arial"/>
          <w:lang w:val="es-MX"/>
        </w:rPr>
        <w:t>.</w:t>
      </w:r>
      <w:bookmarkEnd w:id="43"/>
    </w:p>
    <w:p w:rsidR="0016476B" w:rsidRPr="00F14E5A" w:rsidRDefault="0016476B" w:rsidP="00712EA8">
      <w:pPr>
        <w:autoSpaceDE w:val="0"/>
        <w:autoSpaceDN w:val="0"/>
        <w:adjustRightInd w:val="0"/>
        <w:spacing w:after="120"/>
        <w:ind w:left="851"/>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conformidad</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artículos</w:t>
      </w:r>
      <w:r w:rsidR="003D2B18" w:rsidRPr="00F14E5A">
        <w:rPr>
          <w:rFonts w:ascii="Arial" w:hAnsi="Arial" w:cs="Arial"/>
        </w:rPr>
        <w:t xml:space="preserve"> </w:t>
      </w:r>
      <w:r w:rsidRPr="00F14E5A">
        <w:rPr>
          <w:rFonts w:ascii="Arial" w:hAnsi="Arial" w:cs="Arial"/>
        </w:rPr>
        <w:t>65</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66</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licitantes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hayan</w:t>
      </w:r>
      <w:r w:rsidR="003D2B18" w:rsidRPr="00F14E5A">
        <w:rPr>
          <w:rFonts w:ascii="Arial" w:hAnsi="Arial" w:cs="Arial"/>
        </w:rPr>
        <w:t xml:space="preserve"> </w:t>
      </w:r>
      <w:r w:rsidRPr="00F14E5A">
        <w:rPr>
          <w:rFonts w:ascii="Arial" w:hAnsi="Arial" w:cs="Arial"/>
        </w:rPr>
        <w:t>participado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procedimiento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contratación</w:t>
      </w:r>
      <w:r w:rsidR="003D2B18" w:rsidRPr="00F14E5A">
        <w:rPr>
          <w:rFonts w:ascii="Arial" w:hAnsi="Arial" w:cs="Arial"/>
        </w:rPr>
        <w:t xml:space="preserve"> </w:t>
      </w:r>
      <w:r w:rsidRPr="00F14E5A">
        <w:rPr>
          <w:rFonts w:ascii="Arial" w:hAnsi="Arial" w:cs="Arial"/>
        </w:rPr>
        <w:t>podrán</w:t>
      </w:r>
      <w:r w:rsidR="003D2B18" w:rsidRPr="00F14E5A">
        <w:rPr>
          <w:rFonts w:ascii="Arial" w:hAnsi="Arial" w:cs="Arial"/>
        </w:rPr>
        <w:t xml:space="preserve"> </w:t>
      </w:r>
      <w:r w:rsidRPr="00F14E5A">
        <w:rPr>
          <w:rFonts w:ascii="Arial" w:hAnsi="Arial" w:cs="Arial"/>
        </w:rPr>
        <w:t>inconformarse</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escrito,</w:t>
      </w:r>
      <w:r w:rsidR="003D2B18" w:rsidRPr="00F14E5A">
        <w:rPr>
          <w:rFonts w:ascii="Arial" w:hAnsi="Arial" w:cs="Arial"/>
        </w:rPr>
        <w:t xml:space="preserve"> </w:t>
      </w:r>
      <w:r w:rsidRPr="00F14E5A">
        <w:rPr>
          <w:rFonts w:ascii="Arial" w:hAnsi="Arial" w:cs="Arial"/>
        </w:rPr>
        <w:t>directamente</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oficinas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SFP</w:t>
      </w:r>
      <w:r w:rsidR="003D2B18" w:rsidRPr="00F14E5A">
        <w:rPr>
          <w:rFonts w:ascii="Arial" w:hAnsi="Arial" w:cs="Arial"/>
        </w:rPr>
        <w:t xml:space="preserve"> </w:t>
      </w:r>
      <w:r w:rsidRPr="00F14E5A">
        <w:rPr>
          <w:rFonts w:ascii="Arial" w:hAnsi="Arial" w:cs="Arial"/>
        </w:rPr>
        <w:t>ubicadas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Insurgentes</w:t>
      </w:r>
      <w:r w:rsidR="003D2B18" w:rsidRPr="00F14E5A">
        <w:rPr>
          <w:rFonts w:ascii="Arial" w:hAnsi="Arial" w:cs="Arial"/>
        </w:rPr>
        <w:t xml:space="preserve"> </w:t>
      </w:r>
      <w:r w:rsidRPr="00F14E5A">
        <w:rPr>
          <w:rFonts w:ascii="Arial" w:hAnsi="Arial" w:cs="Arial"/>
        </w:rPr>
        <w:t>Sur,</w:t>
      </w:r>
      <w:r w:rsidR="003D2B18" w:rsidRPr="00F14E5A">
        <w:rPr>
          <w:rFonts w:ascii="Arial" w:hAnsi="Arial" w:cs="Arial"/>
        </w:rPr>
        <w:t xml:space="preserve"> </w:t>
      </w:r>
      <w:r w:rsidRPr="00F14E5A">
        <w:rPr>
          <w:rFonts w:ascii="Arial" w:hAnsi="Arial" w:cs="Arial"/>
        </w:rPr>
        <w:t>número</w:t>
      </w:r>
      <w:r w:rsidR="003D2B18" w:rsidRPr="00F14E5A">
        <w:rPr>
          <w:rFonts w:ascii="Arial" w:hAnsi="Arial" w:cs="Arial"/>
        </w:rPr>
        <w:t xml:space="preserve"> </w:t>
      </w:r>
      <w:r w:rsidRPr="00F14E5A">
        <w:rPr>
          <w:rFonts w:ascii="Arial" w:hAnsi="Arial" w:cs="Arial"/>
        </w:rPr>
        <w:t>1735,</w:t>
      </w:r>
      <w:r w:rsidR="003D2B18" w:rsidRPr="00F14E5A">
        <w:rPr>
          <w:rFonts w:ascii="Arial" w:hAnsi="Arial" w:cs="Arial"/>
        </w:rPr>
        <w:t xml:space="preserve"> </w:t>
      </w:r>
      <w:r w:rsidRPr="00F14E5A">
        <w:rPr>
          <w:rFonts w:ascii="Arial" w:hAnsi="Arial" w:cs="Arial"/>
        </w:rPr>
        <w:t>Colonia</w:t>
      </w:r>
      <w:r w:rsidR="003D2B18" w:rsidRPr="00F14E5A">
        <w:rPr>
          <w:rFonts w:ascii="Arial" w:hAnsi="Arial" w:cs="Arial"/>
        </w:rPr>
        <w:t xml:space="preserve"> </w:t>
      </w:r>
      <w:r w:rsidR="006D6A19" w:rsidRPr="00F14E5A">
        <w:rPr>
          <w:rFonts w:ascii="Arial" w:hAnsi="Arial" w:cs="Arial"/>
        </w:rPr>
        <w:t>Guadalupe</w:t>
      </w:r>
      <w:r w:rsidR="003D2B18" w:rsidRPr="00F14E5A">
        <w:rPr>
          <w:rFonts w:ascii="Arial" w:hAnsi="Arial" w:cs="Arial"/>
        </w:rPr>
        <w:t xml:space="preserve"> </w:t>
      </w:r>
      <w:r w:rsidR="006D6A19" w:rsidRPr="00F14E5A">
        <w:rPr>
          <w:rFonts w:ascii="Arial" w:hAnsi="Arial" w:cs="Arial"/>
        </w:rPr>
        <w:t>I</w:t>
      </w:r>
      <w:r w:rsidRPr="00F14E5A">
        <w:rPr>
          <w:rFonts w:ascii="Arial" w:hAnsi="Arial" w:cs="Arial"/>
        </w:rPr>
        <w:t>nn,</w:t>
      </w:r>
      <w:r w:rsidR="003D2B18" w:rsidRPr="00F14E5A">
        <w:rPr>
          <w:rFonts w:ascii="Arial" w:hAnsi="Arial" w:cs="Arial"/>
        </w:rPr>
        <w:t xml:space="preserve"> </w:t>
      </w:r>
      <w:r w:rsidRPr="00F14E5A">
        <w:rPr>
          <w:rFonts w:ascii="Arial" w:hAnsi="Arial" w:cs="Arial"/>
        </w:rPr>
        <w:t>Delegación</w:t>
      </w:r>
      <w:r w:rsidR="003D2B18" w:rsidRPr="00F14E5A">
        <w:rPr>
          <w:rFonts w:ascii="Arial" w:hAnsi="Arial" w:cs="Arial"/>
        </w:rPr>
        <w:t xml:space="preserve"> </w:t>
      </w:r>
      <w:r w:rsidRPr="00F14E5A">
        <w:rPr>
          <w:rFonts w:ascii="Arial" w:hAnsi="Arial" w:cs="Arial"/>
        </w:rPr>
        <w:t>Álvaro</w:t>
      </w:r>
      <w:r w:rsidR="003D2B18" w:rsidRPr="00F14E5A">
        <w:rPr>
          <w:rFonts w:ascii="Arial" w:hAnsi="Arial" w:cs="Arial"/>
        </w:rPr>
        <w:t xml:space="preserve"> </w:t>
      </w:r>
      <w:r w:rsidRPr="00F14E5A">
        <w:rPr>
          <w:rFonts w:ascii="Arial" w:hAnsi="Arial" w:cs="Arial"/>
        </w:rPr>
        <w:t>Obregón,</w:t>
      </w:r>
      <w:r w:rsidR="003D2B18" w:rsidRPr="00F14E5A">
        <w:rPr>
          <w:rFonts w:ascii="Arial" w:hAnsi="Arial" w:cs="Arial"/>
        </w:rPr>
        <w:t xml:space="preserve"> </w:t>
      </w:r>
      <w:r w:rsidRPr="00F14E5A">
        <w:rPr>
          <w:rFonts w:ascii="Arial" w:hAnsi="Arial" w:cs="Arial"/>
        </w:rPr>
        <w:t>C.P.</w:t>
      </w:r>
      <w:r w:rsidR="003D2B18" w:rsidRPr="00F14E5A">
        <w:rPr>
          <w:rFonts w:ascii="Arial" w:hAnsi="Arial" w:cs="Arial"/>
        </w:rPr>
        <w:t xml:space="preserve"> </w:t>
      </w:r>
      <w:r w:rsidRPr="00F14E5A">
        <w:rPr>
          <w:rFonts w:ascii="Arial" w:hAnsi="Arial" w:cs="Arial"/>
        </w:rPr>
        <w:t>01020,</w:t>
      </w:r>
      <w:r w:rsidR="003D2B18" w:rsidRPr="00F14E5A">
        <w:rPr>
          <w:rFonts w:ascii="Arial" w:hAnsi="Arial" w:cs="Arial"/>
        </w:rPr>
        <w:t xml:space="preserve"> </w:t>
      </w:r>
      <w:r w:rsidRPr="00F14E5A">
        <w:rPr>
          <w:rFonts w:ascii="Arial" w:hAnsi="Arial" w:cs="Arial"/>
        </w:rPr>
        <w:t>México,</w:t>
      </w:r>
      <w:r w:rsidR="003D2B18" w:rsidRPr="00F14E5A">
        <w:rPr>
          <w:rFonts w:ascii="Arial" w:hAnsi="Arial" w:cs="Arial"/>
        </w:rPr>
        <w:t xml:space="preserve"> </w:t>
      </w:r>
      <w:r w:rsidRPr="00F14E5A">
        <w:rPr>
          <w:rFonts w:ascii="Arial" w:hAnsi="Arial" w:cs="Arial"/>
        </w:rPr>
        <w:t>D.F.</w:t>
      </w:r>
      <w:r w:rsidR="003D2B18" w:rsidRPr="00F14E5A">
        <w:rPr>
          <w:rFonts w:ascii="Arial" w:hAnsi="Arial" w:cs="Arial"/>
        </w:rPr>
        <w:t xml:space="preserve"> </w:t>
      </w:r>
      <w:r w:rsidR="00D051F8" w:rsidRPr="00F14E5A">
        <w:rPr>
          <w:rFonts w:ascii="Arial" w:hAnsi="Arial" w:cs="Arial"/>
        </w:rPr>
        <w:t>o</w:t>
      </w:r>
      <w:r w:rsidR="003D2B18" w:rsidRPr="00F14E5A">
        <w:rPr>
          <w:rFonts w:ascii="Arial" w:hAnsi="Arial" w:cs="Arial"/>
        </w:rPr>
        <w:t xml:space="preserve"> </w:t>
      </w:r>
      <w:r w:rsidR="00D051F8" w:rsidRPr="00F14E5A">
        <w:rPr>
          <w:rFonts w:ascii="Arial" w:hAnsi="Arial" w:cs="Arial"/>
        </w:rPr>
        <w:t>a</w:t>
      </w:r>
      <w:r w:rsidR="003D2B18" w:rsidRPr="00F14E5A">
        <w:rPr>
          <w:rFonts w:ascii="Arial" w:hAnsi="Arial" w:cs="Arial"/>
        </w:rPr>
        <w:t xml:space="preserve"> </w:t>
      </w:r>
      <w:r w:rsidR="00D051F8" w:rsidRPr="00F14E5A">
        <w:rPr>
          <w:rFonts w:ascii="Arial" w:hAnsi="Arial" w:cs="Arial"/>
        </w:rPr>
        <w:t>través</w:t>
      </w:r>
      <w:r w:rsidR="003D2B18" w:rsidRPr="00F14E5A">
        <w:rPr>
          <w:rFonts w:ascii="Arial" w:hAnsi="Arial" w:cs="Arial"/>
        </w:rPr>
        <w:t xml:space="preserve"> </w:t>
      </w:r>
      <w:r w:rsidR="00D051F8" w:rsidRPr="00F14E5A">
        <w:rPr>
          <w:rFonts w:ascii="Arial" w:hAnsi="Arial" w:cs="Arial"/>
        </w:rPr>
        <w:t>de</w:t>
      </w:r>
      <w:r w:rsidR="003D2B18" w:rsidRPr="00F14E5A">
        <w:rPr>
          <w:rFonts w:ascii="Arial" w:hAnsi="Arial" w:cs="Arial"/>
        </w:rPr>
        <w:t xml:space="preserve"> </w:t>
      </w:r>
      <w:r w:rsidR="00D051F8" w:rsidRPr="00F14E5A">
        <w:rPr>
          <w:rFonts w:ascii="Arial" w:hAnsi="Arial" w:cs="Arial"/>
        </w:rPr>
        <w:t>CompraN</w:t>
      </w:r>
      <w:r w:rsidRPr="00F14E5A">
        <w:rPr>
          <w:rFonts w:ascii="Arial" w:hAnsi="Arial" w:cs="Arial"/>
        </w:rPr>
        <w:t>et</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dirección</w:t>
      </w:r>
      <w:r w:rsidR="003D2B18" w:rsidRPr="00F14E5A">
        <w:rPr>
          <w:rFonts w:ascii="Arial" w:hAnsi="Arial" w:cs="Arial"/>
        </w:rPr>
        <w:t xml:space="preserve"> </w:t>
      </w:r>
      <w:r w:rsidRPr="00F14E5A">
        <w:rPr>
          <w:rFonts w:ascii="Arial" w:hAnsi="Arial" w:cs="Arial"/>
        </w:rPr>
        <w:t>electrónica</w:t>
      </w:r>
      <w:r w:rsidR="003D2B18" w:rsidRPr="00F14E5A">
        <w:rPr>
          <w:rFonts w:ascii="Arial" w:hAnsi="Arial" w:cs="Arial"/>
        </w:rPr>
        <w:t xml:space="preserve"> </w:t>
      </w:r>
      <w:r w:rsidR="00712EA8" w:rsidRPr="00F14E5A">
        <w:rPr>
          <w:rFonts w:ascii="Arial" w:hAnsi="Arial" w:cs="Arial"/>
        </w:rPr>
        <w:t>https://compranet.hacienda.gob.mx</w:t>
      </w:r>
      <w:r w:rsidR="003D2B18" w:rsidRPr="00F14E5A">
        <w:rPr>
          <w:rFonts w:ascii="Arial" w:hAnsi="Arial" w:cs="Arial"/>
        </w:rPr>
        <w:t xml:space="preserve"> </w:t>
      </w:r>
      <w:r w:rsidR="00712EA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actos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contravengan</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disposiciones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rigen</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materia</w:t>
      </w:r>
      <w:r w:rsidR="003D2B18" w:rsidRPr="00F14E5A">
        <w:rPr>
          <w:rFonts w:ascii="Arial" w:hAnsi="Arial" w:cs="Arial"/>
        </w:rPr>
        <w:t xml:space="preserve"> </w:t>
      </w:r>
      <w:r w:rsidRPr="00F14E5A">
        <w:rPr>
          <w:rFonts w:ascii="Arial" w:hAnsi="Arial" w:cs="Arial"/>
        </w:rPr>
        <w:t>objeto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00D051F8" w:rsidRPr="00F14E5A">
        <w:rPr>
          <w:rFonts w:ascii="Arial" w:hAnsi="Arial" w:cs="Arial"/>
        </w:rPr>
        <w:t>la</w:t>
      </w:r>
      <w:r w:rsidR="003D2B18" w:rsidRPr="00F14E5A">
        <w:rPr>
          <w:rFonts w:ascii="Arial" w:hAnsi="Arial" w:cs="Arial"/>
        </w:rPr>
        <w:t xml:space="preserve"> </w:t>
      </w:r>
      <w:r w:rsidR="00D051F8" w:rsidRPr="00F14E5A">
        <w:rPr>
          <w:rFonts w:ascii="Arial" w:hAnsi="Arial" w:cs="Arial"/>
        </w:rPr>
        <w:t>L</w:t>
      </w:r>
      <w:r w:rsidRPr="00F14E5A">
        <w:rPr>
          <w:rFonts w:ascii="Arial" w:hAnsi="Arial" w:cs="Arial"/>
        </w:rPr>
        <w:t>ey.</w:t>
      </w:r>
    </w:p>
    <w:p w:rsidR="007C6886" w:rsidRPr="00F14E5A" w:rsidRDefault="00D051F8" w:rsidP="00712EA8">
      <w:pPr>
        <w:pStyle w:val="TextoTitulo2"/>
        <w:ind w:left="851"/>
        <w:rPr>
          <w:rFonts w:ascii="Arial" w:hAnsi="Arial" w:cs="Arial"/>
          <w:sz w:val="20"/>
        </w:rPr>
      </w:pPr>
      <w:r w:rsidRPr="00F14E5A">
        <w:rPr>
          <w:rFonts w:ascii="Arial" w:hAnsi="Arial" w:cs="Arial"/>
          <w:sz w:val="20"/>
        </w:rPr>
        <w:t>Lo</w:t>
      </w:r>
      <w:r w:rsidR="003D2B18" w:rsidRPr="00F14E5A">
        <w:rPr>
          <w:rFonts w:ascii="Arial" w:hAnsi="Arial" w:cs="Arial"/>
          <w:sz w:val="20"/>
        </w:rPr>
        <w:t xml:space="preserve"> </w:t>
      </w:r>
      <w:r w:rsidR="0016476B" w:rsidRPr="00F14E5A">
        <w:rPr>
          <w:rFonts w:ascii="Arial" w:hAnsi="Arial" w:cs="Arial"/>
          <w:sz w:val="20"/>
        </w:rPr>
        <w:t>anterior,</w:t>
      </w:r>
      <w:r w:rsidR="003D2B18" w:rsidRPr="00F14E5A">
        <w:rPr>
          <w:rFonts w:ascii="Arial" w:hAnsi="Arial" w:cs="Arial"/>
          <w:sz w:val="20"/>
        </w:rPr>
        <w:t xml:space="preserve"> </w:t>
      </w:r>
      <w:r w:rsidR="0016476B" w:rsidRPr="00F14E5A">
        <w:rPr>
          <w:rFonts w:ascii="Arial" w:hAnsi="Arial" w:cs="Arial"/>
          <w:sz w:val="20"/>
        </w:rPr>
        <w:t>sin</w:t>
      </w:r>
      <w:r w:rsidR="003D2B18" w:rsidRPr="00F14E5A">
        <w:rPr>
          <w:rFonts w:ascii="Arial" w:hAnsi="Arial" w:cs="Arial"/>
          <w:sz w:val="20"/>
        </w:rPr>
        <w:t xml:space="preserve"> </w:t>
      </w:r>
      <w:r w:rsidR="0016476B" w:rsidRPr="00F14E5A">
        <w:rPr>
          <w:rFonts w:ascii="Arial" w:hAnsi="Arial" w:cs="Arial"/>
          <w:sz w:val="20"/>
        </w:rPr>
        <w:t>perjuicio</w:t>
      </w:r>
      <w:r w:rsidR="003D2B18" w:rsidRPr="00F14E5A">
        <w:rPr>
          <w:rFonts w:ascii="Arial" w:hAnsi="Arial" w:cs="Arial"/>
          <w:sz w:val="20"/>
        </w:rPr>
        <w:t xml:space="preserve"> </w:t>
      </w:r>
      <w:r w:rsidR="0016476B" w:rsidRPr="00F14E5A">
        <w:rPr>
          <w:rFonts w:ascii="Arial" w:hAnsi="Arial" w:cs="Arial"/>
          <w:sz w:val="20"/>
        </w:rPr>
        <w:t>de</w:t>
      </w:r>
      <w:r w:rsidR="003D2B18" w:rsidRPr="00F14E5A">
        <w:rPr>
          <w:rFonts w:ascii="Arial" w:hAnsi="Arial" w:cs="Arial"/>
          <w:sz w:val="20"/>
        </w:rPr>
        <w:t xml:space="preserve"> </w:t>
      </w:r>
      <w:r w:rsidR="0016476B" w:rsidRPr="00F14E5A">
        <w:rPr>
          <w:rFonts w:ascii="Arial" w:hAnsi="Arial" w:cs="Arial"/>
          <w:sz w:val="20"/>
        </w:rPr>
        <w:t>que</w:t>
      </w:r>
      <w:r w:rsidR="003D2B18" w:rsidRPr="00F14E5A">
        <w:rPr>
          <w:rFonts w:ascii="Arial" w:hAnsi="Arial" w:cs="Arial"/>
          <w:sz w:val="20"/>
        </w:rPr>
        <w:t xml:space="preserve"> </w:t>
      </w:r>
      <w:r w:rsidR="0016476B" w:rsidRPr="00F14E5A">
        <w:rPr>
          <w:rFonts w:ascii="Arial" w:hAnsi="Arial" w:cs="Arial"/>
          <w:sz w:val="20"/>
        </w:rPr>
        <w:t>las</w:t>
      </w:r>
      <w:r w:rsidR="003D2B18" w:rsidRPr="00F14E5A">
        <w:rPr>
          <w:rFonts w:ascii="Arial" w:hAnsi="Arial" w:cs="Arial"/>
          <w:sz w:val="20"/>
        </w:rPr>
        <w:t xml:space="preserve"> </w:t>
      </w:r>
      <w:r w:rsidR="0016476B" w:rsidRPr="00F14E5A">
        <w:rPr>
          <w:rFonts w:ascii="Arial" w:hAnsi="Arial" w:cs="Arial"/>
          <w:sz w:val="20"/>
        </w:rPr>
        <w:t>personas</w:t>
      </w:r>
      <w:r w:rsidR="003D2B18" w:rsidRPr="00F14E5A">
        <w:rPr>
          <w:rFonts w:ascii="Arial" w:hAnsi="Arial" w:cs="Arial"/>
          <w:sz w:val="20"/>
        </w:rPr>
        <w:t xml:space="preserve"> </w:t>
      </w:r>
      <w:r w:rsidR="0016476B" w:rsidRPr="00F14E5A">
        <w:rPr>
          <w:rFonts w:ascii="Arial" w:hAnsi="Arial" w:cs="Arial"/>
          <w:sz w:val="20"/>
        </w:rPr>
        <w:t>interesadas</w:t>
      </w:r>
      <w:r w:rsidR="003D2B18" w:rsidRPr="00F14E5A">
        <w:rPr>
          <w:rFonts w:ascii="Arial" w:hAnsi="Arial" w:cs="Arial"/>
          <w:sz w:val="20"/>
        </w:rPr>
        <w:t xml:space="preserve"> </w:t>
      </w:r>
      <w:r w:rsidR="0016476B" w:rsidRPr="00F14E5A">
        <w:rPr>
          <w:rFonts w:ascii="Arial" w:hAnsi="Arial" w:cs="Arial"/>
          <w:sz w:val="20"/>
        </w:rPr>
        <w:t>previamente</w:t>
      </w:r>
      <w:r w:rsidR="003D2B18" w:rsidRPr="00F14E5A">
        <w:rPr>
          <w:rFonts w:ascii="Arial" w:hAnsi="Arial" w:cs="Arial"/>
          <w:sz w:val="20"/>
        </w:rPr>
        <w:t xml:space="preserve"> </w:t>
      </w:r>
      <w:r w:rsidR="0016476B" w:rsidRPr="00F14E5A">
        <w:rPr>
          <w:rFonts w:ascii="Arial" w:hAnsi="Arial" w:cs="Arial"/>
          <w:sz w:val="20"/>
        </w:rPr>
        <w:t>manifiesten</w:t>
      </w:r>
      <w:r w:rsidR="003D2B18" w:rsidRPr="00F14E5A">
        <w:rPr>
          <w:rFonts w:ascii="Arial" w:hAnsi="Arial" w:cs="Arial"/>
          <w:sz w:val="20"/>
        </w:rPr>
        <w:t xml:space="preserve"> </w:t>
      </w:r>
      <w:r w:rsidR="0016476B"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Ó</w:t>
      </w:r>
      <w:r w:rsidR="0016476B" w:rsidRPr="00F14E5A">
        <w:rPr>
          <w:rFonts w:ascii="Arial" w:hAnsi="Arial" w:cs="Arial"/>
          <w:sz w:val="20"/>
        </w:rPr>
        <w:t>rgano</w:t>
      </w:r>
      <w:r w:rsidR="003D2B18" w:rsidRPr="00F14E5A">
        <w:rPr>
          <w:rFonts w:ascii="Arial" w:hAnsi="Arial" w:cs="Arial"/>
          <w:sz w:val="20"/>
        </w:rPr>
        <w:t xml:space="preserve"> </w:t>
      </w:r>
      <w:r w:rsidRPr="00F14E5A">
        <w:rPr>
          <w:rFonts w:ascii="Arial" w:hAnsi="Arial" w:cs="Arial"/>
          <w:sz w:val="20"/>
        </w:rPr>
        <w:t>Interno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C</w:t>
      </w:r>
      <w:r w:rsidR="0016476B" w:rsidRPr="00F14E5A">
        <w:rPr>
          <w:rFonts w:ascii="Arial" w:hAnsi="Arial" w:cs="Arial"/>
          <w:sz w:val="20"/>
        </w:rPr>
        <w:t>ontrol</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Convocante</w:t>
      </w:r>
      <w:r w:rsidR="0016476B" w:rsidRPr="00F14E5A">
        <w:rPr>
          <w:rFonts w:ascii="Arial" w:hAnsi="Arial" w:cs="Arial"/>
          <w:sz w:val="20"/>
        </w:rPr>
        <w:t>,</w:t>
      </w:r>
      <w:r w:rsidR="003D2B18" w:rsidRPr="00F14E5A">
        <w:rPr>
          <w:rFonts w:ascii="Arial" w:hAnsi="Arial" w:cs="Arial"/>
          <w:sz w:val="20"/>
        </w:rPr>
        <w:t xml:space="preserve"> </w:t>
      </w:r>
      <w:r w:rsidR="0016476B" w:rsidRPr="00F14E5A">
        <w:rPr>
          <w:rFonts w:ascii="Arial" w:hAnsi="Arial" w:cs="Arial"/>
          <w:sz w:val="20"/>
        </w:rPr>
        <w:t>las</w:t>
      </w:r>
      <w:r w:rsidR="003D2B18" w:rsidRPr="00F14E5A">
        <w:rPr>
          <w:rFonts w:ascii="Arial" w:hAnsi="Arial" w:cs="Arial"/>
          <w:sz w:val="20"/>
        </w:rPr>
        <w:t xml:space="preserve"> </w:t>
      </w:r>
      <w:r w:rsidR="0016476B" w:rsidRPr="00F14E5A">
        <w:rPr>
          <w:rFonts w:ascii="Arial" w:hAnsi="Arial" w:cs="Arial"/>
          <w:sz w:val="20"/>
        </w:rPr>
        <w:t>irregularidades</w:t>
      </w:r>
      <w:r w:rsidR="003D2B18" w:rsidRPr="00F14E5A">
        <w:rPr>
          <w:rFonts w:ascii="Arial" w:hAnsi="Arial" w:cs="Arial"/>
          <w:sz w:val="20"/>
        </w:rPr>
        <w:t xml:space="preserve"> </w:t>
      </w:r>
      <w:r w:rsidR="0016476B" w:rsidRPr="00F14E5A">
        <w:rPr>
          <w:rFonts w:ascii="Arial" w:hAnsi="Arial" w:cs="Arial"/>
          <w:sz w:val="20"/>
        </w:rPr>
        <w:t>que</w:t>
      </w:r>
      <w:r w:rsidR="003D2B18" w:rsidRPr="00F14E5A">
        <w:rPr>
          <w:rFonts w:ascii="Arial" w:hAnsi="Arial" w:cs="Arial"/>
          <w:sz w:val="20"/>
        </w:rPr>
        <w:t xml:space="preserve"> </w:t>
      </w:r>
      <w:r w:rsidR="0016476B" w:rsidRPr="00F14E5A">
        <w:rPr>
          <w:rFonts w:ascii="Arial" w:hAnsi="Arial" w:cs="Arial"/>
          <w:sz w:val="20"/>
        </w:rPr>
        <w:t>a</w:t>
      </w:r>
      <w:r w:rsidR="003D2B18" w:rsidRPr="00F14E5A">
        <w:rPr>
          <w:rFonts w:ascii="Arial" w:hAnsi="Arial" w:cs="Arial"/>
          <w:sz w:val="20"/>
        </w:rPr>
        <w:t xml:space="preserve"> </w:t>
      </w:r>
      <w:r w:rsidR="0016476B" w:rsidRPr="00F14E5A">
        <w:rPr>
          <w:rFonts w:ascii="Arial" w:hAnsi="Arial" w:cs="Arial"/>
          <w:sz w:val="20"/>
        </w:rPr>
        <w:t>su</w:t>
      </w:r>
      <w:r w:rsidR="003D2B18" w:rsidRPr="00F14E5A">
        <w:rPr>
          <w:rFonts w:ascii="Arial" w:hAnsi="Arial" w:cs="Arial"/>
          <w:sz w:val="20"/>
        </w:rPr>
        <w:t xml:space="preserve"> </w:t>
      </w:r>
      <w:r w:rsidR="0016476B" w:rsidRPr="00F14E5A">
        <w:rPr>
          <w:rFonts w:ascii="Arial" w:hAnsi="Arial" w:cs="Arial"/>
          <w:sz w:val="20"/>
        </w:rPr>
        <w:t>juicio</w:t>
      </w:r>
      <w:r w:rsidR="003D2B18" w:rsidRPr="00F14E5A">
        <w:rPr>
          <w:rFonts w:ascii="Arial" w:hAnsi="Arial" w:cs="Arial"/>
          <w:sz w:val="20"/>
        </w:rPr>
        <w:t xml:space="preserve"> </w:t>
      </w:r>
      <w:r w:rsidR="0016476B" w:rsidRPr="00F14E5A">
        <w:rPr>
          <w:rFonts w:ascii="Arial" w:hAnsi="Arial" w:cs="Arial"/>
          <w:sz w:val="20"/>
        </w:rPr>
        <w:t>se</w:t>
      </w:r>
      <w:r w:rsidR="003D2B18" w:rsidRPr="00F14E5A">
        <w:rPr>
          <w:rFonts w:ascii="Arial" w:hAnsi="Arial" w:cs="Arial"/>
          <w:sz w:val="20"/>
        </w:rPr>
        <w:t xml:space="preserve"> </w:t>
      </w:r>
      <w:r w:rsidR="00712EA8" w:rsidRPr="00F14E5A">
        <w:rPr>
          <w:rFonts w:ascii="Arial" w:hAnsi="Arial" w:cs="Arial"/>
          <w:sz w:val="20"/>
        </w:rPr>
        <w:t>haya</w:t>
      </w:r>
      <w:r w:rsidR="003D2B18" w:rsidRPr="00F14E5A">
        <w:rPr>
          <w:rFonts w:ascii="Arial" w:hAnsi="Arial" w:cs="Arial"/>
          <w:sz w:val="20"/>
        </w:rPr>
        <w:t xml:space="preserve"> </w:t>
      </w:r>
      <w:r w:rsidR="0016476B" w:rsidRPr="00F14E5A">
        <w:rPr>
          <w:rFonts w:ascii="Arial" w:hAnsi="Arial" w:cs="Arial"/>
          <w:sz w:val="20"/>
        </w:rPr>
        <w:t>cometido</w:t>
      </w:r>
      <w:r w:rsidR="003D2B18" w:rsidRPr="00F14E5A">
        <w:rPr>
          <w:rFonts w:ascii="Arial" w:hAnsi="Arial" w:cs="Arial"/>
          <w:sz w:val="20"/>
        </w:rPr>
        <w:t xml:space="preserve"> </w:t>
      </w:r>
      <w:r w:rsidR="0016476B" w:rsidRPr="00F14E5A">
        <w:rPr>
          <w:rFonts w:ascii="Arial" w:hAnsi="Arial" w:cs="Arial"/>
          <w:sz w:val="20"/>
        </w:rPr>
        <w:t>en</w:t>
      </w:r>
      <w:r w:rsidR="003D2B18" w:rsidRPr="00F14E5A">
        <w:rPr>
          <w:rFonts w:ascii="Arial" w:hAnsi="Arial" w:cs="Arial"/>
          <w:sz w:val="20"/>
        </w:rPr>
        <w:t xml:space="preserve"> </w:t>
      </w:r>
      <w:r w:rsidR="0016476B" w:rsidRPr="00F14E5A">
        <w:rPr>
          <w:rFonts w:ascii="Arial" w:hAnsi="Arial" w:cs="Arial"/>
          <w:sz w:val="20"/>
        </w:rPr>
        <w:t>el</w:t>
      </w:r>
      <w:r w:rsidR="003D2B18" w:rsidRPr="00F14E5A">
        <w:rPr>
          <w:rFonts w:ascii="Arial" w:hAnsi="Arial" w:cs="Arial"/>
          <w:sz w:val="20"/>
        </w:rPr>
        <w:t xml:space="preserve"> </w:t>
      </w:r>
      <w:r w:rsidR="0016476B" w:rsidRPr="00F14E5A">
        <w:rPr>
          <w:rFonts w:ascii="Arial" w:hAnsi="Arial" w:cs="Arial"/>
          <w:sz w:val="20"/>
        </w:rPr>
        <w:t>proceso</w:t>
      </w:r>
      <w:r w:rsidR="003D2B18" w:rsidRPr="00F14E5A">
        <w:rPr>
          <w:rFonts w:ascii="Arial" w:hAnsi="Arial" w:cs="Arial"/>
          <w:sz w:val="20"/>
        </w:rPr>
        <w:t xml:space="preserve"> </w:t>
      </w:r>
      <w:r w:rsidR="0016476B" w:rsidRPr="00F14E5A">
        <w:rPr>
          <w:rFonts w:ascii="Arial" w:hAnsi="Arial" w:cs="Arial"/>
          <w:sz w:val="20"/>
        </w:rPr>
        <w:t>licitatorio.</w:t>
      </w:r>
    </w:p>
    <w:p w:rsidR="007C6886" w:rsidRPr="00F14E5A" w:rsidRDefault="002025B2" w:rsidP="00EF235F">
      <w:pPr>
        <w:pStyle w:val="Ttulo2"/>
        <w:rPr>
          <w:rFonts w:ascii="Arial" w:hAnsi="Arial" w:cs="Arial"/>
          <w:lang w:val="es-MX"/>
        </w:rPr>
      </w:pPr>
      <w:bookmarkStart w:id="44" w:name="_Toc497493570"/>
      <w:r w:rsidRPr="00F14E5A">
        <w:rPr>
          <w:rFonts w:ascii="Arial" w:hAnsi="Arial" w:cs="Arial"/>
          <w:lang w:val="es-MX"/>
        </w:rPr>
        <w:t>Controversias.</w:t>
      </w:r>
      <w:bookmarkEnd w:id="44"/>
    </w:p>
    <w:p w:rsidR="007C6886" w:rsidRPr="00F14E5A" w:rsidRDefault="007C6886" w:rsidP="009B6561">
      <w:pPr>
        <w:pStyle w:val="TextoTitulo2"/>
        <w:ind w:left="851"/>
        <w:rPr>
          <w:rFonts w:ascii="Arial" w:eastAsia="Batang" w:hAnsi="Arial" w:cs="Arial"/>
          <w:sz w:val="20"/>
        </w:rPr>
      </w:pPr>
      <w:r w:rsidRPr="00F14E5A">
        <w:rPr>
          <w:rFonts w:ascii="Arial" w:eastAsia="Batang" w:hAnsi="Arial" w:cs="Arial"/>
          <w:sz w:val="20"/>
        </w:rPr>
        <w:t>Las</w:t>
      </w:r>
      <w:r w:rsidR="003D2B18" w:rsidRPr="00F14E5A">
        <w:rPr>
          <w:rFonts w:ascii="Arial" w:eastAsia="Batang" w:hAnsi="Arial" w:cs="Arial"/>
          <w:sz w:val="20"/>
        </w:rPr>
        <w:t xml:space="preserve"> </w:t>
      </w:r>
      <w:r w:rsidRPr="00F14E5A">
        <w:rPr>
          <w:rFonts w:ascii="Arial" w:eastAsia="Batang" w:hAnsi="Arial" w:cs="Arial"/>
          <w:sz w:val="20"/>
        </w:rPr>
        <w:t>controversias</w:t>
      </w:r>
      <w:r w:rsidR="003D2B18" w:rsidRPr="00F14E5A">
        <w:rPr>
          <w:rFonts w:ascii="Arial" w:eastAsia="Batang" w:hAnsi="Arial" w:cs="Arial"/>
          <w:sz w:val="20"/>
        </w:rPr>
        <w:t xml:space="preserve"> </w:t>
      </w:r>
      <w:r w:rsidRPr="00F14E5A">
        <w:rPr>
          <w:rFonts w:ascii="Arial" w:eastAsia="Batang" w:hAnsi="Arial" w:cs="Arial"/>
          <w:sz w:val="20"/>
        </w:rPr>
        <w:t>que</w:t>
      </w:r>
      <w:r w:rsidR="003D2B18" w:rsidRPr="00F14E5A">
        <w:rPr>
          <w:rFonts w:ascii="Arial" w:eastAsia="Batang" w:hAnsi="Arial" w:cs="Arial"/>
          <w:sz w:val="20"/>
        </w:rPr>
        <w:t xml:space="preserve"> </w:t>
      </w: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susciten</w:t>
      </w:r>
      <w:r w:rsidR="003D2B18" w:rsidRPr="00F14E5A">
        <w:rPr>
          <w:rFonts w:ascii="Arial" w:eastAsia="Batang" w:hAnsi="Arial" w:cs="Arial"/>
          <w:sz w:val="20"/>
        </w:rPr>
        <w:t xml:space="preserve"> </w:t>
      </w:r>
      <w:r w:rsidRPr="00F14E5A">
        <w:rPr>
          <w:rFonts w:ascii="Arial" w:eastAsia="Batang" w:hAnsi="Arial" w:cs="Arial"/>
          <w:sz w:val="20"/>
        </w:rPr>
        <w:t>por</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adquisición</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bienes</w:t>
      </w:r>
      <w:r w:rsidR="003D2B18" w:rsidRPr="00F14E5A">
        <w:rPr>
          <w:rFonts w:ascii="Arial" w:eastAsia="Batang" w:hAnsi="Arial" w:cs="Arial"/>
          <w:sz w:val="20"/>
        </w:rPr>
        <w:t xml:space="preserve"> </w:t>
      </w:r>
      <w:r w:rsidRPr="00F14E5A">
        <w:rPr>
          <w:rFonts w:ascii="Arial" w:eastAsia="Batang" w:hAnsi="Arial" w:cs="Arial"/>
          <w:sz w:val="20"/>
        </w:rPr>
        <w:t>objeto</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esta</w:t>
      </w:r>
      <w:r w:rsidR="003D2B18" w:rsidRPr="00F14E5A">
        <w:rPr>
          <w:rFonts w:ascii="Arial" w:eastAsia="Batang" w:hAnsi="Arial" w:cs="Arial"/>
          <w:sz w:val="20"/>
        </w:rPr>
        <w:t xml:space="preserve"> </w:t>
      </w:r>
      <w:r w:rsidRPr="00F14E5A">
        <w:rPr>
          <w:rFonts w:ascii="Arial" w:eastAsia="Batang" w:hAnsi="Arial" w:cs="Arial"/>
          <w:sz w:val="20"/>
        </w:rPr>
        <w:t>licitación,</w:t>
      </w:r>
      <w:r w:rsidR="003D2B18" w:rsidRPr="00F14E5A">
        <w:rPr>
          <w:rFonts w:ascii="Arial" w:eastAsia="Batang" w:hAnsi="Arial" w:cs="Arial"/>
          <w:sz w:val="20"/>
        </w:rPr>
        <w:t xml:space="preserve"> </w:t>
      </w: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resolverán</w:t>
      </w:r>
      <w:r w:rsidR="003D2B18" w:rsidRPr="00F14E5A">
        <w:rPr>
          <w:rFonts w:ascii="Arial" w:eastAsia="Batang" w:hAnsi="Arial" w:cs="Arial"/>
          <w:sz w:val="20"/>
        </w:rPr>
        <w:t xml:space="preserve"> </w:t>
      </w:r>
      <w:r w:rsidRPr="00F14E5A">
        <w:rPr>
          <w:rFonts w:ascii="Arial" w:eastAsia="Batang" w:hAnsi="Arial" w:cs="Arial"/>
          <w:sz w:val="20"/>
        </w:rPr>
        <w:t>con</w:t>
      </w:r>
      <w:r w:rsidR="003D2B18" w:rsidRPr="00F14E5A">
        <w:rPr>
          <w:rFonts w:ascii="Arial" w:eastAsia="Batang" w:hAnsi="Arial" w:cs="Arial"/>
          <w:sz w:val="20"/>
        </w:rPr>
        <w:t xml:space="preserve"> </w:t>
      </w:r>
      <w:r w:rsidRPr="00F14E5A">
        <w:rPr>
          <w:rFonts w:ascii="Arial" w:eastAsia="Batang" w:hAnsi="Arial" w:cs="Arial"/>
          <w:sz w:val="20"/>
        </w:rPr>
        <w:t>apego</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lo</w:t>
      </w:r>
      <w:r w:rsidR="003D2B18" w:rsidRPr="00F14E5A">
        <w:rPr>
          <w:rFonts w:ascii="Arial" w:eastAsia="Batang" w:hAnsi="Arial" w:cs="Arial"/>
          <w:sz w:val="20"/>
        </w:rPr>
        <w:t xml:space="preserve"> </w:t>
      </w:r>
      <w:r w:rsidRPr="00F14E5A">
        <w:rPr>
          <w:rFonts w:ascii="Arial" w:eastAsia="Batang" w:hAnsi="Arial" w:cs="Arial"/>
          <w:sz w:val="20"/>
        </w:rPr>
        <w:t>previsto</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las</w:t>
      </w:r>
      <w:r w:rsidR="003D2B18" w:rsidRPr="00F14E5A">
        <w:rPr>
          <w:rFonts w:ascii="Arial" w:eastAsia="Batang" w:hAnsi="Arial" w:cs="Arial"/>
          <w:sz w:val="20"/>
        </w:rPr>
        <w:t xml:space="preserve"> </w:t>
      </w:r>
      <w:r w:rsidRPr="00F14E5A">
        <w:rPr>
          <w:rFonts w:ascii="Arial" w:eastAsia="Batang" w:hAnsi="Arial" w:cs="Arial"/>
          <w:sz w:val="20"/>
        </w:rPr>
        <w:t>disposiciones</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carácter</w:t>
      </w:r>
      <w:r w:rsidR="003D2B18" w:rsidRPr="00F14E5A">
        <w:rPr>
          <w:rFonts w:ascii="Arial" w:eastAsia="Batang" w:hAnsi="Arial" w:cs="Arial"/>
          <w:sz w:val="20"/>
        </w:rPr>
        <w:t xml:space="preserve"> </w:t>
      </w:r>
      <w:r w:rsidRPr="00F14E5A">
        <w:rPr>
          <w:rFonts w:ascii="Arial" w:eastAsia="Batang" w:hAnsi="Arial" w:cs="Arial"/>
          <w:sz w:val="20"/>
        </w:rPr>
        <w:t>federal</w:t>
      </w:r>
      <w:r w:rsidR="003D2B18" w:rsidRPr="00F14E5A">
        <w:rPr>
          <w:rFonts w:ascii="Arial" w:eastAsia="Batang" w:hAnsi="Arial" w:cs="Arial"/>
          <w:sz w:val="20"/>
        </w:rPr>
        <w:t xml:space="preserve"> </w:t>
      </w:r>
      <w:r w:rsidRPr="00F14E5A">
        <w:rPr>
          <w:rFonts w:ascii="Arial" w:eastAsia="Batang" w:hAnsi="Arial" w:cs="Arial"/>
          <w:sz w:val="20"/>
        </w:rPr>
        <w:t>aplicables,</w:t>
      </w:r>
      <w:r w:rsidR="003D2B18" w:rsidRPr="00F14E5A">
        <w:rPr>
          <w:rFonts w:ascii="Arial" w:eastAsia="Batang" w:hAnsi="Arial" w:cs="Arial"/>
          <w:sz w:val="20"/>
        </w:rPr>
        <w:t xml:space="preserve"> </w:t>
      </w:r>
      <w:r w:rsidRPr="00F14E5A">
        <w:rPr>
          <w:rFonts w:ascii="Arial" w:eastAsia="Batang" w:hAnsi="Arial" w:cs="Arial"/>
          <w:sz w:val="20"/>
        </w:rPr>
        <w:t>por</w:t>
      </w:r>
      <w:r w:rsidR="003D2B18" w:rsidRPr="00F14E5A">
        <w:rPr>
          <w:rFonts w:ascii="Arial" w:eastAsia="Batang" w:hAnsi="Arial" w:cs="Arial"/>
          <w:sz w:val="20"/>
        </w:rPr>
        <w:t xml:space="preserve"> </w:t>
      </w:r>
      <w:r w:rsidRPr="00F14E5A">
        <w:rPr>
          <w:rFonts w:ascii="Arial" w:eastAsia="Batang" w:hAnsi="Arial" w:cs="Arial"/>
          <w:sz w:val="20"/>
        </w:rPr>
        <w:t>lo</w:t>
      </w:r>
      <w:r w:rsidR="003D2B18" w:rsidRPr="00F14E5A">
        <w:rPr>
          <w:rFonts w:ascii="Arial" w:eastAsia="Batang" w:hAnsi="Arial" w:cs="Arial"/>
          <w:sz w:val="20"/>
        </w:rPr>
        <w:t xml:space="preserve"> </w:t>
      </w:r>
      <w:r w:rsidRPr="00F14E5A">
        <w:rPr>
          <w:rFonts w:ascii="Arial" w:eastAsia="Batang" w:hAnsi="Arial" w:cs="Arial"/>
          <w:sz w:val="20"/>
        </w:rPr>
        <w:t>que</w:t>
      </w:r>
      <w:r w:rsidR="003D2B18" w:rsidRPr="00F14E5A">
        <w:rPr>
          <w:rFonts w:ascii="Arial" w:eastAsia="Batang" w:hAnsi="Arial" w:cs="Arial"/>
          <w:sz w:val="20"/>
        </w:rPr>
        <w:t xml:space="preserve"> </w:t>
      </w:r>
      <w:r w:rsidRPr="00F14E5A">
        <w:rPr>
          <w:rFonts w:ascii="Arial" w:eastAsia="Batang" w:hAnsi="Arial" w:cs="Arial"/>
          <w:sz w:val="20"/>
        </w:rPr>
        <w:t>toda</w:t>
      </w:r>
      <w:r w:rsidR="003D2B18" w:rsidRPr="00F14E5A">
        <w:rPr>
          <w:rFonts w:ascii="Arial" w:eastAsia="Batang" w:hAnsi="Arial" w:cs="Arial"/>
          <w:sz w:val="20"/>
        </w:rPr>
        <w:t xml:space="preserve"> </w:t>
      </w:r>
      <w:r w:rsidRPr="00F14E5A">
        <w:rPr>
          <w:rFonts w:ascii="Arial" w:eastAsia="Batang" w:hAnsi="Arial" w:cs="Arial"/>
          <w:sz w:val="20"/>
        </w:rPr>
        <w:t>estipulación</w:t>
      </w:r>
      <w:r w:rsidR="003D2B18" w:rsidRPr="00F14E5A">
        <w:rPr>
          <w:rFonts w:ascii="Arial" w:eastAsia="Batang" w:hAnsi="Arial" w:cs="Arial"/>
          <w:sz w:val="20"/>
        </w:rPr>
        <w:t xml:space="preserve"> </w:t>
      </w:r>
      <w:r w:rsidRPr="00F14E5A">
        <w:rPr>
          <w:rFonts w:ascii="Arial" w:eastAsia="Batang" w:hAnsi="Arial" w:cs="Arial"/>
          <w:sz w:val="20"/>
        </w:rPr>
        <w:t>contractual</w:t>
      </w:r>
      <w:r w:rsidR="003D2B18" w:rsidRPr="00F14E5A">
        <w:rPr>
          <w:rFonts w:ascii="Arial" w:eastAsia="Batang" w:hAnsi="Arial" w:cs="Arial"/>
          <w:sz w:val="20"/>
        </w:rPr>
        <w:t xml:space="preserve"> </w:t>
      </w:r>
      <w:r w:rsidRPr="00F14E5A">
        <w:rPr>
          <w:rFonts w:ascii="Arial" w:eastAsia="Batang" w:hAnsi="Arial" w:cs="Arial"/>
          <w:sz w:val="20"/>
        </w:rPr>
        <w:t>en</w:t>
      </w:r>
      <w:r w:rsidR="003D2B18" w:rsidRPr="00F14E5A">
        <w:rPr>
          <w:rFonts w:ascii="Arial" w:eastAsia="Batang" w:hAnsi="Arial" w:cs="Arial"/>
          <w:sz w:val="20"/>
        </w:rPr>
        <w:t xml:space="preserve"> </w:t>
      </w:r>
      <w:r w:rsidRPr="00F14E5A">
        <w:rPr>
          <w:rFonts w:ascii="Arial" w:eastAsia="Batang" w:hAnsi="Arial" w:cs="Arial"/>
          <w:sz w:val="20"/>
        </w:rPr>
        <w:t>contrario,</w:t>
      </w:r>
      <w:r w:rsidR="003D2B18" w:rsidRPr="00F14E5A">
        <w:rPr>
          <w:rFonts w:ascii="Arial" w:eastAsia="Batang" w:hAnsi="Arial" w:cs="Arial"/>
          <w:sz w:val="20"/>
        </w:rPr>
        <w:t xml:space="preserve"> </w:t>
      </w:r>
      <w:r w:rsidRPr="00F14E5A">
        <w:rPr>
          <w:rFonts w:ascii="Arial" w:eastAsia="Batang" w:hAnsi="Arial" w:cs="Arial"/>
          <w:sz w:val="20"/>
        </w:rPr>
        <w:t>no</w:t>
      </w:r>
      <w:r w:rsidR="003D2B18" w:rsidRPr="00F14E5A">
        <w:rPr>
          <w:rFonts w:ascii="Arial" w:eastAsia="Batang" w:hAnsi="Arial" w:cs="Arial"/>
          <w:sz w:val="20"/>
        </w:rPr>
        <w:t xml:space="preserve"> </w:t>
      </w:r>
      <w:r w:rsidRPr="00F14E5A">
        <w:rPr>
          <w:rFonts w:ascii="Arial" w:eastAsia="Batang" w:hAnsi="Arial" w:cs="Arial"/>
          <w:sz w:val="20"/>
        </w:rPr>
        <w:t>surtirá</w:t>
      </w:r>
      <w:r w:rsidR="003D2B18" w:rsidRPr="00F14E5A">
        <w:rPr>
          <w:rFonts w:ascii="Arial" w:eastAsia="Batang" w:hAnsi="Arial" w:cs="Arial"/>
          <w:sz w:val="20"/>
        </w:rPr>
        <w:t xml:space="preserve"> </w:t>
      </w:r>
      <w:r w:rsidRPr="00F14E5A">
        <w:rPr>
          <w:rFonts w:ascii="Arial" w:eastAsia="Batang" w:hAnsi="Arial" w:cs="Arial"/>
          <w:sz w:val="20"/>
        </w:rPr>
        <w:t>efecto</w:t>
      </w:r>
      <w:r w:rsidR="003D2B18" w:rsidRPr="00F14E5A">
        <w:rPr>
          <w:rFonts w:ascii="Arial" w:eastAsia="Batang" w:hAnsi="Arial" w:cs="Arial"/>
          <w:sz w:val="20"/>
        </w:rPr>
        <w:t xml:space="preserve"> </w:t>
      </w:r>
      <w:r w:rsidRPr="00F14E5A">
        <w:rPr>
          <w:rFonts w:ascii="Arial" w:eastAsia="Batang" w:hAnsi="Arial" w:cs="Arial"/>
          <w:sz w:val="20"/>
        </w:rPr>
        <w:t>legal</w:t>
      </w:r>
      <w:r w:rsidR="003D2B18" w:rsidRPr="00F14E5A">
        <w:rPr>
          <w:rFonts w:ascii="Arial" w:eastAsia="Batang" w:hAnsi="Arial" w:cs="Arial"/>
          <w:sz w:val="20"/>
        </w:rPr>
        <w:t xml:space="preserve"> </w:t>
      </w:r>
      <w:r w:rsidRPr="00F14E5A">
        <w:rPr>
          <w:rFonts w:ascii="Arial" w:eastAsia="Batang" w:hAnsi="Arial" w:cs="Arial"/>
          <w:sz w:val="20"/>
        </w:rPr>
        <w:t>alguno.</w:t>
      </w:r>
    </w:p>
    <w:p w:rsidR="007C6886" w:rsidRPr="00F14E5A" w:rsidRDefault="007C6886" w:rsidP="009B6561">
      <w:pPr>
        <w:pStyle w:val="Ttulo1"/>
        <w:spacing w:after="0"/>
        <w:ind w:left="357" w:hanging="357"/>
        <w:rPr>
          <w:rFonts w:ascii="Arial" w:eastAsia="Batang" w:hAnsi="Arial" w:cs="Arial"/>
          <w:sz w:val="20"/>
          <w:lang w:val="es-MX"/>
        </w:rPr>
      </w:pPr>
      <w:bookmarkStart w:id="45" w:name="_Toc497493571"/>
      <w:r w:rsidRPr="00F14E5A">
        <w:rPr>
          <w:rFonts w:ascii="Arial" w:eastAsia="Batang" w:hAnsi="Arial" w:cs="Arial"/>
          <w:sz w:val="20"/>
          <w:lang w:val="es-MX"/>
        </w:rPr>
        <w:t>NO</w:t>
      </w:r>
      <w:r w:rsidR="003D2B18" w:rsidRPr="00F14E5A">
        <w:rPr>
          <w:rFonts w:ascii="Arial" w:eastAsia="Batang" w:hAnsi="Arial" w:cs="Arial"/>
          <w:sz w:val="20"/>
          <w:lang w:val="es-MX"/>
        </w:rPr>
        <w:t xml:space="preserve"> </w:t>
      </w:r>
      <w:r w:rsidRPr="00F14E5A">
        <w:rPr>
          <w:rFonts w:ascii="Arial" w:eastAsia="Batang" w:hAnsi="Arial" w:cs="Arial"/>
          <w:sz w:val="20"/>
          <w:lang w:val="es-MX"/>
        </w:rPr>
        <w:t>NEGOCIACIÓN</w:t>
      </w:r>
      <w:r w:rsidR="003D2B18" w:rsidRPr="00F14E5A">
        <w:rPr>
          <w:rFonts w:ascii="Arial" w:eastAsia="Batang" w:hAnsi="Arial" w:cs="Arial"/>
          <w:sz w:val="20"/>
          <w:lang w:val="es-MX"/>
        </w:rPr>
        <w:t xml:space="preserve"> </w:t>
      </w:r>
      <w:r w:rsidRPr="00F14E5A">
        <w:rPr>
          <w:rFonts w:ascii="Arial" w:eastAsia="Batang" w:hAnsi="Arial" w:cs="Arial"/>
          <w:sz w:val="20"/>
          <w:lang w:val="es-MX"/>
        </w:rPr>
        <w:t>DE</w:t>
      </w:r>
      <w:r w:rsidR="003D2B18" w:rsidRPr="00F14E5A">
        <w:rPr>
          <w:rFonts w:ascii="Arial" w:eastAsia="Batang" w:hAnsi="Arial" w:cs="Arial"/>
          <w:sz w:val="20"/>
          <w:lang w:val="es-MX"/>
        </w:rPr>
        <w:t xml:space="preserve"> </w:t>
      </w:r>
      <w:r w:rsidRPr="00F14E5A">
        <w:rPr>
          <w:rFonts w:ascii="Arial" w:eastAsia="Batang" w:hAnsi="Arial" w:cs="Arial"/>
          <w:sz w:val="20"/>
          <w:lang w:val="es-MX"/>
        </w:rPr>
        <w:t>CONDICIONES.</w:t>
      </w:r>
      <w:bookmarkEnd w:id="45"/>
    </w:p>
    <w:p w:rsidR="007C6886" w:rsidRPr="00F14E5A" w:rsidRDefault="004A01D4" w:rsidP="009B6561">
      <w:pPr>
        <w:pStyle w:val="TextoTitulo1"/>
        <w:rPr>
          <w:rFonts w:ascii="Arial" w:hAnsi="Arial" w:cs="Arial"/>
          <w:sz w:val="20"/>
        </w:rPr>
      </w:pP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conformidad</w:t>
      </w:r>
      <w:r w:rsidR="003D2B18" w:rsidRPr="00F14E5A">
        <w:rPr>
          <w:rFonts w:ascii="Arial" w:hAnsi="Arial" w:cs="Arial"/>
          <w:sz w:val="20"/>
        </w:rPr>
        <w:t xml:space="preserve"> </w:t>
      </w: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a</w:t>
      </w:r>
      <w:r w:rsidR="007C6886" w:rsidRPr="00F14E5A">
        <w:rPr>
          <w:rFonts w:ascii="Arial" w:hAnsi="Arial" w:cs="Arial"/>
          <w:sz w:val="20"/>
        </w:rPr>
        <w:t>rtículo</w:t>
      </w:r>
      <w:r w:rsidR="003D2B18" w:rsidRPr="00F14E5A">
        <w:rPr>
          <w:rFonts w:ascii="Arial" w:hAnsi="Arial" w:cs="Arial"/>
          <w:sz w:val="20"/>
        </w:rPr>
        <w:t xml:space="preserve"> </w:t>
      </w:r>
      <w:r w:rsidR="007C6886" w:rsidRPr="00F14E5A">
        <w:rPr>
          <w:rFonts w:ascii="Arial" w:hAnsi="Arial" w:cs="Arial"/>
          <w:sz w:val="20"/>
        </w:rPr>
        <w:t>26</w:t>
      </w:r>
      <w:r w:rsidR="003D2B18" w:rsidRPr="00F14E5A">
        <w:rPr>
          <w:rFonts w:ascii="Arial" w:hAnsi="Arial" w:cs="Arial"/>
          <w:sz w:val="20"/>
        </w:rPr>
        <w:t xml:space="preserve"> </w:t>
      </w:r>
      <w:r w:rsidR="007C6886" w:rsidRPr="00F14E5A">
        <w:rPr>
          <w:rFonts w:ascii="Arial" w:hAnsi="Arial" w:cs="Arial"/>
          <w:sz w:val="20"/>
        </w:rPr>
        <w:t>de</w:t>
      </w:r>
      <w:r w:rsidR="003D2B18" w:rsidRPr="00F14E5A">
        <w:rPr>
          <w:rFonts w:ascii="Arial" w:hAnsi="Arial" w:cs="Arial"/>
          <w:sz w:val="20"/>
        </w:rPr>
        <w:t xml:space="preserve"> </w:t>
      </w:r>
      <w:r w:rsidR="007C6886" w:rsidRPr="00F14E5A">
        <w:rPr>
          <w:rFonts w:ascii="Arial" w:hAnsi="Arial" w:cs="Arial"/>
          <w:sz w:val="20"/>
        </w:rPr>
        <w:t>la</w:t>
      </w:r>
      <w:r w:rsidR="003D2B18" w:rsidRPr="00F14E5A">
        <w:rPr>
          <w:rFonts w:ascii="Arial" w:hAnsi="Arial" w:cs="Arial"/>
          <w:sz w:val="20"/>
        </w:rPr>
        <w:t xml:space="preserve"> </w:t>
      </w:r>
      <w:r w:rsidR="008B2FB2" w:rsidRPr="00F14E5A">
        <w:rPr>
          <w:rFonts w:ascii="Arial" w:hAnsi="Arial" w:cs="Arial"/>
          <w:sz w:val="20"/>
        </w:rPr>
        <w:t>L</w:t>
      </w:r>
      <w:r w:rsidR="002025B2" w:rsidRPr="00F14E5A">
        <w:rPr>
          <w:rFonts w:ascii="Arial" w:hAnsi="Arial" w:cs="Arial"/>
          <w:sz w:val="20"/>
        </w:rPr>
        <w:t>ey</w:t>
      </w:r>
      <w:r w:rsidR="007C6886" w:rsidRPr="00F14E5A">
        <w:rPr>
          <w:rFonts w:ascii="Arial" w:hAnsi="Arial" w:cs="Arial"/>
          <w:sz w:val="20"/>
        </w:rPr>
        <w:t>,</w:t>
      </w:r>
      <w:r w:rsidR="003D2B18" w:rsidRPr="00F14E5A">
        <w:rPr>
          <w:rFonts w:ascii="Arial" w:hAnsi="Arial" w:cs="Arial"/>
          <w:sz w:val="20"/>
        </w:rPr>
        <w:t xml:space="preserve"> </w:t>
      </w:r>
      <w:r w:rsidR="007C6886" w:rsidRPr="00F14E5A">
        <w:rPr>
          <w:rFonts w:ascii="Arial" w:hAnsi="Arial" w:cs="Arial"/>
          <w:sz w:val="20"/>
        </w:rPr>
        <w:t>ninguna</w:t>
      </w:r>
      <w:r w:rsidR="003D2B18" w:rsidRPr="00F14E5A">
        <w:rPr>
          <w:rFonts w:ascii="Arial" w:hAnsi="Arial" w:cs="Arial"/>
          <w:sz w:val="20"/>
        </w:rPr>
        <w:t xml:space="preserve"> </w:t>
      </w:r>
      <w:r w:rsidR="007C6886" w:rsidRPr="00F14E5A">
        <w:rPr>
          <w:rFonts w:ascii="Arial" w:hAnsi="Arial" w:cs="Arial"/>
          <w:sz w:val="20"/>
        </w:rPr>
        <w:t>de</w:t>
      </w:r>
      <w:r w:rsidR="003D2B18" w:rsidRPr="00F14E5A">
        <w:rPr>
          <w:rFonts w:ascii="Arial" w:hAnsi="Arial" w:cs="Arial"/>
          <w:sz w:val="20"/>
        </w:rPr>
        <w:t xml:space="preserve"> </w:t>
      </w:r>
      <w:r w:rsidR="007C6886" w:rsidRPr="00F14E5A">
        <w:rPr>
          <w:rFonts w:ascii="Arial" w:hAnsi="Arial" w:cs="Arial"/>
          <w:sz w:val="20"/>
        </w:rPr>
        <w:t>las</w:t>
      </w:r>
      <w:r w:rsidR="003D2B18" w:rsidRPr="00F14E5A">
        <w:rPr>
          <w:rFonts w:ascii="Arial" w:hAnsi="Arial" w:cs="Arial"/>
          <w:sz w:val="20"/>
        </w:rPr>
        <w:t xml:space="preserve"> </w:t>
      </w:r>
      <w:r w:rsidR="007C6886" w:rsidRPr="00F14E5A">
        <w:rPr>
          <w:rFonts w:ascii="Arial" w:hAnsi="Arial" w:cs="Arial"/>
          <w:sz w:val="20"/>
        </w:rPr>
        <w:t>condiciones</w:t>
      </w:r>
      <w:r w:rsidR="003D2B18" w:rsidRPr="00F14E5A">
        <w:rPr>
          <w:rFonts w:ascii="Arial" w:hAnsi="Arial" w:cs="Arial"/>
          <w:sz w:val="20"/>
        </w:rPr>
        <w:t xml:space="preserve"> </w:t>
      </w:r>
      <w:r w:rsidR="007C6886" w:rsidRPr="00F14E5A">
        <w:rPr>
          <w:rFonts w:ascii="Arial" w:hAnsi="Arial" w:cs="Arial"/>
          <w:sz w:val="20"/>
        </w:rPr>
        <w:t>contenidas</w:t>
      </w:r>
      <w:r w:rsidR="003D2B18" w:rsidRPr="00F14E5A">
        <w:rPr>
          <w:rFonts w:ascii="Arial" w:hAnsi="Arial" w:cs="Arial"/>
          <w:sz w:val="20"/>
        </w:rPr>
        <w:t xml:space="preserve"> </w:t>
      </w:r>
      <w:r w:rsidR="007C6886" w:rsidRPr="00F14E5A">
        <w:rPr>
          <w:rFonts w:ascii="Arial" w:hAnsi="Arial" w:cs="Arial"/>
          <w:sz w:val="20"/>
        </w:rPr>
        <w:t>en</w:t>
      </w:r>
      <w:r w:rsidR="003D2B18" w:rsidRPr="00F14E5A">
        <w:rPr>
          <w:rFonts w:ascii="Arial" w:hAnsi="Arial" w:cs="Arial"/>
          <w:sz w:val="20"/>
        </w:rPr>
        <w:t xml:space="preserve"> </w:t>
      </w:r>
      <w:r w:rsidR="007C6886" w:rsidRPr="00F14E5A">
        <w:rPr>
          <w:rFonts w:ascii="Arial" w:hAnsi="Arial" w:cs="Arial"/>
          <w:sz w:val="20"/>
        </w:rPr>
        <w:t>esta</w:t>
      </w:r>
      <w:r w:rsidR="003D2B18" w:rsidRPr="00F14E5A">
        <w:rPr>
          <w:rFonts w:ascii="Arial" w:hAnsi="Arial" w:cs="Arial"/>
          <w:sz w:val="20"/>
        </w:rPr>
        <w:t xml:space="preserve"> </w:t>
      </w:r>
      <w:r w:rsidR="007C6886" w:rsidRPr="00F14E5A">
        <w:rPr>
          <w:rFonts w:ascii="Arial" w:hAnsi="Arial" w:cs="Arial"/>
          <w:sz w:val="20"/>
        </w:rPr>
        <w:t>convocatoria,</w:t>
      </w:r>
      <w:r w:rsidR="003D2B18" w:rsidRPr="00F14E5A">
        <w:rPr>
          <w:rFonts w:ascii="Arial" w:hAnsi="Arial" w:cs="Arial"/>
          <w:sz w:val="20"/>
        </w:rPr>
        <w:t xml:space="preserve"> </w:t>
      </w:r>
      <w:r w:rsidR="007C6886" w:rsidRPr="00F14E5A">
        <w:rPr>
          <w:rFonts w:ascii="Arial" w:hAnsi="Arial" w:cs="Arial"/>
          <w:sz w:val="20"/>
        </w:rPr>
        <w:t>así</w:t>
      </w:r>
      <w:r w:rsidR="003D2B18" w:rsidRPr="00F14E5A">
        <w:rPr>
          <w:rFonts w:ascii="Arial" w:hAnsi="Arial" w:cs="Arial"/>
          <w:sz w:val="20"/>
        </w:rPr>
        <w:t xml:space="preserve"> </w:t>
      </w:r>
      <w:r w:rsidR="007C6886" w:rsidRPr="00F14E5A">
        <w:rPr>
          <w:rFonts w:ascii="Arial" w:hAnsi="Arial" w:cs="Arial"/>
          <w:sz w:val="20"/>
        </w:rPr>
        <w:t>como</w:t>
      </w:r>
      <w:r w:rsidR="003D2B18" w:rsidRPr="00F14E5A">
        <w:rPr>
          <w:rFonts w:ascii="Arial" w:hAnsi="Arial" w:cs="Arial"/>
          <w:sz w:val="20"/>
        </w:rPr>
        <w:t xml:space="preserve"> </w:t>
      </w:r>
      <w:r w:rsidR="007C6886" w:rsidRPr="00F14E5A">
        <w:rPr>
          <w:rFonts w:ascii="Arial" w:hAnsi="Arial" w:cs="Arial"/>
          <w:sz w:val="20"/>
        </w:rPr>
        <w:t>en</w:t>
      </w:r>
      <w:r w:rsidR="003D2B18" w:rsidRPr="00F14E5A">
        <w:rPr>
          <w:rFonts w:ascii="Arial" w:hAnsi="Arial" w:cs="Arial"/>
          <w:sz w:val="20"/>
        </w:rPr>
        <w:t xml:space="preserve"> </w:t>
      </w:r>
      <w:r w:rsidR="007C6886" w:rsidRPr="00F14E5A">
        <w:rPr>
          <w:rFonts w:ascii="Arial" w:hAnsi="Arial" w:cs="Arial"/>
          <w:sz w:val="20"/>
        </w:rPr>
        <w:t>las</w:t>
      </w:r>
      <w:r w:rsidR="003D2B18" w:rsidRPr="00F14E5A">
        <w:rPr>
          <w:rFonts w:ascii="Arial" w:hAnsi="Arial" w:cs="Arial"/>
          <w:sz w:val="20"/>
        </w:rPr>
        <w:t xml:space="preserve"> </w:t>
      </w:r>
      <w:r w:rsidR="007C6886" w:rsidRPr="00F14E5A">
        <w:rPr>
          <w:rFonts w:ascii="Arial" w:hAnsi="Arial" w:cs="Arial"/>
          <w:sz w:val="20"/>
        </w:rPr>
        <w:t>proposiciones</w:t>
      </w:r>
      <w:r w:rsidR="003D2B18" w:rsidRPr="00F14E5A">
        <w:rPr>
          <w:rFonts w:ascii="Arial" w:hAnsi="Arial" w:cs="Arial"/>
          <w:sz w:val="20"/>
        </w:rPr>
        <w:t xml:space="preserve"> </w:t>
      </w:r>
      <w:r w:rsidR="007C6886" w:rsidRPr="00F14E5A">
        <w:rPr>
          <w:rFonts w:ascii="Arial" w:hAnsi="Arial" w:cs="Arial"/>
          <w:sz w:val="20"/>
        </w:rPr>
        <w:t>presentadas</w:t>
      </w:r>
      <w:r w:rsidR="003D2B18" w:rsidRPr="00F14E5A">
        <w:rPr>
          <w:rFonts w:ascii="Arial" w:hAnsi="Arial" w:cs="Arial"/>
          <w:sz w:val="20"/>
        </w:rPr>
        <w:t xml:space="preserve"> </w:t>
      </w:r>
      <w:r w:rsidR="007C6886" w:rsidRPr="00F14E5A">
        <w:rPr>
          <w:rFonts w:ascii="Arial" w:hAnsi="Arial" w:cs="Arial"/>
          <w:sz w:val="20"/>
        </w:rPr>
        <w:t>por</w:t>
      </w:r>
      <w:r w:rsidR="003D2B18" w:rsidRPr="00F14E5A">
        <w:rPr>
          <w:rFonts w:ascii="Arial" w:hAnsi="Arial" w:cs="Arial"/>
          <w:sz w:val="20"/>
        </w:rPr>
        <w:t xml:space="preserve"> </w:t>
      </w:r>
      <w:r w:rsidR="007C6886" w:rsidRPr="00F14E5A">
        <w:rPr>
          <w:rFonts w:ascii="Arial" w:hAnsi="Arial" w:cs="Arial"/>
          <w:sz w:val="20"/>
        </w:rPr>
        <w:t>los</w:t>
      </w:r>
      <w:r w:rsidR="003D2B18" w:rsidRPr="00F14E5A">
        <w:rPr>
          <w:rFonts w:ascii="Arial" w:hAnsi="Arial" w:cs="Arial"/>
          <w:sz w:val="20"/>
        </w:rPr>
        <w:t xml:space="preserve"> </w:t>
      </w:r>
      <w:r w:rsidR="007C6886" w:rsidRPr="00F14E5A">
        <w:rPr>
          <w:rFonts w:ascii="Arial" w:hAnsi="Arial" w:cs="Arial"/>
          <w:sz w:val="20"/>
        </w:rPr>
        <w:t>licitantes</w:t>
      </w:r>
      <w:r w:rsidR="003D2B18" w:rsidRPr="00F14E5A">
        <w:rPr>
          <w:rFonts w:ascii="Arial" w:hAnsi="Arial" w:cs="Arial"/>
          <w:sz w:val="20"/>
        </w:rPr>
        <w:t xml:space="preserve"> </w:t>
      </w:r>
      <w:proofErr w:type="gramStart"/>
      <w:r w:rsidR="007C6886" w:rsidRPr="00F14E5A">
        <w:rPr>
          <w:rFonts w:ascii="Arial" w:hAnsi="Arial" w:cs="Arial"/>
          <w:sz w:val="20"/>
        </w:rPr>
        <w:t>podrán</w:t>
      </w:r>
      <w:proofErr w:type="gramEnd"/>
      <w:r w:rsidR="003D2B18" w:rsidRPr="00F14E5A">
        <w:rPr>
          <w:rFonts w:ascii="Arial" w:hAnsi="Arial" w:cs="Arial"/>
          <w:sz w:val="20"/>
        </w:rPr>
        <w:t xml:space="preserve"> </w:t>
      </w:r>
      <w:r w:rsidR="007C6886" w:rsidRPr="00F14E5A">
        <w:rPr>
          <w:rFonts w:ascii="Arial" w:hAnsi="Arial" w:cs="Arial"/>
          <w:sz w:val="20"/>
        </w:rPr>
        <w:t>ser</w:t>
      </w:r>
      <w:r w:rsidR="003D2B18" w:rsidRPr="00F14E5A">
        <w:rPr>
          <w:rFonts w:ascii="Arial" w:hAnsi="Arial" w:cs="Arial"/>
          <w:sz w:val="20"/>
        </w:rPr>
        <w:t xml:space="preserve"> </w:t>
      </w:r>
      <w:r w:rsidR="007C6886" w:rsidRPr="00F14E5A">
        <w:rPr>
          <w:rFonts w:ascii="Arial" w:hAnsi="Arial" w:cs="Arial"/>
          <w:sz w:val="20"/>
        </w:rPr>
        <w:t>negociadas.</w:t>
      </w:r>
    </w:p>
    <w:p w:rsidR="007C6886" w:rsidRPr="00F14E5A" w:rsidRDefault="007C6886" w:rsidP="009B6561">
      <w:pPr>
        <w:pStyle w:val="TextoTitulo1"/>
        <w:rPr>
          <w:rFonts w:ascii="Arial" w:eastAsia="Batang" w:hAnsi="Arial" w:cs="Arial"/>
          <w:sz w:val="20"/>
        </w:rPr>
      </w:pPr>
      <w:r w:rsidRPr="00F14E5A">
        <w:rPr>
          <w:rFonts w:ascii="Arial" w:eastAsia="Batang" w:hAnsi="Arial" w:cs="Arial"/>
          <w:sz w:val="20"/>
        </w:rPr>
        <w:t>Cualquier</w:t>
      </w:r>
      <w:r w:rsidR="003D2B18" w:rsidRPr="00F14E5A">
        <w:rPr>
          <w:rFonts w:ascii="Arial" w:eastAsia="Batang" w:hAnsi="Arial" w:cs="Arial"/>
          <w:sz w:val="20"/>
        </w:rPr>
        <w:t xml:space="preserve"> </w:t>
      </w:r>
      <w:r w:rsidRPr="00F14E5A">
        <w:rPr>
          <w:rFonts w:ascii="Arial" w:eastAsia="Batang" w:hAnsi="Arial" w:cs="Arial"/>
          <w:sz w:val="20"/>
        </w:rPr>
        <w:t>acción</w:t>
      </w:r>
      <w:r w:rsidR="003D2B18" w:rsidRPr="00F14E5A">
        <w:rPr>
          <w:rFonts w:ascii="Arial" w:eastAsia="Batang" w:hAnsi="Arial" w:cs="Arial"/>
          <w:sz w:val="20"/>
        </w:rPr>
        <w:t xml:space="preserve"> </w:t>
      </w:r>
      <w:r w:rsidRPr="00F14E5A">
        <w:rPr>
          <w:rFonts w:ascii="Arial" w:eastAsia="Batang" w:hAnsi="Arial" w:cs="Arial"/>
          <w:sz w:val="20"/>
        </w:rPr>
        <w:t>legal</w:t>
      </w:r>
      <w:r w:rsidR="003D2B18" w:rsidRPr="00F14E5A">
        <w:rPr>
          <w:rFonts w:ascii="Arial" w:eastAsia="Batang" w:hAnsi="Arial" w:cs="Arial"/>
          <w:sz w:val="20"/>
        </w:rPr>
        <w:t xml:space="preserve"> </w:t>
      </w:r>
      <w:r w:rsidRPr="00F14E5A">
        <w:rPr>
          <w:rFonts w:ascii="Arial" w:eastAsia="Batang" w:hAnsi="Arial" w:cs="Arial"/>
          <w:sz w:val="20"/>
        </w:rPr>
        <w:t>o</w:t>
      </w:r>
      <w:r w:rsidR="003D2B18" w:rsidRPr="00F14E5A">
        <w:rPr>
          <w:rFonts w:ascii="Arial" w:eastAsia="Batang" w:hAnsi="Arial" w:cs="Arial"/>
          <w:sz w:val="20"/>
        </w:rPr>
        <w:t xml:space="preserve"> </w:t>
      </w:r>
      <w:r w:rsidRPr="00F14E5A">
        <w:rPr>
          <w:rFonts w:ascii="Arial" w:eastAsia="Batang" w:hAnsi="Arial" w:cs="Arial"/>
          <w:sz w:val="20"/>
        </w:rPr>
        <w:t>incumplimiento</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algún</w:t>
      </w:r>
      <w:r w:rsidR="003D2B18" w:rsidRPr="00F14E5A">
        <w:rPr>
          <w:rFonts w:ascii="Arial" w:eastAsia="Batang" w:hAnsi="Arial" w:cs="Arial"/>
          <w:sz w:val="20"/>
        </w:rPr>
        <w:t xml:space="preserve"> </w:t>
      </w:r>
      <w:r w:rsidRPr="00F14E5A">
        <w:rPr>
          <w:rFonts w:ascii="Arial" w:eastAsia="Batang" w:hAnsi="Arial" w:cs="Arial"/>
          <w:sz w:val="20"/>
        </w:rPr>
        <w:t>licitante</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derechos</w:t>
      </w:r>
      <w:r w:rsidR="003D2B18" w:rsidRPr="00F14E5A">
        <w:rPr>
          <w:rFonts w:ascii="Arial" w:eastAsia="Batang" w:hAnsi="Arial" w:cs="Arial"/>
          <w:sz w:val="20"/>
        </w:rPr>
        <w:t xml:space="preserve"> </w:t>
      </w:r>
      <w:r w:rsidR="002025B2" w:rsidRPr="00F14E5A">
        <w:rPr>
          <w:rFonts w:ascii="Arial" w:eastAsia="Batang" w:hAnsi="Arial" w:cs="Arial"/>
          <w:sz w:val="20"/>
        </w:rPr>
        <w:t>de</w:t>
      </w:r>
      <w:r w:rsidR="003D2B18" w:rsidRPr="00F14E5A">
        <w:rPr>
          <w:rFonts w:ascii="Arial" w:eastAsia="Batang" w:hAnsi="Arial" w:cs="Arial"/>
          <w:sz w:val="20"/>
        </w:rPr>
        <w:t xml:space="preserve"> </w:t>
      </w:r>
      <w:r w:rsidR="002025B2" w:rsidRPr="00F14E5A">
        <w:rPr>
          <w:rFonts w:ascii="Arial" w:eastAsia="Batang" w:hAnsi="Arial" w:cs="Arial"/>
          <w:sz w:val="20"/>
        </w:rPr>
        <w:t>la</w:t>
      </w:r>
      <w:r w:rsidR="003D2B18" w:rsidRPr="00F14E5A">
        <w:rPr>
          <w:rFonts w:ascii="Arial" w:eastAsia="Batang" w:hAnsi="Arial" w:cs="Arial"/>
          <w:sz w:val="20"/>
        </w:rPr>
        <w:t xml:space="preserve"> </w:t>
      </w:r>
      <w:r w:rsidR="002025B2" w:rsidRPr="00F14E5A">
        <w:rPr>
          <w:rFonts w:ascii="Arial" w:eastAsia="Batang" w:hAnsi="Arial" w:cs="Arial"/>
          <w:sz w:val="20"/>
        </w:rPr>
        <w:t>Convocante</w:t>
      </w:r>
      <w:r w:rsidRPr="00F14E5A">
        <w:rPr>
          <w:rFonts w:ascii="Arial" w:eastAsia="Batang" w:hAnsi="Arial" w:cs="Arial"/>
          <w:sz w:val="20"/>
        </w:rPr>
        <w:t>,</w:t>
      </w:r>
      <w:r w:rsidR="003D2B18" w:rsidRPr="00F14E5A">
        <w:rPr>
          <w:rFonts w:ascii="Arial" w:eastAsia="Batang" w:hAnsi="Arial" w:cs="Arial"/>
          <w:sz w:val="20"/>
        </w:rPr>
        <w:t xml:space="preserve"> </w:t>
      </w:r>
      <w:r w:rsidRPr="00F14E5A">
        <w:rPr>
          <w:rFonts w:ascii="Arial" w:eastAsia="Batang" w:hAnsi="Arial" w:cs="Arial"/>
          <w:sz w:val="20"/>
        </w:rPr>
        <w:t>con</w:t>
      </w:r>
      <w:r w:rsidR="003D2B18" w:rsidRPr="00F14E5A">
        <w:rPr>
          <w:rFonts w:ascii="Arial" w:eastAsia="Batang" w:hAnsi="Arial" w:cs="Arial"/>
          <w:sz w:val="20"/>
        </w:rPr>
        <w:t xml:space="preserve"> </w:t>
      </w:r>
      <w:r w:rsidRPr="00F14E5A">
        <w:rPr>
          <w:rFonts w:ascii="Arial" w:eastAsia="Batang" w:hAnsi="Arial" w:cs="Arial"/>
          <w:sz w:val="20"/>
        </w:rPr>
        <w:t>relación</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estas</w:t>
      </w:r>
      <w:r w:rsidR="003D2B18" w:rsidRPr="00F14E5A">
        <w:rPr>
          <w:rFonts w:ascii="Arial" w:eastAsia="Batang" w:hAnsi="Arial" w:cs="Arial"/>
          <w:sz w:val="20"/>
        </w:rPr>
        <w:t xml:space="preserve"> </w:t>
      </w:r>
      <w:r w:rsidRPr="00F14E5A">
        <w:rPr>
          <w:rFonts w:ascii="Arial" w:eastAsia="Batang" w:hAnsi="Arial" w:cs="Arial"/>
          <w:sz w:val="20"/>
        </w:rPr>
        <w:t>bases</w:t>
      </w:r>
      <w:r w:rsidR="003D2B18" w:rsidRPr="00F14E5A">
        <w:rPr>
          <w:rFonts w:ascii="Arial" w:eastAsia="Batang" w:hAnsi="Arial" w:cs="Arial"/>
          <w:sz w:val="20"/>
        </w:rPr>
        <w:t xml:space="preserve"> </w:t>
      </w:r>
      <w:r w:rsidRPr="00F14E5A">
        <w:rPr>
          <w:rFonts w:ascii="Arial" w:eastAsia="Batang" w:hAnsi="Arial" w:cs="Arial"/>
          <w:sz w:val="20"/>
        </w:rPr>
        <w:t>se</w:t>
      </w:r>
      <w:r w:rsidR="003D2B18" w:rsidRPr="00F14E5A">
        <w:rPr>
          <w:rFonts w:ascii="Arial" w:eastAsia="Batang" w:hAnsi="Arial" w:cs="Arial"/>
          <w:sz w:val="20"/>
        </w:rPr>
        <w:t xml:space="preserve"> </w:t>
      </w:r>
      <w:r w:rsidRPr="00F14E5A">
        <w:rPr>
          <w:rFonts w:ascii="Arial" w:eastAsia="Batang" w:hAnsi="Arial" w:cs="Arial"/>
          <w:sz w:val="20"/>
        </w:rPr>
        <w:t>someterá</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las</w:t>
      </w:r>
      <w:r w:rsidR="003D2B18" w:rsidRPr="00F14E5A">
        <w:rPr>
          <w:rFonts w:ascii="Arial" w:eastAsia="Batang" w:hAnsi="Arial" w:cs="Arial"/>
          <w:sz w:val="20"/>
        </w:rPr>
        <w:t xml:space="preserve"> </w:t>
      </w:r>
      <w:r w:rsidRPr="00F14E5A">
        <w:rPr>
          <w:rFonts w:ascii="Arial" w:eastAsia="Batang" w:hAnsi="Arial" w:cs="Arial"/>
          <w:sz w:val="20"/>
        </w:rPr>
        <w:t>Leyes</w:t>
      </w:r>
      <w:r w:rsidR="003D2B18" w:rsidRPr="00F14E5A">
        <w:rPr>
          <w:rFonts w:ascii="Arial" w:eastAsia="Batang" w:hAnsi="Arial" w:cs="Arial"/>
          <w:sz w:val="20"/>
        </w:rPr>
        <w:t xml:space="preserve"> </w:t>
      </w:r>
      <w:r w:rsidRPr="00F14E5A">
        <w:rPr>
          <w:rFonts w:ascii="Arial" w:eastAsia="Batang" w:hAnsi="Arial" w:cs="Arial"/>
          <w:sz w:val="20"/>
        </w:rPr>
        <w:t>Federales</w:t>
      </w:r>
      <w:r w:rsidR="003D2B18" w:rsidRPr="00F14E5A">
        <w:rPr>
          <w:rFonts w:ascii="Arial" w:eastAsia="Batang" w:hAnsi="Arial" w:cs="Arial"/>
          <w:sz w:val="20"/>
        </w:rPr>
        <w:t xml:space="preserve"> </w:t>
      </w:r>
      <w:r w:rsidRPr="00F14E5A">
        <w:rPr>
          <w:rFonts w:ascii="Arial" w:eastAsia="Batang" w:hAnsi="Arial" w:cs="Arial"/>
          <w:sz w:val="20"/>
        </w:rPr>
        <w:t>aplicables</w:t>
      </w:r>
      <w:r w:rsidR="003D2B18" w:rsidRPr="00F14E5A">
        <w:rPr>
          <w:rFonts w:ascii="Arial" w:eastAsia="Batang" w:hAnsi="Arial" w:cs="Arial"/>
          <w:sz w:val="20"/>
        </w:rPr>
        <w:t xml:space="preserve"> </w:t>
      </w:r>
      <w:r w:rsidRPr="00F14E5A">
        <w:rPr>
          <w:rFonts w:ascii="Arial" w:eastAsia="Batang" w:hAnsi="Arial" w:cs="Arial"/>
          <w:sz w:val="20"/>
        </w:rPr>
        <w:t>y</w:t>
      </w:r>
      <w:r w:rsidR="003D2B18" w:rsidRPr="00F14E5A">
        <w:rPr>
          <w:rFonts w:ascii="Arial" w:eastAsia="Batang" w:hAnsi="Arial" w:cs="Arial"/>
          <w:sz w:val="20"/>
        </w:rPr>
        <w:t xml:space="preserve"> </w:t>
      </w:r>
      <w:r w:rsidRPr="00F14E5A">
        <w:rPr>
          <w:rFonts w:ascii="Arial" w:eastAsia="Batang" w:hAnsi="Arial" w:cs="Arial"/>
          <w:sz w:val="20"/>
        </w:rPr>
        <w:t>a</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Jurisdicción</w:t>
      </w:r>
      <w:r w:rsidR="003D2B18" w:rsidRPr="00F14E5A">
        <w:rPr>
          <w:rFonts w:ascii="Arial" w:eastAsia="Batang" w:hAnsi="Arial" w:cs="Arial"/>
          <w:sz w:val="20"/>
        </w:rPr>
        <w:t xml:space="preserve"> </w:t>
      </w:r>
      <w:r w:rsidRPr="00F14E5A">
        <w:rPr>
          <w:rFonts w:ascii="Arial" w:eastAsia="Batang" w:hAnsi="Arial" w:cs="Arial"/>
          <w:sz w:val="20"/>
        </w:rPr>
        <w:t>y</w:t>
      </w:r>
      <w:r w:rsidR="003D2B18" w:rsidRPr="00F14E5A">
        <w:rPr>
          <w:rFonts w:ascii="Arial" w:eastAsia="Batang" w:hAnsi="Arial" w:cs="Arial"/>
          <w:sz w:val="20"/>
        </w:rPr>
        <w:t xml:space="preserve"> </w:t>
      </w:r>
      <w:r w:rsidRPr="00F14E5A">
        <w:rPr>
          <w:rFonts w:ascii="Arial" w:eastAsia="Batang" w:hAnsi="Arial" w:cs="Arial"/>
          <w:sz w:val="20"/>
        </w:rPr>
        <w:t>Competencia</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los</w:t>
      </w:r>
      <w:r w:rsidR="003D2B18" w:rsidRPr="00F14E5A">
        <w:rPr>
          <w:rFonts w:ascii="Arial" w:eastAsia="Batang" w:hAnsi="Arial" w:cs="Arial"/>
          <w:sz w:val="20"/>
        </w:rPr>
        <w:t xml:space="preserve"> </w:t>
      </w:r>
      <w:r w:rsidRPr="00F14E5A">
        <w:rPr>
          <w:rFonts w:ascii="Arial" w:eastAsia="Batang" w:hAnsi="Arial" w:cs="Arial"/>
          <w:sz w:val="20"/>
        </w:rPr>
        <w:t>Tribunales</w:t>
      </w:r>
      <w:r w:rsidR="003D2B18" w:rsidRPr="00F14E5A">
        <w:rPr>
          <w:rFonts w:ascii="Arial" w:eastAsia="Batang" w:hAnsi="Arial" w:cs="Arial"/>
          <w:sz w:val="20"/>
        </w:rPr>
        <w:t xml:space="preserve"> </w:t>
      </w:r>
      <w:r w:rsidRPr="00F14E5A">
        <w:rPr>
          <w:rFonts w:ascii="Arial" w:eastAsia="Batang" w:hAnsi="Arial" w:cs="Arial"/>
          <w:sz w:val="20"/>
        </w:rPr>
        <w:t>Federales</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Pr="00F14E5A">
        <w:rPr>
          <w:rFonts w:ascii="Arial" w:eastAsia="Batang" w:hAnsi="Arial" w:cs="Arial"/>
          <w:sz w:val="20"/>
        </w:rPr>
        <w:t>la</w:t>
      </w:r>
      <w:r w:rsidR="003D2B18" w:rsidRPr="00F14E5A">
        <w:rPr>
          <w:rFonts w:ascii="Arial" w:eastAsia="Batang" w:hAnsi="Arial" w:cs="Arial"/>
          <w:sz w:val="20"/>
        </w:rPr>
        <w:t xml:space="preserve"> </w:t>
      </w:r>
      <w:r w:rsidRPr="00F14E5A">
        <w:rPr>
          <w:rFonts w:ascii="Arial" w:eastAsia="Batang" w:hAnsi="Arial" w:cs="Arial"/>
          <w:sz w:val="20"/>
        </w:rPr>
        <w:t>Ciudad</w:t>
      </w:r>
      <w:r w:rsidR="003D2B18" w:rsidRPr="00F14E5A">
        <w:rPr>
          <w:rFonts w:ascii="Arial" w:eastAsia="Batang" w:hAnsi="Arial" w:cs="Arial"/>
          <w:sz w:val="20"/>
        </w:rPr>
        <w:t xml:space="preserve"> </w:t>
      </w:r>
      <w:r w:rsidRPr="00F14E5A">
        <w:rPr>
          <w:rFonts w:ascii="Arial" w:eastAsia="Batang" w:hAnsi="Arial" w:cs="Arial"/>
          <w:sz w:val="20"/>
        </w:rPr>
        <w:t>de</w:t>
      </w:r>
      <w:r w:rsidR="003D2B18" w:rsidRPr="00F14E5A">
        <w:rPr>
          <w:rFonts w:ascii="Arial" w:eastAsia="Batang" w:hAnsi="Arial" w:cs="Arial"/>
          <w:sz w:val="20"/>
        </w:rPr>
        <w:t xml:space="preserve"> </w:t>
      </w:r>
      <w:r w:rsidR="00E50FCC">
        <w:rPr>
          <w:rFonts w:ascii="Arial" w:eastAsia="Batang" w:hAnsi="Arial" w:cs="Arial"/>
          <w:sz w:val="20"/>
        </w:rPr>
        <w:t>Chihuahua, Chihuahua</w:t>
      </w:r>
      <w:r w:rsidRPr="00F14E5A">
        <w:rPr>
          <w:rFonts w:ascii="Arial" w:eastAsia="Batang" w:hAnsi="Arial" w:cs="Arial"/>
          <w:sz w:val="20"/>
        </w:rPr>
        <w:t>.</w:t>
      </w:r>
    </w:p>
    <w:p w:rsidR="007C6886" w:rsidRPr="00F14E5A" w:rsidRDefault="007C6886" w:rsidP="009B6561">
      <w:pPr>
        <w:pStyle w:val="Ttulo1"/>
        <w:spacing w:after="0"/>
        <w:ind w:left="357" w:hanging="357"/>
        <w:rPr>
          <w:rFonts w:ascii="Arial" w:eastAsia="Batang" w:hAnsi="Arial" w:cs="Arial"/>
          <w:sz w:val="20"/>
          <w:lang w:val="es-MX"/>
        </w:rPr>
      </w:pPr>
      <w:bookmarkStart w:id="46" w:name="_Toc497493572"/>
      <w:r w:rsidRPr="00F14E5A">
        <w:rPr>
          <w:rFonts w:ascii="Arial" w:eastAsia="Batang" w:hAnsi="Arial" w:cs="Arial"/>
          <w:sz w:val="20"/>
          <w:lang w:val="es-MX"/>
        </w:rPr>
        <w:t>PATENTES</w:t>
      </w:r>
      <w:r w:rsidR="003D2B18" w:rsidRPr="00F14E5A">
        <w:rPr>
          <w:rFonts w:ascii="Arial" w:eastAsia="Batang" w:hAnsi="Arial" w:cs="Arial"/>
          <w:sz w:val="20"/>
          <w:lang w:val="es-MX"/>
        </w:rPr>
        <w:t xml:space="preserve"> </w:t>
      </w:r>
      <w:r w:rsidRPr="00F14E5A">
        <w:rPr>
          <w:rFonts w:ascii="Arial" w:eastAsia="Batang" w:hAnsi="Arial" w:cs="Arial"/>
          <w:sz w:val="20"/>
          <w:lang w:val="es-MX"/>
        </w:rPr>
        <w:t>Y</w:t>
      </w:r>
      <w:r w:rsidR="003D2B18" w:rsidRPr="00F14E5A">
        <w:rPr>
          <w:rFonts w:ascii="Arial" w:eastAsia="Batang" w:hAnsi="Arial" w:cs="Arial"/>
          <w:sz w:val="20"/>
          <w:lang w:val="es-MX"/>
        </w:rPr>
        <w:t xml:space="preserve"> </w:t>
      </w:r>
      <w:r w:rsidRPr="00F14E5A">
        <w:rPr>
          <w:rFonts w:ascii="Arial" w:eastAsia="Batang" w:hAnsi="Arial" w:cs="Arial"/>
          <w:sz w:val="20"/>
          <w:lang w:val="es-MX"/>
        </w:rPr>
        <w:t>DERECHOS</w:t>
      </w:r>
      <w:r w:rsidR="003D2B18" w:rsidRPr="00F14E5A">
        <w:rPr>
          <w:rFonts w:ascii="Arial" w:eastAsia="Batang" w:hAnsi="Arial" w:cs="Arial"/>
          <w:sz w:val="20"/>
          <w:lang w:val="es-MX"/>
        </w:rPr>
        <w:t xml:space="preserve"> </w:t>
      </w:r>
      <w:r w:rsidRPr="00F14E5A">
        <w:rPr>
          <w:rFonts w:ascii="Arial" w:eastAsia="Batang" w:hAnsi="Arial" w:cs="Arial"/>
          <w:sz w:val="20"/>
          <w:lang w:val="es-MX"/>
        </w:rPr>
        <w:t>DE</w:t>
      </w:r>
      <w:r w:rsidR="003D2B18" w:rsidRPr="00F14E5A">
        <w:rPr>
          <w:rFonts w:ascii="Arial" w:eastAsia="Batang" w:hAnsi="Arial" w:cs="Arial"/>
          <w:sz w:val="20"/>
          <w:lang w:val="es-MX"/>
        </w:rPr>
        <w:t xml:space="preserve"> </w:t>
      </w:r>
      <w:r w:rsidRPr="00F14E5A">
        <w:rPr>
          <w:rFonts w:ascii="Arial" w:eastAsia="Batang" w:hAnsi="Arial" w:cs="Arial"/>
          <w:sz w:val="20"/>
          <w:lang w:val="es-MX"/>
        </w:rPr>
        <w:t>AUTOR.</w:t>
      </w:r>
      <w:bookmarkEnd w:id="46"/>
    </w:p>
    <w:p w:rsidR="007C6886" w:rsidRPr="00F14E5A" w:rsidRDefault="007C6886" w:rsidP="009B6561">
      <w:pPr>
        <w:pStyle w:val="TextoTitulo1"/>
        <w:rPr>
          <w:rFonts w:ascii="Arial" w:hAnsi="Arial" w:cs="Arial"/>
          <w:sz w:val="20"/>
        </w:rPr>
      </w:pPr>
      <w:r w:rsidRPr="00F14E5A">
        <w:rPr>
          <w:rFonts w:ascii="Arial" w:hAnsi="Arial" w:cs="Arial"/>
          <w:sz w:val="20"/>
        </w:rPr>
        <w:t>El</w:t>
      </w:r>
      <w:r w:rsidR="002025B2"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licitante</w:t>
      </w:r>
      <w:r w:rsidR="002025B2" w:rsidRPr="00F14E5A">
        <w:rPr>
          <w:rFonts w:ascii="Arial" w:hAnsi="Arial" w:cs="Arial"/>
          <w:sz w:val="20"/>
        </w:rPr>
        <w:t>(s)</w:t>
      </w:r>
      <w:r w:rsidR="003D2B18" w:rsidRPr="00F14E5A">
        <w:rPr>
          <w:rFonts w:ascii="Arial" w:hAnsi="Arial" w:cs="Arial"/>
          <w:sz w:val="20"/>
        </w:rPr>
        <w:t xml:space="preserve"> </w:t>
      </w:r>
      <w:r w:rsidR="002025B2" w:rsidRPr="00F14E5A">
        <w:rPr>
          <w:rFonts w:ascii="Arial" w:hAnsi="Arial" w:cs="Arial"/>
          <w:sz w:val="20"/>
        </w:rPr>
        <w:t>ganador(es)</w:t>
      </w:r>
      <w:r w:rsidR="003D2B18" w:rsidRPr="00F14E5A">
        <w:rPr>
          <w:rFonts w:ascii="Arial" w:hAnsi="Arial" w:cs="Arial"/>
          <w:sz w:val="20"/>
        </w:rPr>
        <w:t xml:space="preserve"> </w:t>
      </w:r>
      <w:r w:rsidRPr="00F14E5A">
        <w:rPr>
          <w:rFonts w:ascii="Arial" w:hAnsi="Arial" w:cs="Arial"/>
          <w:sz w:val="20"/>
        </w:rPr>
        <w:t>asume</w:t>
      </w:r>
      <w:r w:rsidR="002025B2" w:rsidRPr="00F14E5A">
        <w:rPr>
          <w:rFonts w:ascii="Arial" w:hAnsi="Arial" w:cs="Arial"/>
          <w:sz w:val="20"/>
        </w:rPr>
        <w:t>(n)</w:t>
      </w:r>
      <w:r w:rsidR="003D2B18" w:rsidRPr="00F14E5A">
        <w:rPr>
          <w:rFonts w:ascii="Arial" w:hAnsi="Arial" w:cs="Arial"/>
          <w:sz w:val="20"/>
        </w:rPr>
        <w:t xml:space="preserve"> </w:t>
      </w:r>
      <w:r w:rsidRPr="00F14E5A">
        <w:rPr>
          <w:rFonts w:ascii="Arial" w:hAnsi="Arial" w:cs="Arial"/>
          <w:sz w:val="20"/>
        </w:rPr>
        <w:t>toda</w:t>
      </w:r>
      <w:r w:rsidR="003D2B18" w:rsidRPr="00F14E5A">
        <w:rPr>
          <w:rFonts w:ascii="Arial" w:hAnsi="Arial" w:cs="Arial"/>
          <w:sz w:val="20"/>
        </w:rPr>
        <w:t xml:space="preserve"> </w:t>
      </w:r>
      <w:r w:rsidRPr="00F14E5A">
        <w:rPr>
          <w:rFonts w:ascii="Arial" w:hAnsi="Arial" w:cs="Arial"/>
          <w:sz w:val="20"/>
        </w:rPr>
        <w:t>la</w:t>
      </w:r>
      <w:r w:rsidR="003D2B18" w:rsidRPr="00F14E5A">
        <w:rPr>
          <w:rFonts w:ascii="Arial" w:hAnsi="Arial" w:cs="Arial"/>
          <w:sz w:val="20"/>
        </w:rPr>
        <w:t xml:space="preserve"> </w:t>
      </w:r>
      <w:r w:rsidRPr="00F14E5A">
        <w:rPr>
          <w:rFonts w:ascii="Arial" w:hAnsi="Arial" w:cs="Arial"/>
          <w:sz w:val="20"/>
        </w:rPr>
        <w:t>responsabilidad</w:t>
      </w:r>
      <w:r w:rsidR="003D2B18" w:rsidRPr="00F14E5A">
        <w:rPr>
          <w:rFonts w:ascii="Arial" w:hAnsi="Arial" w:cs="Arial"/>
          <w:sz w:val="20"/>
        </w:rPr>
        <w:t xml:space="preserve"> </w:t>
      </w:r>
      <w:r w:rsidRPr="00F14E5A">
        <w:rPr>
          <w:rFonts w:ascii="Arial" w:hAnsi="Arial" w:cs="Arial"/>
          <w:sz w:val="20"/>
        </w:rPr>
        <w:t>por</w:t>
      </w:r>
      <w:r w:rsidR="003D2B18" w:rsidRPr="00F14E5A">
        <w:rPr>
          <w:rFonts w:ascii="Arial" w:hAnsi="Arial" w:cs="Arial"/>
          <w:sz w:val="20"/>
        </w:rPr>
        <w:t xml:space="preserve"> </w:t>
      </w:r>
      <w:r w:rsidRPr="00F14E5A">
        <w:rPr>
          <w:rFonts w:ascii="Arial" w:hAnsi="Arial" w:cs="Arial"/>
          <w:sz w:val="20"/>
        </w:rPr>
        <w:t>las</w:t>
      </w:r>
      <w:r w:rsidR="003D2B18" w:rsidRPr="00F14E5A">
        <w:rPr>
          <w:rFonts w:ascii="Arial" w:hAnsi="Arial" w:cs="Arial"/>
          <w:sz w:val="20"/>
        </w:rPr>
        <w:t xml:space="preserve"> </w:t>
      </w:r>
      <w:r w:rsidRPr="00F14E5A">
        <w:rPr>
          <w:rFonts w:ascii="Arial" w:hAnsi="Arial" w:cs="Arial"/>
          <w:sz w:val="20"/>
        </w:rPr>
        <w:t>violaciones</w:t>
      </w:r>
      <w:r w:rsidR="003D2B18" w:rsidRPr="00F14E5A">
        <w:rPr>
          <w:rFonts w:ascii="Arial" w:hAnsi="Arial" w:cs="Arial"/>
          <w:sz w:val="20"/>
        </w:rPr>
        <w:t xml:space="preserve"> </w:t>
      </w:r>
      <w:r w:rsidRPr="00F14E5A">
        <w:rPr>
          <w:rFonts w:ascii="Arial" w:hAnsi="Arial" w:cs="Arial"/>
          <w:sz w:val="20"/>
        </w:rPr>
        <w:t>que</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causen</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materia</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Patentes</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Derechos</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Autor,</w:t>
      </w:r>
      <w:r w:rsidR="003D2B18" w:rsidRPr="00F14E5A">
        <w:rPr>
          <w:rFonts w:ascii="Arial" w:hAnsi="Arial" w:cs="Arial"/>
          <w:sz w:val="20"/>
        </w:rPr>
        <w:t xml:space="preserve"> </w:t>
      </w:r>
      <w:r w:rsidRPr="00F14E5A">
        <w:rPr>
          <w:rFonts w:ascii="Arial" w:hAnsi="Arial" w:cs="Arial"/>
          <w:sz w:val="20"/>
        </w:rPr>
        <w:t>respecto</w:t>
      </w:r>
      <w:r w:rsidR="003D2B18" w:rsidRPr="00F14E5A">
        <w:rPr>
          <w:rFonts w:ascii="Arial" w:hAnsi="Arial" w:cs="Arial"/>
          <w:sz w:val="20"/>
        </w:rPr>
        <w:t xml:space="preserve"> </w:t>
      </w:r>
      <w:r w:rsidRPr="00F14E5A">
        <w:rPr>
          <w:rFonts w:ascii="Arial" w:hAnsi="Arial" w:cs="Arial"/>
          <w:sz w:val="20"/>
        </w:rPr>
        <w:t>del</w:t>
      </w:r>
      <w:r w:rsidR="003D2B18" w:rsidRPr="00F14E5A">
        <w:rPr>
          <w:rFonts w:ascii="Arial" w:hAnsi="Arial" w:cs="Arial"/>
          <w:sz w:val="20"/>
        </w:rPr>
        <w:t xml:space="preserve"> </w:t>
      </w:r>
      <w:r w:rsidRPr="00F14E5A">
        <w:rPr>
          <w:rFonts w:ascii="Arial" w:hAnsi="Arial" w:cs="Arial"/>
          <w:sz w:val="20"/>
        </w:rPr>
        <w:t>o</w:t>
      </w:r>
      <w:r w:rsidR="003D2B18" w:rsidRPr="00F14E5A">
        <w:rPr>
          <w:rFonts w:ascii="Arial" w:hAnsi="Arial" w:cs="Arial"/>
          <w:sz w:val="20"/>
        </w:rPr>
        <w:t xml:space="preserve"> </w:t>
      </w:r>
      <w:r w:rsidRPr="00F14E5A">
        <w:rPr>
          <w:rFonts w:ascii="Arial" w:hAnsi="Arial" w:cs="Arial"/>
          <w:sz w:val="20"/>
        </w:rPr>
        <w:t>los</w:t>
      </w:r>
      <w:r w:rsidR="003D2B18" w:rsidRPr="00F14E5A">
        <w:rPr>
          <w:rFonts w:ascii="Arial" w:hAnsi="Arial" w:cs="Arial"/>
          <w:sz w:val="20"/>
        </w:rPr>
        <w:t xml:space="preserve"> </w:t>
      </w:r>
      <w:r w:rsidRPr="00F14E5A">
        <w:rPr>
          <w:rFonts w:ascii="Arial" w:hAnsi="Arial" w:cs="Arial"/>
          <w:sz w:val="20"/>
        </w:rPr>
        <w:t>bienes</w:t>
      </w:r>
      <w:r w:rsidR="003D2B18" w:rsidRPr="00F14E5A">
        <w:rPr>
          <w:rFonts w:ascii="Arial" w:hAnsi="Arial" w:cs="Arial"/>
          <w:sz w:val="20"/>
        </w:rPr>
        <w:t xml:space="preserve"> </w:t>
      </w:r>
      <w:r w:rsidRPr="00F14E5A">
        <w:rPr>
          <w:rFonts w:ascii="Arial" w:hAnsi="Arial" w:cs="Arial"/>
          <w:sz w:val="20"/>
        </w:rPr>
        <w:t>objeto</w:t>
      </w:r>
      <w:r w:rsidR="003D2B18" w:rsidRPr="00F14E5A">
        <w:rPr>
          <w:rFonts w:ascii="Arial" w:hAnsi="Arial" w:cs="Arial"/>
          <w:sz w:val="20"/>
        </w:rPr>
        <w:t xml:space="preserve"> </w:t>
      </w:r>
      <w:r w:rsidR="00313CF9" w:rsidRPr="00F14E5A">
        <w:rPr>
          <w:rFonts w:ascii="Arial" w:hAnsi="Arial" w:cs="Arial"/>
          <w:sz w:val="20"/>
        </w:rPr>
        <w:t>d</w:t>
      </w:r>
      <w:r w:rsidR="002025B2" w:rsidRPr="00F14E5A">
        <w:rPr>
          <w:rFonts w:ascii="Arial" w:hAnsi="Arial" w:cs="Arial"/>
          <w:sz w:val="20"/>
        </w:rPr>
        <w:t>el</w:t>
      </w:r>
      <w:r w:rsidR="003D2B18" w:rsidRPr="00F14E5A">
        <w:rPr>
          <w:rFonts w:ascii="Arial" w:hAnsi="Arial" w:cs="Arial"/>
          <w:sz w:val="20"/>
        </w:rPr>
        <w:t xml:space="preserve"> </w:t>
      </w:r>
      <w:r w:rsidR="002025B2" w:rsidRPr="00F14E5A">
        <w:rPr>
          <w:rFonts w:ascii="Arial" w:hAnsi="Arial" w:cs="Arial"/>
          <w:sz w:val="20"/>
        </w:rPr>
        <w:t>(los)</w:t>
      </w:r>
      <w:r w:rsidR="003D2B18" w:rsidRPr="00F14E5A">
        <w:rPr>
          <w:rFonts w:ascii="Arial" w:hAnsi="Arial" w:cs="Arial"/>
          <w:sz w:val="20"/>
        </w:rPr>
        <w:t xml:space="preserve"> </w:t>
      </w:r>
      <w:r w:rsidR="002025B2" w:rsidRPr="00F14E5A">
        <w:rPr>
          <w:rFonts w:ascii="Arial" w:hAnsi="Arial" w:cs="Arial"/>
          <w:sz w:val="20"/>
        </w:rPr>
        <w:t>contrato(s)</w:t>
      </w:r>
      <w:r w:rsidR="003D2B18" w:rsidRPr="00F14E5A">
        <w:rPr>
          <w:rFonts w:ascii="Arial" w:hAnsi="Arial" w:cs="Arial"/>
          <w:sz w:val="20"/>
        </w:rPr>
        <w:t xml:space="preserve"> </w:t>
      </w:r>
      <w:r w:rsidR="002025B2" w:rsidRPr="00F14E5A">
        <w:rPr>
          <w:rFonts w:ascii="Arial" w:hAnsi="Arial" w:cs="Arial"/>
          <w:sz w:val="20"/>
        </w:rPr>
        <w:t>que</w:t>
      </w:r>
      <w:r w:rsidR="003D2B18" w:rsidRPr="00F14E5A">
        <w:rPr>
          <w:rFonts w:ascii="Arial" w:hAnsi="Arial" w:cs="Arial"/>
          <w:sz w:val="20"/>
        </w:rPr>
        <w:t xml:space="preserve"> </w:t>
      </w:r>
      <w:r w:rsidR="002025B2" w:rsidRPr="00F14E5A">
        <w:rPr>
          <w:rFonts w:ascii="Arial" w:hAnsi="Arial" w:cs="Arial"/>
          <w:sz w:val="20"/>
        </w:rPr>
        <w:t>se</w:t>
      </w:r>
      <w:r w:rsidR="003D2B18" w:rsidRPr="00F14E5A">
        <w:rPr>
          <w:rFonts w:ascii="Arial" w:hAnsi="Arial" w:cs="Arial"/>
          <w:sz w:val="20"/>
        </w:rPr>
        <w:t xml:space="preserve"> </w:t>
      </w:r>
      <w:r w:rsidR="002025B2" w:rsidRPr="00F14E5A">
        <w:rPr>
          <w:rFonts w:ascii="Arial" w:hAnsi="Arial" w:cs="Arial"/>
          <w:sz w:val="20"/>
        </w:rPr>
        <w:t>deriven</w:t>
      </w:r>
      <w:r w:rsidR="003D2B18" w:rsidRPr="00F14E5A">
        <w:rPr>
          <w:rFonts w:ascii="Arial" w:hAnsi="Arial" w:cs="Arial"/>
          <w:sz w:val="20"/>
        </w:rPr>
        <w:t xml:space="preserve"> </w:t>
      </w:r>
      <w:r w:rsidR="002025B2" w:rsidRPr="00F14E5A">
        <w:rPr>
          <w:rFonts w:ascii="Arial" w:hAnsi="Arial" w:cs="Arial"/>
          <w:sz w:val="20"/>
        </w:rPr>
        <w:t>de</w:t>
      </w:r>
      <w:r w:rsidR="003D2B18" w:rsidRPr="00F14E5A">
        <w:rPr>
          <w:rFonts w:ascii="Arial" w:hAnsi="Arial" w:cs="Arial"/>
          <w:sz w:val="20"/>
        </w:rPr>
        <w:t xml:space="preserve"> </w:t>
      </w:r>
      <w:r w:rsidR="002025B2" w:rsidRPr="00F14E5A">
        <w:rPr>
          <w:rFonts w:ascii="Arial" w:hAnsi="Arial" w:cs="Arial"/>
          <w:sz w:val="20"/>
        </w:rPr>
        <w:t>la</w:t>
      </w:r>
      <w:r w:rsidR="003D2B18" w:rsidRPr="00F14E5A">
        <w:rPr>
          <w:rFonts w:ascii="Arial" w:hAnsi="Arial" w:cs="Arial"/>
          <w:sz w:val="20"/>
        </w:rPr>
        <w:t xml:space="preserve"> </w:t>
      </w:r>
      <w:r w:rsidR="002025B2" w:rsidRPr="00F14E5A">
        <w:rPr>
          <w:rFonts w:ascii="Arial" w:hAnsi="Arial" w:cs="Arial"/>
          <w:sz w:val="20"/>
        </w:rPr>
        <w:t>presente</w:t>
      </w:r>
      <w:r w:rsidR="003D2B18" w:rsidRPr="00F14E5A">
        <w:rPr>
          <w:rFonts w:ascii="Arial" w:hAnsi="Arial" w:cs="Arial"/>
          <w:sz w:val="20"/>
        </w:rPr>
        <w:t xml:space="preserve"> </w:t>
      </w:r>
      <w:r w:rsidR="002025B2" w:rsidRPr="00F14E5A">
        <w:rPr>
          <w:rFonts w:ascii="Arial" w:hAnsi="Arial" w:cs="Arial"/>
          <w:sz w:val="20"/>
        </w:rPr>
        <w:t>licitación</w:t>
      </w:r>
      <w:r w:rsidRPr="00F14E5A">
        <w:rPr>
          <w:rFonts w:ascii="Arial" w:hAnsi="Arial" w:cs="Arial"/>
          <w:sz w:val="20"/>
        </w:rPr>
        <w:t>.</w:t>
      </w:r>
    </w:p>
    <w:p w:rsidR="007C6886" w:rsidRPr="00F14E5A" w:rsidRDefault="007C6886" w:rsidP="009B6561">
      <w:pPr>
        <w:pStyle w:val="Ttulo1"/>
        <w:numPr>
          <w:ilvl w:val="0"/>
          <w:numId w:val="1"/>
        </w:numPr>
        <w:spacing w:after="0"/>
        <w:ind w:left="357" w:hanging="357"/>
        <w:rPr>
          <w:rFonts w:ascii="Arial" w:eastAsia="Batang" w:hAnsi="Arial" w:cs="Arial"/>
          <w:sz w:val="20"/>
          <w:lang w:val="es-MX"/>
        </w:rPr>
      </w:pPr>
      <w:bookmarkStart w:id="47" w:name="_Toc497493573"/>
      <w:r w:rsidRPr="00F14E5A">
        <w:rPr>
          <w:rFonts w:ascii="Arial" w:eastAsia="Batang" w:hAnsi="Arial" w:cs="Arial"/>
          <w:sz w:val="20"/>
          <w:lang w:val="es-MX"/>
        </w:rPr>
        <w:t>CADENAS</w:t>
      </w:r>
      <w:r w:rsidR="003D2B18" w:rsidRPr="00F14E5A">
        <w:rPr>
          <w:rFonts w:ascii="Arial" w:eastAsia="Batang" w:hAnsi="Arial" w:cs="Arial"/>
          <w:sz w:val="20"/>
          <w:lang w:val="es-MX"/>
        </w:rPr>
        <w:t xml:space="preserve"> </w:t>
      </w:r>
      <w:r w:rsidRPr="00F14E5A">
        <w:rPr>
          <w:rFonts w:ascii="Arial" w:eastAsia="Batang" w:hAnsi="Arial" w:cs="Arial"/>
          <w:sz w:val="20"/>
          <w:lang w:val="es-MX"/>
        </w:rPr>
        <w:t>PRODUCTIVAS.</w:t>
      </w:r>
      <w:bookmarkEnd w:id="47"/>
    </w:p>
    <w:p w:rsidR="003F2DB0" w:rsidRPr="00F14E5A" w:rsidRDefault="007C6886" w:rsidP="007C6886">
      <w:pPr>
        <w:pStyle w:val="TextoTitulo1"/>
        <w:rPr>
          <w:rFonts w:ascii="Arial" w:eastAsia="Batang" w:hAnsi="Arial" w:cs="Arial"/>
          <w:sz w:val="20"/>
        </w:rPr>
      </w:pP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licitante</w:t>
      </w:r>
      <w:r w:rsidR="003D2B18" w:rsidRPr="00F14E5A">
        <w:rPr>
          <w:rFonts w:ascii="Arial" w:hAnsi="Arial" w:cs="Arial"/>
          <w:sz w:val="20"/>
        </w:rPr>
        <w:t xml:space="preserve"> </w:t>
      </w:r>
      <w:r w:rsidRPr="00F14E5A">
        <w:rPr>
          <w:rFonts w:ascii="Arial" w:hAnsi="Arial" w:cs="Arial"/>
          <w:sz w:val="20"/>
        </w:rPr>
        <w:t>ganador,</w:t>
      </w:r>
      <w:r w:rsidR="003D2B18" w:rsidRPr="00F14E5A">
        <w:rPr>
          <w:rFonts w:ascii="Arial" w:hAnsi="Arial" w:cs="Arial"/>
          <w:sz w:val="20"/>
        </w:rPr>
        <w:t xml:space="preserve"> </w:t>
      </w:r>
      <w:r w:rsidRPr="00F14E5A">
        <w:rPr>
          <w:rFonts w:ascii="Arial" w:hAnsi="Arial" w:cs="Arial"/>
          <w:sz w:val="20"/>
        </w:rPr>
        <w:t>podrá</w:t>
      </w:r>
      <w:r w:rsidR="003D2B18" w:rsidRPr="00F14E5A">
        <w:rPr>
          <w:rFonts w:ascii="Arial" w:hAnsi="Arial" w:cs="Arial"/>
          <w:sz w:val="20"/>
        </w:rPr>
        <w:t xml:space="preserve"> </w:t>
      </w:r>
      <w:r w:rsidRPr="00F14E5A">
        <w:rPr>
          <w:rFonts w:ascii="Arial" w:hAnsi="Arial" w:cs="Arial"/>
          <w:sz w:val="20"/>
        </w:rPr>
        <w:t>obtener</w:t>
      </w:r>
      <w:r w:rsidR="003D2B18" w:rsidRPr="00F14E5A">
        <w:rPr>
          <w:rFonts w:ascii="Arial" w:hAnsi="Arial" w:cs="Arial"/>
          <w:sz w:val="20"/>
        </w:rPr>
        <w:t xml:space="preserve"> </w:t>
      </w:r>
      <w:r w:rsidRPr="00F14E5A">
        <w:rPr>
          <w:rFonts w:ascii="Arial" w:hAnsi="Arial" w:cs="Arial"/>
          <w:sz w:val="20"/>
        </w:rPr>
        <w:t>una</w:t>
      </w:r>
      <w:r w:rsidR="003D2B18" w:rsidRPr="00F14E5A">
        <w:rPr>
          <w:rFonts w:ascii="Arial" w:hAnsi="Arial" w:cs="Arial"/>
          <w:sz w:val="20"/>
        </w:rPr>
        <w:t xml:space="preserve"> </w:t>
      </w:r>
      <w:r w:rsidRPr="00F14E5A">
        <w:rPr>
          <w:rFonts w:ascii="Arial" w:hAnsi="Arial" w:cs="Arial"/>
          <w:sz w:val="20"/>
        </w:rPr>
        <w:t>cita</w:t>
      </w:r>
      <w:r w:rsidR="003D2B18" w:rsidRPr="00F14E5A">
        <w:rPr>
          <w:rFonts w:ascii="Arial" w:hAnsi="Arial" w:cs="Arial"/>
          <w:sz w:val="20"/>
        </w:rPr>
        <w:t xml:space="preserve"> </w:t>
      </w: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su</w:t>
      </w:r>
      <w:r w:rsidR="003D2B18" w:rsidRPr="00F14E5A">
        <w:rPr>
          <w:rFonts w:ascii="Arial" w:hAnsi="Arial" w:cs="Arial"/>
          <w:sz w:val="20"/>
        </w:rPr>
        <w:t xml:space="preserve"> </w:t>
      </w:r>
      <w:r w:rsidRPr="00F14E5A">
        <w:rPr>
          <w:rFonts w:ascii="Arial" w:hAnsi="Arial" w:cs="Arial"/>
          <w:sz w:val="20"/>
        </w:rPr>
        <w:t>afiliación</w:t>
      </w:r>
      <w:r w:rsidR="003D2B18" w:rsidRPr="00F14E5A">
        <w:rPr>
          <w:rFonts w:ascii="Arial" w:hAnsi="Arial" w:cs="Arial"/>
          <w:sz w:val="20"/>
        </w:rPr>
        <w:t xml:space="preserve"> </w:t>
      </w:r>
      <w:r w:rsidRPr="00F14E5A">
        <w:rPr>
          <w:rFonts w:ascii="Arial" w:hAnsi="Arial" w:cs="Arial"/>
          <w:sz w:val="20"/>
        </w:rPr>
        <w:t>preferente</w:t>
      </w:r>
      <w:r w:rsidR="003D2B18" w:rsidRPr="00F14E5A">
        <w:rPr>
          <w:rFonts w:ascii="Arial" w:hAnsi="Arial" w:cs="Arial"/>
          <w:sz w:val="20"/>
        </w:rPr>
        <w:t xml:space="preserve"> </w:t>
      </w:r>
      <w:r w:rsidRPr="00F14E5A">
        <w:rPr>
          <w:rFonts w:ascii="Arial" w:hAnsi="Arial" w:cs="Arial"/>
          <w:sz w:val="20"/>
        </w:rPr>
        <w:t>en</w:t>
      </w:r>
      <w:r w:rsidR="003D2B18" w:rsidRPr="00F14E5A">
        <w:rPr>
          <w:rFonts w:ascii="Arial" w:hAnsi="Arial" w:cs="Arial"/>
          <w:sz w:val="20"/>
        </w:rPr>
        <w:t xml:space="preserve"> </w:t>
      </w:r>
      <w:r w:rsidRPr="00F14E5A">
        <w:rPr>
          <w:rFonts w:ascii="Arial" w:hAnsi="Arial" w:cs="Arial"/>
          <w:sz w:val="20"/>
        </w:rPr>
        <w:t>un</w:t>
      </w:r>
      <w:r w:rsidR="003D2B18" w:rsidRPr="00F14E5A">
        <w:rPr>
          <w:rFonts w:ascii="Arial" w:hAnsi="Arial" w:cs="Arial"/>
          <w:sz w:val="20"/>
        </w:rPr>
        <w:t xml:space="preserve"> </w:t>
      </w:r>
      <w:r w:rsidRPr="00F14E5A">
        <w:rPr>
          <w:rFonts w:ascii="Arial" w:hAnsi="Arial" w:cs="Arial"/>
          <w:sz w:val="20"/>
        </w:rPr>
        <w:t>plazo</w:t>
      </w:r>
      <w:r w:rsidR="003D2B18" w:rsidRPr="00F14E5A">
        <w:rPr>
          <w:rFonts w:ascii="Arial" w:hAnsi="Arial" w:cs="Arial"/>
          <w:sz w:val="20"/>
        </w:rPr>
        <w:t xml:space="preserve"> </w:t>
      </w:r>
      <w:r w:rsidRPr="00F14E5A">
        <w:rPr>
          <w:rFonts w:ascii="Arial" w:hAnsi="Arial" w:cs="Arial"/>
          <w:sz w:val="20"/>
        </w:rPr>
        <w:t>no</w:t>
      </w:r>
      <w:r w:rsidR="003D2B18" w:rsidRPr="00F14E5A">
        <w:rPr>
          <w:rFonts w:ascii="Arial" w:hAnsi="Arial" w:cs="Arial"/>
          <w:sz w:val="20"/>
        </w:rPr>
        <w:t xml:space="preserve"> </w:t>
      </w:r>
      <w:r w:rsidRPr="00F14E5A">
        <w:rPr>
          <w:rFonts w:ascii="Arial" w:hAnsi="Arial" w:cs="Arial"/>
          <w:sz w:val="20"/>
        </w:rPr>
        <w:t>mayor</w:t>
      </w:r>
      <w:r w:rsidR="003D2B18" w:rsidRPr="00F14E5A">
        <w:rPr>
          <w:rFonts w:ascii="Arial" w:hAnsi="Arial" w:cs="Arial"/>
          <w:sz w:val="20"/>
        </w:rPr>
        <w:t xml:space="preserve"> </w:t>
      </w:r>
      <w:r w:rsidRPr="00F14E5A">
        <w:rPr>
          <w:rFonts w:ascii="Arial" w:hAnsi="Arial" w:cs="Arial"/>
          <w:sz w:val="20"/>
        </w:rPr>
        <w:t>a</w:t>
      </w:r>
      <w:r w:rsidR="003D2B18" w:rsidRPr="00F14E5A">
        <w:rPr>
          <w:rFonts w:ascii="Arial" w:hAnsi="Arial" w:cs="Arial"/>
          <w:sz w:val="20"/>
        </w:rPr>
        <w:t xml:space="preserve"> </w:t>
      </w:r>
      <w:r w:rsidRPr="00F14E5A">
        <w:rPr>
          <w:rFonts w:ascii="Arial" w:hAnsi="Arial" w:cs="Arial"/>
          <w:sz w:val="20"/>
        </w:rPr>
        <w:t>5</w:t>
      </w:r>
      <w:r w:rsidR="003D2B18" w:rsidRPr="00F14E5A">
        <w:rPr>
          <w:rFonts w:ascii="Arial" w:hAnsi="Arial" w:cs="Arial"/>
          <w:sz w:val="20"/>
        </w:rPr>
        <w:t xml:space="preserve"> </w:t>
      </w:r>
      <w:r w:rsidRPr="00F14E5A">
        <w:rPr>
          <w:rFonts w:ascii="Arial" w:hAnsi="Arial" w:cs="Arial"/>
          <w:sz w:val="20"/>
        </w:rPr>
        <w:t>(cinco)</w:t>
      </w:r>
      <w:r w:rsidR="003D2B18" w:rsidRPr="00F14E5A">
        <w:rPr>
          <w:rFonts w:ascii="Arial" w:hAnsi="Arial" w:cs="Arial"/>
          <w:sz w:val="20"/>
        </w:rPr>
        <w:t xml:space="preserve"> </w:t>
      </w:r>
      <w:r w:rsidRPr="00F14E5A">
        <w:rPr>
          <w:rFonts w:ascii="Arial" w:hAnsi="Arial" w:cs="Arial"/>
          <w:sz w:val="20"/>
        </w:rPr>
        <w:t>días</w:t>
      </w:r>
      <w:r w:rsidR="003D2B18" w:rsidRPr="00F14E5A">
        <w:rPr>
          <w:rFonts w:ascii="Arial" w:hAnsi="Arial" w:cs="Arial"/>
          <w:sz w:val="20"/>
        </w:rPr>
        <w:t xml:space="preserve"> </w:t>
      </w:r>
      <w:r w:rsidRPr="00F14E5A">
        <w:rPr>
          <w:rFonts w:ascii="Arial" w:hAnsi="Arial" w:cs="Arial"/>
          <w:sz w:val="20"/>
        </w:rPr>
        <w:t>naturales</w:t>
      </w:r>
      <w:r w:rsidR="003D2B18" w:rsidRPr="00F14E5A">
        <w:rPr>
          <w:rFonts w:ascii="Arial" w:hAnsi="Arial" w:cs="Arial"/>
          <w:sz w:val="20"/>
        </w:rPr>
        <w:t xml:space="preserve"> </w:t>
      </w:r>
      <w:r w:rsidRPr="00F14E5A">
        <w:rPr>
          <w:rFonts w:ascii="Arial" w:hAnsi="Arial" w:cs="Arial"/>
          <w:sz w:val="20"/>
        </w:rPr>
        <w:t>posteriores</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fallo,</w:t>
      </w:r>
      <w:r w:rsidR="003D2B18" w:rsidRPr="00F14E5A">
        <w:rPr>
          <w:rFonts w:ascii="Arial" w:hAnsi="Arial" w:cs="Arial"/>
          <w:sz w:val="20"/>
        </w:rPr>
        <w:t xml:space="preserve"> </w:t>
      </w:r>
      <w:r w:rsidRPr="00F14E5A">
        <w:rPr>
          <w:rFonts w:ascii="Arial" w:hAnsi="Arial" w:cs="Arial"/>
          <w:sz w:val="20"/>
        </w:rPr>
        <w:t>comunicándose</w:t>
      </w:r>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número</w:t>
      </w:r>
      <w:r w:rsidR="003D2B18" w:rsidRPr="00F14E5A">
        <w:rPr>
          <w:rFonts w:ascii="Arial" w:hAnsi="Arial" w:cs="Arial"/>
          <w:sz w:val="20"/>
        </w:rPr>
        <w:t xml:space="preserve"> </w:t>
      </w:r>
      <w:r w:rsidRPr="00F14E5A">
        <w:rPr>
          <w:rFonts w:ascii="Arial" w:hAnsi="Arial" w:cs="Arial"/>
          <w:sz w:val="20"/>
        </w:rPr>
        <w:t>telefónico</w:t>
      </w:r>
      <w:r w:rsidR="003D2B18" w:rsidRPr="00F14E5A">
        <w:rPr>
          <w:rFonts w:ascii="Arial" w:hAnsi="Arial" w:cs="Arial"/>
          <w:sz w:val="20"/>
        </w:rPr>
        <w:t xml:space="preserve"> </w:t>
      </w:r>
      <w:r w:rsidRPr="00F14E5A">
        <w:rPr>
          <w:rFonts w:ascii="Arial" w:hAnsi="Arial" w:cs="Arial"/>
          <w:sz w:val="20"/>
        </w:rPr>
        <w:t>(55)</w:t>
      </w:r>
      <w:r w:rsidR="003D2B18" w:rsidRPr="00F14E5A">
        <w:rPr>
          <w:rFonts w:ascii="Arial" w:hAnsi="Arial" w:cs="Arial"/>
          <w:sz w:val="20"/>
        </w:rPr>
        <w:t xml:space="preserve"> </w:t>
      </w:r>
      <w:r w:rsidRPr="00F14E5A">
        <w:rPr>
          <w:rFonts w:ascii="Arial" w:hAnsi="Arial" w:cs="Arial"/>
          <w:sz w:val="20"/>
        </w:rPr>
        <w:t>5089-6107</w:t>
      </w:r>
      <w:r w:rsidR="003D2B18" w:rsidRPr="00F14E5A">
        <w:rPr>
          <w:rFonts w:ascii="Arial" w:hAnsi="Arial" w:cs="Arial"/>
          <w:sz w:val="20"/>
        </w:rPr>
        <w:t xml:space="preserve"> </w:t>
      </w:r>
      <w:proofErr w:type="spellStart"/>
      <w:r w:rsidRPr="00F14E5A">
        <w:rPr>
          <w:rFonts w:ascii="Arial" w:hAnsi="Arial" w:cs="Arial"/>
          <w:sz w:val="20"/>
        </w:rPr>
        <w:t>ó</w:t>
      </w:r>
      <w:proofErr w:type="spellEnd"/>
      <w:r w:rsidR="003D2B18" w:rsidRPr="00F14E5A">
        <w:rPr>
          <w:rFonts w:ascii="Arial" w:hAnsi="Arial" w:cs="Arial"/>
          <w:sz w:val="20"/>
        </w:rPr>
        <w:t xml:space="preserve"> </w:t>
      </w:r>
      <w:r w:rsidRPr="00F14E5A">
        <w:rPr>
          <w:rFonts w:ascii="Arial" w:hAnsi="Arial" w:cs="Arial"/>
          <w:sz w:val="20"/>
        </w:rPr>
        <w:t>al</w:t>
      </w:r>
      <w:r w:rsidR="003D2B18" w:rsidRPr="00F14E5A">
        <w:rPr>
          <w:rFonts w:ascii="Arial" w:hAnsi="Arial" w:cs="Arial"/>
          <w:sz w:val="20"/>
        </w:rPr>
        <w:t xml:space="preserve"> </w:t>
      </w:r>
      <w:r w:rsidRPr="00F14E5A">
        <w:rPr>
          <w:rFonts w:ascii="Arial" w:hAnsi="Arial" w:cs="Arial"/>
          <w:sz w:val="20"/>
        </w:rPr>
        <w:t>01-800-</w:t>
      </w:r>
      <w:r w:rsidR="002025B2" w:rsidRPr="00F14E5A">
        <w:rPr>
          <w:rFonts w:ascii="Arial" w:hAnsi="Arial" w:cs="Arial"/>
          <w:sz w:val="20"/>
        </w:rPr>
        <w:t>NAFINSA</w:t>
      </w:r>
      <w:r w:rsidRPr="00F14E5A">
        <w:rPr>
          <w:rFonts w:ascii="Arial" w:hAnsi="Arial" w:cs="Arial"/>
          <w:sz w:val="20"/>
        </w:rPr>
        <w:t>,</w:t>
      </w:r>
      <w:r w:rsidR="003D2B18" w:rsidRPr="00F14E5A">
        <w:rPr>
          <w:rFonts w:ascii="Arial" w:hAnsi="Arial" w:cs="Arial"/>
          <w:sz w:val="20"/>
        </w:rPr>
        <w:t xml:space="preserve"> </w:t>
      </w:r>
      <w:r w:rsidRPr="00F14E5A">
        <w:rPr>
          <w:rFonts w:ascii="Arial" w:hAnsi="Arial" w:cs="Arial"/>
          <w:sz w:val="20"/>
        </w:rPr>
        <w:t>donde</w:t>
      </w:r>
      <w:r w:rsidR="003D2B18" w:rsidRPr="00F14E5A">
        <w:rPr>
          <w:rFonts w:ascii="Arial" w:hAnsi="Arial" w:cs="Arial"/>
          <w:sz w:val="20"/>
        </w:rPr>
        <w:t xml:space="preserve"> </w:t>
      </w:r>
      <w:r w:rsidRPr="00F14E5A">
        <w:rPr>
          <w:rFonts w:ascii="Arial" w:hAnsi="Arial" w:cs="Arial"/>
          <w:sz w:val="20"/>
        </w:rPr>
        <w:t>se</w:t>
      </w:r>
      <w:r w:rsidR="003D2B18" w:rsidRPr="00F14E5A">
        <w:rPr>
          <w:rFonts w:ascii="Arial" w:hAnsi="Arial" w:cs="Arial"/>
          <w:sz w:val="20"/>
        </w:rPr>
        <w:t xml:space="preserve"> </w:t>
      </w:r>
      <w:r w:rsidRPr="00F14E5A">
        <w:rPr>
          <w:rFonts w:ascii="Arial" w:hAnsi="Arial" w:cs="Arial"/>
          <w:sz w:val="20"/>
        </w:rPr>
        <w:t>le</w:t>
      </w:r>
      <w:r w:rsidR="003D2B18" w:rsidRPr="00F14E5A">
        <w:rPr>
          <w:rFonts w:ascii="Arial" w:hAnsi="Arial" w:cs="Arial"/>
          <w:sz w:val="20"/>
        </w:rPr>
        <w:t xml:space="preserve"> </w:t>
      </w:r>
      <w:r w:rsidRPr="00F14E5A">
        <w:rPr>
          <w:rFonts w:ascii="Arial" w:hAnsi="Arial" w:cs="Arial"/>
          <w:sz w:val="20"/>
        </w:rPr>
        <w:t>orientará</w:t>
      </w:r>
      <w:r w:rsidR="003D2B18" w:rsidRPr="00F14E5A">
        <w:rPr>
          <w:rFonts w:ascii="Arial" w:hAnsi="Arial" w:cs="Arial"/>
          <w:sz w:val="20"/>
        </w:rPr>
        <w:t xml:space="preserve"> </w:t>
      </w:r>
      <w:r w:rsidRPr="00F14E5A">
        <w:rPr>
          <w:rFonts w:ascii="Arial" w:hAnsi="Arial" w:cs="Arial"/>
          <w:sz w:val="20"/>
        </w:rPr>
        <w:t>para</w:t>
      </w:r>
      <w:r w:rsidR="003D2B18" w:rsidRPr="00F14E5A">
        <w:rPr>
          <w:rFonts w:ascii="Arial" w:hAnsi="Arial" w:cs="Arial"/>
          <w:sz w:val="20"/>
        </w:rPr>
        <w:t xml:space="preserve"> </w:t>
      </w:r>
      <w:r w:rsidRPr="00F14E5A">
        <w:rPr>
          <w:rFonts w:ascii="Arial" w:hAnsi="Arial" w:cs="Arial"/>
          <w:sz w:val="20"/>
        </w:rPr>
        <w:t>iniciar</w:t>
      </w:r>
      <w:r w:rsidR="003D2B18" w:rsidRPr="00F14E5A">
        <w:rPr>
          <w:rFonts w:ascii="Arial" w:hAnsi="Arial" w:cs="Arial"/>
          <w:sz w:val="20"/>
        </w:rPr>
        <w:t xml:space="preserve"> </w:t>
      </w:r>
      <w:r w:rsidRPr="00F14E5A">
        <w:rPr>
          <w:rFonts w:ascii="Arial" w:hAnsi="Arial" w:cs="Arial"/>
          <w:sz w:val="20"/>
        </w:rPr>
        <w:t>con</w:t>
      </w:r>
      <w:r w:rsidR="003D2B18" w:rsidRPr="00F14E5A">
        <w:rPr>
          <w:rFonts w:ascii="Arial" w:hAnsi="Arial" w:cs="Arial"/>
          <w:sz w:val="20"/>
        </w:rPr>
        <w:t xml:space="preserve"> </w:t>
      </w:r>
      <w:r w:rsidRPr="00F14E5A">
        <w:rPr>
          <w:rFonts w:ascii="Arial" w:hAnsi="Arial" w:cs="Arial"/>
          <w:sz w:val="20"/>
        </w:rPr>
        <w:t>el</w:t>
      </w:r>
      <w:r w:rsidR="003D2B18" w:rsidRPr="00F14E5A">
        <w:rPr>
          <w:rFonts w:ascii="Arial" w:hAnsi="Arial" w:cs="Arial"/>
          <w:sz w:val="20"/>
        </w:rPr>
        <w:t xml:space="preserve"> </w:t>
      </w:r>
      <w:r w:rsidRPr="00F14E5A">
        <w:rPr>
          <w:rFonts w:ascii="Arial" w:hAnsi="Arial" w:cs="Arial"/>
          <w:sz w:val="20"/>
        </w:rPr>
        <w:t>proceso</w:t>
      </w:r>
      <w:r w:rsidR="003D2B18" w:rsidRPr="00F14E5A">
        <w:rPr>
          <w:rFonts w:ascii="Arial" w:hAnsi="Arial" w:cs="Arial"/>
          <w:sz w:val="20"/>
        </w:rPr>
        <w:t xml:space="preserve"> </w:t>
      </w:r>
      <w:r w:rsidRPr="00F14E5A">
        <w:rPr>
          <w:rFonts w:ascii="Arial" w:hAnsi="Arial" w:cs="Arial"/>
          <w:sz w:val="20"/>
        </w:rPr>
        <w:t>de</w:t>
      </w:r>
      <w:r w:rsidR="003D2B18" w:rsidRPr="00F14E5A">
        <w:rPr>
          <w:rFonts w:ascii="Arial" w:hAnsi="Arial" w:cs="Arial"/>
          <w:sz w:val="20"/>
        </w:rPr>
        <w:t xml:space="preserve"> </w:t>
      </w:r>
      <w:r w:rsidRPr="00F14E5A">
        <w:rPr>
          <w:rFonts w:ascii="Arial" w:hAnsi="Arial" w:cs="Arial"/>
          <w:sz w:val="20"/>
        </w:rPr>
        <w:t>afiliación</w:t>
      </w:r>
      <w:r w:rsidR="0023063D" w:rsidRPr="00F14E5A">
        <w:rPr>
          <w:rFonts w:ascii="Arial" w:hAnsi="Arial" w:cs="Arial"/>
          <w:sz w:val="20"/>
        </w:rPr>
        <w:t>.</w:t>
      </w:r>
      <w:r w:rsidR="003D2B18" w:rsidRPr="00F14E5A">
        <w:rPr>
          <w:rFonts w:ascii="Arial" w:hAnsi="Arial" w:cs="Arial"/>
          <w:sz w:val="20"/>
        </w:rPr>
        <w:t xml:space="preserve"> </w:t>
      </w:r>
    </w:p>
    <w:p w:rsidR="00FE5B94" w:rsidRPr="00F14E5A" w:rsidRDefault="003F2DB0" w:rsidP="00FE5B94">
      <w:pPr>
        <w:jc w:val="center"/>
        <w:rPr>
          <w:rFonts w:ascii="Arial" w:eastAsia="Batang" w:hAnsi="Arial" w:cs="Arial"/>
          <w:b/>
          <w:sz w:val="22"/>
        </w:rPr>
      </w:pPr>
      <w:r w:rsidRPr="00F14E5A">
        <w:rPr>
          <w:rFonts w:ascii="Arial" w:eastAsia="Batang" w:hAnsi="Arial" w:cs="Arial"/>
          <w:color w:val="FF0000"/>
          <w:sz w:val="22"/>
        </w:rPr>
        <w:br w:type="page"/>
      </w:r>
      <w:r w:rsidR="00FE5B94" w:rsidRPr="00F14E5A">
        <w:rPr>
          <w:rFonts w:ascii="Arial" w:eastAsia="Batang" w:hAnsi="Arial" w:cs="Arial"/>
          <w:b/>
          <w:sz w:val="22"/>
        </w:rPr>
        <w:lastRenderedPageBreak/>
        <w:t>Relación</w:t>
      </w:r>
      <w:r w:rsidR="003D2B18" w:rsidRPr="00F14E5A">
        <w:rPr>
          <w:rFonts w:ascii="Arial" w:eastAsia="Batang" w:hAnsi="Arial" w:cs="Arial"/>
          <w:b/>
          <w:sz w:val="22"/>
        </w:rPr>
        <w:t xml:space="preserve"> </w:t>
      </w:r>
      <w:r w:rsidR="00FE5B94" w:rsidRPr="00F14E5A">
        <w:rPr>
          <w:rFonts w:ascii="Arial" w:eastAsia="Batang" w:hAnsi="Arial" w:cs="Arial"/>
          <w:b/>
          <w:sz w:val="22"/>
        </w:rPr>
        <w:t>de</w:t>
      </w:r>
      <w:r w:rsidR="003D2B18" w:rsidRPr="00F14E5A">
        <w:rPr>
          <w:rFonts w:ascii="Arial" w:eastAsia="Batang" w:hAnsi="Arial" w:cs="Arial"/>
          <w:b/>
          <w:sz w:val="22"/>
        </w:rPr>
        <w:t xml:space="preserve"> </w:t>
      </w:r>
      <w:r w:rsidR="00FE5B94" w:rsidRPr="00F14E5A">
        <w:rPr>
          <w:rFonts w:ascii="Arial" w:eastAsia="Batang" w:hAnsi="Arial" w:cs="Arial"/>
          <w:b/>
          <w:sz w:val="22"/>
        </w:rPr>
        <w:t>anexos</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78"/>
      </w:tblGrid>
      <w:tr w:rsidR="00FE5B94" w:rsidRPr="00F14E5A" w:rsidTr="00FE5B94">
        <w:trPr>
          <w:jc w:val="center"/>
        </w:trPr>
        <w:tc>
          <w:tcPr>
            <w:tcW w:w="8978" w:type="dxa"/>
          </w:tcPr>
          <w:p w:rsidR="00FE5B94" w:rsidRPr="00F14E5A" w:rsidRDefault="00EE6186" w:rsidP="00FE5B94">
            <w:pPr>
              <w:spacing w:before="120" w:after="120"/>
              <w:jc w:val="left"/>
              <w:rPr>
                <w:rFonts w:ascii="Arial" w:hAnsi="Arial" w:cs="Arial"/>
              </w:rPr>
            </w:pP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A</w:t>
            </w:r>
            <w:r w:rsidR="003D2B18" w:rsidRPr="00F14E5A">
              <w:rPr>
                <w:rFonts w:ascii="Arial" w:hAnsi="Arial" w:cs="Arial"/>
              </w:rPr>
              <w:t xml:space="preserve"> </w:t>
            </w:r>
            <w:r w:rsidRPr="00F14E5A">
              <w:rPr>
                <w:rFonts w:ascii="Arial" w:hAnsi="Arial" w:cs="Arial"/>
                <w:bCs/>
              </w:rPr>
              <w:t>Documentación</w:t>
            </w:r>
            <w:r w:rsidR="003D2B18" w:rsidRPr="00F14E5A">
              <w:rPr>
                <w:rFonts w:ascii="Arial" w:hAnsi="Arial" w:cs="Arial"/>
                <w:bCs/>
              </w:rPr>
              <w:t xml:space="preserve"> </w:t>
            </w:r>
            <w:r w:rsidRPr="00F14E5A">
              <w:rPr>
                <w:rFonts w:ascii="Arial" w:hAnsi="Arial" w:cs="Arial"/>
                <w:bCs/>
              </w:rPr>
              <w:t>legal,</w:t>
            </w:r>
            <w:r w:rsidR="003D2B18" w:rsidRPr="00F14E5A">
              <w:rPr>
                <w:rFonts w:ascii="Arial" w:hAnsi="Arial" w:cs="Arial"/>
                <w:bCs/>
              </w:rPr>
              <w:t xml:space="preserve"> </w:t>
            </w:r>
            <w:r w:rsidRPr="00F14E5A">
              <w:rPr>
                <w:rFonts w:ascii="Arial" w:hAnsi="Arial" w:cs="Arial"/>
                <w:bCs/>
              </w:rPr>
              <w:t>técnica</w:t>
            </w:r>
            <w:r w:rsidR="003D2B18" w:rsidRPr="00F14E5A">
              <w:rPr>
                <w:rFonts w:ascii="Arial" w:hAnsi="Arial" w:cs="Arial"/>
                <w:bCs/>
              </w:rPr>
              <w:t xml:space="preserve"> </w:t>
            </w:r>
            <w:r w:rsidRPr="00F14E5A">
              <w:rPr>
                <w:rFonts w:ascii="Arial" w:hAnsi="Arial" w:cs="Arial"/>
                <w:bCs/>
              </w:rPr>
              <w:t>y</w:t>
            </w:r>
            <w:r w:rsidR="003D2B18" w:rsidRPr="00F14E5A">
              <w:rPr>
                <w:rFonts w:ascii="Arial" w:hAnsi="Arial" w:cs="Arial"/>
                <w:bCs/>
              </w:rPr>
              <w:t xml:space="preserve"> </w:t>
            </w:r>
            <w:r w:rsidRPr="00F14E5A">
              <w:rPr>
                <w:rFonts w:ascii="Arial" w:hAnsi="Arial" w:cs="Arial"/>
                <w:bCs/>
              </w:rPr>
              <w:t>económica</w:t>
            </w:r>
          </w:p>
        </w:tc>
      </w:tr>
      <w:tr w:rsidR="00FE5B94" w:rsidRPr="00F14E5A" w:rsidTr="00FE5B94">
        <w:trPr>
          <w:jc w:val="center"/>
        </w:trPr>
        <w:tc>
          <w:tcPr>
            <w:tcW w:w="8978" w:type="dxa"/>
          </w:tcPr>
          <w:p w:rsidR="00FE5B94" w:rsidRPr="00F14E5A" w:rsidRDefault="00EE6186" w:rsidP="00FE5B94">
            <w:pPr>
              <w:autoSpaceDE w:val="0"/>
              <w:autoSpaceDN w:val="0"/>
              <w:adjustRightInd w:val="0"/>
              <w:spacing w:before="120" w:after="120"/>
              <w:jc w:val="left"/>
              <w:rPr>
                <w:rFonts w:ascii="Arial" w:hAnsi="Arial" w:cs="Arial"/>
              </w:rPr>
            </w:pP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B</w:t>
            </w:r>
            <w:r w:rsidR="003D2B18" w:rsidRPr="00F14E5A">
              <w:rPr>
                <w:rFonts w:ascii="Arial" w:hAnsi="Arial" w:cs="Arial"/>
              </w:rPr>
              <w:t xml:space="preserve"> </w:t>
            </w:r>
            <w:r w:rsidRPr="00F14E5A">
              <w:rPr>
                <w:rFonts w:ascii="Arial" w:hAnsi="Arial" w:cs="Arial"/>
              </w:rPr>
              <w:t>Formato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participación</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junta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p>
        </w:tc>
      </w:tr>
      <w:tr w:rsidR="00FE5B94" w:rsidRPr="00F14E5A" w:rsidTr="00FE5B94">
        <w:trPr>
          <w:jc w:val="center"/>
        </w:trPr>
        <w:tc>
          <w:tcPr>
            <w:tcW w:w="8978" w:type="dxa"/>
          </w:tcPr>
          <w:p w:rsidR="00FE5B94" w:rsidRPr="00F14E5A" w:rsidRDefault="00EE6186" w:rsidP="00FE5B94">
            <w:pPr>
              <w:spacing w:before="120" w:after="120"/>
              <w:jc w:val="left"/>
              <w:rPr>
                <w:rFonts w:ascii="Arial" w:hAnsi="Arial" w:cs="Arial"/>
                <w:bCs/>
              </w:rPr>
            </w:pP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C</w:t>
            </w:r>
            <w:r w:rsidR="003D2B18" w:rsidRPr="00F14E5A">
              <w:rPr>
                <w:rFonts w:ascii="Arial" w:hAnsi="Arial" w:cs="Arial"/>
              </w:rPr>
              <w:t xml:space="preserve"> </w:t>
            </w:r>
            <w:r w:rsidRPr="00F14E5A">
              <w:rPr>
                <w:rFonts w:ascii="Arial" w:hAnsi="Arial" w:cs="Arial"/>
                <w:bCs/>
              </w:rPr>
              <w:t>Manifestación</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contar</w:t>
            </w:r>
            <w:r w:rsidR="003D2B18" w:rsidRPr="00F14E5A">
              <w:rPr>
                <w:rFonts w:ascii="Arial" w:hAnsi="Arial" w:cs="Arial"/>
                <w:bCs/>
              </w:rPr>
              <w:t xml:space="preserve"> </w:t>
            </w:r>
            <w:r w:rsidRPr="00F14E5A">
              <w:rPr>
                <w:rFonts w:ascii="Arial" w:hAnsi="Arial" w:cs="Arial"/>
                <w:bCs/>
              </w:rPr>
              <w:t>con</w:t>
            </w:r>
            <w:r w:rsidR="003D2B18" w:rsidRPr="00F14E5A">
              <w:rPr>
                <w:rFonts w:ascii="Arial" w:hAnsi="Arial" w:cs="Arial"/>
                <w:bCs/>
              </w:rPr>
              <w:t xml:space="preserve"> </w:t>
            </w:r>
            <w:r w:rsidRPr="00F14E5A">
              <w:rPr>
                <w:rFonts w:ascii="Arial" w:hAnsi="Arial" w:cs="Arial"/>
                <w:bCs/>
              </w:rPr>
              <w:t>facultades</w:t>
            </w:r>
            <w:r w:rsidR="003D2B18" w:rsidRPr="00F14E5A">
              <w:rPr>
                <w:rFonts w:ascii="Arial" w:hAnsi="Arial" w:cs="Arial"/>
                <w:bCs/>
              </w:rPr>
              <w:t xml:space="preserve"> </w:t>
            </w:r>
            <w:r w:rsidRPr="00F14E5A">
              <w:rPr>
                <w:rFonts w:ascii="Arial" w:hAnsi="Arial" w:cs="Arial"/>
                <w:bCs/>
              </w:rPr>
              <w:t>para</w:t>
            </w:r>
            <w:r w:rsidR="003D2B18" w:rsidRPr="00F14E5A">
              <w:rPr>
                <w:rFonts w:ascii="Arial" w:hAnsi="Arial" w:cs="Arial"/>
                <w:bCs/>
              </w:rPr>
              <w:t xml:space="preserve"> </w:t>
            </w:r>
            <w:r w:rsidRPr="00F14E5A">
              <w:rPr>
                <w:rFonts w:ascii="Arial" w:hAnsi="Arial" w:cs="Arial"/>
                <w:bCs/>
              </w:rPr>
              <w:t>suscribir</w:t>
            </w:r>
            <w:r w:rsidR="003D2B18" w:rsidRPr="00F14E5A">
              <w:rPr>
                <w:rFonts w:ascii="Arial" w:hAnsi="Arial" w:cs="Arial"/>
                <w:bCs/>
              </w:rPr>
              <w:t xml:space="preserve"> </w:t>
            </w:r>
            <w:r w:rsidRPr="00F14E5A">
              <w:rPr>
                <w:rFonts w:ascii="Arial" w:hAnsi="Arial" w:cs="Arial"/>
                <w:bCs/>
              </w:rPr>
              <w:t>la</w:t>
            </w:r>
            <w:r w:rsidR="003D2B18" w:rsidRPr="00F14E5A">
              <w:rPr>
                <w:rFonts w:ascii="Arial" w:hAnsi="Arial" w:cs="Arial"/>
                <w:bCs/>
              </w:rPr>
              <w:t xml:space="preserve"> </w:t>
            </w:r>
            <w:r w:rsidRPr="00F14E5A">
              <w:rPr>
                <w:rFonts w:ascii="Arial" w:hAnsi="Arial" w:cs="Arial"/>
                <w:bCs/>
              </w:rPr>
              <w:t>proposición</w:t>
            </w:r>
          </w:p>
        </w:tc>
      </w:tr>
      <w:tr w:rsidR="00FE5B94" w:rsidRPr="00F14E5A" w:rsidTr="00FE5B94">
        <w:trPr>
          <w:jc w:val="center"/>
        </w:trPr>
        <w:tc>
          <w:tcPr>
            <w:tcW w:w="8978" w:type="dxa"/>
          </w:tcPr>
          <w:p w:rsidR="00FE5B94" w:rsidRPr="00F14E5A" w:rsidRDefault="00EE6186" w:rsidP="00FE5B94">
            <w:pPr>
              <w:spacing w:before="120" w:after="120"/>
              <w:jc w:val="left"/>
              <w:rPr>
                <w:rFonts w:ascii="Arial" w:hAnsi="Arial" w:cs="Arial"/>
              </w:rPr>
            </w:pP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D</w:t>
            </w:r>
            <w:r w:rsidR="003D2B18" w:rsidRPr="00F14E5A">
              <w:rPr>
                <w:rFonts w:ascii="Arial" w:hAnsi="Arial" w:cs="Arial"/>
              </w:rPr>
              <w:t xml:space="preserve"> </w:t>
            </w:r>
            <w:r w:rsidRPr="00F14E5A">
              <w:rPr>
                <w:rFonts w:ascii="Arial" w:hAnsi="Arial" w:cs="Arial"/>
                <w:bCs/>
              </w:rPr>
              <w:t>Declaración</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integridad</w:t>
            </w:r>
          </w:p>
        </w:tc>
      </w:tr>
      <w:tr w:rsidR="00FE5B94" w:rsidRPr="00F14E5A" w:rsidTr="00FE5B94">
        <w:trPr>
          <w:jc w:val="center"/>
        </w:trPr>
        <w:tc>
          <w:tcPr>
            <w:tcW w:w="8978" w:type="dxa"/>
          </w:tcPr>
          <w:p w:rsidR="00FE5B94" w:rsidRPr="00F14E5A" w:rsidRDefault="00EE6186" w:rsidP="00FE5B94">
            <w:pPr>
              <w:spacing w:before="120" w:after="120"/>
              <w:jc w:val="left"/>
              <w:rPr>
                <w:rFonts w:ascii="Arial" w:hAnsi="Arial" w:cs="Arial"/>
              </w:rPr>
            </w:pP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E</w:t>
            </w:r>
            <w:r w:rsidR="003D2B18" w:rsidRPr="00F14E5A">
              <w:rPr>
                <w:rFonts w:ascii="Arial" w:hAnsi="Arial" w:cs="Arial"/>
              </w:rPr>
              <w:t xml:space="preserve"> </w:t>
            </w:r>
            <w:r w:rsidRPr="00F14E5A">
              <w:rPr>
                <w:rFonts w:ascii="Arial" w:hAnsi="Arial" w:cs="Arial"/>
              </w:rPr>
              <w:t>Carta</w:t>
            </w:r>
            <w:r w:rsidR="003D2B18" w:rsidRPr="00F14E5A">
              <w:rPr>
                <w:rFonts w:ascii="Arial" w:hAnsi="Arial" w:cs="Arial"/>
              </w:rPr>
              <w:t xml:space="preserve"> </w:t>
            </w:r>
            <w:r w:rsidRPr="00F14E5A">
              <w:rPr>
                <w:rFonts w:ascii="Arial" w:hAnsi="Arial" w:cs="Arial"/>
              </w:rPr>
              <w:t>bajo</w:t>
            </w:r>
            <w:r w:rsidR="003D2B18" w:rsidRPr="00F14E5A">
              <w:rPr>
                <w:rFonts w:ascii="Arial" w:hAnsi="Arial" w:cs="Arial"/>
              </w:rPr>
              <w:t xml:space="preserve"> </w:t>
            </w:r>
            <w:r w:rsidRPr="00F14E5A">
              <w:rPr>
                <w:rFonts w:ascii="Arial" w:hAnsi="Arial" w:cs="Arial"/>
              </w:rPr>
              <w:t>protesta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decir</w:t>
            </w:r>
            <w:r w:rsidR="003D2B18" w:rsidRPr="00F14E5A">
              <w:rPr>
                <w:rFonts w:ascii="Arial" w:hAnsi="Arial" w:cs="Arial"/>
              </w:rPr>
              <w:t xml:space="preserve"> </w:t>
            </w:r>
            <w:r w:rsidRPr="00F14E5A">
              <w:rPr>
                <w:rFonts w:ascii="Arial" w:hAnsi="Arial" w:cs="Arial"/>
              </w:rPr>
              <w:t>verdad</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encontrarse</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supuestos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rPr>
              <w:t>50</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60</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Adquisiciones,</w:t>
            </w:r>
            <w:r w:rsidR="003D2B18" w:rsidRPr="00F14E5A">
              <w:rPr>
                <w:rFonts w:ascii="Arial" w:hAnsi="Arial" w:cs="Arial"/>
              </w:rPr>
              <w:t xml:space="preserve"> </w:t>
            </w:r>
            <w:r w:rsidRPr="00F14E5A">
              <w:rPr>
                <w:rFonts w:ascii="Arial" w:hAnsi="Arial" w:cs="Arial"/>
              </w:rPr>
              <w:t>Arrendamientos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Servicios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Sector</w:t>
            </w:r>
            <w:r w:rsidR="003D2B18" w:rsidRPr="00F14E5A">
              <w:rPr>
                <w:rFonts w:ascii="Arial" w:hAnsi="Arial" w:cs="Arial"/>
              </w:rPr>
              <w:t xml:space="preserve"> </w:t>
            </w:r>
            <w:r w:rsidRPr="00F14E5A">
              <w:rPr>
                <w:rFonts w:ascii="Arial" w:hAnsi="Arial" w:cs="Arial"/>
              </w:rPr>
              <w:t>Público</w:t>
            </w:r>
          </w:p>
        </w:tc>
      </w:tr>
      <w:tr w:rsidR="00FE5B94" w:rsidRPr="00F14E5A" w:rsidTr="00FE5B94">
        <w:trPr>
          <w:jc w:val="center"/>
        </w:trPr>
        <w:tc>
          <w:tcPr>
            <w:tcW w:w="8978" w:type="dxa"/>
          </w:tcPr>
          <w:p w:rsidR="00FE5B94" w:rsidRPr="00F14E5A" w:rsidRDefault="00EE6186" w:rsidP="00FE5B94">
            <w:pPr>
              <w:spacing w:before="120" w:after="120"/>
              <w:jc w:val="left"/>
              <w:rPr>
                <w:rFonts w:ascii="Arial" w:hAnsi="Arial" w:cs="Arial"/>
              </w:rPr>
            </w:pP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F</w:t>
            </w:r>
            <w:r w:rsidR="003D2B18" w:rsidRPr="00F14E5A">
              <w:rPr>
                <w:rFonts w:ascii="Arial" w:hAnsi="Arial" w:cs="Arial"/>
              </w:rPr>
              <w:t xml:space="preserve"> </w:t>
            </w:r>
            <w:r w:rsidRPr="00F14E5A">
              <w:rPr>
                <w:rFonts w:ascii="Arial" w:hAnsi="Arial" w:cs="Arial"/>
              </w:rPr>
              <w:t>Manifestación</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escrito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conocer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contenido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adquisiciones,</w:t>
            </w:r>
            <w:r w:rsidR="003D2B18" w:rsidRPr="00F14E5A">
              <w:rPr>
                <w:rFonts w:ascii="Arial" w:hAnsi="Arial" w:cs="Arial"/>
              </w:rPr>
              <w:t xml:space="preserve"> </w:t>
            </w:r>
            <w:r w:rsidRPr="00F14E5A">
              <w:rPr>
                <w:rFonts w:ascii="Arial" w:hAnsi="Arial" w:cs="Arial"/>
              </w:rPr>
              <w:t>arrendamientos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servicios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sector</w:t>
            </w:r>
            <w:r w:rsidR="003D2B18" w:rsidRPr="00F14E5A">
              <w:rPr>
                <w:rFonts w:ascii="Arial" w:hAnsi="Arial" w:cs="Arial"/>
              </w:rPr>
              <w:t xml:space="preserve"> </w:t>
            </w:r>
            <w:r w:rsidRPr="00F14E5A">
              <w:rPr>
                <w:rFonts w:ascii="Arial" w:hAnsi="Arial" w:cs="Arial"/>
              </w:rPr>
              <w:t>público,</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reglamento,</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presentes</w:t>
            </w:r>
            <w:r w:rsidR="003D2B18" w:rsidRPr="00F14E5A">
              <w:rPr>
                <w:rFonts w:ascii="Arial" w:hAnsi="Arial" w:cs="Arial"/>
              </w:rPr>
              <w:t xml:space="preserve"> </w:t>
            </w:r>
            <w:r w:rsidRPr="00F14E5A">
              <w:rPr>
                <w:rFonts w:ascii="Arial" w:hAnsi="Arial" w:cs="Arial"/>
              </w:rPr>
              <w:t>bases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licitación,</w:t>
            </w:r>
            <w:r w:rsidR="003D2B18" w:rsidRPr="00F14E5A">
              <w:rPr>
                <w:rFonts w:ascii="Arial" w:hAnsi="Arial" w:cs="Arial"/>
              </w:rPr>
              <w:t xml:space="preserve"> </w:t>
            </w:r>
            <w:r w:rsidRPr="00F14E5A">
              <w:rPr>
                <w:rFonts w:ascii="Arial" w:hAnsi="Arial" w:cs="Arial"/>
              </w:rPr>
              <w:t>sus</w:t>
            </w:r>
            <w:r w:rsidR="003D2B18" w:rsidRPr="00F14E5A">
              <w:rPr>
                <w:rFonts w:ascii="Arial" w:hAnsi="Arial" w:cs="Arial"/>
              </w:rPr>
              <w:t xml:space="preserve"> </w:t>
            </w:r>
            <w:r w:rsidRPr="00F14E5A">
              <w:rPr>
                <w:rFonts w:ascii="Arial" w:hAnsi="Arial" w:cs="Arial"/>
              </w:rPr>
              <w:t>anexos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modificaciones</w:t>
            </w:r>
            <w:r w:rsidR="003D2B18" w:rsidRPr="00F14E5A">
              <w:rPr>
                <w:rFonts w:ascii="Arial" w:hAnsi="Arial" w:cs="Arial"/>
              </w:rPr>
              <w:t xml:space="preserve"> </w:t>
            </w:r>
            <w:r w:rsidRPr="00F14E5A">
              <w:rPr>
                <w:rFonts w:ascii="Arial" w:hAnsi="Arial" w:cs="Arial"/>
              </w:rPr>
              <w:t>derivadas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juntas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existir</w:t>
            </w:r>
            <w:r w:rsidR="003D2B18" w:rsidRPr="00F14E5A">
              <w:rPr>
                <w:rFonts w:ascii="Arial" w:hAnsi="Arial" w:cs="Arial"/>
              </w:rPr>
              <w:t xml:space="preserve"> </w:t>
            </w:r>
            <w:r w:rsidRPr="00F14E5A">
              <w:rPr>
                <w:rFonts w:ascii="Arial" w:hAnsi="Arial" w:cs="Arial"/>
              </w:rPr>
              <w:t>éstas</w:t>
            </w:r>
            <w:r w:rsidR="003D2B18" w:rsidRPr="00F14E5A">
              <w:rPr>
                <w:rFonts w:ascii="Arial" w:hAnsi="Arial" w:cs="Arial"/>
              </w:rPr>
              <w:t xml:space="preserve"> </w:t>
            </w:r>
            <w:r w:rsidRPr="00F14E5A">
              <w:rPr>
                <w:rFonts w:ascii="Arial" w:hAnsi="Arial" w:cs="Arial"/>
              </w:rPr>
              <w:t>últimas</w:t>
            </w:r>
          </w:p>
        </w:tc>
      </w:tr>
      <w:tr w:rsidR="00FE5B94" w:rsidRPr="00F14E5A" w:rsidTr="00FE5B94">
        <w:trPr>
          <w:jc w:val="center"/>
        </w:trPr>
        <w:tc>
          <w:tcPr>
            <w:tcW w:w="8978" w:type="dxa"/>
          </w:tcPr>
          <w:p w:rsidR="00FE5B94" w:rsidRPr="00F14E5A" w:rsidRDefault="00EE6186" w:rsidP="00FE5B94">
            <w:pPr>
              <w:spacing w:before="120" w:after="120"/>
              <w:jc w:val="left"/>
              <w:rPr>
                <w:rFonts w:ascii="Arial" w:hAnsi="Arial" w:cs="Arial"/>
              </w:rPr>
            </w:pP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G</w:t>
            </w:r>
            <w:r w:rsidR="003D2B18" w:rsidRPr="00F14E5A">
              <w:rPr>
                <w:rFonts w:ascii="Arial" w:hAnsi="Arial" w:cs="Arial"/>
              </w:rPr>
              <w:t xml:space="preserve"> </w:t>
            </w:r>
            <w:r w:rsidRPr="00F14E5A">
              <w:rPr>
                <w:rFonts w:ascii="Arial" w:hAnsi="Arial" w:cs="Arial"/>
                <w:bCs/>
              </w:rPr>
              <w:t>Manifestación</w:t>
            </w:r>
            <w:r w:rsidR="003D2B18" w:rsidRPr="00F14E5A">
              <w:rPr>
                <w:rFonts w:ascii="Arial" w:hAnsi="Arial" w:cs="Arial"/>
                <w:bCs/>
              </w:rPr>
              <w:t xml:space="preserve"> </w:t>
            </w:r>
            <w:r w:rsidRPr="00F14E5A">
              <w:rPr>
                <w:rFonts w:ascii="Arial" w:hAnsi="Arial" w:cs="Arial"/>
                <w:bCs/>
              </w:rPr>
              <w:t>del</w:t>
            </w:r>
            <w:r w:rsidR="003D2B18" w:rsidRPr="00F14E5A">
              <w:rPr>
                <w:rFonts w:ascii="Arial" w:hAnsi="Arial" w:cs="Arial"/>
                <w:bCs/>
              </w:rPr>
              <w:t xml:space="preserve"> </w:t>
            </w:r>
            <w:r w:rsidRPr="00F14E5A">
              <w:rPr>
                <w:rFonts w:ascii="Arial" w:hAnsi="Arial" w:cs="Arial"/>
                <w:bCs/>
              </w:rPr>
              <w:t>domicilio</w:t>
            </w:r>
            <w:r w:rsidR="003D2B18" w:rsidRPr="00F14E5A">
              <w:rPr>
                <w:rFonts w:ascii="Arial" w:hAnsi="Arial" w:cs="Arial"/>
                <w:bCs/>
              </w:rPr>
              <w:t xml:space="preserve"> </w:t>
            </w:r>
            <w:r w:rsidRPr="00F14E5A">
              <w:rPr>
                <w:rFonts w:ascii="Arial" w:hAnsi="Arial" w:cs="Arial"/>
                <w:bCs/>
              </w:rPr>
              <w:t>para</w:t>
            </w:r>
            <w:r w:rsidR="003D2B18" w:rsidRPr="00F14E5A">
              <w:rPr>
                <w:rFonts w:ascii="Arial" w:hAnsi="Arial" w:cs="Arial"/>
                <w:bCs/>
              </w:rPr>
              <w:t xml:space="preserve"> </w:t>
            </w:r>
            <w:r w:rsidRPr="00F14E5A">
              <w:rPr>
                <w:rFonts w:ascii="Arial" w:hAnsi="Arial" w:cs="Arial"/>
                <w:bCs/>
              </w:rPr>
              <w:t>recibir</w:t>
            </w:r>
            <w:r w:rsidR="003D2B18" w:rsidRPr="00F14E5A">
              <w:rPr>
                <w:rFonts w:ascii="Arial" w:hAnsi="Arial" w:cs="Arial"/>
                <w:bCs/>
              </w:rPr>
              <w:t xml:space="preserve"> </w:t>
            </w:r>
            <w:r w:rsidRPr="00F14E5A">
              <w:rPr>
                <w:rFonts w:ascii="Arial" w:hAnsi="Arial" w:cs="Arial"/>
                <w:bCs/>
              </w:rPr>
              <w:t>y</w:t>
            </w:r>
            <w:r w:rsidR="003D2B18" w:rsidRPr="00F14E5A">
              <w:rPr>
                <w:rFonts w:ascii="Arial" w:hAnsi="Arial" w:cs="Arial"/>
                <w:bCs/>
              </w:rPr>
              <w:t xml:space="preserve"> </w:t>
            </w:r>
            <w:r w:rsidRPr="00F14E5A">
              <w:rPr>
                <w:rFonts w:ascii="Arial" w:hAnsi="Arial" w:cs="Arial"/>
                <w:bCs/>
              </w:rPr>
              <w:t>oír</w:t>
            </w:r>
            <w:r w:rsidR="003D2B18" w:rsidRPr="00F14E5A">
              <w:rPr>
                <w:rFonts w:ascii="Arial" w:hAnsi="Arial" w:cs="Arial"/>
                <w:bCs/>
              </w:rPr>
              <w:t xml:space="preserve"> </w:t>
            </w:r>
            <w:r w:rsidRPr="00F14E5A">
              <w:rPr>
                <w:rFonts w:ascii="Arial" w:hAnsi="Arial" w:cs="Arial"/>
                <w:bCs/>
              </w:rPr>
              <w:t>notificaciones</w:t>
            </w:r>
          </w:p>
        </w:tc>
      </w:tr>
      <w:tr w:rsidR="00FE5B94" w:rsidRPr="00F14E5A" w:rsidTr="00FE5B94">
        <w:trPr>
          <w:jc w:val="center"/>
        </w:trPr>
        <w:tc>
          <w:tcPr>
            <w:tcW w:w="8978" w:type="dxa"/>
          </w:tcPr>
          <w:p w:rsidR="00FE5B94" w:rsidRPr="00F14E5A" w:rsidRDefault="00EE6186" w:rsidP="00722C24">
            <w:pPr>
              <w:spacing w:before="120" w:after="120"/>
              <w:jc w:val="left"/>
              <w:rPr>
                <w:rFonts w:ascii="Arial" w:hAnsi="Arial" w:cs="Arial"/>
              </w:rPr>
            </w:pP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H</w:t>
            </w:r>
            <w:r w:rsidR="003D2B18" w:rsidRPr="00F14E5A">
              <w:rPr>
                <w:rFonts w:ascii="Arial" w:hAnsi="Arial" w:cs="Arial"/>
              </w:rPr>
              <w:t xml:space="preserve"> </w:t>
            </w:r>
            <w:r w:rsidRPr="00F14E5A">
              <w:rPr>
                <w:rFonts w:ascii="Arial" w:hAnsi="Arial" w:cs="Arial"/>
                <w:bCs/>
              </w:rPr>
              <w:t>Manifestación</w:t>
            </w:r>
            <w:r w:rsidR="003D2B18" w:rsidRPr="00F14E5A">
              <w:rPr>
                <w:rFonts w:ascii="Arial" w:hAnsi="Arial" w:cs="Arial"/>
                <w:bCs/>
              </w:rPr>
              <w:t xml:space="preserve"> </w:t>
            </w:r>
            <w:r w:rsidRPr="00F14E5A">
              <w:rPr>
                <w:rFonts w:ascii="Arial" w:hAnsi="Arial" w:cs="Arial"/>
                <w:bCs/>
              </w:rPr>
              <w:t>contar</w:t>
            </w:r>
            <w:r w:rsidR="003D2B18" w:rsidRPr="00F14E5A">
              <w:rPr>
                <w:rFonts w:ascii="Arial" w:hAnsi="Arial" w:cs="Arial"/>
                <w:bCs/>
              </w:rPr>
              <w:t xml:space="preserve"> </w:t>
            </w:r>
            <w:r w:rsidRPr="00F14E5A">
              <w:rPr>
                <w:rFonts w:ascii="Arial" w:hAnsi="Arial" w:cs="Arial"/>
                <w:bCs/>
              </w:rPr>
              <w:t>con</w:t>
            </w:r>
            <w:r w:rsidR="003D2B18" w:rsidRPr="00F14E5A">
              <w:rPr>
                <w:rFonts w:ascii="Arial" w:hAnsi="Arial" w:cs="Arial"/>
                <w:bCs/>
              </w:rPr>
              <w:t xml:space="preserve"> </w:t>
            </w:r>
            <w:r w:rsidRPr="00F14E5A">
              <w:rPr>
                <w:rFonts w:ascii="Arial" w:hAnsi="Arial" w:cs="Arial"/>
                <w:bCs/>
              </w:rPr>
              <w:t>oficinas</w:t>
            </w:r>
            <w:r w:rsidR="003D2B18" w:rsidRPr="00F14E5A">
              <w:rPr>
                <w:rFonts w:ascii="Arial" w:hAnsi="Arial" w:cs="Arial"/>
                <w:bCs/>
              </w:rPr>
              <w:t xml:space="preserve"> </w:t>
            </w:r>
            <w:r w:rsidRPr="00F14E5A">
              <w:rPr>
                <w:rFonts w:ascii="Arial" w:hAnsi="Arial" w:cs="Arial"/>
                <w:bCs/>
              </w:rPr>
              <w:t>comerciales</w:t>
            </w:r>
            <w:r w:rsidR="003D2B18" w:rsidRPr="00F14E5A">
              <w:rPr>
                <w:rFonts w:ascii="Arial" w:hAnsi="Arial" w:cs="Arial"/>
                <w:bCs/>
              </w:rPr>
              <w:t xml:space="preserve"> </w:t>
            </w:r>
            <w:r w:rsidRPr="00F14E5A">
              <w:rPr>
                <w:rFonts w:ascii="Arial" w:hAnsi="Arial" w:cs="Arial"/>
                <w:bCs/>
              </w:rPr>
              <w:t>en</w:t>
            </w:r>
            <w:r w:rsidR="003D2B18" w:rsidRPr="00F14E5A">
              <w:rPr>
                <w:rFonts w:ascii="Arial" w:hAnsi="Arial" w:cs="Arial"/>
                <w:bCs/>
              </w:rPr>
              <w:t xml:space="preserve"> </w:t>
            </w:r>
            <w:r w:rsidR="00722C24">
              <w:rPr>
                <w:rFonts w:ascii="Arial" w:hAnsi="Arial" w:cs="Arial"/>
                <w:bCs/>
              </w:rPr>
              <w:t xml:space="preserve">el territorio mexicano </w:t>
            </w:r>
            <w:r w:rsidRPr="00F14E5A">
              <w:rPr>
                <w:rFonts w:ascii="Arial" w:hAnsi="Arial" w:cs="Arial"/>
                <w:bCs/>
              </w:rPr>
              <w:t>para</w:t>
            </w:r>
            <w:r w:rsidR="003D2B18" w:rsidRPr="00F14E5A">
              <w:rPr>
                <w:rFonts w:ascii="Arial" w:hAnsi="Arial" w:cs="Arial"/>
                <w:bCs/>
              </w:rPr>
              <w:t xml:space="preserve"> </w:t>
            </w:r>
            <w:r w:rsidRPr="00F14E5A">
              <w:rPr>
                <w:rFonts w:ascii="Arial" w:hAnsi="Arial" w:cs="Arial"/>
                <w:bCs/>
              </w:rPr>
              <w:t>atención</w:t>
            </w:r>
            <w:r w:rsidR="003D2B18" w:rsidRPr="00F14E5A">
              <w:rPr>
                <w:rFonts w:ascii="Arial" w:hAnsi="Arial" w:cs="Arial"/>
                <w:bCs/>
              </w:rPr>
              <w:t xml:space="preserve"> </w:t>
            </w:r>
            <w:r w:rsidRPr="00F14E5A">
              <w:rPr>
                <w:rFonts w:ascii="Arial" w:hAnsi="Arial" w:cs="Arial"/>
                <w:bCs/>
              </w:rPr>
              <w:t>al</w:t>
            </w:r>
            <w:r w:rsidR="003D2B18" w:rsidRPr="00F14E5A">
              <w:rPr>
                <w:rFonts w:ascii="Arial" w:hAnsi="Arial" w:cs="Arial"/>
                <w:bCs/>
              </w:rPr>
              <w:t xml:space="preserve"> </w:t>
            </w:r>
            <w:r w:rsidRPr="00F14E5A">
              <w:rPr>
                <w:rFonts w:ascii="Arial" w:hAnsi="Arial" w:cs="Arial"/>
                <w:bCs/>
              </w:rPr>
              <w:t>público</w:t>
            </w:r>
          </w:p>
        </w:tc>
      </w:tr>
      <w:tr w:rsidR="00FE5B94" w:rsidRPr="00F14E5A" w:rsidTr="00FE5B94">
        <w:trPr>
          <w:jc w:val="center"/>
        </w:trPr>
        <w:tc>
          <w:tcPr>
            <w:tcW w:w="8978" w:type="dxa"/>
          </w:tcPr>
          <w:p w:rsidR="00FE5B94" w:rsidRPr="00F14E5A" w:rsidRDefault="00EE6186" w:rsidP="00FE5B94">
            <w:pPr>
              <w:spacing w:before="120" w:after="120"/>
              <w:jc w:val="left"/>
              <w:rPr>
                <w:rFonts w:ascii="Arial" w:hAnsi="Arial" w:cs="Arial"/>
                <w:bCs/>
              </w:rPr>
            </w:pP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I</w:t>
            </w:r>
            <w:r w:rsidR="003D2B18" w:rsidRPr="00F14E5A">
              <w:rPr>
                <w:rFonts w:ascii="Arial" w:hAnsi="Arial" w:cs="Arial"/>
              </w:rPr>
              <w:t xml:space="preserve"> </w:t>
            </w:r>
            <w:r w:rsidRPr="00F14E5A">
              <w:rPr>
                <w:rFonts w:ascii="Arial" w:hAnsi="Arial" w:cs="Arial"/>
              </w:rPr>
              <w:t>Manifestación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carácter</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MIPYMES</w:t>
            </w:r>
          </w:p>
        </w:tc>
      </w:tr>
      <w:tr w:rsidR="00FE5B94" w:rsidRPr="00F14E5A" w:rsidTr="00FE5B94">
        <w:trPr>
          <w:jc w:val="center"/>
        </w:trPr>
        <w:tc>
          <w:tcPr>
            <w:tcW w:w="8978" w:type="dxa"/>
          </w:tcPr>
          <w:p w:rsidR="00FE5B94" w:rsidRPr="00F14E5A" w:rsidRDefault="00EE6186" w:rsidP="00FE5B94">
            <w:pPr>
              <w:pStyle w:val="Textoindependiente"/>
              <w:tabs>
                <w:tab w:val="clear" w:pos="-720"/>
              </w:tabs>
              <w:spacing w:before="120" w:after="120"/>
              <w:rPr>
                <w:rFonts w:ascii="Arial" w:eastAsia="Batang" w:hAnsi="Arial" w:cs="Arial"/>
                <w:b w:val="0"/>
                <w:lang w:val="es-MX"/>
              </w:rPr>
            </w:pPr>
            <w:r w:rsidRPr="00F14E5A">
              <w:rPr>
                <w:rFonts w:ascii="Arial" w:hAnsi="Arial" w:cs="Arial"/>
                <w:lang w:val="es-MX"/>
              </w:rPr>
              <w:t>Anexo</w:t>
            </w:r>
            <w:r w:rsidR="003D2B18" w:rsidRPr="00F14E5A">
              <w:rPr>
                <w:rFonts w:ascii="Arial" w:hAnsi="Arial" w:cs="Arial"/>
                <w:lang w:val="es-MX"/>
              </w:rPr>
              <w:t xml:space="preserve"> </w:t>
            </w:r>
            <w:r w:rsidRPr="00F14E5A">
              <w:rPr>
                <w:rFonts w:ascii="Arial" w:hAnsi="Arial" w:cs="Arial"/>
                <w:lang w:val="es-MX"/>
              </w:rPr>
              <w:t>J</w:t>
            </w:r>
            <w:r w:rsidR="003D2B18" w:rsidRPr="00F14E5A">
              <w:rPr>
                <w:rFonts w:ascii="Arial" w:hAnsi="Arial" w:cs="Arial"/>
                <w:b w:val="0"/>
                <w:lang w:val="es-MX"/>
              </w:rPr>
              <w:t xml:space="preserve"> </w:t>
            </w:r>
            <w:r w:rsidRPr="00F14E5A">
              <w:rPr>
                <w:rFonts w:ascii="Arial" w:eastAsia="Batang" w:hAnsi="Arial" w:cs="Arial"/>
                <w:b w:val="0"/>
                <w:lang w:val="es-MX"/>
              </w:rPr>
              <w:t>Especificaciones</w:t>
            </w:r>
            <w:r w:rsidR="003D2B18" w:rsidRPr="00F14E5A">
              <w:rPr>
                <w:rFonts w:ascii="Arial" w:eastAsia="Batang" w:hAnsi="Arial" w:cs="Arial"/>
                <w:b w:val="0"/>
                <w:lang w:val="es-MX"/>
              </w:rPr>
              <w:t xml:space="preserve"> </w:t>
            </w:r>
            <w:r w:rsidRPr="00F14E5A">
              <w:rPr>
                <w:rFonts w:ascii="Arial" w:eastAsia="Batang" w:hAnsi="Arial" w:cs="Arial"/>
                <w:b w:val="0"/>
                <w:lang w:val="es-MX"/>
              </w:rPr>
              <w:t>técnicas</w:t>
            </w:r>
            <w:r w:rsidR="003D2B18" w:rsidRPr="00F14E5A">
              <w:rPr>
                <w:rFonts w:ascii="Arial" w:eastAsia="Batang" w:hAnsi="Arial" w:cs="Arial"/>
                <w:b w:val="0"/>
                <w:lang w:val="es-MX"/>
              </w:rPr>
              <w:t xml:space="preserve"> </w:t>
            </w:r>
            <w:r w:rsidRPr="00F14E5A">
              <w:rPr>
                <w:rFonts w:ascii="Arial" w:eastAsia="Batang" w:hAnsi="Arial" w:cs="Arial"/>
                <w:b w:val="0"/>
                <w:lang w:val="es-MX"/>
              </w:rPr>
              <w:t>de</w:t>
            </w:r>
            <w:r w:rsidR="003D2B18" w:rsidRPr="00F14E5A">
              <w:rPr>
                <w:rFonts w:ascii="Arial" w:eastAsia="Batang" w:hAnsi="Arial" w:cs="Arial"/>
                <w:b w:val="0"/>
                <w:lang w:val="es-MX"/>
              </w:rPr>
              <w:t xml:space="preserve"> </w:t>
            </w:r>
            <w:r w:rsidRPr="00F14E5A">
              <w:rPr>
                <w:rFonts w:ascii="Arial" w:eastAsia="Batang" w:hAnsi="Arial" w:cs="Arial"/>
                <w:b w:val="0"/>
                <w:lang w:val="es-MX"/>
              </w:rPr>
              <w:t>los</w:t>
            </w:r>
            <w:r w:rsidR="003D2B18" w:rsidRPr="00F14E5A">
              <w:rPr>
                <w:rFonts w:ascii="Arial" w:eastAsia="Batang" w:hAnsi="Arial" w:cs="Arial"/>
                <w:b w:val="0"/>
                <w:lang w:val="es-MX"/>
              </w:rPr>
              <w:t xml:space="preserve"> </w:t>
            </w:r>
            <w:r w:rsidRPr="00F14E5A">
              <w:rPr>
                <w:rFonts w:ascii="Arial" w:eastAsia="Batang" w:hAnsi="Arial" w:cs="Arial"/>
                <w:b w:val="0"/>
                <w:lang w:val="es-MX"/>
              </w:rPr>
              <w:t>artículos</w:t>
            </w:r>
          </w:p>
        </w:tc>
      </w:tr>
      <w:tr w:rsidR="00FE5B94" w:rsidRPr="00F14E5A" w:rsidTr="00FE5B94">
        <w:trPr>
          <w:jc w:val="center"/>
        </w:trPr>
        <w:tc>
          <w:tcPr>
            <w:tcW w:w="8978" w:type="dxa"/>
          </w:tcPr>
          <w:p w:rsidR="00FE5B94" w:rsidRPr="00F14E5A" w:rsidRDefault="00EE6186" w:rsidP="00FE5B94">
            <w:pPr>
              <w:spacing w:before="120" w:after="120"/>
              <w:jc w:val="left"/>
              <w:rPr>
                <w:rFonts w:ascii="Arial" w:hAnsi="Arial" w:cs="Arial"/>
              </w:rPr>
            </w:pP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K</w:t>
            </w:r>
            <w:r w:rsidR="003D2B18" w:rsidRPr="00F14E5A">
              <w:rPr>
                <w:rFonts w:ascii="Arial" w:hAnsi="Arial" w:cs="Arial"/>
              </w:rPr>
              <w:t xml:space="preserve"> </w:t>
            </w:r>
            <w:r w:rsidRPr="00F14E5A">
              <w:rPr>
                <w:rFonts w:ascii="Arial" w:hAnsi="Arial" w:cs="Arial"/>
                <w:bCs/>
              </w:rPr>
              <w:t>Proposición</w:t>
            </w:r>
            <w:r w:rsidR="003D2B18" w:rsidRPr="00F14E5A">
              <w:rPr>
                <w:rFonts w:ascii="Arial" w:hAnsi="Arial" w:cs="Arial"/>
                <w:bCs/>
              </w:rPr>
              <w:t xml:space="preserve"> </w:t>
            </w:r>
            <w:r w:rsidRPr="00F14E5A">
              <w:rPr>
                <w:rFonts w:ascii="Arial" w:hAnsi="Arial" w:cs="Arial"/>
                <w:bCs/>
              </w:rPr>
              <w:t>técnica</w:t>
            </w:r>
          </w:p>
        </w:tc>
      </w:tr>
      <w:tr w:rsidR="00FE5B94" w:rsidRPr="00F14E5A" w:rsidTr="00FE5B94">
        <w:trPr>
          <w:jc w:val="center"/>
        </w:trPr>
        <w:tc>
          <w:tcPr>
            <w:tcW w:w="8978" w:type="dxa"/>
          </w:tcPr>
          <w:p w:rsidR="00FE5B94" w:rsidRPr="002C0B82" w:rsidRDefault="00EE6186" w:rsidP="00FE5B94">
            <w:pPr>
              <w:spacing w:before="120" w:after="120"/>
              <w:jc w:val="left"/>
              <w:rPr>
                <w:rFonts w:ascii="Arial" w:hAnsi="Arial" w:cs="Arial"/>
              </w:rPr>
            </w:pPr>
            <w:r w:rsidRPr="002C0B82">
              <w:rPr>
                <w:rFonts w:ascii="Arial" w:hAnsi="Arial" w:cs="Arial"/>
                <w:b/>
              </w:rPr>
              <w:t>Anexo</w:t>
            </w:r>
            <w:r w:rsidR="003D2B18" w:rsidRPr="002C0B82">
              <w:rPr>
                <w:rFonts w:ascii="Arial" w:hAnsi="Arial" w:cs="Arial"/>
                <w:b/>
              </w:rPr>
              <w:t xml:space="preserve"> </w:t>
            </w:r>
            <w:r w:rsidRPr="002C0B82">
              <w:rPr>
                <w:rFonts w:ascii="Arial" w:hAnsi="Arial" w:cs="Arial"/>
                <w:b/>
              </w:rPr>
              <w:t>L</w:t>
            </w:r>
            <w:r w:rsidR="003D2B18" w:rsidRPr="002C0B82">
              <w:rPr>
                <w:rFonts w:ascii="Arial" w:hAnsi="Arial" w:cs="Arial"/>
              </w:rPr>
              <w:t xml:space="preserve"> </w:t>
            </w:r>
            <w:r w:rsidRPr="002C0B82">
              <w:rPr>
                <w:rFonts w:ascii="Arial" w:hAnsi="Arial" w:cs="Arial"/>
              </w:rPr>
              <w:t>Proposición</w:t>
            </w:r>
            <w:r w:rsidR="003D2B18" w:rsidRPr="002C0B82">
              <w:rPr>
                <w:rFonts w:ascii="Arial" w:hAnsi="Arial" w:cs="Arial"/>
              </w:rPr>
              <w:t xml:space="preserve"> </w:t>
            </w:r>
            <w:r w:rsidRPr="002C0B82">
              <w:rPr>
                <w:rFonts w:ascii="Arial" w:hAnsi="Arial" w:cs="Arial"/>
              </w:rPr>
              <w:t>económica</w:t>
            </w:r>
          </w:p>
        </w:tc>
      </w:tr>
      <w:tr w:rsidR="00FE5B94" w:rsidRPr="00722C24" w:rsidTr="00FE5B94">
        <w:trPr>
          <w:jc w:val="center"/>
        </w:trPr>
        <w:tc>
          <w:tcPr>
            <w:tcW w:w="8978" w:type="dxa"/>
          </w:tcPr>
          <w:p w:rsidR="00FE5B94" w:rsidRPr="002C0B82" w:rsidRDefault="00EE6186" w:rsidP="00FE5B94">
            <w:pPr>
              <w:spacing w:before="120" w:after="120"/>
              <w:jc w:val="left"/>
              <w:rPr>
                <w:rFonts w:ascii="Arial" w:hAnsi="Arial" w:cs="Arial"/>
              </w:rPr>
            </w:pPr>
            <w:r w:rsidRPr="002C0B82">
              <w:rPr>
                <w:rFonts w:ascii="Arial" w:hAnsi="Arial" w:cs="Arial"/>
                <w:b/>
              </w:rPr>
              <w:t>Anexo</w:t>
            </w:r>
            <w:r w:rsidR="003D2B18" w:rsidRPr="002C0B82">
              <w:rPr>
                <w:rFonts w:ascii="Arial" w:hAnsi="Arial" w:cs="Arial"/>
                <w:b/>
              </w:rPr>
              <w:t xml:space="preserve"> </w:t>
            </w:r>
            <w:r w:rsidRPr="002C0B82">
              <w:rPr>
                <w:rFonts w:ascii="Arial" w:hAnsi="Arial" w:cs="Arial"/>
                <w:b/>
              </w:rPr>
              <w:t>M</w:t>
            </w:r>
            <w:r w:rsidR="003D2B18" w:rsidRPr="002C0B82">
              <w:rPr>
                <w:rFonts w:ascii="Arial" w:hAnsi="Arial" w:cs="Arial"/>
              </w:rPr>
              <w:t xml:space="preserve"> </w:t>
            </w:r>
            <w:r w:rsidRPr="002C0B82">
              <w:rPr>
                <w:rFonts w:ascii="Arial" w:hAnsi="Arial" w:cs="Arial"/>
                <w:bCs/>
              </w:rPr>
              <w:t>Documentación</w:t>
            </w:r>
            <w:r w:rsidR="003D2B18" w:rsidRPr="002C0B82">
              <w:rPr>
                <w:rFonts w:ascii="Arial" w:hAnsi="Arial" w:cs="Arial"/>
                <w:bCs/>
              </w:rPr>
              <w:t xml:space="preserve"> </w:t>
            </w:r>
            <w:r w:rsidRPr="002C0B82">
              <w:rPr>
                <w:rFonts w:ascii="Arial" w:hAnsi="Arial" w:cs="Arial"/>
                <w:bCs/>
              </w:rPr>
              <w:t>legal</w:t>
            </w:r>
            <w:r w:rsidR="003D2B18" w:rsidRPr="002C0B82">
              <w:rPr>
                <w:rFonts w:ascii="Arial" w:hAnsi="Arial" w:cs="Arial"/>
                <w:bCs/>
              </w:rPr>
              <w:t xml:space="preserve"> </w:t>
            </w:r>
            <w:r w:rsidRPr="002C0B82">
              <w:rPr>
                <w:rFonts w:ascii="Arial" w:hAnsi="Arial" w:cs="Arial"/>
                <w:bCs/>
              </w:rPr>
              <w:t>requerida</w:t>
            </w:r>
            <w:r w:rsidR="003D2B18" w:rsidRPr="002C0B82">
              <w:rPr>
                <w:rFonts w:ascii="Arial" w:hAnsi="Arial" w:cs="Arial"/>
                <w:bCs/>
              </w:rPr>
              <w:t xml:space="preserve"> </w:t>
            </w:r>
            <w:r w:rsidRPr="002C0B82">
              <w:rPr>
                <w:rFonts w:ascii="Arial" w:hAnsi="Arial" w:cs="Arial"/>
                <w:bCs/>
              </w:rPr>
              <w:t>al</w:t>
            </w:r>
            <w:r w:rsidR="003D2B18" w:rsidRPr="002C0B82">
              <w:rPr>
                <w:rFonts w:ascii="Arial" w:hAnsi="Arial" w:cs="Arial"/>
                <w:bCs/>
              </w:rPr>
              <w:t xml:space="preserve"> </w:t>
            </w:r>
            <w:r w:rsidRPr="002C0B82">
              <w:rPr>
                <w:rFonts w:ascii="Arial" w:hAnsi="Arial" w:cs="Arial"/>
                <w:bCs/>
              </w:rPr>
              <w:t>licitante</w:t>
            </w:r>
            <w:r w:rsidR="003D2B18" w:rsidRPr="002C0B82">
              <w:rPr>
                <w:rFonts w:ascii="Arial" w:hAnsi="Arial" w:cs="Arial"/>
                <w:bCs/>
              </w:rPr>
              <w:t xml:space="preserve"> </w:t>
            </w:r>
            <w:r w:rsidRPr="002C0B82">
              <w:rPr>
                <w:rFonts w:ascii="Arial" w:hAnsi="Arial" w:cs="Arial"/>
                <w:bCs/>
              </w:rPr>
              <w:t>que</w:t>
            </w:r>
            <w:r w:rsidR="003D2B18" w:rsidRPr="002C0B82">
              <w:rPr>
                <w:rFonts w:ascii="Arial" w:hAnsi="Arial" w:cs="Arial"/>
                <w:bCs/>
              </w:rPr>
              <w:t xml:space="preserve"> </w:t>
            </w:r>
            <w:r w:rsidRPr="002C0B82">
              <w:rPr>
                <w:rFonts w:ascii="Arial" w:hAnsi="Arial" w:cs="Arial"/>
                <w:bCs/>
              </w:rPr>
              <w:t>resulte</w:t>
            </w:r>
            <w:r w:rsidR="003D2B18" w:rsidRPr="002C0B82">
              <w:rPr>
                <w:rFonts w:ascii="Arial" w:hAnsi="Arial" w:cs="Arial"/>
                <w:bCs/>
              </w:rPr>
              <w:t xml:space="preserve"> </w:t>
            </w:r>
            <w:r w:rsidRPr="002C0B82">
              <w:rPr>
                <w:rFonts w:ascii="Arial" w:hAnsi="Arial" w:cs="Arial"/>
                <w:bCs/>
              </w:rPr>
              <w:t>ganador</w:t>
            </w:r>
          </w:p>
        </w:tc>
      </w:tr>
      <w:tr w:rsidR="00FE5B94" w:rsidRPr="00722C24" w:rsidTr="00FE5B94">
        <w:trPr>
          <w:jc w:val="center"/>
        </w:trPr>
        <w:tc>
          <w:tcPr>
            <w:tcW w:w="8978" w:type="dxa"/>
          </w:tcPr>
          <w:p w:rsidR="00FE5B94" w:rsidRPr="002C0B82" w:rsidRDefault="00EE6186" w:rsidP="00FE5B94">
            <w:pPr>
              <w:spacing w:before="120" w:after="120"/>
              <w:jc w:val="left"/>
              <w:rPr>
                <w:rFonts w:ascii="Arial" w:hAnsi="Arial" w:cs="Arial"/>
              </w:rPr>
            </w:pPr>
            <w:r w:rsidRPr="002C0B82">
              <w:rPr>
                <w:rFonts w:ascii="Arial" w:hAnsi="Arial" w:cs="Arial"/>
                <w:b/>
              </w:rPr>
              <w:t>Anexo</w:t>
            </w:r>
            <w:r w:rsidR="003D2B18" w:rsidRPr="002C0B82">
              <w:rPr>
                <w:rFonts w:ascii="Arial" w:hAnsi="Arial" w:cs="Arial"/>
                <w:b/>
              </w:rPr>
              <w:t xml:space="preserve"> </w:t>
            </w:r>
            <w:r w:rsidRPr="002C0B82">
              <w:rPr>
                <w:rFonts w:ascii="Arial" w:hAnsi="Arial" w:cs="Arial"/>
                <w:b/>
              </w:rPr>
              <w:t>N</w:t>
            </w:r>
            <w:r w:rsidR="003D2B18" w:rsidRPr="002C0B82">
              <w:rPr>
                <w:rFonts w:ascii="Arial" w:hAnsi="Arial" w:cs="Arial"/>
              </w:rPr>
              <w:t xml:space="preserve"> </w:t>
            </w:r>
            <w:r w:rsidRPr="002C0B82">
              <w:rPr>
                <w:rFonts w:ascii="Arial" w:hAnsi="Arial" w:cs="Arial"/>
                <w:bCs/>
              </w:rPr>
              <w:t>Modelo</w:t>
            </w:r>
            <w:r w:rsidR="003D2B18" w:rsidRPr="002C0B82">
              <w:rPr>
                <w:rFonts w:ascii="Arial" w:hAnsi="Arial" w:cs="Arial"/>
                <w:bCs/>
              </w:rPr>
              <w:t xml:space="preserve"> </w:t>
            </w:r>
            <w:r w:rsidRPr="002C0B82">
              <w:rPr>
                <w:rFonts w:ascii="Arial" w:hAnsi="Arial" w:cs="Arial"/>
                <w:bCs/>
              </w:rPr>
              <w:t>De</w:t>
            </w:r>
            <w:r w:rsidR="003D2B18" w:rsidRPr="002C0B82">
              <w:rPr>
                <w:rFonts w:ascii="Arial" w:hAnsi="Arial" w:cs="Arial"/>
                <w:bCs/>
              </w:rPr>
              <w:t xml:space="preserve"> </w:t>
            </w:r>
            <w:r w:rsidRPr="002C0B82">
              <w:rPr>
                <w:rFonts w:ascii="Arial" w:hAnsi="Arial" w:cs="Arial"/>
                <w:bCs/>
              </w:rPr>
              <w:t>Contrato</w:t>
            </w:r>
          </w:p>
        </w:tc>
      </w:tr>
      <w:tr w:rsidR="00FE5B94" w:rsidRPr="00722C24" w:rsidTr="00FE5B94">
        <w:trPr>
          <w:jc w:val="center"/>
        </w:trPr>
        <w:tc>
          <w:tcPr>
            <w:tcW w:w="8978" w:type="dxa"/>
          </w:tcPr>
          <w:p w:rsidR="00FE5B94" w:rsidRPr="002C0B82" w:rsidRDefault="00EE6186" w:rsidP="00FE5B94">
            <w:pPr>
              <w:spacing w:before="120" w:after="120"/>
              <w:jc w:val="left"/>
              <w:rPr>
                <w:rFonts w:ascii="Arial" w:hAnsi="Arial" w:cs="Arial"/>
              </w:rPr>
            </w:pPr>
            <w:r w:rsidRPr="002C0B82">
              <w:rPr>
                <w:rFonts w:ascii="Arial" w:hAnsi="Arial" w:cs="Arial"/>
                <w:b/>
              </w:rPr>
              <w:t>Anexo</w:t>
            </w:r>
            <w:r w:rsidR="003D2B18" w:rsidRPr="002C0B82">
              <w:rPr>
                <w:rFonts w:ascii="Arial" w:hAnsi="Arial" w:cs="Arial"/>
                <w:b/>
              </w:rPr>
              <w:t xml:space="preserve"> </w:t>
            </w:r>
            <w:r w:rsidRPr="002C0B82">
              <w:rPr>
                <w:rFonts w:ascii="Arial" w:hAnsi="Arial" w:cs="Arial"/>
                <w:b/>
              </w:rPr>
              <w:t>O</w:t>
            </w:r>
            <w:r w:rsidR="003D2B18" w:rsidRPr="002C0B82">
              <w:rPr>
                <w:rFonts w:ascii="Arial" w:hAnsi="Arial" w:cs="Arial"/>
              </w:rPr>
              <w:t xml:space="preserve"> </w:t>
            </w:r>
            <w:r w:rsidRPr="002C0B82">
              <w:rPr>
                <w:rFonts w:ascii="Arial" w:hAnsi="Arial" w:cs="Arial"/>
              </w:rPr>
              <w:t>Opinión</w:t>
            </w:r>
            <w:r w:rsidR="003D2B18" w:rsidRPr="002C0B82">
              <w:rPr>
                <w:rFonts w:ascii="Arial" w:hAnsi="Arial" w:cs="Arial"/>
              </w:rPr>
              <w:t xml:space="preserve"> </w:t>
            </w:r>
            <w:r w:rsidRPr="002C0B82">
              <w:rPr>
                <w:rFonts w:ascii="Arial" w:hAnsi="Arial" w:cs="Arial"/>
              </w:rPr>
              <w:t>emitida</w:t>
            </w:r>
            <w:r w:rsidR="003D2B18" w:rsidRPr="002C0B82">
              <w:rPr>
                <w:rFonts w:ascii="Arial" w:hAnsi="Arial" w:cs="Arial"/>
              </w:rPr>
              <w:t xml:space="preserve"> </w:t>
            </w:r>
            <w:r w:rsidRPr="002C0B82">
              <w:rPr>
                <w:rFonts w:ascii="Arial" w:hAnsi="Arial" w:cs="Arial"/>
              </w:rPr>
              <w:t>por</w:t>
            </w:r>
            <w:r w:rsidR="003D2B18" w:rsidRPr="002C0B82">
              <w:rPr>
                <w:rFonts w:ascii="Arial" w:hAnsi="Arial" w:cs="Arial"/>
              </w:rPr>
              <w:t xml:space="preserve"> </w:t>
            </w:r>
            <w:r w:rsidRPr="002C0B82">
              <w:rPr>
                <w:rFonts w:ascii="Arial" w:hAnsi="Arial" w:cs="Arial"/>
              </w:rPr>
              <w:t>la</w:t>
            </w:r>
            <w:r w:rsidR="003D2B18" w:rsidRPr="002C0B82">
              <w:rPr>
                <w:rFonts w:ascii="Arial" w:hAnsi="Arial" w:cs="Arial"/>
              </w:rPr>
              <w:t xml:space="preserve"> </w:t>
            </w:r>
            <w:r w:rsidRPr="002C0B82">
              <w:rPr>
                <w:rFonts w:ascii="Arial" w:hAnsi="Arial" w:cs="Arial"/>
              </w:rPr>
              <w:t>autoridad</w:t>
            </w:r>
            <w:r w:rsidR="003D2B18" w:rsidRPr="002C0B82">
              <w:rPr>
                <w:rFonts w:ascii="Arial" w:hAnsi="Arial" w:cs="Arial"/>
              </w:rPr>
              <w:t xml:space="preserve"> </w:t>
            </w:r>
            <w:r w:rsidRPr="002C0B82">
              <w:rPr>
                <w:rFonts w:ascii="Arial" w:hAnsi="Arial" w:cs="Arial"/>
              </w:rPr>
              <w:t>fiscal</w:t>
            </w:r>
            <w:r w:rsidR="003D2B18" w:rsidRPr="002C0B82">
              <w:rPr>
                <w:rFonts w:ascii="Arial" w:hAnsi="Arial" w:cs="Arial"/>
              </w:rPr>
              <w:t xml:space="preserve"> </w:t>
            </w:r>
            <w:r w:rsidRPr="002C0B82">
              <w:rPr>
                <w:rFonts w:ascii="Arial" w:hAnsi="Arial" w:cs="Arial"/>
              </w:rPr>
              <w:t>es</w:t>
            </w:r>
            <w:r w:rsidR="003D2B18" w:rsidRPr="002C0B82">
              <w:rPr>
                <w:rFonts w:ascii="Arial" w:hAnsi="Arial" w:cs="Arial"/>
              </w:rPr>
              <w:t xml:space="preserve"> </w:t>
            </w:r>
            <w:r w:rsidRPr="002C0B82">
              <w:rPr>
                <w:rFonts w:ascii="Arial" w:hAnsi="Arial" w:cs="Arial"/>
              </w:rPr>
              <w:t>para</w:t>
            </w:r>
            <w:r w:rsidR="003D2B18" w:rsidRPr="002C0B82">
              <w:rPr>
                <w:rFonts w:ascii="Arial" w:hAnsi="Arial" w:cs="Arial"/>
              </w:rPr>
              <w:t xml:space="preserve"> </w:t>
            </w:r>
            <w:r w:rsidRPr="002C0B82">
              <w:rPr>
                <w:rFonts w:ascii="Arial" w:hAnsi="Arial" w:cs="Arial"/>
              </w:rPr>
              <w:t>fines</w:t>
            </w:r>
            <w:r w:rsidR="003D2B18" w:rsidRPr="002C0B82">
              <w:rPr>
                <w:rFonts w:ascii="Arial" w:hAnsi="Arial" w:cs="Arial"/>
              </w:rPr>
              <w:t xml:space="preserve"> </w:t>
            </w:r>
            <w:r w:rsidRPr="002C0B82">
              <w:rPr>
                <w:rFonts w:ascii="Arial" w:hAnsi="Arial" w:cs="Arial"/>
              </w:rPr>
              <w:t>exclusivos</w:t>
            </w:r>
            <w:r w:rsidR="003D2B18" w:rsidRPr="002C0B82">
              <w:rPr>
                <w:rFonts w:ascii="Arial" w:hAnsi="Arial" w:cs="Arial"/>
              </w:rPr>
              <w:t xml:space="preserve"> </w:t>
            </w:r>
            <w:r w:rsidRPr="002C0B82">
              <w:rPr>
                <w:rFonts w:ascii="Arial" w:hAnsi="Arial" w:cs="Arial"/>
              </w:rPr>
              <w:t>del</w:t>
            </w:r>
            <w:r w:rsidR="003D2B18" w:rsidRPr="002C0B82">
              <w:rPr>
                <w:rFonts w:ascii="Arial" w:hAnsi="Arial" w:cs="Arial"/>
              </w:rPr>
              <w:t xml:space="preserve"> </w:t>
            </w:r>
            <w:r w:rsidRPr="002C0B82">
              <w:rPr>
                <w:rFonts w:ascii="Arial" w:hAnsi="Arial" w:cs="Arial"/>
              </w:rPr>
              <w:t>artículo</w:t>
            </w:r>
            <w:r w:rsidR="003D2B18" w:rsidRPr="002C0B82">
              <w:rPr>
                <w:rFonts w:ascii="Arial" w:hAnsi="Arial" w:cs="Arial"/>
              </w:rPr>
              <w:t xml:space="preserve"> </w:t>
            </w:r>
            <w:r w:rsidRPr="002C0B82">
              <w:rPr>
                <w:rFonts w:ascii="Arial" w:hAnsi="Arial" w:cs="Arial"/>
              </w:rPr>
              <w:t>32-D</w:t>
            </w:r>
            <w:r w:rsidR="003D2B18" w:rsidRPr="002C0B82">
              <w:rPr>
                <w:rFonts w:ascii="Arial" w:hAnsi="Arial" w:cs="Arial"/>
              </w:rPr>
              <w:t xml:space="preserve"> </w:t>
            </w:r>
            <w:r w:rsidRPr="002C0B82">
              <w:rPr>
                <w:rFonts w:ascii="Arial" w:hAnsi="Arial" w:cs="Arial"/>
              </w:rPr>
              <w:t>del</w:t>
            </w:r>
            <w:r w:rsidR="003D2B18" w:rsidRPr="002C0B82">
              <w:rPr>
                <w:rFonts w:ascii="Arial" w:hAnsi="Arial" w:cs="Arial"/>
              </w:rPr>
              <w:t xml:space="preserve"> </w:t>
            </w:r>
            <w:r w:rsidRPr="002C0B82">
              <w:rPr>
                <w:rFonts w:ascii="Arial" w:hAnsi="Arial" w:cs="Arial"/>
              </w:rPr>
              <w:t>Código</w:t>
            </w:r>
            <w:r w:rsidR="003D2B18" w:rsidRPr="002C0B82">
              <w:rPr>
                <w:rFonts w:ascii="Arial" w:hAnsi="Arial" w:cs="Arial"/>
              </w:rPr>
              <w:t xml:space="preserve"> </w:t>
            </w:r>
            <w:r w:rsidRPr="002C0B82">
              <w:rPr>
                <w:rFonts w:ascii="Arial" w:hAnsi="Arial" w:cs="Arial"/>
              </w:rPr>
              <w:t>Fiscal</w:t>
            </w:r>
            <w:r w:rsidR="003D2B18" w:rsidRPr="002C0B82">
              <w:rPr>
                <w:rFonts w:ascii="Arial" w:hAnsi="Arial" w:cs="Arial"/>
              </w:rPr>
              <w:t xml:space="preserve"> </w:t>
            </w:r>
            <w:r w:rsidRPr="002C0B82">
              <w:rPr>
                <w:rFonts w:ascii="Arial" w:hAnsi="Arial" w:cs="Arial"/>
              </w:rPr>
              <w:t>de</w:t>
            </w:r>
            <w:r w:rsidR="003D2B18" w:rsidRPr="002C0B82">
              <w:rPr>
                <w:rFonts w:ascii="Arial" w:hAnsi="Arial" w:cs="Arial"/>
              </w:rPr>
              <w:t xml:space="preserve"> </w:t>
            </w:r>
            <w:r w:rsidRPr="002C0B82">
              <w:rPr>
                <w:rFonts w:ascii="Arial" w:hAnsi="Arial" w:cs="Arial"/>
              </w:rPr>
              <w:t>la</w:t>
            </w:r>
            <w:r w:rsidR="003D2B18" w:rsidRPr="002C0B82">
              <w:rPr>
                <w:rFonts w:ascii="Arial" w:hAnsi="Arial" w:cs="Arial"/>
              </w:rPr>
              <w:t xml:space="preserve"> </w:t>
            </w:r>
            <w:r w:rsidRPr="002C0B82">
              <w:rPr>
                <w:rFonts w:ascii="Arial" w:hAnsi="Arial" w:cs="Arial"/>
              </w:rPr>
              <w:t>Federación</w:t>
            </w:r>
          </w:p>
        </w:tc>
      </w:tr>
      <w:tr w:rsidR="00FE5B94" w:rsidRPr="00722C24" w:rsidTr="00FE5B94">
        <w:trPr>
          <w:jc w:val="center"/>
        </w:trPr>
        <w:tc>
          <w:tcPr>
            <w:tcW w:w="8978" w:type="dxa"/>
          </w:tcPr>
          <w:p w:rsidR="00FE5B94" w:rsidRPr="002C0B82" w:rsidRDefault="00EE6186" w:rsidP="00FE5B94">
            <w:pPr>
              <w:spacing w:before="120" w:after="120"/>
              <w:jc w:val="left"/>
              <w:rPr>
                <w:rFonts w:ascii="Arial" w:hAnsi="Arial" w:cs="Arial"/>
              </w:rPr>
            </w:pPr>
            <w:r w:rsidRPr="002C0B82">
              <w:rPr>
                <w:rFonts w:ascii="Arial" w:hAnsi="Arial" w:cs="Arial"/>
                <w:b/>
              </w:rPr>
              <w:t>Anexo</w:t>
            </w:r>
            <w:r w:rsidR="003D2B18" w:rsidRPr="002C0B82">
              <w:rPr>
                <w:rFonts w:ascii="Arial" w:hAnsi="Arial" w:cs="Arial"/>
                <w:b/>
              </w:rPr>
              <w:t xml:space="preserve"> </w:t>
            </w:r>
            <w:r w:rsidRPr="002C0B82">
              <w:rPr>
                <w:rFonts w:ascii="Arial" w:hAnsi="Arial" w:cs="Arial"/>
                <w:b/>
              </w:rPr>
              <w:t>P</w:t>
            </w:r>
            <w:r w:rsidR="003D2B18" w:rsidRPr="002C0B82">
              <w:rPr>
                <w:rFonts w:ascii="Arial" w:hAnsi="Arial" w:cs="Arial"/>
              </w:rPr>
              <w:t xml:space="preserve"> </w:t>
            </w:r>
            <w:r w:rsidRPr="002C0B82">
              <w:rPr>
                <w:rFonts w:ascii="Arial" w:hAnsi="Arial" w:cs="Arial"/>
              </w:rPr>
              <w:t>Programa</w:t>
            </w:r>
            <w:r w:rsidR="003D2B18" w:rsidRPr="002C0B82">
              <w:rPr>
                <w:rFonts w:ascii="Arial" w:hAnsi="Arial" w:cs="Arial"/>
              </w:rPr>
              <w:t xml:space="preserve"> </w:t>
            </w:r>
            <w:r w:rsidRPr="002C0B82">
              <w:rPr>
                <w:rFonts w:ascii="Arial" w:hAnsi="Arial" w:cs="Arial"/>
              </w:rPr>
              <w:t>De</w:t>
            </w:r>
            <w:r w:rsidR="003D2B18" w:rsidRPr="002C0B82">
              <w:rPr>
                <w:rFonts w:ascii="Arial" w:hAnsi="Arial" w:cs="Arial"/>
              </w:rPr>
              <w:t xml:space="preserve"> </w:t>
            </w:r>
            <w:r w:rsidRPr="002C0B82">
              <w:rPr>
                <w:rFonts w:ascii="Arial" w:hAnsi="Arial" w:cs="Arial"/>
              </w:rPr>
              <w:t>cadenas</w:t>
            </w:r>
            <w:r w:rsidR="003D2B18" w:rsidRPr="002C0B82">
              <w:rPr>
                <w:rFonts w:ascii="Arial" w:hAnsi="Arial" w:cs="Arial"/>
              </w:rPr>
              <w:t xml:space="preserve"> </w:t>
            </w:r>
            <w:r w:rsidRPr="002C0B82">
              <w:rPr>
                <w:rFonts w:ascii="Arial" w:hAnsi="Arial" w:cs="Arial"/>
              </w:rPr>
              <w:t>productivas</w:t>
            </w:r>
            <w:r w:rsidR="003D2B18" w:rsidRPr="002C0B82">
              <w:rPr>
                <w:rFonts w:ascii="Arial" w:hAnsi="Arial" w:cs="Arial"/>
              </w:rPr>
              <w:t xml:space="preserve"> </w:t>
            </w:r>
            <w:r w:rsidRPr="002C0B82">
              <w:rPr>
                <w:rFonts w:ascii="Arial" w:hAnsi="Arial" w:cs="Arial"/>
              </w:rPr>
              <w:t>del</w:t>
            </w:r>
            <w:r w:rsidR="003D2B18" w:rsidRPr="002C0B82">
              <w:rPr>
                <w:rFonts w:ascii="Arial" w:hAnsi="Arial" w:cs="Arial"/>
              </w:rPr>
              <w:t xml:space="preserve"> </w:t>
            </w:r>
            <w:r w:rsidRPr="002C0B82">
              <w:rPr>
                <w:rFonts w:ascii="Arial" w:hAnsi="Arial" w:cs="Arial"/>
              </w:rPr>
              <w:t>Gobierno</w:t>
            </w:r>
            <w:r w:rsidR="003D2B18" w:rsidRPr="002C0B82">
              <w:rPr>
                <w:rFonts w:ascii="Arial" w:hAnsi="Arial" w:cs="Arial"/>
              </w:rPr>
              <w:t xml:space="preserve"> </w:t>
            </w:r>
            <w:r w:rsidRPr="002C0B82">
              <w:rPr>
                <w:rFonts w:ascii="Arial" w:hAnsi="Arial" w:cs="Arial"/>
              </w:rPr>
              <w:t>Federal</w:t>
            </w:r>
          </w:p>
        </w:tc>
      </w:tr>
      <w:tr w:rsidR="00FE5B94" w:rsidRPr="00722C24" w:rsidTr="00FE5B94">
        <w:trPr>
          <w:jc w:val="center"/>
        </w:trPr>
        <w:tc>
          <w:tcPr>
            <w:tcW w:w="8978" w:type="dxa"/>
          </w:tcPr>
          <w:p w:rsidR="00FE5B94" w:rsidRPr="002C0B82" w:rsidRDefault="00EE6186" w:rsidP="00FE5B94">
            <w:pPr>
              <w:pStyle w:val="Descripcin"/>
              <w:spacing w:before="120" w:after="120"/>
              <w:jc w:val="left"/>
              <w:rPr>
                <w:rFonts w:ascii="Arial" w:hAnsi="Arial" w:cs="Arial"/>
                <w:b w:val="0"/>
                <w:bCs/>
                <w:sz w:val="20"/>
                <w:szCs w:val="20"/>
              </w:rPr>
            </w:pPr>
            <w:r w:rsidRPr="002C0B82">
              <w:rPr>
                <w:rFonts w:ascii="Arial" w:hAnsi="Arial" w:cs="Arial"/>
                <w:sz w:val="20"/>
                <w:szCs w:val="20"/>
              </w:rPr>
              <w:t>Anexo</w:t>
            </w:r>
            <w:r w:rsidR="003D2B18" w:rsidRPr="002C0B82">
              <w:rPr>
                <w:rFonts w:ascii="Arial" w:hAnsi="Arial" w:cs="Arial"/>
                <w:sz w:val="20"/>
                <w:szCs w:val="20"/>
              </w:rPr>
              <w:t xml:space="preserve"> </w:t>
            </w:r>
            <w:r w:rsidRPr="002C0B82">
              <w:rPr>
                <w:rFonts w:ascii="Arial" w:hAnsi="Arial" w:cs="Arial"/>
                <w:sz w:val="20"/>
                <w:szCs w:val="20"/>
              </w:rPr>
              <w:t>Q</w:t>
            </w:r>
            <w:r w:rsidR="003D2B18" w:rsidRPr="002C0B82">
              <w:rPr>
                <w:rFonts w:ascii="Arial" w:hAnsi="Arial" w:cs="Arial"/>
                <w:b w:val="0"/>
                <w:sz w:val="20"/>
                <w:szCs w:val="20"/>
              </w:rPr>
              <w:t xml:space="preserve"> </w:t>
            </w:r>
            <w:r w:rsidRPr="002C0B82">
              <w:rPr>
                <w:rFonts w:ascii="Arial" w:hAnsi="Arial" w:cs="Arial"/>
                <w:b w:val="0"/>
                <w:bCs/>
                <w:sz w:val="20"/>
                <w:szCs w:val="20"/>
              </w:rPr>
              <w:t>Nota</w:t>
            </w:r>
            <w:r w:rsidR="003D2B18" w:rsidRPr="002C0B82">
              <w:rPr>
                <w:rFonts w:ascii="Arial" w:hAnsi="Arial" w:cs="Arial"/>
                <w:b w:val="0"/>
                <w:bCs/>
                <w:sz w:val="20"/>
                <w:szCs w:val="20"/>
              </w:rPr>
              <w:t xml:space="preserve"> </w:t>
            </w:r>
            <w:r w:rsidRPr="002C0B82">
              <w:rPr>
                <w:rFonts w:ascii="Arial" w:hAnsi="Arial" w:cs="Arial"/>
                <w:b w:val="0"/>
                <w:bCs/>
                <w:sz w:val="20"/>
                <w:szCs w:val="20"/>
              </w:rPr>
              <w:t>Informativa</w:t>
            </w:r>
            <w:r w:rsidR="003D2B18" w:rsidRPr="002C0B82">
              <w:rPr>
                <w:rFonts w:ascii="Arial" w:hAnsi="Arial" w:cs="Arial"/>
                <w:b w:val="0"/>
                <w:bCs/>
                <w:sz w:val="20"/>
                <w:szCs w:val="20"/>
              </w:rPr>
              <w:t xml:space="preserve"> </w:t>
            </w:r>
            <w:r w:rsidRPr="002C0B82">
              <w:rPr>
                <w:rFonts w:ascii="Arial" w:hAnsi="Arial" w:cs="Arial"/>
                <w:b w:val="0"/>
                <w:bCs/>
                <w:sz w:val="20"/>
                <w:szCs w:val="20"/>
              </w:rPr>
              <w:t>países</w:t>
            </w:r>
            <w:r w:rsidR="003D2B18" w:rsidRPr="002C0B82">
              <w:rPr>
                <w:rFonts w:ascii="Arial" w:hAnsi="Arial" w:cs="Arial"/>
                <w:b w:val="0"/>
                <w:bCs/>
                <w:sz w:val="20"/>
                <w:szCs w:val="20"/>
              </w:rPr>
              <w:t xml:space="preserve"> </w:t>
            </w:r>
            <w:r w:rsidRPr="002C0B82">
              <w:rPr>
                <w:rFonts w:ascii="Arial" w:hAnsi="Arial" w:cs="Arial"/>
                <w:b w:val="0"/>
                <w:bCs/>
                <w:sz w:val="20"/>
                <w:szCs w:val="20"/>
              </w:rPr>
              <w:t>miembros</w:t>
            </w:r>
            <w:r w:rsidR="003D2B18" w:rsidRPr="002C0B82">
              <w:rPr>
                <w:rFonts w:ascii="Arial" w:hAnsi="Arial" w:cs="Arial"/>
                <w:b w:val="0"/>
                <w:bCs/>
                <w:sz w:val="20"/>
                <w:szCs w:val="20"/>
              </w:rPr>
              <w:t xml:space="preserve"> </w:t>
            </w:r>
            <w:r w:rsidRPr="002C0B82">
              <w:rPr>
                <w:rFonts w:ascii="Arial" w:hAnsi="Arial" w:cs="Arial"/>
                <w:b w:val="0"/>
                <w:bCs/>
                <w:sz w:val="20"/>
                <w:szCs w:val="20"/>
              </w:rPr>
              <w:t>de</w:t>
            </w:r>
            <w:r w:rsidR="003D2B18" w:rsidRPr="002C0B82">
              <w:rPr>
                <w:rFonts w:ascii="Arial" w:hAnsi="Arial" w:cs="Arial"/>
                <w:b w:val="0"/>
                <w:bCs/>
                <w:sz w:val="20"/>
                <w:szCs w:val="20"/>
              </w:rPr>
              <w:t xml:space="preserve"> </w:t>
            </w:r>
            <w:r w:rsidRPr="002C0B82">
              <w:rPr>
                <w:rFonts w:ascii="Arial" w:hAnsi="Arial" w:cs="Arial"/>
                <w:b w:val="0"/>
                <w:bCs/>
                <w:sz w:val="20"/>
                <w:szCs w:val="20"/>
              </w:rPr>
              <w:t>la</w:t>
            </w:r>
            <w:r w:rsidR="003D2B18" w:rsidRPr="002C0B82">
              <w:rPr>
                <w:rFonts w:ascii="Arial" w:hAnsi="Arial" w:cs="Arial"/>
                <w:b w:val="0"/>
                <w:bCs/>
                <w:sz w:val="20"/>
                <w:szCs w:val="20"/>
              </w:rPr>
              <w:t xml:space="preserve"> </w:t>
            </w:r>
            <w:r w:rsidRPr="002C0B82">
              <w:rPr>
                <w:rFonts w:ascii="Arial" w:hAnsi="Arial" w:cs="Arial"/>
                <w:b w:val="0"/>
                <w:bCs/>
                <w:sz w:val="20"/>
                <w:szCs w:val="20"/>
              </w:rPr>
              <w:t>OCDE</w:t>
            </w:r>
          </w:p>
        </w:tc>
      </w:tr>
      <w:tr w:rsidR="009239F8" w:rsidRPr="00F14E5A" w:rsidTr="00FE5B94">
        <w:trPr>
          <w:jc w:val="center"/>
        </w:trPr>
        <w:tc>
          <w:tcPr>
            <w:tcW w:w="8978" w:type="dxa"/>
          </w:tcPr>
          <w:p w:rsidR="009239F8" w:rsidRPr="002C0B82" w:rsidRDefault="009239F8" w:rsidP="00712EA8">
            <w:pPr>
              <w:tabs>
                <w:tab w:val="left" w:pos="0"/>
              </w:tabs>
              <w:spacing w:before="120" w:after="120"/>
              <w:rPr>
                <w:rFonts w:ascii="Arial" w:hAnsi="Arial" w:cs="Arial"/>
                <w:b/>
              </w:rPr>
            </w:pPr>
            <w:r w:rsidRPr="002C0B82">
              <w:rPr>
                <w:rFonts w:ascii="Arial" w:hAnsi="Arial" w:cs="Arial"/>
                <w:b/>
              </w:rPr>
              <w:t>Anexo</w:t>
            </w:r>
            <w:r w:rsidR="003D2B18" w:rsidRPr="002C0B82">
              <w:rPr>
                <w:rFonts w:ascii="Arial" w:hAnsi="Arial" w:cs="Arial"/>
                <w:b/>
              </w:rPr>
              <w:t xml:space="preserve"> </w:t>
            </w:r>
            <w:r w:rsidRPr="002C0B82">
              <w:rPr>
                <w:rFonts w:ascii="Arial" w:hAnsi="Arial" w:cs="Arial"/>
                <w:b/>
              </w:rPr>
              <w:t>R</w:t>
            </w:r>
            <w:r w:rsidR="003D2B18" w:rsidRPr="002C0B82">
              <w:rPr>
                <w:rFonts w:ascii="Arial" w:hAnsi="Arial" w:cs="Arial"/>
                <w:b/>
              </w:rPr>
              <w:t xml:space="preserve"> </w:t>
            </w:r>
            <w:r w:rsidRPr="002C0B82">
              <w:rPr>
                <w:rFonts w:ascii="Arial" w:eastAsia="SimSun" w:hAnsi="Arial" w:cs="Arial"/>
                <w:lang w:eastAsia="zh-CN"/>
              </w:rPr>
              <w:t>Formato</w:t>
            </w:r>
            <w:r w:rsidR="003D2B18" w:rsidRPr="002C0B82">
              <w:rPr>
                <w:rFonts w:ascii="Arial" w:eastAsia="SimSun" w:hAnsi="Arial" w:cs="Arial"/>
                <w:lang w:eastAsia="zh-CN"/>
              </w:rPr>
              <w:t xml:space="preserve"> </w:t>
            </w:r>
            <w:r w:rsidRPr="002C0B82">
              <w:rPr>
                <w:rFonts w:ascii="Arial" w:eastAsia="SimSun" w:hAnsi="Arial" w:cs="Arial"/>
                <w:lang w:eastAsia="zh-CN"/>
              </w:rPr>
              <w:t>para</w:t>
            </w:r>
            <w:r w:rsidR="003D2B18" w:rsidRPr="002C0B82">
              <w:rPr>
                <w:rFonts w:ascii="Arial" w:eastAsia="SimSun" w:hAnsi="Arial" w:cs="Arial"/>
                <w:lang w:eastAsia="zh-CN"/>
              </w:rPr>
              <w:t xml:space="preserve"> </w:t>
            </w:r>
            <w:r w:rsidRPr="002C0B82">
              <w:rPr>
                <w:rFonts w:ascii="Arial" w:eastAsia="SimSun" w:hAnsi="Arial" w:cs="Arial"/>
                <w:lang w:eastAsia="zh-CN"/>
              </w:rPr>
              <w:t>manifestar</w:t>
            </w:r>
            <w:r w:rsidR="003D2B18" w:rsidRPr="002C0B82">
              <w:rPr>
                <w:rFonts w:ascii="Arial" w:eastAsia="SimSun" w:hAnsi="Arial" w:cs="Arial"/>
                <w:lang w:eastAsia="zh-CN"/>
              </w:rPr>
              <w:t xml:space="preserve"> </w:t>
            </w:r>
            <w:r w:rsidRPr="002C0B82">
              <w:rPr>
                <w:rFonts w:ascii="Arial" w:eastAsia="SimSun" w:hAnsi="Arial" w:cs="Arial"/>
                <w:lang w:eastAsia="zh-CN"/>
              </w:rPr>
              <w:t>vínculos</w:t>
            </w:r>
            <w:r w:rsidR="003D2B18" w:rsidRPr="002C0B82">
              <w:rPr>
                <w:rFonts w:ascii="Arial" w:eastAsia="SimSun" w:hAnsi="Arial" w:cs="Arial"/>
                <w:lang w:eastAsia="zh-CN"/>
              </w:rPr>
              <w:t xml:space="preserve"> </w:t>
            </w:r>
            <w:r w:rsidRPr="002C0B82">
              <w:rPr>
                <w:rFonts w:ascii="Arial" w:eastAsia="SimSun" w:hAnsi="Arial" w:cs="Arial"/>
                <w:lang w:eastAsia="zh-CN"/>
              </w:rPr>
              <w:t>y</w:t>
            </w:r>
            <w:r w:rsidR="003D2B18" w:rsidRPr="002C0B82">
              <w:rPr>
                <w:rFonts w:ascii="Arial" w:eastAsia="SimSun" w:hAnsi="Arial" w:cs="Arial"/>
                <w:lang w:eastAsia="zh-CN"/>
              </w:rPr>
              <w:t xml:space="preserve"> </w:t>
            </w:r>
            <w:r w:rsidRPr="002C0B82">
              <w:rPr>
                <w:rFonts w:ascii="Arial" w:eastAsia="SimSun" w:hAnsi="Arial" w:cs="Arial"/>
                <w:lang w:eastAsia="zh-CN"/>
              </w:rPr>
              <w:t>posibles</w:t>
            </w:r>
            <w:r w:rsidR="003D2B18" w:rsidRPr="002C0B82">
              <w:rPr>
                <w:rFonts w:ascii="Arial" w:eastAsia="SimSun" w:hAnsi="Arial" w:cs="Arial"/>
                <w:lang w:eastAsia="zh-CN"/>
              </w:rPr>
              <w:t xml:space="preserve"> </w:t>
            </w:r>
            <w:r w:rsidRPr="002C0B82">
              <w:rPr>
                <w:rFonts w:ascii="Arial" w:eastAsia="SimSun" w:hAnsi="Arial" w:cs="Arial"/>
                <w:lang w:eastAsia="zh-CN"/>
              </w:rPr>
              <w:t>conflictos</w:t>
            </w:r>
            <w:r w:rsidR="003D2B18" w:rsidRPr="002C0B82">
              <w:rPr>
                <w:rFonts w:ascii="Arial" w:eastAsia="SimSun" w:hAnsi="Arial" w:cs="Arial"/>
                <w:lang w:eastAsia="zh-CN"/>
              </w:rPr>
              <w:t xml:space="preserve"> </w:t>
            </w:r>
            <w:r w:rsidRPr="002C0B82">
              <w:rPr>
                <w:rFonts w:ascii="Arial" w:eastAsia="SimSun" w:hAnsi="Arial" w:cs="Arial"/>
                <w:lang w:eastAsia="zh-CN"/>
              </w:rPr>
              <w:t>de</w:t>
            </w:r>
            <w:r w:rsidR="003D2B18" w:rsidRPr="002C0B82">
              <w:rPr>
                <w:rFonts w:ascii="Arial" w:eastAsia="SimSun" w:hAnsi="Arial" w:cs="Arial"/>
                <w:lang w:eastAsia="zh-CN"/>
              </w:rPr>
              <w:t xml:space="preserve"> </w:t>
            </w:r>
            <w:r w:rsidRPr="002C0B82">
              <w:rPr>
                <w:rFonts w:ascii="Arial" w:eastAsia="SimSun" w:hAnsi="Arial" w:cs="Arial"/>
                <w:lang w:eastAsia="zh-CN"/>
              </w:rPr>
              <w:t>intereses</w:t>
            </w:r>
          </w:p>
        </w:tc>
      </w:tr>
      <w:tr w:rsidR="00B66BE8" w:rsidRPr="00F14E5A" w:rsidTr="00FE5B94">
        <w:trPr>
          <w:jc w:val="center"/>
        </w:trPr>
        <w:tc>
          <w:tcPr>
            <w:tcW w:w="8978" w:type="dxa"/>
          </w:tcPr>
          <w:p w:rsidR="00B66BE8" w:rsidRPr="00B66BE8" w:rsidRDefault="002C0B82" w:rsidP="00712EA8">
            <w:pPr>
              <w:tabs>
                <w:tab w:val="left" w:pos="0"/>
              </w:tabs>
              <w:spacing w:before="120" w:after="120"/>
              <w:rPr>
                <w:rFonts w:ascii="Arial" w:hAnsi="Arial" w:cs="Arial"/>
                <w:highlight w:val="yellow"/>
              </w:rPr>
            </w:pPr>
            <w:r>
              <w:rPr>
                <w:rFonts w:ascii="Arial" w:hAnsi="Arial" w:cs="Arial"/>
                <w:b/>
              </w:rPr>
              <w:t>Anexo</w:t>
            </w:r>
            <w:r w:rsidR="00B66BE8" w:rsidRPr="00B66BE8">
              <w:rPr>
                <w:rFonts w:ascii="Arial" w:hAnsi="Arial" w:cs="Arial"/>
                <w:b/>
              </w:rPr>
              <w:t xml:space="preserve"> S </w:t>
            </w:r>
            <w:r w:rsidR="00B66BE8" w:rsidRPr="00B66BE8">
              <w:rPr>
                <w:rFonts w:ascii="Arial" w:hAnsi="Arial" w:cs="Arial"/>
              </w:rPr>
              <w:t>Modelo de carta normas de calidad</w:t>
            </w:r>
          </w:p>
        </w:tc>
      </w:tr>
    </w:tbl>
    <w:p w:rsidR="00FE5B94" w:rsidRPr="00F14E5A" w:rsidRDefault="00FE5B94" w:rsidP="00FE5B94">
      <w:pPr>
        <w:rPr>
          <w:rFonts w:ascii="Arial" w:eastAsia="Batang" w:hAnsi="Arial" w:cs="Arial"/>
          <w:sz w:val="22"/>
        </w:rPr>
      </w:pPr>
    </w:p>
    <w:p w:rsidR="008D18B2" w:rsidRDefault="008D18B2" w:rsidP="008D18B2">
      <w:pPr>
        <w:autoSpaceDE w:val="0"/>
        <w:autoSpaceDN w:val="0"/>
        <w:adjustRightInd w:val="0"/>
        <w:ind w:left="567"/>
        <w:rPr>
          <w:rFonts w:ascii="Arial" w:hAnsi="Arial" w:cs="Arial"/>
        </w:rPr>
      </w:pPr>
      <w:r w:rsidRPr="008D18B2">
        <w:rPr>
          <w:rFonts w:ascii="Arial" w:hAnsi="Arial" w:cs="Arial"/>
        </w:rPr>
        <w:t xml:space="preserve">Nota.- Cuando se presente una propuesta conjunta, </w:t>
      </w:r>
      <w:r>
        <w:rPr>
          <w:rFonts w:ascii="Arial" w:hAnsi="Arial" w:cs="Arial"/>
        </w:rPr>
        <w:t>los anexos</w:t>
      </w:r>
      <w:r w:rsidRPr="008D18B2">
        <w:rPr>
          <w:rFonts w:ascii="Arial" w:hAnsi="Arial" w:cs="Arial"/>
        </w:rPr>
        <w:t xml:space="preserve"> deberá</w:t>
      </w:r>
      <w:r>
        <w:rPr>
          <w:rFonts w:ascii="Arial" w:hAnsi="Arial" w:cs="Arial"/>
        </w:rPr>
        <w:t>n</w:t>
      </w:r>
      <w:r w:rsidRPr="008D18B2">
        <w:rPr>
          <w:rFonts w:ascii="Arial" w:hAnsi="Arial" w:cs="Arial"/>
        </w:rPr>
        <w:t xml:space="preserve"> de ser presentado</w:t>
      </w:r>
      <w:r>
        <w:rPr>
          <w:rFonts w:ascii="Arial" w:hAnsi="Arial" w:cs="Arial"/>
        </w:rPr>
        <w:t>s</w:t>
      </w:r>
      <w:r w:rsidRPr="008D18B2">
        <w:rPr>
          <w:rFonts w:ascii="Arial" w:hAnsi="Arial" w:cs="Arial"/>
        </w:rPr>
        <w:t xml:space="preserve"> por cada persona física o moral que participe en el convenio correspondiente.</w:t>
      </w:r>
    </w:p>
    <w:p w:rsidR="008D18B2" w:rsidRDefault="008D18B2" w:rsidP="008D18B2">
      <w:pPr>
        <w:autoSpaceDE w:val="0"/>
        <w:autoSpaceDN w:val="0"/>
        <w:adjustRightInd w:val="0"/>
        <w:ind w:left="567"/>
        <w:rPr>
          <w:rFonts w:ascii="Arial" w:hAnsi="Arial" w:cs="Arial"/>
        </w:rPr>
      </w:pPr>
    </w:p>
    <w:p w:rsidR="008D18B2" w:rsidRPr="008D18B2" w:rsidRDefault="008D18B2" w:rsidP="008D18B2">
      <w:pPr>
        <w:autoSpaceDE w:val="0"/>
        <w:autoSpaceDN w:val="0"/>
        <w:adjustRightInd w:val="0"/>
        <w:ind w:left="567"/>
        <w:rPr>
          <w:rFonts w:ascii="Arial" w:hAnsi="Arial" w:cs="Arial"/>
        </w:rPr>
      </w:pPr>
      <w:r w:rsidRPr="008D18B2">
        <w:rPr>
          <w:rFonts w:ascii="Arial" w:hAnsi="Arial" w:cs="Arial"/>
        </w:rPr>
        <w:t xml:space="preserve">NOTA: </w:t>
      </w:r>
      <w:r>
        <w:rPr>
          <w:rFonts w:ascii="Arial" w:hAnsi="Arial" w:cs="Arial"/>
        </w:rPr>
        <w:t xml:space="preserve">Los siguientes formatos </w:t>
      </w:r>
      <w:r w:rsidRPr="008D18B2">
        <w:rPr>
          <w:rFonts w:ascii="Arial" w:hAnsi="Arial" w:cs="Arial"/>
        </w:rPr>
        <w:t>podrá</w:t>
      </w:r>
      <w:r>
        <w:rPr>
          <w:rFonts w:ascii="Arial" w:hAnsi="Arial" w:cs="Arial"/>
        </w:rPr>
        <w:t>n</w:t>
      </w:r>
      <w:r w:rsidRPr="008D18B2">
        <w:rPr>
          <w:rFonts w:ascii="Arial" w:hAnsi="Arial" w:cs="Arial"/>
        </w:rPr>
        <w:t xml:space="preserve"> ser reproducido</w:t>
      </w:r>
      <w:r>
        <w:rPr>
          <w:rFonts w:ascii="Arial" w:hAnsi="Arial" w:cs="Arial"/>
        </w:rPr>
        <w:t>s</w:t>
      </w:r>
      <w:r w:rsidRPr="008D18B2">
        <w:rPr>
          <w:rFonts w:ascii="Arial" w:hAnsi="Arial" w:cs="Arial"/>
        </w:rPr>
        <w:t xml:space="preserve"> por cada participante en el modo que estime conveniente, debiendo respetar su contenido, preferentemente, en el orden indicado.</w:t>
      </w:r>
    </w:p>
    <w:p w:rsidR="008D18B2" w:rsidRPr="008D18B2" w:rsidRDefault="008D18B2" w:rsidP="008D18B2">
      <w:pPr>
        <w:autoSpaceDE w:val="0"/>
        <w:autoSpaceDN w:val="0"/>
        <w:adjustRightInd w:val="0"/>
        <w:ind w:left="567"/>
        <w:rPr>
          <w:rFonts w:ascii="Arial" w:hAnsi="Arial" w:cs="Arial"/>
        </w:rPr>
      </w:pPr>
    </w:p>
    <w:p w:rsidR="008D18B2" w:rsidRPr="00F14E5A" w:rsidRDefault="008D18B2" w:rsidP="00FE5B94">
      <w:pPr>
        <w:rPr>
          <w:rFonts w:ascii="Arial" w:eastAsia="Batang" w:hAnsi="Arial" w:cs="Arial"/>
          <w:sz w:val="22"/>
        </w:rPr>
      </w:pPr>
    </w:p>
    <w:p w:rsidR="00C476A6" w:rsidRPr="00F14E5A" w:rsidRDefault="00FE5B94" w:rsidP="00C476A6">
      <w:pPr>
        <w:jc w:val="right"/>
        <w:rPr>
          <w:rFonts w:ascii="Arial" w:hAnsi="Arial" w:cs="Arial"/>
          <w:b/>
        </w:rPr>
      </w:pPr>
      <w:r w:rsidRPr="00F14E5A">
        <w:rPr>
          <w:rFonts w:ascii="Arial" w:eastAsia="Batang" w:hAnsi="Arial" w:cs="Arial"/>
          <w:color w:val="FF0000"/>
          <w:sz w:val="22"/>
        </w:rPr>
        <w:br w:type="page"/>
      </w:r>
      <w:r w:rsidR="00C476A6" w:rsidRPr="00F14E5A">
        <w:rPr>
          <w:rFonts w:ascii="Arial" w:hAnsi="Arial" w:cs="Arial"/>
          <w:b/>
        </w:rPr>
        <w:lastRenderedPageBreak/>
        <w:t>ANEXO</w:t>
      </w:r>
      <w:r w:rsidR="003D2B18" w:rsidRPr="00F14E5A">
        <w:rPr>
          <w:rFonts w:ascii="Arial" w:hAnsi="Arial" w:cs="Arial"/>
          <w:b/>
        </w:rPr>
        <w:t xml:space="preserve"> </w:t>
      </w:r>
      <w:r w:rsidR="00C476A6" w:rsidRPr="00F14E5A">
        <w:rPr>
          <w:rFonts w:ascii="Arial" w:hAnsi="Arial" w:cs="Arial"/>
          <w:b/>
        </w:rPr>
        <w:t>A</w:t>
      </w:r>
    </w:p>
    <w:p w:rsidR="00C476A6" w:rsidRPr="00F14E5A" w:rsidRDefault="00C476A6" w:rsidP="00D051F8">
      <w:pPr>
        <w:spacing w:after="240"/>
        <w:ind w:left="720" w:hanging="720"/>
        <w:jc w:val="center"/>
        <w:rPr>
          <w:rFonts w:ascii="Arial" w:hAnsi="Arial" w:cs="Arial"/>
          <w:b/>
          <w:bCs/>
        </w:rPr>
      </w:pPr>
      <w:r w:rsidRPr="00F14E5A">
        <w:rPr>
          <w:rFonts w:ascii="Arial" w:hAnsi="Arial" w:cs="Arial"/>
          <w:b/>
          <w:bCs/>
        </w:rPr>
        <w:t>DOCUMENTACIÓN</w:t>
      </w:r>
      <w:r w:rsidR="003D2B18" w:rsidRPr="00F14E5A">
        <w:rPr>
          <w:rFonts w:ascii="Arial" w:hAnsi="Arial" w:cs="Arial"/>
          <w:b/>
          <w:bCs/>
        </w:rPr>
        <w:t xml:space="preserve"> </w:t>
      </w:r>
      <w:r w:rsidRPr="00F14E5A">
        <w:rPr>
          <w:rFonts w:ascii="Arial" w:hAnsi="Arial" w:cs="Arial"/>
          <w:b/>
          <w:bCs/>
        </w:rPr>
        <w:t>LEGAL,</w:t>
      </w:r>
      <w:r w:rsidR="003D2B18" w:rsidRPr="00F14E5A">
        <w:rPr>
          <w:rFonts w:ascii="Arial" w:hAnsi="Arial" w:cs="Arial"/>
          <w:b/>
          <w:bCs/>
        </w:rPr>
        <w:t xml:space="preserve"> </w:t>
      </w:r>
      <w:r w:rsidRPr="00F14E5A">
        <w:rPr>
          <w:rFonts w:ascii="Arial" w:hAnsi="Arial" w:cs="Arial"/>
          <w:b/>
          <w:bCs/>
        </w:rPr>
        <w:t>TÉCNICA</w:t>
      </w:r>
      <w:r w:rsidR="003D2B18" w:rsidRPr="00F14E5A">
        <w:rPr>
          <w:rFonts w:ascii="Arial" w:hAnsi="Arial" w:cs="Arial"/>
          <w:b/>
          <w:bCs/>
        </w:rPr>
        <w:t xml:space="preserve"> </w:t>
      </w:r>
      <w:r w:rsidRPr="00F14E5A">
        <w:rPr>
          <w:rFonts w:ascii="Arial" w:hAnsi="Arial" w:cs="Arial"/>
          <w:b/>
          <w:bCs/>
        </w:rPr>
        <w:t>Y</w:t>
      </w:r>
      <w:r w:rsidR="003D2B18" w:rsidRPr="00F14E5A">
        <w:rPr>
          <w:rFonts w:ascii="Arial" w:hAnsi="Arial" w:cs="Arial"/>
          <w:b/>
          <w:bCs/>
        </w:rPr>
        <w:t xml:space="preserve"> </w:t>
      </w:r>
      <w:r w:rsidRPr="00F14E5A">
        <w:rPr>
          <w:rFonts w:ascii="Arial" w:hAnsi="Arial" w:cs="Arial"/>
          <w:b/>
          <w:bCs/>
        </w:rPr>
        <w:t>ECONÓMICA</w:t>
      </w:r>
    </w:p>
    <w:p w:rsidR="0006669A" w:rsidRPr="00F14E5A" w:rsidRDefault="0006669A" w:rsidP="00D97B9B">
      <w:pPr>
        <w:numPr>
          <w:ilvl w:val="0"/>
          <w:numId w:val="28"/>
        </w:numPr>
        <w:snapToGrid w:val="0"/>
        <w:spacing w:after="240"/>
        <w:rPr>
          <w:rFonts w:ascii="Arial" w:hAnsi="Arial" w:cs="Arial"/>
        </w:rPr>
      </w:pPr>
      <w:r w:rsidRPr="00F14E5A">
        <w:rPr>
          <w:rFonts w:ascii="Arial" w:hAnsi="Arial" w:cs="Arial"/>
          <w:lang w:eastAsia="es-MX"/>
        </w:rPr>
        <w:t>Escrito</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Nacionalidad</w:t>
      </w:r>
      <w:r w:rsidR="003D2B18" w:rsidRPr="00F14E5A">
        <w:rPr>
          <w:rFonts w:ascii="Arial" w:hAnsi="Arial" w:cs="Arial"/>
          <w:lang w:eastAsia="es-MX"/>
        </w:rPr>
        <w:t xml:space="preserve"> </w:t>
      </w:r>
      <w:r w:rsidRPr="00F14E5A">
        <w:rPr>
          <w:rFonts w:ascii="Arial" w:hAnsi="Arial" w:cs="Arial"/>
          <w:lang w:eastAsia="es-MX"/>
        </w:rPr>
        <w:t>Mexicana.-</w:t>
      </w:r>
      <w:r w:rsidR="003D2B18" w:rsidRPr="00F14E5A">
        <w:rPr>
          <w:rFonts w:ascii="Arial" w:hAnsi="Arial" w:cs="Arial"/>
          <w:lang w:eastAsia="es-MX"/>
        </w:rPr>
        <w:t xml:space="preserve"> </w:t>
      </w:r>
      <w:r w:rsidRPr="00F14E5A">
        <w:rPr>
          <w:rFonts w:ascii="Arial" w:hAnsi="Arial" w:cs="Arial"/>
          <w:lang w:eastAsia="es-MX"/>
        </w:rPr>
        <w:t>Escrito</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que</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Representante</w:t>
      </w:r>
      <w:r w:rsidR="003D2B18" w:rsidRPr="00F14E5A">
        <w:rPr>
          <w:rFonts w:ascii="Arial" w:hAnsi="Arial" w:cs="Arial"/>
          <w:lang w:eastAsia="es-MX"/>
        </w:rPr>
        <w:t xml:space="preserve"> </w:t>
      </w:r>
      <w:r w:rsidRPr="00F14E5A">
        <w:rPr>
          <w:rFonts w:ascii="Arial" w:hAnsi="Arial" w:cs="Arial"/>
          <w:lang w:eastAsia="es-MX"/>
        </w:rPr>
        <w:t>Legal</w:t>
      </w:r>
      <w:r w:rsidR="003D2B18" w:rsidRPr="00F14E5A">
        <w:rPr>
          <w:rFonts w:ascii="Arial" w:hAnsi="Arial" w:cs="Arial"/>
          <w:lang w:eastAsia="es-MX"/>
        </w:rPr>
        <w:t xml:space="preserve"> </w:t>
      </w:r>
      <w:r w:rsidRPr="00F14E5A">
        <w:rPr>
          <w:rFonts w:ascii="Arial" w:hAnsi="Arial" w:cs="Arial"/>
          <w:lang w:eastAsia="es-MX"/>
        </w:rPr>
        <w:t>manifieste,</w:t>
      </w:r>
      <w:r w:rsidR="003D2B18" w:rsidRPr="00F14E5A">
        <w:rPr>
          <w:rFonts w:ascii="Arial" w:hAnsi="Arial" w:cs="Arial"/>
          <w:lang w:eastAsia="es-MX"/>
        </w:rPr>
        <w:t xml:space="preserve"> </w:t>
      </w:r>
      <w:r w:rsidRPr="00F14E5A">
        <w:rPr>
          <w:rFonts w:ascii="Arial" w:hAnsi="Arial" w:cs="Arial"/>
          <w:b/>
          <w:bCs/>
          <w:lang w:eastAsia="es-MX"/>
        </w:rPr>
        <w:t>bajo</w:t>
      </w:r>
      <w:r w:rsidR="003D2B18" w:rsidRPr="00F14E5A">
        <w:rPr>
          <w:rFonts w:ascii="Arial" w:hAnsi="Arial" w:cs="Arial"/>
          <w:b/>
          <w:bCs/>
          <w:lang w:eastAsia="es-MX"/>
        </w:rPr>
        <w:t xml:space="preserve"> </w:t>
      </w:r>
      <w:r w:rsidRPr="00F14E5A">
        <w:rPr>
          <w:rFonts w:ascii="Arial" w:hAnsi="Arial" w:cs="Arial"/>
          <w:b/>
          <w:bCs/>
          <w:lang w:eastAsia="es-MX"/>
        </w:rPr>
        <w:t>protesta</w:t>
      </w:r>
      <w:r w:rsidR="003D2B18" w:rsidRPr="00F14E5A">
        <w:rPr>
          <w:rFonts w:ascii="Arial" w:hAnsi="Arial" w:cs="Arial"/>
          <w:b/>
          <w:bCs/>
          <w:lang w:eastAsia="es-MX"/>
        </w:rPr>
        <w:t xml:space="preserve"> </w:t>
      </w:r>
      <w:r w:rsidRPr="00F14E5A">
        <w:rPr>
          <w:rFonts w:ascii="Arial" w:hAnsi="Arial" w:cs="Arial"/>
          <w:b/>
          <w:bCs/>
          <w:lang w:eastAsia="es-MX"/>
        </w:rPr>
        <w:t>de</w:t>
      </w:r>
      <w:r w:rsidR="003D2B18" w:rsidRPr="00F14E5A">
        <w:rPr>
          <w:rFonts w:ascii="Arial" w:hAnsi="Arial" w:cs="Arial"/>
          <w:b/>
          <w:bCs/>
          <w:lang w:eastAsia="es-MX"/>
        </w:rPr>
        <w:t xml:space="preserve"> </w:t>
      </w:r>
      <w:r w:rsidRPr="00F14E5A">
        <w:rPr>
          <w:rFonts w:ascii="Arial" w:hAnsi="Arial" w:cs="Arial"/>
          <w:b/>
          <w:bCs/>
          <w:lang w:eastAsia="es-MX"/>
        </w:rPr>
        <w:t>decir</w:t>
      </w:r>
      <w:r w:rsidR="003D2B18" w:rsidRPr="00F14E5A">
        <w:rPr>
          <w:rFonts w:ascii="Arial" w:hAnsi="Arial" w:cs="Arial"/>
          <w:b/>
          <w:bCs/>
          <w:lang w:eastAsia="es-MX"/>
        </w:rPr>
        <w:t xml:space="preserve"> </w:t>
      </w:r>
      <w:r w:rsidRPr="00F14E5A">
        <w:rPr>
          <w:rFonts w:ascii="Arial" w:hAnsi="Arial" w:cs="Arial"/>
          <w:b/>
          <w:bCs/>
          <w:lang w:eastAsia="es-MX"/>
        </w:rPr>
        <w:t>verdad</w:t>
      </w:r>
      <w:r w:rsidR="003D2B18" w:rsidRPr="00F14E5A">
        <w:rPr>
          <w:rFonts w:ascii="Arial" w:hAnsi="Arial" w:cs="Arial"/>
          <w:lang w:eastAsia="es-MX"/>
        </w:rPr>
        <w:t xml:space="preserve"> </w:t>
      </w:r>
      <w:r w:rsidRPr="00F14E5A">
        <w:rPr>
          <w:rFonts w:ascii="Arial" w:hAnsi="Arial" w:cs="Arial"/>
          <w:lang w:eastAsia="es-MX"/>
        </w:rPr>
        <w:t>que</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licitante</w:t>
      </w:r>
      <w:r w:rsidR="003D2B18" w:rsidRPr="00F14E5A">
        <w:rPr>
          <w:rFonts w:ascii="Arial" w:hAnsi="Arial" w:cs="Arial"/>
          <w:lang w:eastAsia="es-MX"/>
        </w:rPr>
        <w:t xml:space="preserve"> </w:t>
      </w:r>
      <w:r w:rsidRPr="00F14E5A">
        <w:rPr>
          <w:rFonts w:ascii="Arial" w:hAnsi="Arial" w:cs="Arial"/>
          <w:lang w:eastAsia="es-MX"/>
        </w:rPr>
        <w:t>o</w:t>
      </w:r>
      <w:r w:rsidR="003D2B18" w:rsidRPr="00F14E5A">
        <w:rPr>
          <w:rFonts w:ascii="Arial" w:hAnsi="Arial" w:cs="Arial"/>
          <w:lang w:eastAsia="es-MX"/>
        </w:rPr>
        <w:t xml:space="preserve"> </w:t>
      </w:r>
      <w:r w:rsidRPr="00F14E5A">
        <w:rPr>
          <w:rFonts w:ascii="Arial" w:hAnsi="Arial" w:cs="Arial"/>
          <w:lang w:eastAsia="es-MX"/>
        </w:rPr>
        <w:t>su</w:t>
      </w:r>
      <w:r w:rsidR="003D2B18" w:rsidRPr="00F14E5A">
        <w:rPr>
          <w:rFonts w:ascii="Arial" w:hAnsi="Arial" w:cs="Arial"/>
          <w:lang w:eastAsia="es-MX"/>
        </w:rPr>
        <w:t xml:space="preserve"> </w:t>
      </w:r>
      <w:r w:rsidRPr="00F14E5A">
        <w:rPr>
          <w:rFonts w:ascii="Arial" w:hAnsi="Arial" w:cs="Arial"/>
          <w:lang w:eastAsia="es-MX"/>
        </w:rPr>
        <w:t>representada</w:t>
      </w:r>
      <w:r w:rsidR="003D2B18" w:rsidRPr="00F14E5A">
        <w:rPr>
          <w:rFonts w:ascii="Arial" w:hAnsi="Arial" w:cs="Arial"/>
          <w:lang w:eastAsia="es-MX"/>
        </w:rPr>
        <w:t xml:space="preserve"> </w:t>
      </w:r>
      <w:r w:rsidRPr="00F14E5A">
        <w:rPr>
          <w:rFonts w:ascii="Arial" w:hAnsi="Arial" w:cs="Arial"/>
          <w:lang w:eastAsia="es-MX"/>
        </w:rPr>
        <w:t>es</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nacionalidad</w:t>
      </w:r>
      <w:r w:rsidR="003D2B18" w:rsidRPr="00F14E5A">
        <w:rPr>
          <w:rFonts w:ascii="Arial" w:hAnsi="Arial" w:cs="Arial"/>
          <w:lang w:eastAsia="es-MX"/>
        </w:rPr>
        <w:t xml:space="preserve"> </w:t>
      </w:r>
      <w:r w:rsidRPr="00F14E5A">
        <w:rPr>
          <w:rFonts w:ascii="Arial" w:hAnsi="Arial" w:cs="Arial"/>
          <w:lang w:eastAsia="es-MX"/>
        </w:rPr>
        <w:t>mexicana</w:t>
      </w:r>
      <w:r w:rsidR="003D2B18" w:rsidRPr="00F14E5A">
        <w:rPr>
          <w:rFonts w:ascii="Arial" w:hAnsi="Arial" w:cs="Arial"/>
          <w:lang w:eastAsia="es-MX"/>
        </w:rPr>
        <w:t xml:space="preserve"> </w:t>
      </w:r>
      <w:r w:rsidRPr="00F14E5A">
        <w:rPr>
          <w:rFonts w:ascii="Arial" w:hAnsi="Arial" w:cs="Arial"/>
          <w:lang w:eastAsia="es-MX"/>
        </w:rPr>
        <w:t>(</w:t>
      </w:r>
      <w:r w:rsidRPr="00F14E5A">
        <w:rPr>
          <w:rFonts w:ascii="Arial" w:hAnsi="Arial" w:cs="Arial"/>
          <w:b/>
          <w:lang w:eastAsia="es-MX"/>
        </w:rPr>
        <w:t>escrito</w:t>
      </w:r>
      <w:r w:rsidR="003D2B18" w:rsidRPr="00F14E5A">
        <w:rPr>
          <w:rFonts w:ascii="Arial" w:hAnsi="Arial" w:cs="Arial"/>
          <w:b/>
          <w:lang w:eastAsia="es-MX"/>
        </w:rPr>
        <w:t xml:space="preserve"> </w:t>
      </w:r>
      <w:r w:rsidRPr="00F14E5A">
        <w:rPr>
          <w:rFonts w:ascii="Arial" w:hAnsi="Arial" w:cs="Arial"/>
          <w:b/>
          <w:lang w:eastAsia="es-MX"/>
        </w:rPr>
        <w:t>libre</w:t>
      </w:r>
      <w:r w:rsidRPr="00F14E5A">
        <w:rPr>
          <w:rFonts w:ascii="Arial" w:hAnsi="Arial" w:cs="Arial"/>
          <w:lang w:eastAsia="es-MX"/>
        </w:rPr>
        <w:t>).</w:t>
      </w:r>
    </w:p>
    <w:p w:rsidR="0006669A" w:rsidRPr="00F14E5A" w:rsidRDefault="0006669A" w:rsidP="00D97B9B">
      <w:pPr>
        <w:numPr>
          <w:ilvl w:val="0"/>
          <w:numId w:val="28"/>
        </w:numPr>
        <w:snapToGrid w:val="0"/>
        <w:spacing w:after="240"/>
        <w:rPr>
          <w:rFonts w:ascii="Arial" w:hAnsi="Arial" w:cs="Arial"/>
        </w:rPr>
      </w:pPr>
      <w:r w:rsidRPr="00F14E5A">
        <w:rPr>
          <w:rFonts w:ascii="Arial" w:hAnsi="Arial" w:cs="Arial"/>
          <w:lang w:eastAsia="es-MX"/>
        </w:rPr>
        <w:t>Identificación</w:t>
      </w:r>
      <w:r w:rsidR="003D2B18" w:rsidRPr="00F14E5A">
        <w:rPr>
          <w:rFonts w:ascii="Arial" w:hAnsi="Arial" w:cs="Arial"/>
          <w:lang w:eastAsia="es-MX"/>
        </w:rPr>
        <w:t xml:space="preserve"> </w:t>
      </w:r>
      <w:r w:rsidRPr="00F14E5A">
        <w:rPr>
          <w:rFonts w:ascii="Arial" w:hAnsi="Arial" w:cs="Arial"/>
          <w:lang w:eastAsia="es-MX"/>
        </w:rPr>
        <w:t>oficial</w:t>
      </w:r>
      <w:r w:rsidR="003D2B18" w:rsidRPr="00F14E5A">
        <w:rPr>
          <w:rFonts w:ascii="Arial" w:hAnsi="Arial" w:cs="Arial"/>
          <w:lang w:eastAsia="es-MX"/>
        </w:rPr>
        <w:t xml:space="preserve"> </w:t>
      </w:r>
      <w:r w:rsidR="00EE6186" w:rsidRPr="00F14E5A">
        <w:rPr>
          <w:rFonts w:ascii="Arial" w:hAnsi="Arial" w:cs="Arial"/>
          <w:lang w:eastAsia="es-MX"/>
        </w:rPr>
        <w:t>vigente</w:t>
      </w:r>
      <w:r w:rsidRPr="00F14E5A">
        <w:rPr>
          <w:rFonts w:ascii="Arial" w:hAnsi="Arial" w:cs="Arial"/>
          <w:lang w:eastAsia="es-MX"/>
        </w:rPr>
        <w:t>.-</w:t>
      </w:r>
      <w:r w:rsidR="003D2B18" w:rsidRPr="00F14E5A">
        <w:rPr>
          <w:rFonts w:ascii="Arial" w:hAnsi="Arial" w:cs="Arial"/>
          <w:lang w:eastAsia="es-MX"/>
        </w:rPr>
        <w:t xml:space="preserve"> </w:t>
      </w:r>
      <w:r w:rsidRPr="00F14E5A">
        <w:rPr>
          <w:rFonts w:ascii="Arial" w:hAnsi="Arial" w:cs="Arial"/>
          <w:lang w:eastAsia="es-MX"/>
        </w:rPr>
        <w:t>El</w:t>
      </w:r>
      <w:r w:rsidR="003D2B18" w:rsidRPr="00F14E5A">
        <w:rPr>
          <w:rFonts w:ascii="Arial" w:hAnsi="Arial" w:cs="Arial"/>
          <w:lang w:eastAsia="es-MX"/>
        </w:rPr>
        <w:t xml:space="preserve"> </w:t>
      </w:r>
      <w:r w:rsidRPr="00F14E5A">
        <w:rPr>
          <w:rFonts w:ascii="Arial" w:hAnsi="Arial" w:cs="Arial"/>
          <w:lang w:eastAsia="es-MX"/>
        </w:rPr>
        <w:t>Representante</w:t>
      </w:r>
      <w:r w:rsidR="003D2B18" w:rsidRPr="00F14E5A">
        <w:rPr>
          <w:rFonts w:ascii="Arial" w:hAnsi="Arial" w:cs="Arial"/>
          <w:lang w:eastAsia="es-MX"/>
        </w:rPr>
        <w:t xml:space="preserve"> </w:t>
      </w:r>
      <w:r w:rsidRPr="00F14E5A">
        <w:rPr>
          <w:rFonts w:ascii="Arial" w:hAnsi="Arial" w:cs="Arial"/>
          <w:lang w:eastAsia="es-MX"/>
        </w:rPr>
        <w:t>Legal</w:t>
      </w:r>
      <w:r w:rsidR="003D2B18" w:rsidRPr="00F14E5A">
        <w:rPr>
          <w:rFonts w:ascii="Arial" w:hAnsi="Arial" w:cs="Arial"/>
          <w:lang w:eastAsia="es-MX"/>
        </w:rPr>
        <w:t xml:space="preserve"> </w:t>
      </w:r>
      <w:r w:rsidRPr="00F14E5A">
        <w:rPr>
          <w:rFonts w:ascii="Arial" w:hAnsi="Arial" w:cs="Arial"/>
          <w:lang w:eastAsia="es-MX"/>
        </w:rPr>
        <w:t>del</w:t>
      </w:r>
      <w:r w:rsidR="003D2B18" w:rsidRPr="00F14E5A">
        <w:rPr>
          <w:rFonts w:ascii="Arial" w:hAnsi="Arial" w:cs="Arial"/>
          <w:lang w:eastAsia="es-MX"/>
        </w:rPr>
        <w:t xml:space="preserve"> </w:t>
      </w:r>
      <w:r w:rsidRPr="00F14E5A">
        <w:rPr>
          <w:rFonts w:ascii="Arial" w:hAnsi="Arial" w:cs="Arial"/>
          <w:lang w:eastAsia="es-MX"/>
        </w:rPr>
        <w:t>licitante</w:t>
      </w:r>
      <w:r w:rsidR="003D2B18" w:rsidRPr="00F14E5A">
        <w:rPr>
          <w:rFonts w:ascii="Arial" w:hAnsi="Arial" w:cs="Arial"/>
          <w:lang w:eastAsia="es-MX"/>
        </w:rPr>
        <w:t xml:space="preserve"> </w:t>
      </w:r>
      <w:r w:rsidRPr="00F14E5A">
        <w:rPr>
          <w:rFonts w:ascii="Arial" w:hAnsi="Arial" w:cs="Arial"/>
          <w:lang w:eastAsia="es-MX"/>
        </w:rPr>
        <w:t>que</w:t>
      </w:r>
      <w:r w:rsidR="003D2B18" w:rsidRPr="00F14E5A">
        <w:rPr>
          <w:rFonts w:ascii="Arial" w:hAnsi="Arial" w:cs="Arial"/>
          <w:lang w:eastAsia="es-MX"/>
        </w:rPr>
        <w:t xml:space="preserve"> </w:t>
      </w:r>
      <w:r w:rsidRPr="00F14E5A">
        <w:rPr>
          <w:rFonts w:ascii="Arial" w:hAnsi="Arial" w:cs="Arial"/>
          <w:lang w:eastAsia="es-MX"/>
        </w:rPr>
        <w:t>firme</w:t>
      </w:r>
      <w:r w:rsidR="003D2B18" w:rsidRPr="00F14E5A">
        <w:rPr>
          <w:rFonts w:ascii="Arial" w:hAnsi="Arial" w:cs="Arial"/>
          <w:lang w:eastAsia="es-MX"/>
        </w:rPr>
        <w:t xml:space="preserve"> </w:t>
      </w:r>
      <w:r w:rsidRPr="00F14E5A">
        <w:rPr>
          <w:rFonts w:ascii="Arial" w:hAnsi="Arial" w:cs="Arial"/>
          <w:lang w:eastAsia="es-MX"/>
        </w:rPr>
        <w:t>la</w:t>
      </w:r>
      <w:r w:rsidR="003D2B18" w:rsidRPr="00F14E5A">
        <w:rPr>
          <w:rFonts w:ascii="Arial" w:hAnsi="Arial" w:cs="Arial"/>
          <w:lang w:eastAsia="es-MX"/>
        </w:rPr>
        <w:t xml:space="preserve"> </w:t>
      </w:r>
      <w:r w:rsidRPr="00F14E5A">
        <w:rPr>
          <w:rFonts w:ascii="Arial" w:hAnsi="Arial" w:cs="Arial"/>
          <w:lang w:eastAsia="es-MX"/>
        </w:rPr>
        <w:t>proposición,</w:t>
      </w:r>
      <w:r w:rsidR="003D2B18" w:rsidRPr="00F14E5A">
        <w:rPr>
          <w:rFonts w:ascii="Arial" w:hAnsi="Arial" w:cs="Arial"/>
          <w:lang w:eastAsia="es-MX"/>
        </w:rPr>
        <w:t xml:space="preserve"> </w:t>
      </w:r>
      <w:r w:rsidRPr="00F14E5A">
        <w:rPr>
          <w:rFonts w:ascii="Arial" w:hAnsi="Arial" w:cs="Arial"/>
          <w:lang w:eastAsia="es-MX"/>
        </w:rPr>
        <w:t>deberá</w:t>
      </w:r>
      <w:r w:rsidR="003D2B18" w:rsidRPr="00F14E5A">
        <w:rPr>
          <w:rFonts w:ascii="Arial" w:hAnsi="Arial" w:cs="Arial"/>
          <w:lang w:eastAsia="es-MX"/>
        </w:rPr>
        <w:t xml:space="preserve"> </w:t>
      </w:r>
      <w:r w:rsidRPr="00F14E5A">
        <w:rPr>
          <w:rFonts w:ascii="Arial" w:hAnsi="Arial" w:cs="Arial"/>
          <w:lang w:eastAsia="es-MX"/>
        </w:rPr>
        <w:t>proporcionar</w:t>
      </w:r>
      <w:r w:rsidR="003D2B18" w:rsidRPr="00F14E5A">
        <w:rPr>
          <w:rFonts w:ascii="Arial" w:hAnsi="Arial" w:cs="Arial"/>
          <w:lang w:eastAsia="es-MX"/>
        </w:rPr>
        <w:t xml:space="preserve"> </w:t>
      </w:r>
      <w:r w:rsidRPr="00F14E5A">
        <w:rPr>
          <w:rFonts w:ascii="Arial" w:hAnsi="Arial" w:cs="Arial"/>
          <w:lang w:eastAsia="es-MX"/>
        </w:rPr>
        <w:t>copia</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su</w:t>
      </w:r>
      <w:r w:rsidR="003D2B18" w:rsidRPr="00F14E5A">
        <w:rPr>
          <w:rFonts w:ascii="Arial" w:hAnsi="Arial" w:cs="Arial"/>
          <w:lang w:eastAsia="es-MX"/>
        </w:rPr>
        <w:t xml:space="preserve"> </w:t>
      </w:r>
      <w:r w:rsidR="009A02CA" w:rsidRPr="00F14E5A">
        <w:rPr>
          <w:rFonts w:ascii="Arial" w:hAnsi="Arial" w:cs="Arial"/>
          <w:lang w:eastAsia="es-MX"/>
        </w:rPr>
        <w:t>identificación</w:t>
      </w:r>
      <w:r w:rsidR="003D2B18" w:rsidRPr="00F14E5A">
        <w:rPr>
          <w:rFonts w:ascii="Arial" w:hAnsi="Arial" w:cs="Arial"/>
          <w:lang w:eastAsia="es-MX"/>
        </w:rPr>
        <w:t xml:space="preserve"> </w:t>
      </w:r>
      <w:r w:rsidR="009A02CA" w:rsidRPr="00F14E5A">
        <w:rPr>
          <w:rFonts w:ascii="Arial" w:hAnsi="Arial" w:cs="Arial"/>
          <w:lang w:eastAsia="es-MX"/>
        </w:rPr>
        <w:t>oficial</w:t>
      </w:r>
      <w:r w:rsidRPr="00F14E5A">
        <w:rPr>
          <w:rFonts w:ascii="Arial" w:hAnsi="Arial" w:cs="Arial"/>
          <w:lang w:eastAsia="es-MX"/>
        </w:rPr>
        <w:t>,</w:t>
      </w:r>
      <w:r w:rsidR="003D2B18" w:rsidRPr="00F14E5A">
        <w:rPr>
          <w:rFonts w:ascii="Arial" w:hAnsi="Arial" w:cs="Arial"/>
          <w:lang w:eastAsia="es-MX"/>
        </w:rPr>
        <w:t xml:space="preserve"> </w:t>
      </w:r>
      <w:r w:rsidRPr="00F14E5A">
        <w:rPr>
          <w:rFonts w:ascii="Arial" w:hAnsi="Arial" w:cs="Arial"/>
          <w:lang w:eastAsia="es-MX"/>
        </w:rPr>
        <w:t>(solo</w:t>
      </w:r>
      <w:r w:rsidR="003D2B18" w:rsidRPr="00F14E5A">
        <w:rPr>
          <w:rFonts w:ascii="Arial" w:hAnsi="Arial" w:cs="Arial"/>
          <w:lang w:eastAsia="es-MX"/>
        </w:rPr>
        <w:t xml:space="preserve"> </w:t>
      </w:r>
      <w:r w:rsidRPr="00F14E5A">
        <w:rPr>
          <w:rFonts w:ascii="Arial" w:hAnsi="Arial" w:cs="Arial"/>
          <w:lang w:eastAsia="es-MX"/>
        </w:rPr>
        <w:t>se</w:t>
      </w:r>
      <w:r w:rsidR="003D2B18" w:rsidRPr="00F14E5A">
        <w:rPr>
          <w:rFonts w:ascii="Arial" w:hAnsi="Arial" w:cs="Arial"/>
          <w:lang w:eastAsia="es-MX"/>
        </w:rPr>
        <w:t xml:space="preserve"> </w:t>
      </w:r>
      <w:r w:rsidRPr="00F14E5A">
        <w:rPr>
          <w:rFonts w:ascii="Arial" w:hAnsi="Arial" w:cs="Arial"/>
          <w:lang w:eastAsia="es-MX"/>
        </w:rPr>
        <w:t>aceptará:</w:t>
      </w:r>
      <w:r w:rsidR="003D2B18" w:rsidRPr="00F14E5A">
        <w:rPr>
          <w:rFonts w:ascii="Arial" w:hAnsi="Arial" w:cs="Arial"/>
          <w:lang w:eastAsia="es-MX"/>
        </w:rPr>
        <w:t xml:space="preserve"> </w:t>
      </w:r>
      <w:r w:rsidRPr="00F14E5A">
        <w:rPr>
          <w:rFonts w:ascii="Arial" w:hAnsi="Arial" w:cs="Arial"/>
          <w:lang w:eastAsia="es-MX"/>
        </w:rPr>
        <w:t>Credencial</w:t>
      </w:r>
      <w:r w:rsidR="003D2B18" w:rsidRPr="00F14E5A">
        <w:rPr>
          <w:rFonts w:ascii="Arial" w:hAnsi="Arial" w:cs="Arial"/>
          <w:lang w:eastAsia="es-MX"/>
        </w:rPr>
        <w:t xml:space="preserve"> </w:t>
      </w:r>
      <w:r w:rsidRPr="00F14E5A">
        <w:rPr>
          <w:rFonts w:ascii="Arial" w:hAnsi="Arial" w:cs="Arial"/>
          <w:lang w:eastAsia="es-MX"/>
        </w:rPr>
        <w:t>para</w:t>
      </w:r>
      <w:r w:rsidR="003D2B18" w:rsidRPr="00F14E5A">
        <w:rPr>
          <w:rFonts w:ascii="Arial" w:hAnsi="Arial" w:cs="Arial"/>
          <w:lang w:eastAsia="es-MX"/>
        </w:rPr>
        <w:t xml:space="preserve"> </w:t>
      </w:r>
      <w:r w:rsidRPr="00F14E5A">
        <w:rPr>
          <w:rFonts w:ascii="Arial" w:hAnsi="Arial" w:cs="Arial"/>
          <w:lang w:eastAsia="es-MX"/>
        </w:rPr>
        <w:t>votar,</w:t>
      </w:r>
      <w:r w:rsidR="003D2B18" w:rsidRPr="00F14E5A">
        <w:rPr>
          <w:rFonts w:ascii="Arial" w:hAnsi="Arial" w:cs="Arial"/>
          <w:lang w:eastAsia="es-MX"/>
        </w:rPr>
        <w:t xml:space="preserve"> </w:t>
      </w:r>
      <w:r w:rsidRPr="00F14E5A">
        <w:rPr>
          <w:rFonts w:ascii="Arial" w:hAnsi="Arial" w:cs="Arial"/>
          <w:lang w:eastAsia="es-MX"/>
        </w:rPr>
        <w:t>Pasaporte,</w:t>
      </w:r>
      <w:r w:rsidR="003D2B18" w:rsidRPr="00F14E5A">
        <w:rPr>
          <w:rFonts w:ascii="Arial" w:hAnsi="Arial" w:cs="Arial"/>
          <w:lang w:eastAsia="es-MX"/>
        </w:rPr>
        <w:t xml:space="preserve"> </w:t>
      </w:r>
      <w:r w:rsidRPr="00F14E5A">
        <w:rPr>
          <w:rFonts w:ascii="Arial" w:hAnsi="Arial" w:cs="Arial"/>
          <w:lang w:eastAsia="es-MX"/>
        </w:rPr>
        <w:t>Cédula</w:t>
      </w:r>
      <w:r w:rsidR="003D2B18" w:rsidRPr="00F14E5A">
        <w:rPr>
          <w:rFonts w:ascii="Arial" w:hAnsi="Arial" w:cs="Arial"/>
          <w:lang w:eastAsia="es-MX"/>
        </w:rPr>
        <w:t xml:space="preserve"> </w:t>
      </w:r>
      <w:r w:rsidRPr="00F14E5A">
        <w:rPr>
          <w:rFonts w:ascii="Arial" w:hAnsi="Arial" w:cs="Arial"/>
          <w:lang w:eastAsia="es-MX"/>
        </w:rPr>
        <w:t>Profesional,</w:t>
      </w:r>
      <w:r w:rsidR="003D2B18" w:rsidRPr="00F14E5A">
        <w:rPr>
          <w:rFonts w:ascii="Arial" w:hAnsi="Arial" w:cs="Arial"/>
          <w:lang w:eastAsia="es-MX"/>
        </w:rPr>
        <w:t xml:space="preserve"> </w:t>
      </w:r>
      <w:r w:rsidRPr="00F14E5A">
        <w:rPr>
          <w:rFonts w:ascii="Arial" w:hAnsi="Arial" w:cs="Arial"/>
          <w:lang w:eastAsia="es-MX"/>
        </w:rPr>
        <w:t>en</w:t>
      </w:r>
      <w:r w:rsidR="003D2B18" w:rsidRPr="00F14E5A">
        <w:rPr>
          <w:rFonts w:ascii="Arial" w:hAnsi="Arial" w:cs="Arial"/>
          <w:lang w:eastAsia="es-MX"/>
        </w:rPr>
        <w:t xml:space="preserve"> </w:t>
      </w:r>
      <w:r w:rsidRPr="00F14E5A">
        <w:rPr>
          <w:rFonts w:ascii="Arial" w:hAnsi="Arial" w:cs="Arial"/>
          <w:lang w:eastAsia="es-MX"/>
        </w:rPr>
        <w:t>caso</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ser</w:t>
      </w:r>
      <w:r w:rsidR="003D2B18" w:rsidRPr="00F14E5A">
        <w:rPr>
          <w:rFonts w:ascii="Arial" w:hAnsi="Arial" w:cs="Arial"/>
          <w:lang w:eastAsia="es-MX"/>
        </w:rPr>
        <w:t xml:space="preserve"> </w:t>
      </w:r>
      <w:r w:rsidRPr="00F14E5A">
        <w:rPr>
          <w:rFonts w:ascii="Arial" w:hAnsi="Arial" w:cs="Arial"/>
          <w:lang w:eastAsia="es-MX"/>
        </w:rPr>
        <w:t>de</w:t>
      </w:r>
      <w:r w:rsidR="003D2B18" w:rsidRPr="00F14E5A">
        <w:rPr>
          <w:rFonts w:ascii="Arial" w:hAnsi="Arial" w:cs="Arial"/>
          <w:lang w:eastAsia="es-MX"/>
        </w:rPr>
        <w:t xml:space="preserve"> </w:t>
      </w:r>
      <w:r w:rsidRPr="00F14E5A">
        <w:rPr>
          <w:rFonts w:ascii="Arial" w:hAnsi="Arial" w:cs="Arial"/>
          <w:lang w:eastAsia="es-MX"/>
        </w:rPr>
        <w:t>nacionalidad</w:t>
      </w:r>
      <w:r w:rsidR="003D2B18" w:rsidRPr="00F14E5A">
        <w:rPr>
          <w:rFonts w:ascii="Arial" w:hAnsi="Arial" w:cs="Arial"/>
          <w:lang w:eastAsia="es-MX"/>
        </w:rPr>
        <w:t xml:space="preserve"> </w:t>
      </w:r>
      <w:r w:rsidRPr="00F14E5A">
        <w:rPr>
          <w:rFonts w:ascii="Arial" w:hAnsi="Arial" w:cs="Arial"/>
          <w:lang w:eastAsia="es-MX"/>
        </w:rPr>
        <w:t>extranjera</w:t>
      </w:r>
      <w:r w:rsidR="003D2B18" w:rsidRPr="00F14E5A">
        <w:rPr>
          <w:rFonts w:ascii="Arial" w:hAnsi="Arial" w:cs="Arial"/>
          <w:lang w:eastAsia="es-MX"/>
        </w:rPr>
        <w:t xml:space="preserve"> </w:t>
      </w:r>
      <w:r w:rsidRPr="00F14E5A">
        <w:rPr>
          <w:rFonts w:ascii="Arial" w:hAnsi="Arial" w:cs="Arial"/>
          <w:lang w:eastAsia="es-MX"/>
        </w:rPr>
        <w:t>los</w:t>
      </w:r>
      <w:r w:rsidR="003D2B18" w:rsidRPr="00F14E5A">
        <w:rPr>
          <w:rFonts w:ascii="Arial" w:hAnsi="Arial" w:cs="Arial"/>
          <w:lang w:eastAsia="es-MX"/>
        </w:rPr>
        <w:t xml:space="preserve"> </w:t>
      </w:r>
      <w:r w:rsidRPr="00F14E5A">
        <w:rPr>
          <w:rFonts w:ascii="Arial" w:hAnsi="Arial" w:cs="Arial"/>
          <w:lang w:eastAsia="es-MX"/>
        </w:rPr>
        <w:t>Formularios</w:t>
      </w:r>
      <w:r w:rsidR="003D2B18" w:rsidRPr="00F14E5A">
        <w:rPr>
          <w:rFonts w:ascii="Arial" w:hAnsi="Arial" w:cs="Arial"/>
          <w:lang w:eastAsia="es-MX"/>
        </w:rPr>
        <w:t xml:space="preserve"> </w:t>
      </w:r>
      <w:r w:rsidRPr="00F14E5A">
        <w:rPr>
          <w:rFonts w:ascii="Arial" w:hAnsi="Arial" w:cs="Arial"/>
          <w:lang w:eastAsia="es-MX"/>
        </w:rPr>
        <w:t>FM2</w:t>
      </w:r>
      <w:r w:rsidR="003D2B18" w:rsidRPr="00F14E5A">
        <w:rPr>
          <w:rFonts w:ascii="Arial" w:hAnsi="Arial" w:cs="Arial"/>
          <w:lang w:eastAsia="es-MX"/>
        </w:rPr>
        <w:t xml:space="preserve"> </w:t>
      </w:r>
      <w:proofErr w:type="spellStart"/>
      <w:r w:rsidRPr="00F14E5A">
        <w:rPr>
          <w:rFonts w:ascii="Arial" w:hAnsi="Arial" w:cs="Arial"/>
          <w:lang w:eastAsia="es-MX"/>
        </w:rPr>
        <w:t>ó</w:t>
      </w:r>
      <w:proofErr w:type="spellEnd"/>
      <w:r w:rsidR="003D2B18" w:rsidRPr="00F14E5A">
        <w:rPr>
          <w:rFonts w:ascii="Arial" w:hAnsi="Arial" w:cs="Arial"/>
          <w:lang w:eastAsia="es-MX"/>
        </w:rPr>
        <w:t xml:space="preserve"> </w:t>
      </w:r>
      <w:r w:rsidRPr="00F14E5A">
        <w:rPr>
          <w:rFonts w:ascii="Arial" w:hAnsi="Arial" w:cs="Arial"/>
          <w:lang w:eastAsia="es-MX"/>
        </w:rPr>
        <w:t>FM3).</w:t>
      </w:r>
    </w:p>
    <w:p w:rsidR="0006669A" w:rsidRPr="00F14E5A" w:rsidRDefault="0006669A" w:rsidP="00D97B9B">
      <w:pPr>
        <w:numPr>
          <w:ilvl w:val="0"/>
          <w:numId w:val="28"/>
        </w:numPr>
        <w:snapToGrid w:val="0"/>
        <w:spacing w:after="120"/>
        <w:rPr>
          <w:rFonts w:ascii="Arial" w:hAnsi="Arial" w:cs="Arial"/>
        </w:rPr>
      </w:pPr>
      <w:r w:rsidRPr="00F14E5A">
        <w:rPr>
          <w:rFonts w:ascii="Arial" w:hAnsi="Arial" w:cs="Arial"/>
        </w:rPr>
        <w:t>Manifestación</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escrito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contar</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facultades</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suscribir</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bCs/>
        </w:rPr>
        <w:t>(</w:t>
      </w:r>
      <w:r w:rsidRPr="00F14E5A">
        <w:rPr>
          <w:rFonts w:ascii="Arial" w:hAnsi="Arial" w:cs="Arial"/>
          <w:b/>
          <w:bCs/>
        </w:rPr>
        <w:t>Anexo</w:t>
      </w:r>
      <w:r w:rsidR="003D2B18" w:rsidRPr="00F14E5A">
        <w:rPr>
          <w:rFonts w:ascii="Arial" w:hAnsi="Arial" w:cs="Arial"/>
          <w:b/>
          <w:bCs/>
        </w:rPr>
        <w:t xml:space="preserve"> </w:t>
      </w:r>
      <w:r w:rsidRPr="00F14E5A">
        <w:rPr>
          <w:rFonts w:ascii="Arial" w:hAnsi="Arial" w:cs="Arial"/>
          <w:b/>
          <w:bCs/>
        </w:rPr>
        <w:t>C</w:t>
      </w:r>
      <w:r w:rsidRPr="00F14E5A">
        <w:rPr>
          <w:rFonts w:ascii="Arial" w:hAnsi="Arial" w:cs="Arial"/>
          <w:bCs/>
        </w:rPr>
        <w:t>)</w:t>
      </w:r>
      <w:r w:rsidRPr="00F14E5A">
        <w:rPr>
          <w:rFonts w:ascii="Arial" w:hAnsi="Arial" w:cs="Arial"/>
        </w:rPr>
        <w:t>.</w:t>
      </w:r>
    </w:p>
    <w:p w:rsidR="0006669A" w:rsidRPr="00F14E5A" w:rsidRDefault="0006669A" w:rsidP="00D97B9B">
      <w:pPr>
        <w:numPr>
          <w:ilvl w:val="0"/>
          <w:numId w:val="28"/>
        </w:numPr>
        <w:snapToGrid w:val="0"/>
        <w:spacing w:after="120"/>
        <w:rPr>
          <w:rFonts w:ascii="Arial" w:hAnsi="Arial" w:cs="Arial"/>
        </w:rPr>
      </w:pPr>
      <w:r w:rsidRPr="00F14E5A">
        <w:rPr>
          <w:rFonts w:ascii="Arial" w:hAnsi="Arial" w:cs="Arial"/>
        </w:rPr>
        <w:t>Declaración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Integridad</w:t>
      </w:r>
      <w:r w:rsidR="003D2B18" w:rsidRPr="00F14E5A">
        <w:rPr>
          <w:rFonts w:ascii="Arial" w:hAnsi="Arial" w:cs="Arial"/>
          <w:bCs/>
        </w:rPr>
        <w:t xml:space="preserve"> </w:t>
      </w:r>
      <w:r w:rsidRPr="00F14E5A">
        <w:rPr>
          <w:rFonts w:ascii="Arial" w:hAnsi="Arial" w:cs="Arial"/>
          <w:bCs/>
        </w:rPr>
        <w:t>(</w:t>
      </w:r>
      <w:r w:rsidRPr="00F14E5A">
        <w:rPr>
          <w:rFonts w:ascii="Arial" w:hAnsi="Arial" w:cs="Arial"/>
          <w:b/>
          <w:bCs/>
        </w:rPr>
        <w:t>Anexo</w:t>
      </w:r>
      <w:r w:rsidR="003D2B18" w:rsidRPr="00F14E5A">
        <w:rPr>
          <w:rFonts w:ascii="Arial" w:hAnsi="Arial" w:cs="Arial"/>
          <w:b/>
          <w:bCs/>
        </w:rPr>
        <w:t xml:space="preserve"> </w:t>
      </w:r>
      <w:r w:rsidRPr="00F14E5A">
        <w:rPr>
          <w:rFonts w:ascii="Arial" w:hAnsi="Arial" w:cs="Arial"/>
          <w:b/>
          <w:bCs/>
        </w:rPr>
        <w:t>D).</w:t>
      </w:r>
    </w:p>
    <w:p w:rsidR="0006669A" w:rsidRPr="00F14E5A" w:rsidRDefault="0006669A" w:rsidP="00D97B9B">
      <w:pPr>
        <w:numPr>
          <w:ilvl w:val="0"/>
          <w:numId w:val="28"/>
        </w:numPr>
        <w:snapToGrid w:val="0"/>
        <w:spacing w:after="120"/>
        <w:rPr>
          <w:rFonts w:ascii="Arial" w:hAnsi="Arial" w:cs="Arial"/>
          <w:bCs/>
        </w:rPr>
      </w:pPr>
      <w:r w:rsidRPr="00F14E5A">
        <w:rPr>
          <w:rFonts w:ascii="Arial" w:hAnsi="Arial" w:cs="Arial"/>
        </w:rPr>
        <w:t>Carta</w:t>
      </w:r>
      <w:r w:rsidR="003D2B18" w:rsidRPr="00F14E5A">
        <w:rPr>
          <w:rFonts w:ascii="Arial" w:hAnsi="Arial" w:cs="Arial"/>
        </w:rPr>
        <w:t xml:space="preserve"> </w:t>
      </w:r>
      <w:r w:rsidRPr="00F14E5A">
        <w:rPr>
          <w:rFonts w:ascii="Arial" w:hAnsi="Arial" w:cs="Arial"/>
        </w:rPr>
        <w:t>bajo</w:t>
      </w:r>
      <w:r w:rsidR="003D2B18" w:rsidRPr="00F14E5A">
        <w:rPr>
          <w:rFonts w:ascii="Arial" w:hAnsi="Arial" w:cs="Arial"/>
        </w:rPr>
        <w:t xml:space="preserve"> </w:t>
      </w:r>
      <w:r w:rsidRPr="00F14E5A">
        <w:rPr>
          <w:rFonts w:ascii="Arial" w:hAnsi="Arial" w:cs="Arial"/>
        </w:rPr>
        <w:t>protesta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decir</w:t>
      </w:r>
      <w:r w:rsidR="003D2B18" w:rsidRPr="00F14E5A">
        <w:rPr>
          <w:rFonts w:ascii="Arial" w:hAnsi="Arial" w:cs="Arial"/>
        </w:rPr>
        <w:t xml:space="preserve"> </w:t>
      </w:r>
      <w:r w:rsidRPr="00F14E5A">
        <w:rPr>
          <w:rFonts w:ascii="Arial" w:hAnsi="Arial" w:cs="Arial"/>
        </w:rPr>
        <w:t>verdad</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encontrarse</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supuestos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bCs/>
        </w:rPr>
        <w:t>50</w:t>
      </w:r>
      <w:r w:rsidR="003D2B18" w:rsidRPr="00F14E5A">
        <w:rPr>
          <w:rFonts w:ascii="Arial" w:hAnsi="Arial" w:cs="Arial"/>
          <w:bCs/>
        </w:rPr>
        <w:t xml:space="preserve"> </w:t>
      </w:r>
      <w:r w:rsidRPr="00F14E5A">
        <w:rPr>
          <w:rFonts w:ascii="Arial" w:hAnsi="Arial" w:cs="Arial"/>
        </w:rPr>
        <w:t>y</w:t>
      </w:r>
      <w:r w:rsidR="003D2B18" w:rsidRPr="00F14E5A">
        <w:rPr>
          <w:rFonts w:ascii="Arial" w:hAnsi="Arial" w:cs="Arial"/>
          <w:bCs/>
        </w:rPr>
        <w:t xml:space="preserve"> </w:t>
      </w:r>
      <w:r w:rsidRPr="00F14E5A">
        <w:rPr>
          <w:rFonts w:ascii="Arial" w:hAnsi="Arial" w:cs="Arial"/>
          <w:bCs/>
        </w:rPr>
        <w:t>60</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Adquisiciones,</w:t>
      </w:r>
      <w:r w:rsidR="003D2B18" w:rsidRPr="00F14E5A">
        <w:rPr>
          <w:rFonts w:ascii="Arial" w:hAnsi="Arial" w:cs="Arial"/>
        </w:rPr>
        <w:t xml:space="preserve"> </w:t>
      </w:r>
      <w:r w:rsidRPr="00F14E5A">
        <w:rPr>
          <w:rFonts w:ascii="Arial" w:hAnsi="Arial" w:cs="Arial"/>
        </w:rPr>
        <w:t>Arrendamientos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Servicios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Sector</w:t>
      </w:r>
      <w:r w:rsidR="003D2B18" w:rsidRPr="00F14E5A">
        <w:rPr>
          <w:rFonts w:ascii="Arial" w:hAnsi="Arial" w:cs="Arial"/>
        </w:rPr>
        <w:t xml:space="preserve"> </w:t>
      </w:r>
      <w:r w:rsidRPr="00F14E5A">
        <w:rPr>
          <w:rFonts w:ascii="Arial" w:hAnsi="Arial" w:cs="Arial"/>
        </w:rPr>
        <w:t>Público</w:t>
      </w:r>
      <w:r w:rsidR="003D2B18" w:rsidRPr="00F14E5A">
        <w:rPr>
          <w:rFonts w:ascii="Arial" w:hAnsi="Arial" w:cs="Arial"/>
        </w:rPr>
        <w:t xml:space="preserve"> </w:t>
      </w:r>
      <w:r w:rsidRPr="00F14E5A">
        <w:rPr>
          <w:rFonts w:ascii="Arial" w:hAnsi="Arial" w:cs="Arial"/>
          <w:b/>
          <w:bCs/>
        </w:rPr>
        <w:t>(Anexo</w:t>
      </w:r>
      <w:r w:rsidR="003D2B18" w:rsidRPr="00F14E5A">
        <w:rPr>
          <w:rFonts w:ascii="Arial" w:hAnsi="Arial" w:cs="Arial"/>
          <w:b/>
          <w:bCs/>
        </w:rPr>
        <w:t xml:space="preserve"> </w:t>
      </w:r>
      <w:r w:rsidRPr="00F14E5A">
        <w:rPr>
          <w:rFonts w:ascii="Arial" w:hAnsi="Arial" w:cs="Arial"/>
          <w:b/>
          <w:bCs/>
        </w:rPr>
        <w:t>E)</w:t>
      </w:r>
      <w:r w:rsidRPr="00F14E5A">
        <w:rPr>
          <w:rFonts w:ascii="Arial" w:hAnsi="Arial" w:cs="Arial"/>
          <w:b/>
        </w:rPr>
        <w:t>.</w:t>
      </w:r>
    </w:p>
    <w:p w:rsidR="0006669A" w:rsidRPr="00F14E5A" w:rsidRDefault="0006669A" w:rsidP="00D97B9B">
      <w:pPr>
        <w:numPr>
          <w:ilvl w:val="0"/>
          <w:numId w:val="28"/>
        </w:numPr>
        <w:snapToGrid w:val="0"/>
        <w:spacing w:after="120"/>
        <w:rPr>
          <w:rFonts w:ascii="Arial" w:hAnsi="Arial" w:cs="Arial"/>
        </w:rPr>
      </w:pPr>
      <w:r w:rsidRPr="00F14E5A">
        <w:rPr>
          <w:rFonts w:ascii="Arial" w:hAnsi="Arial" w:cs="Arial"/>
        </w:rPr>
        <w:t>Manifestación</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escrito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conocer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contenido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Adquisiciones,</w:t>
      </w:r>
      <w:r w:rsidR="003D2B18" w:rsidRPr="00F14E5A">
        <w:rPr>
          <w:rFonts w:ascii="Arial" w:hAnsi="Arial" w:cs="Arial"/>
        </w:rPr>
        <w:t xml:space="preserve"> </w:t>
      </w:r>
      <w:r w:rsidRPr="00F14E5A">
        <w:rPr>
          <w:rFonts w:ascii="Arial" w:hAnsi="Arial" w:cs="Arial"/>
        </w:rPr>
        <w:t>Arrendamientos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Servicios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Sector</w:t>
      </w:r>
      <w:r w:rsidR="003D2B18" w:rsidRPr="00F14E5A">
        <w:rPr>
          <w:rFonts w:ascii="Arial" w:hAnsi="Arial" w:cs="Arial"/>
        </w:rPr>
        <w:t xml:space="preserve"> </w:t>
      </w:r>
      <w:r w:rsidRPr="00F14E5A">
        <w:rPr>
          <w:rFonts w:ascii="Arial" w:hAnsi="Arial" w:cs="Arial"/>
        </w:rPr>
        <w:t>Público,</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Reglamento,</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presentes</w:t>
      </w:r>
      <w:r w:rsidR="003D2B18" w:rsidRPr="00F14E5A">
        <w:rPr>
          <w:rFonts w:ascii="Arial" w:hAnsi="Arial" w:cs="Arial"/>
        </w:rPr>
        <w:t xml:space="preserve"> </w:t>
      </w:r>
      <w:r w:rsidRPr="00F14E5A">
        <w:rPr>
          <w:rFonts w:ascii="Arial" w:hAnsi="Arial" w:cs="Arial"/>
        </w:rPr>
        <w:t>Bases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Licitación,</w:t>
      </w:r>
      <w:r w:rsidR="003D2B18" w:rsidRPr="00F14E5A">
        <w:rPr>
          <w:rFonts w:ascii="Arial" w:hAnsi="Arial" w:cs="Arial"/>
        </w:rPr>
        <w:t xml:space="preserve"> </w:t>
      </w:r>
      <w:r w:rsidRPr="00F14E5A">
        <w:rPr>
          <w:rFonts w:ascii="Arial" w:hAnsi="Arial" w:cs="Arial"/>
        </w:rPr>
        <w:t>sus</w:t>
      </w:r>
      <w:r w:rsidR="003D2B18" w:rsidRPr="00F14E5A">
        <w:rPr>
          <w:rFonts w:ascii="Arial" w:hAnsi="Arial" w:cs="Arial"/>
        </w:rPr>
        <w:t xml:space="preserve"> </w:t>
      </w:r>
      <w:r w:rsidRPr="00F14E5A">
        <w:rPr>
          <w:rFonts w:ascii="Arial" w:hAnsi="Arial" w:cs="Arial"/>
        </w:rPr>
        <w:t>Anexos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Modificaciones</w:t>
      </w:r>
      <w:r w:rsidR="003D2B18" w:rsidRPr="00F14E5A">
        <w:rPr>
          <w:rFonts w:ascii="Arial" w:hAnsi="Arial" w:cs="Arial"/>
        </w:rPr>
        <w:t xml:space="preserve"> </w:t>
      </w:r>
      <w:r w:rsidRPr="00F14E5A">
        <w:rPr>
          <w:rFonts w:ascii="Arial" w:hAnsi="Arial" w:cs="Arial"/>
        </w:rPr>
        <w:t>derivadas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juntas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existir</w:t>
      </w:r>
      <w:r w:rsidR="003D2B18" w:rsidRPr="00F14E5A">
        <w:rPr>
          <w:rFonts w:ascii="Arial" w:hAnsi="Arial" w:cs="Arial"/>
        </w:rPr>
        <w:t xml:space="preserve"> </w:t>
      </w:r>
      <w:r w:rsidRPr="00F14E5A">
        <w:rPr>
          <w:rFonts w:ascii="Arial" w:hAnsi="Arial" w:cs="Arial"/>
        </w:rPr>
        <w:t>éstas</w:t>
      </w:r>
      <w:r w:rsidR="003D2B18" w:rsidRPr="00F14E5A">
        <w:rPr>
          <w:rFonts w:ascii="Arial" w:hAnsi="Arial" w:cs="Arial"/>
        </w:rPr>
        <w:t xml:space="preserve"> </w:t>
      </w:r>
      <w:r w:rsidRPr="00F14E5A">
        <w:rPr>
          <w:rFonts w:ascii="Arial" w:hAnsi="Arial" w:cs="Arial"/>
        </w:rPr>
        <w:t>últimas</w:t>
      </w:r>
      <w:r w:rsidR="003D2B18" w:rsidRPr="00F14E5A">
        <w:rPr>
          <w:rFonts w:ascii="Arial" w:hAnsi="Arial" w:cs="Arial"/>
        </w:rPr>
        <w:t xml:space="preserve"> </w:t>
      </w: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F).</w:t>
      </w:r>
    </w:p>
    <w:p w:rsidR="0006669A" w:rsidRPr="00F14E5A" w:rsidRDefault="0006669A" w:rsidP="00D97B9B">
      <w:pPr>
        <w:numPr>
          <w:ilvl w:val="0"/>
          <w:numId w:val="28"/>
        </w:numPr>
        <w:snapToGrid w:val="0"/>
        <w:spacing w:after="120"/>
        <w:rPr>
          <w:rFonts w:ascii="Arial" w:hAnsi="Arial" w:cs="Arial"/>
          <w:bCs/>
        </w:rPr>
      </w:pPr>
      <w:r w:rsidRPr="00F14E5A">
        <w:rPr>
          <w:rFonts w:ascii="Arial" w:hAnsi="Arial" w:cs="Arial"/>
        </w:rPr>
        <w:t>Manifestación</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escrito</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domicilio</w:t>
      </w:r>
      <w:r w:rsidR="003D2B18" w:rsidRPr="00F14E5A">
        <w:rPr>
          <w:rFonts w:ascii="Arial" w:hAnsi="Arial" w:cs="Arial"/>
        </w:rPr>
        <w:t xml:space="preserve"> </w:t>
      </w:r>
      <w:r w:rsidRPr="00F14E5A">
        <w:rPr>
          <w:rFonts w:ascii="Arial" w:hAnsi="Arial" w:cs="Arial"/>
        </w:rPr>
        <w:t>comercial</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domicilio</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recibir</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oír</w:t>
      </w:r>
      <w:r w:rsidR="003D2B18" w:rsidRPr="00F14E5A">
        <w:rPr>
          <w:rFonts w:ascii="Arial" w:hAnsi="Arial" w:cs="Arial"/>
        </w:rPr>
        <w:t xml:space="preserve"> </w:t>
      </w:r>
      <w:r w:rsidRPr="00F14E5A">
        <w:rPr>
          <w:rFonts w:ascii="Arial" w:hAnsi="Arial" w:cs="Arial"/>
        </w:rPr>
        <w:t>notificaciones</w:t>
      </w:r>
      <w:r w:rsidR="003D2B18" w:rsidRPr="00F14E5A">
        <w:rPr>
          <w:rFonts w:ascii="Arial" w:hAnsi="Arial" w:cs="Arial"/>
        </w:rPr>
        <w:t xml:space="preserve"> </w:t>
      </w: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G)</w:t>
      </w:r>
      <w:r w:rsidRPr="00F14E5A">
        <w:rPr>
          <w:rFonts w:ascii="Arial" w:hAnsi="Arial" w:cs="Arial"/>
        </w:rPr>
        <w:t>.</w:t>
      </w:r>
      <w:r w:rsidR="00722C24">
        <w:rPr>
          <w:rFonts w:ascii="Arial" w:hAnsi="Arial" w:cs="Arial"/>
        </w:rPr>
        <w:t xml:space="preserve"> </w:t>
      </w:r>
      <w:r w:rsidRPr="00F14E5A">
        <w:rPr>
          <w:rFonts w:ascii="Arial" w:hAnsi="Arial" w:cs="Arial"/>
        </w:rPr>
        <w:t>Deberá</w:t>
      </w:r>
      <w:r w:rsidR="003D2B18" w:rsidRPr="00F14E5A">
        <w:rPr>
          <w:rFonts w:ascii="Arial" w:hAnsi="Arial" w:cs="Arial"/>
        </w:rPr>
        <w:t xml:space="preserve"> </w:t>
      </w:r>
      <w:r w:rsidRPr="00F14E5A">
        <w:rPr>
          <w:rFonts w:ascii="Arial" w:hAnsi="Arial" w:cs="Arial"/>
        </w:rPr>
        <w:t>adjuntar</w:t>
      </w:r>
      <w:r w:rsidR="003D2B18" w:rsidRPr="00F14E5A">
        <w:rPr>
          <w:rFonts w:ascii="Arial" w:hAnsi="Arial" w:cs="Arial"/>
        </w:rPr>
        <w:t xml:space="preserve"> </w:t>
      </w:r>
      <w:r w:rsidRPr="00F14E5A">
        <w:rPr>
          <w:rFonts w:ascii="Arial" w:hAnsi="Arial" w:cs="Arial"/>
        </w:rPr>
        <w:t>fotocopia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boleta</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impuesto</w:t>
      </w:r>
      <w:r w:rsidR="003D2B18" w:rsidRPr="00F14E5A">
        <w:rPr>
          <w:rFonts w:ascii="Arial" w:hAnsi="Arial" w:cs="Arial"/>
        </w:rPr>
        <w:t xml:space="preserve"> </w:t>
      </w:r>
      <w:r w:rsidRPr="00F14E5A">
        <w:rPr>
          <w:rFonts w:ascii="Arial" w:hAnsi="Arial" w:cs="Arial"/>
        </w:rPr>
        <w:t>predial,</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ser</w:t>
      </w:r>
      <w:r w:rsidR="003D2B18" w:rsidRPr="00F14E5A">
        <w:rPr>
          <w:rFonts w:ascii="Arial" w:hAnsi="Arial" w:cs="Arial"/>
        </w:rPr>
        <w:t xml:space="preserve"> </w:t>
      </w:r>
      <w:r w:rsidRPr="00F14E5A">
        <w:rPr>
          <w:rFonts w:ascii="Arial" w:hAnsi="Arial" w:cs="Arial"/>
        </w:rPr>
        <w:t>rentada</w:t>
      </w:r>
      <w:r w:rsidR="003D2B18" w:rsidRPr="00F14E5A">
        <w:rPr>
          <w:rFonts w:ascii="Arial" w:hAnsi="Arial" w:cs="Arial"/>
        </w:rPr>
        <w:t xml:space="preserve"> </w:t>
      </w:r>
      <w:r w:rsidRPr="00F14E5A">
        <w:rPr>
          <w:rFonts w:ascii="Arial" w:hAnsi="Arial" w:cs="Arial"/>
        </w:rPr>
        <w:t>contrato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arrendamiento</w:t>
      </w:r>
      <w:r w:rsidR="003D2B18" w:rsidRPr="00F14E5A">
        <w:rPr>
          <w:rFonts w:ascii="Arial" w:hAnsi="Arial" w:cs="Arial"/>
        </w:rPr>
        <w:t xml:space="preserve"> </w:t>
      </w:r>
      <w:r w:rsidRPr="00F14E5A">
        <w:rPr>
          <w:rFonts w:ascii="Arial" w:hAnsi="Arial" w:cs="Arial"/>
        </w:rPr>
        <w:t>vigente</w:t>
      </w:r>
      <w:r w:rsidR="003D2B18" w:rsidRPr="00F14E5A">
        <w:rPr>
          <w:rFonts w:ascii="Arial" w:hAnsi="Arial" w:cs="Arial"/>
        </w:rPr>
        <w:t xml:space="preserve"> </w:t>
      </w:r>
      <w:r w:rsidRPr="00F14E5A">
        <w:rPr>
          <w:rFonts w:ascii="Arial" w:hAnsi="Arial" w:cs="Arial"/>
        </w:rPr>
        <w:t>totalmente</w:t>
      </w:r>
      <w:r w:rsidR="003D2B18" w:rsidRPr="00F14E5A">
        <w:rPr>
          <w:rFonts w:ascii="Arial" w:hAnsi="Arial" w:cs="Arial"/>
        </w:rPr>
        <w:t xml:space="preserve"> </w:t>
      </w:r>
      <w:r w:rsidRPr="00F14E5A">
        <w:rPr>
          <w:rFonts w:ascii="Arial" w:hAnsi="Arial" w:cs="Arial"/>
        </w:rPr>
        <w:t>firmado</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partes.</w:t>
      </w:r>
    </w:p>
    <w:p w:rsidR="0006669A" w:rsidRPr="00F14E5A" w:rsidRDefault="0006669A" w:rsidP="00D97B9B">
      <w:pPr>
        <w:numPr>
          <w:ilvl w:val="0"/>
          <w:numId w:val="28"/>
        </w:numPr>
        <w:snapToGrid w:val="0"/>
        <w:spacing w:after="120"/>
        <w:rPr>
          <w:rFonts w:ascii="Arial" w:hAnsi="Arial" w:cs="Arial"/>
          <w:bCs/>
        </w:rPr>
      </w:pPr>
      <w:r w:rsidRPr="00F14E5A">
        <w:rPr>
          <w:rFonts w:ascii="Arial" w:hAnsi="Arial" w:cs="Arial"/>
        </w:rPr>
        <w:t>Manifestación</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escrito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contar</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oficinas</w:t>
      </w:r>
      <w:r w:rsidR="003D2B18" w:rsidRPr="00F14E5A">
        <w:rPr>
          <w:rFonts w:ascii="Arial" w:hAnsi="Arial" w:cs="Arial"/>
        </w:rPr>
        <w:t xml:space="preserve"> </w:t>
      </w:r>
      <w:r w:rsidRPr="00F14E5A">
        <w:rPr>
          <w:rFonts w:ascii="Arial" w:hAnsi="Arial" w:cs="Arial"/>
        </w:rPr>
        <w:t>comerciales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00722C24">
        <w:rPr>
          <w:rFonts w:ascii="Arial" w:hAnsi="Arial" w:cs="Arial"/>
        </w:rPr>
        <w:t xml:space="preserve">el territorio mexicano </w:t>
      </w:r>
      <w:r w:rsidRPr="00F14E5A">
        <w:rPr>
          <w:rFonts w:ascii="Arial" w:hAnsi="Arial" w:cs="Arial"/>
        </w:rPr>
        <w:t>de</w:t>
      </w:r>
      <w:r w:rsidR="003D2B18" w:rsidRPr="00F14E5A">
        <w:rPr>
          <w:rFonts w:ascii="Arial" w:hAnsi="Arial" w:cs="Arial"/>
        </w:rPr>
        <w:t xml:space="preserve"> </w:t>
      </w:r>
      <w:r w:rsidRPr="00F14E5A">
        <w:rPr>
          <w:rFonts w:ascii="Arial" w:hAnsi="Arial" w:cs="Arial"/>
        </w:rPr>
        <w:t>atención</w:t>
      </w:r>
      <w:r w:rsidR="003D2B18"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público</w:t>
      </w:r>
      <w:r w:rsidR="003D2B18" w:rsidRPr="00F14E5A">
        <w:rPr>
          <w:rFonts w:ascii="Arial" w:hAnsi="Arial" w:cs="Arial"/>
        </w:rPr>
        <w:t xml:space="preserve"> </w:t>
      </w:r>
      <w:r w:rsidRPr="00F14E5A">
        <w:rPr>
          <w:rFonts w:ascii="Arial" w:hAnsi="Arial" w:cs="Arial"/>
        </w:rPr>
        <w:t>(</w:t>
      </w: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H).</w:t>
      </w:r>
      <w:r w:rsidR="003D2B18" w:rsidRPr="00F14E5A">
        <w:rPr>
          <w:rFonts w:ascii="Arial" w:hAnsi="Arial" w:cs="Arial"/>
          <w:b/>
        </w:rPr>
        <w:t xml:space="preserve"> </w:t>
      </w:r>
      <w:r w:rsidRPr="00F14E5A">
        <w:rPr>
          <w:rFonts w:ascii="Arial" w:hAnsi="Arial" w:cs="Arial"/>
        </w:rPr>
        <w:t>Deberá</w:t>
      </w:r>
      <w:r w:rsidR="003D2B18" w:rsidRPr="00F14E5A">
        <w:rPr>
          <w:rFonts w:ascii="Arial" w:hAnsi="Arial" w:cs="Arial"/>
        </w:rPr>
        <w:t xml:space="preserve"> </w:t>
      </w:r>
      <w:r w:rsidRPr="00F14E5A">
        <w:rPr>
          <w:rFonts w:ascii="Arial" w:hAnsi="Arial" w:cs="Arial"/>
        </w:rPr>
        <w:t>adjuntar</w:t>
      </w:r>
      <w:r w:rsidR="003D2B18" w:rsidRPr="00F14E5A">
        <w:rPr>
          <w:rFonts w:ascii="Arial" w:hAnsi="Arial" w:cs="Arial"/>
        </w:rPr>
        <w:t xml:space="preserve"> </w:t>
      </w:r>
      <w:r w:rsidRPr="00F14E5A">
        <w:rPr>
          <w:rFonts w:ascii="Arial" w:hAnsi="Arial" w:cs="Arial"/>
        </w:rPr>
        <w:t>fotocopia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boleta</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impuesto</w:t>
      </w:r>
      <w:r w:rsidR="003D2B18" w:rsidRPr="00F14E5A">
        <w:rPr>
          <w:rFonts w:ascii="Arial" w:hAnsi="Arial" w:cs="Arial"/>
        </w:rPr>
        <w:t xml:space="preserve"> </w:t>
      </w:r>
      <w:r w:rsidRPr="00F14E5A">
        <w:rPr>
          <w:rFonts w:ascii="Arial" w:hAnsi="Arial" w:cs="Arial"/>
        </w:rPr>
        <w:t>predial,</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ser</w:t>
      </w:r>
      <w:r w:rsidR="003D2B18" w:rsidRPr="00F14E5A">
        <w:rPr>
          <w:rFonts w:ascii="Arial" w:hAnsi="Arial" w:cs="Arial"/>
        </w:rPr>
        <w:t xml:space="preserve"> </w:t>
      </w:r>
      <w:r w:rsidRPr="00F14E5A">
        <w:rPr>
          <w:rFonts w:ascii="Arial" w:hAnsi="Arial" w:cs="Arial"/>
        </w:rPr>
        <w:t>rentada</w:t>
      </w:r>
      <w:r w:rsidR="003D2B18" w:rsidRPr="00F14E5A">
        <w:rPr>
          <w:rFonts w:ascii="Arial" w:hAnsi="Arial" w:cs="Arial"/>
        </w:rPr>
        <w:t xml:space="preserve"> </w:t>
      </w:r>
      <w:r w:rsidRPr="00F14E5A">
        <w:rPr>
          <w:rFonts w:ascii="Arial" w:hAnsi="Arial" w:cs="Arial"/>
        </w:rPr>
        <w:t>contrato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arrendamiento</w:t>
      </w:r>
      <w:r w:rsidR="003D2B18" w:rsidRPr="00F14E5A">
        <w:rPr>
          <w:rFonts w:ascii="Arial" w:hAnsi="Arial" w:cs="Arial"/>
        </w:rPr>
        <w:t xml:space="preserve"> </w:t>
      </w:r>
      <w:r w:rsidRPr="00F14E5A">
        <w:rPr>
          <w:rFonts w:ascii="Arial" w:hAnsi="Arial" w:cs="Arial"/>
        </w:rPr>
        <w:t>vigente</w:t>
      </w:r>
      <w:r w:rsidR="003D2B18" w:rsidRPr="00F14E5A">
        <w:rPr>
          <w:rFonts w:ascii="Arial" w:hAnsi="Arial" w:cs="Arial"/>
        </w:rPr>
        <w:t xml:space="preserve"> </w:t>
      </w:r>
      <w:r w:rsidRPr="00F14E5A">
        <w:rPr>
          <w:rFonts w:ascii="Arial" w:hAnsi="Arial" w:cs="Arial"/>
        </w:rPr>
        <w:t>totalmente</w:t>
      </w:r>
      <w:r w:rsidR="003D2B18" w:rsidRPr="00F14E5A">
        <w:rPr>
          <w:rFonts w:ascii="Arial" w:hAnsi="Arial" w:cs="Arial"/>
        </w:rPr>
        <w:t xml:space="preserve"> </w:t>
      </w:r>
      <w:r w:rsidRPr="00F14E5A">
        <w:rPr>
          <w:rFonts w:ascii="Arial" w:hAnsi="Arial" w:cs="Arial"/>
        </w:rPr>
        <w:t>firmado</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partes.</w:t>
      </w:r>
    </w:p>
    <w:p w:rsidR="0006669A" w:rsidRPr="00F14E5A" w:rsidRDefault="00D7659F" w:rsidP="00D97B9B">
      <w:pPr>
        <w:numPr>
          <w:ilvl w:val="0"/>
          <w:numId w:val="28"/>
        </w:numPr>
        <w:snapToGrid w:val="0"/>
        <w:spacing w:after="120"/>
        <w:rPr>
          <w:rFonts w:ascii="Arial" w:hAnsi="Arial" w:cs="Arial"/>
          <w:lang w:eastAsia="es-MX"/>
        </w:rPr>
      </w:pPr>
      <w:r w:rsidRPr="00F14E5A">
        <w:rPr>
          <w:rFonts w:ascii="Arial" w:hAnsi="Arial" w:cs="Arial"/>
        </w:rPr>
        <w:t>Declaración</w:t>
      </w:r>
      <w:r w:rsidR="003D2B18" w:rsidRPr="00F14E5A">
        <w:rPr>
          <w:rFonts w:ascii="Arial" w:hAnsi="Arial" w:cs="Arial"/>
        </w:rPr>
        <w:t xml:space="preserve"> </w:t>
      </w:r>
      <w:r w:rsidRPr="00F14E5A">
        <w:rPr>
          <w:rFonts w:ascii="Arial" w:hAnsi="Arial" w:cs="Arial"/>
        </w:rPr>
        <w:t>anual</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ejercicio</w:t>
      </w:r>
      <w:r w:rsidR="003D2B18" w:rsidRPr="00F14E5A">
        <w:rPr>
          <w:rFonts w:ascii="Arial" w:hAnsi="Arial" w:cs="Arial"/>
        </w:rPr>
        <w:t xml:space="preserve"> </w:t>
      </w:r>
      <w:r w:rsidRPr="00F14E5A">
        <w:rPr>
          <w:rFonts w:ascii="Arial" w:hAnsi="Arial" w:cs="Arial"/>
        </w:rPr>
        <w:t>fiscal</w:t>
      </w:r>
      <w:r w:rsidR="003D2B18" w:rsidRPr="00F14E5A">
        <w:rPr>
          <w:rFonts w:ascii="Arial" w:hAnsi="Arial" w:cs="Arial"/>
        </w:rPr>
        <w:t xml:space="preserve"> </w:t>
      </w:r>
      <w:r w:rsidRPr="00F14E5A">
        <w:rPr>
          <w:rFonts w:ascii="Arial" w:hAnsi="Arial" w:cs="Arial"/>
        </w:rPr>
        <w:t>201</w:t>
      </w:r>
      <w:r w:rsidR="00722C24">
        <w:rPr>
          <w:rFonts w:ascii="Arial" w:hAnsi="Arial" w:cs="Arial"/>
        </w:rPr>
        <w:t>9</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última</w:t>
      </w:r>
      <w:r w:rsidR="003D2B18" w:rsidRPr="00F14E5A">
        <w:rPr>
          <w:rFonts w:ascii="Arial" w:hAnsi="Arial" w:cs="Arial"/>
        </w:rPr>
        <w:t xml:space="preserve"> </w:t>
      </w:r>
      <w:r w:rsidRPr="00F14E5A">
        <w:rPr>
          <w:rFonts w:ascii="Arial" w:hAnsi="Arial" w:cs="Arial"/>
        </w:rPr>
        <w:t>declaración</w:t>
      </w:r>
      <w:r w:rsidR="003D2B18" w:rsidRPr="00F14E5A">
        <w:rPr>
          <w:rFonts w:ascii="Arial" w:hAnsi="Arial" w:cs="Arial"/>
        </w:rPr>
        <w:t xml:space="preserve"> </w:t>
      </w:r>
      <w:r w:rsidRPr="00F14E5A">
        <w:rPr>
          <w:rFonts w:ascii="Arial" w:hAnsi="Arial" w:cs="Arial"/>
        </w:rPr>
        <w:t>fiscal</w:t>
      </w:r>
      <w:r w:rsidR="003D2B18" w:rsidRPr="00F14E5A">
        <w:rPr>
          <w:rFonts w:ascii="Arial" w:hAnsi="Arial" w:cs="Arial"/>
        </w:rPr>
        <w:t xml:space="preserve"> </w:t>
      </w:r>
      <w:r w:rsidRPr="00F14E5A">
        <w:rPr>
          <w:rFonts w:ascii="Arial" w:hAnsi="Arial" w:cs="Arial"/>
        </w:rPr>
        <w:t>provisional</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proofErr w:type="spellStart"/>
      <w:r w:rsidRPr="00F14E5A">
        <w:rPr>
          <w:rFonts w:ascii="Arial" w:hAnsi="Arial" w:cs="Arial"/>
        </w:rPr>
        <w:t>ISR</w:t>
      </w:r>
      <w:proofErr w:type="spellEnd"/>
      <w:r w:rsidR="003D2B18" w:rsidRPr="00F14E5A">
        <w:rPr>
          <w:rFonts w:ascii="Arial" w:hAnsi="Arial" w:cs="Arial"/>
        </w:rPr>
        <w:t xml:space="preserve"> </w:t>
      </w:r>
      <w:r w:rsidRPr="00F14E5A">
        <w:rPr>
          <w:rFonts w:ascii="Arial" w:hAnsi="Arial" w:cs="Arial"/>
        </w:rPr>
        <w:t>presentada</w:t>
      </w:r>
      <w:r w:rsidR="003D2B18" w:rsidRPr="00F14E5A">
        <w:rPr>
          <w:rFonts w:ascii="Arial" w:hAnsi="Arial" w:cs="Arial"/>
        </w:rPr>
        <w:t xml:space="preserve"> </w:t>
      </w:r>
      <w:r w:rsidRPr="00F14E5A">
        <w:rPr>
          <w:rFonts w:ascii="Arial" w:hAnsi="Arial" w:cs="Arial"/>
        </w:rPr>
        <w:t>ante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SHCP</w:t>
      </w:r>
      <w:r w:rsidR="003D2B18" w:rsidRPr="00F14E5A">
        <w:rPr>
          <w:rFonts w:ascii="Arial" w:hAnsi="Arial" w:cs="Arial"/>
        </w:rPr>
        <w:t xml:space="preserve"> </w:t>
      </w:r>
      <w:r w:rsidRPr="00F14E5A">
        <w:rPr>
          <w:rFonts w:ascii="Arial" w:hAnsi="Arial" w:cs="Arial"/>
        </w:rPr>
        <w:t>(</w:t>
      </w:r>
      <w:r w:rsidR="00722C24">
        <w:rPr>
          <w:rFonts w:ascii="Arial" w:hAnsi="Arial" w:cs="Arial"/>
        </w:rPr>
        <w:t>junio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00722C24">
        <w:rPr>
          <w:rFonts w:ascii="Arial" w:hAnsi="Arial" w:cs="Arial"/>
        </w:rPr>
        <w:t>2020</w:t>
      </w:r>
      <w:r w:rsidRPr="00F14E5A">
        <w:rPr>
          <w:rFonts w:ascii="Arial" w:hAnsi="Arial" w:cs="Arial"/>
        </w:rPr>
        <w:t>)</w:t>
      </w:r>
    </w:p>
    <w:p w:rsidR="0006669A" w:rsidRPr="00F14E5A" w:rsidRDefault="0006669A" w:rsidP="00D97B9B">
      <w:pPr>
        <w:numPr>
          <w:ilvl w:val="0"/>
          <w:numId w:val="28"/>
        </w:numPr>
        <w:snapToGrid w:val="0"/>
        <w:spacing w:after="120"/>
        <w:rPr>
          <w:rFonts w:ascii="Arial" w:hAnsi="Arial" w:cs="Arial"/>
          <w:bCs/>
        </w:rPr>
      </w:pPr>
      <w:r w:rsidRPr="00F14E5A">
        <w:rPr>
          <w:rFonts w:ascii="Arial" w:hAnsi="Arial" w:cs="Arial"/>
        </w:rPr>
        <w:t>Relación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clientes</w:t>
      </w:r>
      <w:r w:rsidR="003D2B18" w:rsidRPr="00F14E5A">
        <w:rPr>
          <w:rFonts w:ascii="Arial" w:hAnsi="Arial" w:cs="Arial"/>
        </w:rPr>
        <w:t xml:space="preserve"> </w:t>
      </w:r>
      <w:r w:rsidRPr="00F14E5A">
        <w:rPr>
          <w:rFonts w:ascii="Arial" w:hAnsi="Arial" w:cs="Arial"/>
        </w:rPr>
        <w:t>principales</w:t>
      </w:r>
      <w:r w:rsidR="003D2B18" w:rsidRPr="00F14E5A">
        <w:rPr>
          <w:rFonts w:ascii="Arial" w:hAnsi="Arial" w:cs="Arial"/>
        </w:rPr>
        <w:t xml:space="preserve"> </w:t>
      </w:r>
      <w:r w:rsidRPr="00F14E5A">
        <w:rPr>
          <w:rFonts w:ascii="Arial" w:hAnsi="Arial" w:cs="Arial"/>
        </w:rPr>
        <w:t>(mínimo</w:t>
      </w:r>
      <w:r w:rsidR="003D2B18" w:rsidRPr="00F14E5A">
        <w:rPr>
          <w:rFonts w:ascii="Arial" w:hAnsi="Arial" w:cs="Arial"/>
        </w:rPr>
        <w:t xml:space="preserve"> </w:t>
      </w:r>
      <w:r w:rsidRPr="00F14E5A">
        <w:rPr>
          <w:rFonts w:ascii="Arial" w:hAnsi="Arial" w:cs="Arial"/>
        </w:rPr>
        <w:t>5),</w:t>
      </w:r>
      <w:r w:rsidR="003D2B18" w:rsidRPr="00F14E5A">
        <w:rPr>
          <w:rFonts w:ascii="Arial" w:hAnsi="Arial" w:cs="Arial"/>
        </w:rPr>
        <w:t xml:space="preserve"> </w:t>
      </w:r>
      <w:r w:rsidRPr="00F14E5A">
        <w:rPr>
          <w:rFonts w:ascii="Arial" w:hAnsi="Arial" w:cs="Arial"/>
        </w:rPr>
        <w:t>incluyendo</w:t>
      </w:r>
      <w:r w:rsidR="003D2B18" w:rsidRPr="00F14E5A">
        <w:rPr>
          <w:rFonts w:ascii="Arial" w:hAnsi="Arial" w:cs="Arial"/>
        </w:rPr>
        <w:t xml:space="preserve"> </w:t>
      </w:r>
      <w:r w:rsidRPr="00F14E5A">
        <w:rPr>
          <w:rFonts w:ascii="Arial" w:hAnsi="Arial" w:cs="Arial"/>
        </w:rPr>
        <w:t>nombre</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contacto,</w:t>
      </w:r>
      <w:r w:rsidR="003D2B18" w:rsidRPr="00F14E5A">
        <w:rPr>
          <w:rFonts w:ascii="Arial" w:hAnsi="Arial" w:cs="Arial"/>
        </w:rPr>
        <w:t xml:space="preserve"> </w:t>
      </w:r>
      <w:r w:rsidRPr="00F14E5A">
        <w:rPr>
          <w:rFonts w:ascii="Arial" w:hAnsi="Arial" w:cs="Arial"/>
        </w:rPr>
        <w:t>correo</w:t>
      </w:r>
      <w:r w:rsidR="003D2B18" w:rsidRPr="00F14E5A">
        <w:rPr>
          <w:rFonts w:ascii="Arial" w:hAnsi="Arial" w:cs="Arial"/>
        </w:rPr>
        <w:t xml:space="preserve"> </w:t>
      </w:r>
      <w:r w:rsidRPr="00F14E5A">
        <w:rPr>
          <w:rFonts w:ascii="Arial" w:hAnsi="Arial" w:cs="Arial"/>
        </w:rPr>
        <w:t>electrónico,</w:t>
      </w:r>
      <w:r w:rsidR="003D2B18" w:rsidRPr="00F14E5A">
        <w:rPr>
          <w:rFonts w:ascii="Arial" w:hAnsi="Arial" w:cs="Arial"/>
        </w:rPr>
        <w:t xml:space="preserve"> </w:t>
      </w:r>
      <w:r w:rsidRPr="00F14E5A">
        <w:rPr>
          <w:rFonts w:ascii="Arial" w:hAnsi="Arial" w:cs="Arial"/>
        </w:rPr>
        <w:t>número</w:t>
      </w:r>
      <w:r w:rsidR="003D2B18" w:rsidRPr="00F14E5A">
        <w:rPr>
          <w:rFonts w:ascii="Arial" w:hAnsi="Arial" w:cs="Arial"/>
        </w:rPr>
        <w:t xml:space="preserve"> </w:t>
      </w:r>
      <w:r w:rsidRPr="00F14E5A">
        <w:rPr>
          <w:rFonts w:ascii="Arial" w:hAnsi="Arial" w:cs="Arial"/>
        </w:rPr>
        <w:t>telefónico,</w:t>
      </w:r>
      <w:r w:rsidR="003D2B18" w:rsidRPr="00F14E5A">
        <w:rPr>
          <w:rFonts w:ascii="Arial" w:hAnsi="Arial" w:cs="Arial"/>
        </w:rPr>
        <w:t xml:space="preserve"> </w:t>
      </w:r>
      <w:r w:rsidRPr="00F14E5A">
        <w:rPr>
          <w:rFonts w:ascii="Arial" w:hAnsi="Arial" w:cs="Arial"/>
        </w:rPr>
        <w:t>nombre</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contacto</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antigüedad</w:t>
      </w:r>
      <w:r w:rsidR="003D2B18" w:rsidRPr="00F14E5A">
        <w:rPr>
          <w:rFonts w:ascii="Arial" w:hAnsi="Arial" w:cs="Arial"/>
        </w:rPr>
        <w:t xml:space="preserve"> </w:t>
      </w:r>
      <w:r w:rsidRPr="00F14E5A">
        <w:rPr>
          <w:rFonts w:ascii="Arial" w:hAnsi="Arial" w:cs="Arial"/>
        </w:rPr>
        <w:t>(escrito</w:t>
      </w:r>
      <w:r w:rsidR="003D2B18" w:rsidRPr="00F14E5A">
        <w:rPr>
          <w:rFonts w:ascii="Arial" w:hAnsi="Arial" w:cs="Arial"/>
        </w:rPr>
        <w:t xml:space="preserve"> </w:t>
      </w:r>
      <w:r w:rsidRPr="00F14E5A">
        <w:rPr>
          <w:rFonts w:ascii="Arial" w:hAnsi="Arial" w:cs="Arial"/>
        </w:rPr>
        <w:t>libre)</w:t>
      </w:r>
    </w:p>
    <w:p w:rsidR="0006669A" w:rsidRPr="00F14E5A" w:rsidRDefault="0006669A" w:rsidP="00D97B9B">
      <w:pPr>
        <w:numPr>
          <w:ilvl w:val="0"/>
          <w:numId w:val="28"/>
        </w:numPr>
        <w:snapToGrid w:val="0"/>
        <w:spacing w:after="120"/>
        <w:rPr>
          <w:rFonts w:ascii="Arial" w:hAnsi="Arial" w:cs="Arial"/>
          <w:bCs/>
        </w:rPr>
      </w:pPr>
      <w:r w:rsidRPr="00F14E5A">
        <w:rPr>
          <w:rFonts w:ascii="Arial" w:hAnsi="Arial" w:cs="Arial"/>
        </w:rPr>
        <w:t>Manifestación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Carácter</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MIPYMES</w:t>
      </w:r>
      <w:r w:rsidR="003D2B18" w:rsidRPr="00F14E5A">
        <w:rPr>
          <w:rFonts w:ascii="Arial" w:hAnsi="Arial" w:cs="Arial"/>
        </w:rPr>
        <w:t xml:space="preserve"> </w:t>
      </w:r>
      <w:r w:rsidRPr="00F14E5A">
        <w:rPr>
          <w:rFonts w:ascii="Arial" w:hAnsi="Arial" w:cs="Arial"/>
        </w:rPr>
        <w:t>(</w:t>
      </w: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I</w:t>
      </w:r>
      <w:r w:rsidRPr="00F14E5A">
        <w:rPr>
          <w:rFonts w:ascii="Arial" w:hAnsi="Arial" w:cs="Arial"/>
        </w:rPr>
        <w:t>).</w:t>
      </w:r>
    </w:p>
    <w:p w:rsidR="00D7659F" w:rsidRPr="00F14E5A" w:rsidRDefault="00D7659F" w:rsidP="00D97B9B">
      <w:pPr>
        <w:numPr>
          <w:ilvl w:val="0"/>
          <w:numId w:val="28"/>
        </w:numPr>
        <w:snapToGrid w:val="0"/>
        <w:spacing w:after="120"/>
        <w:rPr>
          <w:rFonts w:ascii="Arial" w:hAnsi="Arial" w:cs="Arial"/>
          <w:bCs/>
        </w:rPr>
      </w:pPr>
      <w:r w:rsidRPr="00F14E5A">
        <w:rPr>
          <w:rFonts w:ascii="Arial" w:hAnsi="Arial" w:cs="Arial"/>
        </w:rPr>
        <w:t>Escrito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manifieste</w:t>
      </w:r>
      <w:r w:rsidR="003D2B18" w:rsidRPr="00F14E5A">
        <w:rPr>
          <w:rFonts w:ascii="Arial" w:hAnsi="Arial" w:cs="Arial"/>
        </w:rPr>
        <w:t xml:space="preserve"> </w:t>
      </w:r>
      <w:r w:rsidRPr="00F14E5A">
        <w:rPr>
          <w:rFonts w:ascii="Arial" w:hAnsi="Arial" w:cs="Arial"/>
        </w:rPr>
        <w:t>vínculos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posible</w:t>
      </w:r>
      <w:r w:rsidR="003D2B18" w:rsidRPr="00F14E5A">
        <w:rPr>
          <w:rFonts w:ascii="Arial" w:hAnsi="Arial" w:cs="Arial"/>
        </w:rPr>
        <w:t xml:space="preserve"> </w:t>
      </w:r>
      <w:r w:rsidRPr="00F14E5A">
        <w:rPr>
          <w:rFonts w:ascii="Arial" w:hAnsi="Arial" w:cs="Arial"/>
        </w:rPr>
        <w:t>conflicto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intereses</w:t>
      </w:r>
      <w:r w:rsidR="003D2B18" w:rsidRPr="00F14E5A">
        <w:rPr>
          <w:rFonts w:ascii="Arial" w:hAnsi="Arial" w:cs="Arial"/>
        </w:rPr>
        <w:t xml:space="preserve"> </w:t>
      </w:r>
      <w:r w:rsidRPr="00F14E5A">
        <w:rPr>
          <w:rFonts w:ascii="Arial" w:hAnsi="Arial" w:cs="Arial"/>
          <w:b/>
        </w:rPr>
        <w:t>(anexo</w:t>
      </w:r>
      <w:r w:rsidR="003D2B18" w:rsidRPr="00F14E5A">
        <w:rPr>
          <w:rFonts w:ascii="Arial" w:hAnsi="Arial" w:cs="Arial"/>
          <w:b/>
        </w:rPr>
        <w:t xml:space="preserve"> </w:t>
      </w:r>
      <w:r w:rsidR="00722C24">
        <w:rPr>
          <w:rFonts w:ascii="Arial" w:hAnsi="Arial" w:cs="Arial"/>
          <w:b/>
        </w:rPr>
        <w:t>R</w:t>
      </w:r>
      <w:r w:rsidRPr="00F14E5A">
        <w:rPr>
          <w:rFonts w:ascii="Arial" w:hAnsi="Arial" w:cs="Arial"/>
          <w:b/>
        </w:rPr>
        <w:t>)</w:t>
      </w:r>
    </w:p>
    <w:p w:rsidR="0006669A" w:rsidRPr="00F14E5A" w:rsidRDefault="0006669A" w:rsidP="00D97B9B">
      <w:pPr>
        <w:numPr>
          <w:ilvl w:val="0"/>
          <w:numId w:val="28"/>
        </w:numPr>
        <w:snapToGrid w:val="0"/>
        <w:spacing w:after="120"/>
        <w:rPr>
          <w:rFonts w:ascii="Arial" w:hAnsi="Arial" w:cs="Arial"/>
          <w:b/>
        </w:rPr>
      </w:pPr>
      <w:r w:rsidRPr="00F14E5A">
        <w:rPr>
          <w:rFonts w:ascii="Arial" w:hAnsi="Arial" w:cs="Arial"/>
        </w:rPr>
        <w:t>Proposición</w:t>
      </w:r>
      <w:r w:rsidR="003D2B18" w:rsidRPr="00F14E5A">
        <w:rPr>
          <w:rFonts w:ascii="Arial" w:hAnsi="Arial" w:cs="Arial"/>
        </w:rPr>
        <w:t xml:space="preserve"> </w:t>
      </w:r>
      <w:r w:rsidRPr="00F14E5A">
        <w:rPr>
          <w:rFonts w:ascii="Arial" w:hAnsi="Arial" w:cs="Arial"/>
        </w:rPr>
        <w:t>Técnica</w:t>
      </w:r>
      <w:r w:rsidR="003D2B18" w:rsidRPr="00F14E5A">
        <w:rPr>
          <w:rFonts w:ascii="Arial" w:hAnsi="Arial" w:cs="Arial"/>
        </w:rPr>
        <w:t xml:space="preserve"> </w:t>
      </w:r>
      <w:r w:rsidRPr="00F14E5A">
        <w:rPr>
          <w:rFonts w:ascii="Arial" w:hAnsi="Arial" w:cs="Arial"/>
        </w:rPr>
        <w:t>(</w:t>
      </w: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K</w:t>
      </w:r>
      <w:r w:rsidRPr="00F14E5A">
        <w:rPr>
          <w:rFonts w:ascii="Arial" w:hAnsi="Arial" w:cs="Arial"/>
        </w:rPr>
        <w:t>),</w:t>
      </w:r>
      <w:r w:rsidR="003D2B18" w:rsidRPr="00F14E5A">
        <w:rPr>
          <w:rFonts w:ascii="Arial" w:hAnsi="Arial" w:cs="Arial"/>
        </w:rPr>
        <w:t xml:space="preserve"> </w:t>
      </w:r>
      <w:r w:rsidRPr="00F14E5A">
        <w:rPr>
          <w:rFonts w:ascii="Arial" w:hAnsi="Arial" w:cs="Arial"/>
          <w:iCs/>
        </w:rPr>
        <w:t>debiendo</w:t>
      </w:r>
      <w:r w:rsidR="003D2B18" w:rsidRPr="00F14E5A">
        <w:rPr>
          <w:rFonts w:ascii="Arial" w:hAnsi="Arial" w:cs="Arial"/>
          <w:iCs/>
        </w:rPr>
        <w:t xml:space="preserve"> </w:t>
      </w:r>
      <w:r w:rsidRPr="00F14E5A">
        <w:rPr>
          <w:rFonts w:ascii="Arial" w:hAnsi="Arial" w:cs="Arial"/>
          <w:iCs/>
        </w:rPr>
        <w:t>cumplir</w:t>
      </w:r>
      <w:r w:rsidR="003D2B18" w:rsidRPr="00F14E5A">
        <w:rPr>
          <w:rFonts w:ascii="Arial" w:hAnsi="Arial" w:cs="Arial"/>
          <w:iCs/>
        </w:rPr>
        <w:t xml:space="preserve"> </w:t>
      </w:r>
      <w:r w:rsidRPr="00F14E5A">
        <w:rPr>
          <w:rFonts w:ascii="Arial" w:hAnsi="Arial" w:cs="Arial"/>
          <w:iCs/>
        </w:rPr>
        <w:t>con</w:t>
      </w:r>
      <w:r w:rsidR="003D2B18" w:rsidRPr="00F14E5A">
        <w:rPr>
          <w:rFonts w:ascii="Arial" w:hAnsi="Arial" w:cs="Arial"/>
          <w:iCs/>
        </w:rPr>
        <w:t xml:space="preserve"> </w:t>
      </w:r>
      <w:r w:rsidRPr="00F14E5A">
        <w:rPr>
          <w:rFonts w:ascii="Arial" w:hAnsi="Arial" w:cs="Arial"/>
          <w:iCs/>
        </w:rPr>
        <w:t>todas</w:t>
      </w:r>
      <w:r w:rsidR="003D2B18" w:rsidRPr="00F14E5A">
        <w:rPr>
          <w:rFonts w:ascii="Arial" w:hAnsi="Arial" w:cs="Arial"/>
          <w:iCs/>
        </w:rPr>
        <w:t xml:space="preserve"> </w:t>
      </w:r>
      <w:r w:rsidRPr="00F14E5A">
        <w:rPr>
          <w:rFonts w:ascii="Arial" w:hAnsi="Arial" w:cs="Arial"/>
          <w:iCs/>
        </w:rPr>
        <w:t>las</w:t>
      </w:r>
      <w:r w:rsidR="003D2B18" w:rsidRPr="00F14E5A">
        <w:rPr>
          <w:rFonts w:ascii="Arial" w:hAnsi="Arial" w:cs="Arial"/>
          <w:iCs/>
        </w:rPr>
        <w:t xml:space="preserve"> </w:t>
      </w:r>
      <w:r w:rsidRPr="00F14E5A">
        <w:rPr>
          <w:rFonts w:ascii="Arial" w:hAnsi="Arial" w:cs="Arial"/>
          <w:iCs/>
        </w:rPr>
        <w:t>especificaciones</w:t>
      </w:r>
      <w:r w:rsidR="003D2B18" w:rsidRPr="00F14E5A">
        <w:rPr>
          <w:rFonts w:ascii="Arial" w:hAnsi="Arial" w:cs="Arial"/>
          <w:iCs/>
        </w:rPr>
        <w:t xml:space="preserve"> </w:t>
      </w:r>
      <w:r w:rsidRPr="00F14E5A">
        <w:rPr>
          <w:rFonts w:ascii="Arial" w:hAnsi="Arial" w:cs="Arial"/>
          <w:iCs/>
        </w:rPr>
        <w:t>técnicas</w:t>
      </w:r>
      <w:r w:rsidR="003D2B18" w:rsidRPr="00F14E5A">
        <w:rPr>
          <w:rFonts w:ascii="Arial" w:hAnsi="Arial" w:cs="Arial"/>
          <w:iCs/>
        </w:rPr>
        <w:t xml:space="preserve"> </w:t>
      </w:r>
      <w:r w:rsidR="00027AB3" w:rsidRPr="00F14E5A">
        <w:rPr>
          <w:rFonts w:ascii="Arial" w:hAnsi="Arial" w:cs="Arial"/>
          <w:iCs/>
        </w:rPr>
        <w:t>de</w:t>
      </w:r>
      <w:r w:rsidR="003D2B18" w:rsidRPr="00F14E5A">
        <w:rPr>
          <w:rFonts w:ascii="Arial" w:hAnsi="Arial" w:cs="Arial"/>
          <w:iCs/>
        </w:rPr>
        <w:t xml:space="preserve"> </w:t>
      </w:r>
      <w:r w:rsidR="00027AB3" w:rsidRPr="00F14E5A">
        <w:rPr>
          <w:rFonts w:ascii="Arial" w:hAnsi="Arial" w:cs="Arial"/>
          <w:iCs/>
        </w:rPr>
        <w:t>las</w:t>
      </w:r>
      <w:r w:rsidR="003D2B18" w:rsidRPr="00F14E5A">
        <w:rPr>
          <w:rFonts w:ascii="Arial" w:hAnsi="Arial" w:cs="Arial"/>
          <w:iCs/>
        </w:rPr>
        <w:t xml:space="preserve"> </w:t>
      </w:r>
      <w:r w:rsidR="00027AB3" w:rsidRPr="00F14E5A">
        <w:rPr>
          <w:rFonts w:ascii="Arial" w:hAnsi="Arial" w:cs="Arial"/>
          <w:iCs/>
        </w:rPr>
        <w:t>partidas</w:t>
      </w:r>
      <w:r w:rsidR="003D2B18" w:rsidRPr="00F14E5A">
        <w:rPr>
          <w:rFonts w:ascii="Arial" w:hAnsi="Arial" w:cs="Arial"/>
          <w:iCs/>
        </w:rPr>
        <w:t xml:space="preserve"> </w:t>
      </w:r>
      <w:r w:rsidR="00027AB3" w:rsidRPr="00F14E5A">
        <w:rPr>
          <w:rFonts w:ascii="Arial" w:hAnsi="Arial" w:cs="Arial"/>
          <w:iCs/>
        </w:rPr>
        <w:t>en</w:t>
      </w:r>
      <w:r w:rsidR="003D2B18" w:rsidRPr="00F14E5A">
        <w:rPr>
          <w:rFonts w:ascii="Arial" w:hAnsi="Arial" w:cs="Arial"/>
          <w:iCs/>
        </w:rPr>
        <w:t xml:space="preserve"> </w:t>
      </w:r>
      <w:r w:rsidR="00027AB3" w:rsidRPr="00F14E5A">
        <w:rPr>
          <w:rFonts w:ascii="Arial" w:hAnsi="Arial" w:cs="Arial"/>
          <w:iCs/>
        </w:rPr>
        <w:t>las</w:t>
      </w:r>
      <w:r w:rsidR="003D2B18" w:rsidRPr="00F14E5A">
        <w:rPr>
          <w:rFonts w:ascii="Arial" w:hAnsi="Arial" w:cs="Arial"/>
          <w:iCs/>
        </w:rPr>
        <w:t xml:space="preserve"> </w:t>
      </w:r>
      <w:r w:rsidR="00027AB3" w:rsidRPr="00F14E5A">
        <w:rPr>
          <w:rFonts w:ascii="Arial" w:hAnsi="Arial" w:cs="Arial"/>
          <w:iCs/>
        </w:rPr>
        <w:t>que</w:t>
      </w:r>
      <w:r w:rsidR="003D2B18" w:rsidRPr="00F14E5A">
        <w:rPr>
          <w:rFonts w:ascii="Arial" w:hAnsi="Arial" w:cs="Arial"/>
          <w:iCs/>
        </w:rPr>
        <w:t xml:space="preserve"> </w:t>
      </w:r>
      <w:r w:rsidR="00027AB3" w:rsidRPr="00F14E5A">
        <w:rPr>
          <w:rFonts w:ascii="Arial" w:hAnsi="Arial" w:cs="Arial"/>
          <w:iCs/>
        </w:rPr>
        <w:t>participe,</w:t>
      </w:r>
      <w:r w:rsidR="003D2B18" w:rsidRPr="00F14E5A">
        <w:rPr>
          <w:rFonts w:ascii="Arial" w:hAnsi="Arial" w:cs="Arial"/>
          <w:iCs/>
        </w:rPr>
        <w:t xml:space="preserve"> </w:t>
      </w:r>
      <w:r w:rsidR="00027AB3" w:rsidRPr="00F14E5A">
        <w:rPr>
          <w:rFonts w:ascii="Arial" w:hAnsi="Arial" w:cs="Arial"/>
          <w:iCs/>
        </w:rPr>
        <w:t>de</w:t>
      </w:r>
      <w:r w:rsidR="003D2B18" w:rsidRPr="00F14E5A">
        <w:rPr>
          <w:rFonts w:ascii="Arial" w:hAnsi="Arial" w:cs="Arial"/>
          <w:iCs/>
        </w:rPr>
        <w:t xml:space="preserve"> </w:t>
      </w:r>
      <w:r w:rsidR="00027AB3" w:rsidRPr="00F14E5A">
        <w:rPr>
          <w:rFonts w:ascii="Arial" w:hAnsi="Arial" w:cs="Arial"/>
          <w:iCs/>
        </w:rPr>
        <w:t>conformidad</w:t>
      </w:r>
      <w:r w:rsidR="003D2B18" w:rsidRPr="00F14E5A">
        <w:rPr>
          <w:rFonts w:ascii="Arial" w:hAnsi="Arial" w:cs="Arial"/>
          <w:iCs/>
        </w:rPr>
        <w:t xml:space="preserve"> </w:t>
      </w:r>
      <w:r w:rsidR="00027AB3" w:rsidRPr="00F14E5A">
        <w:rPr>
          <w:rFonts w:ascii="Arial" w:hAnsi="Arial" w:cs="Arial"/>
          <w:iCs/>
        </w:rPr>
        <w:t>con</w:t>
      </w:r>
      <w:r w:rsidR="003D2B18" w:rsidRPr="00F14E5A">
        <w:rPr>
          <w:rFonts w:ascii="Arial" w:hAnsi="Arial" w:cs="Arial"/>
          <w:iCs/>
        </w:rPr>
        <w:t xml:space="preserve"> </w:t>
      </w:r>
      <w:r w:rsidR="00027AB3" w:rsidRPr="00F14E5A">
        <w:rPr>
          <w:rFonts w:ascii="Arial" w:hAnsi="Arial" w:cs="Arial"/>
          <w:iCs/>
        </w:rPr>
        <w:t>el</w:t>
      </w:r>
      <w:r w:rsidR="003D2B18" w:rsidRPr="00F14E5A">
        <w:rPr>
          <w:rFonts w:ascii="Arial" w:hAnsi="Arial" w:cs="Arial"/>
          <w:iCs/>
        </w:rPr>
        <w:t xml:space="preserve"> </w:t>
      </w:r>
      <w:r w:rsidRPr="00F14E5A">
        <w:rPr>
          <w:rFonts w:ascii="Arial" w:hAnsi="Arial" w:cs="Arial"/>
          <w:iCs/>
        </w:rPr>
        <w:t>anexo</w:t>
      </w:r>
      <w:r w:rsidR="003D2B18" w:rsidRPr="00F14E5A">
        <w:rPr>
          <w:rFonts w:ascii="Arial" w:hAnsi="Arial" w:cs="Arial"/>
          <w:iCs/>
        </w:rPr>
        <w:t xml:space="preserve"> </w:t>
      </w:r>
      <w:r w:rsidRPr="00F14E5A">
        <w:rPr>
          <w:rFonts w:ascii="Arial" w:hAnsi="Arial" w:cs="Arial"/>
          <w:iCs/>
        </w:rPr>
        <w:t>J.</w:t>
      </w:r>
    </w:p>
    <w:p w:rsidR="00C476A6" w:rsidRPr="00F14E5A" w:rsidRDefault="0006669A" w:rsidP="00D97B9B">
      <w:pPr>
        <w:numPr>
          <w:ilvl w:val="0"/>
          <w:numId w:val="28"/>
        </w:numPr>
        <w:snapToGrid w:val="0"/>
        <w:spacing w:after="240"/>
        <w:rPr>
          <w:rFonts w:ascii="Arial" w:hAnsi="Arial" w:cs="Arial"/>
          <w:lang w:eastAsia="es-MX"/>
        </w:rPr>
      </w:pPr>
      <w:r w:rsidRPr="00F14E5A">
        <w:rPr>
          <w:rFonts w:ascii="Arial" w:hAnsi="Arial" w:cs="Arial"/>
        </w:rPr>
        <w:t>Proposición</w:t>
      </w:r>
      <w:r w:rsidR="003D2B18" w:rsidRPr="00F14E5A">
        <w:rPr>
          <w:rFonts w:ascii="Arial" w:hAnsi="Arial" w:cs="Arial"/>
        </w:rPr>
        <w:t xml:space="preserve"> </w:t>
      </w:r>
      <w:r w:rsidRPr="00F14E5A">
        <w:rPr>
          <w:rFonts w:ascii="Arial" w:hAnsi="Arial" w:cs="Arial"/>
        </w:rPr>
        <w:t>económica</w:t>
      </w:r>
      <w:r w:rsidR="003D2B18" w:rsidRPr="00F14E5A">
        <w:rPr>
          <w:rFonts w:ascii="Arial" w:hAnsi="Arial" w:cs="Arial"/>
        </w:rPr>
        <w:t xml:space="preserve"> </w:t>
      </w:r>
      <w:r w:rsidRPr="00F14E5A">
        <w:rPr>
          <w:rFonts w:ascii="Arial" w:hAnsi="Arial" w:cs="Arial"/>
        </w:rPr>
        <w:t>(</w:t>
      </w: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L</w:t>
      </w:r>
      <w:r w:rsidRPr="00F14E5A">
        <w:rPr>
          <w:rFonts w:ascii="Arial" w:hAnsi="Arial" w:cs="Arial"/>
        </w:rPr>
        <w:t>).</w:t>
      </w:r>
    </w:p>
    <w:p w:rsidR="00C476A6" w:rsidRPr="00F14E5A" w:rsidRDefault="00C476A6" w:rsidP="00C476A6">
      <w:pPr>
        <w:autoSpaceDE w:val="0"/>
        <w:autoSpaceDN w:val="0"/>
        <w:adjustRightInd w:val="0"/>
        <w:jc w:val="right"/>
        <w:rPr>
          <w:rFonts w:ascii="Arial" w:hAnsi="Arial" w:cs="Arial"/>
          <w:b/>
        </w:rPr>
      </w:pPr>
      <w:r w:rsidRPr="00F14E5A">
        <w:rPr>
          <w:rFonts w:ascii="Arial" w:hAnsi="Arial" w:cs="Arial"/>
        </w:rPr>
        <w:br w:type="page"/>
      </w:r>
      <w:r w:rsidRPr="00F14E5A">
        <w:rPr>
          <w:rFonts w:ascii="Arial" w:hAnsi="Arial" w:cs="Arial"/>
          <w:b/>
        </w:rPr>
        <w:lastRenderedPageBreak/>
        <w:t>ANEXO</w:t>
      </w:r>
      <w:r w:rsidR="003D2B18" w:rsidRPr="00F14E5A">
        <w:rPr>
          <w:rFonts w:ascii="Arial" w:hAnsi="Arial" w:cs="Arial"/>
          <w:b/>
        </w:rPr>
        <w:t xml:space="preserve"> </w:t>
      </w:r>
      <w:r w:rsidRPr="00F14E5A">
        <w:rPr>
          <w:rFonts w:ascii="Arial" w:hAnsi="Arial" w:cs="Arial"/>
          <w:b/>
        </w:rPr>
        <w:t>B</w:t>
      </w:r>
    </w:p>
    <w:p w:rsidR="00C476A6" w:rsidRPr="00F14E5A" w:rsidRDefault="00C476A6" w:rsidP="00C476A6">
      <w:pPr>
        <w:autoSpaceDE w:val="0"/>
        <w:autoSpaceDN w:val="0"/>
        <w:adjustRightInd w:val="0"/>
        <w:jc w:val="center"/>
        <w:rPr>
          <w:rFonts w:ascii="Arial" w:hAnsi="Arial" w:cs="Arial"/>
          <w:b/>
        </w:rPr>
      </w:pPr>
      <w:r w:rsidRPr="00F14E5A">
        <w:rPr>
          <w:rFonts w:ascii="Arial" w:hAnsi="Arial" w:cs="Arial"/>
          <w:b/>
        </w:rPr>
        <w:t>FORMATO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PARTICIPACIÓN</w:t>
      </w:r>
      <w:r w:rsidR="003D2B18" w:rsidRPr="00F14E5A">
        <w:rPr>
          <w:rFonts w:ascii="Arial" w:hAnsi="Arial" w:cs="Arial"/>
          <w:b/>
        </w:rPr>
        <w:t xml:space="preserve"> </w:t>
      </w:r>
      <w:r w:rsidRPr="00F14E5A">
        <w:rPr>
          <w:rFonts w:ascii="Arial" w:hAnsi="Arial" w:cs="Arial"/>
          <w:b/>
        </w:rPr>
        <w:t>PARA</w:t>
      </w:r>
      <w:r w:rsidR="003D2B18" w:rsidRPr="00F14E5A">
        <w:rPr>
          <w:rFonts w:ascii="Arial" w:hAnsi="Arial" w:cs="Arial"/>
          <w:b/>
        </w:rPr>
        <w:t xml:space="preserve"> </w:t>
      </w:r>
      <w:r w:rsidRPr="00F14E5A">
        <w:rPr>
          <w:rFonts w:ascii="Arial" w:hAnsi="Arial" w:cs="Arial"/>
          <w:b/>
        </w:rPr>
        <w:t>LA</w:t>
      </w:r>
      <w:r w:rsidR="003D2B18" w:rsidRPr="00F14E5A">
        <w:rPr>
          <w:rFonts w:ascii="Arial" w:hAnsi="Arial" w:cs="Arial"/>
          <w:b/>
        </w:rPr>
        <w:t xml:space="preserve"> </w:t>
      </w:r>
      <w:r w:rsidRPr="00F14E5A">
        <w:rPr>
          <w:rFonts w:ascii="Arial" w:hAnsi="Arial" w:cs="Arial"/>
          <w:b/>
        </w:rPr>
        <w:t>JUNTA</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ACLARACIONES</w:t>
      </w:r>
    </w:p>
    <w:p w:rsidR="00C476A6" w:rsidRPr="00F14E5A" w:rsidRDefault="004A01D4" w:rsidP="00C476A6">
      <w:pPr>
        <w:autoSpaceDE w:val="0"/>
        <w:autoSpaceDN w:val="0"/>
        <w:adjustRightInd w:val="0"/>
        <w:jc w:val="right"/>
        <w:rPr>
          <w:rFonts w:ascii="Arial" w:hAnsi="Arial" w:cs="Arial"/>
          <w:bCs/>
        </w:rPr>
      </w:pPr>
      <w:r w:rsidRPr="00F14E5A">
        <w:rPr>
          <w:rFonts w:ascii="Arial" w:hAnsi="Arial" w:cs="Arial"/>
          <w:bCs/>
        </w:rPr>
        <w:t>Fecha</w:t>
      </w:r>
    </w:p>
    <w:p w:rsidR="00C476A6" w:rsidRPr="00F14E5A" w:rsidRDefault="00C476A6" w:rsidP="00C476A6">
      <w:pPr>
        <w:autoSpaceDE w:val="0"/>
        <w:autoSpaceDN w:val="0"/>
        <w:adjustRightInd w:val="0"/>
        <w:jc w:val="center"/>
        <w:rPr>
          <w:rFonts w:ascii="Arial" w:hAnsi="Arial" w:cs="Arial"/>
          <w:b/>
        </w:rPr>
      </w:pPr>
    </w:p>
    <w:p w:rsidR="00C476A6" w:rsidRPr="00F14E5A" w:rsidRDefault="00C476A6" w:rsidP="00C476A6">
      <w:pPr>
        <w:autoSpaceDE w:val="0"/>
        <w:autoSpaceDN w:val="0"/>
        <w:adjustRightInd w:val="0"/>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conformidad</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lo</w:t>
      </w:r>
      <w:r w:rsidR="003D2B18" w:rsidRPr="00F14E5A">
        <w:rPr>
          <w:rFonts w:ascii="Arial" w:hAnsi="Arial" w:cs="Arial"/>
        </w:rPr>
        <w:t xml:space="preserve"> </w:t>
      </w:r>
      <w:r w:rsidRPr="00F14E5A">
        <w:rPr>
          <w:rFonts w:ascii="Arial" w:hAnsi="Arial" w:cs="Arial"/>
        </w:rPr>
        <w:t>previsto</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rPr>
        <w:t>33</w:t>
      </w:r>
      <w:r w:rsidR="003D2B18" w:rsidRPr="00F14E5A">
        <w:rPr>
          <w:rFonts w:ascii="Arial" w:hAnsi="Arial" w:cs="Arial"/>
        </w:rPr>
        <w:t xml:space="preserve"> </w:t>
      </w:r>
      <w:r w:rsidRPr="00F14E5A">
        <w:rPr>
          <w:rFonts w:ascii="Arial" w:hAnsi="Arial" w:cs="Arial"/>
        </w:rPr>
        <w:t>Bis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Adquisiciones,</w:t>
      </w:r>
      <w:r w:rsidR="003D2B18" w:rsidRPr="00F14E5A">
        <w:rPr>
          <w:rFonts w:ascii="Arial" w:hAnsi="Arial" w:cs="Arial"/>
        </w:rPr>
        <w:t xml:space="preserve"> </w:t>
      </w:r>
      <w:r w:rsidRPr="00F14E5A">
        <w:rPr>
          <w:rFonts w:ascii="Arial" w:hAnsi="Arial" w:cs="Arial"/>
        </w:rPr>
        <w:t>Arrendamientos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Servicios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Sector</w:t>
      </w:r>
      <w:r w:rsidR="003D2B18" w:rsidRPr="00F14E5A">
        <w:rPr>
          <w:rFonts w:ascii="Arial" w:hAnsi="Arial" w:cs="Arial"/>
        </w:rPr>
        <w:t xml:space="preserve"> </w:t>
      </w:r>
      <w:r w:rsidRPr="00F14E5A">
        <w:rPr>
          <w:rFonts w:ascii="Arial" w:hAnsi="Arial" w:cs="Arial"/>
        </w:rPr>
        <w:t>Público,</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mi</w:t>
      </w:r>
      <w:r w:rsidR="003D2B18" w:rsidRPr="00F14E5A">
        <w:rPr>
          <w:rFonts w:ascii="Arial" w:hAnsi="Arial" w:cs="Arial"/>
        </w:rPr>
        <w:t xml:space="preserve"> </w:t>
      </w:r>
      <w:r w:rsidRPr="00F14E5A">
        <w:rPr>
          <w:rFonts w:ascii="Arial" w:hAnsi="Arial" w:cs="Arial"/>
        </w:rPr>
        <w:t>propio</w:t>
      </w:r>
      <w:r w:rsidR="003D2B18" w:rsidRPr="00F14E5A">
        <w:rPr>
          <w:rFonts w:ascii="Arial" w:hAnsi="Arial" w:cs="Arial"/>
        </w:rPr>
        <w:t xml:space="preserve"> </w:t>
      </w:r>
      <w:r w:rsidRPr="00F14E5A">
        <w:rPr>
          <w:rFonts w:ascii="Arial" w:hAnsi="Arial" w:cs="Arial"/>
        </w:rPr>
        <w:t>derecho</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representación)</w:t>
      </w:r>
      <w:r w:rsidR="003D2B18" w:rsidRPr="00F14E5A">
        <w:rPr>
          <w:rFonts w:ascii="Arial" w:hAnsi="Arial" w:cs="Arial"/>
        </w:rPr>
        <w:t xml:space="preserve"> </w:t>
      </w:r>
      <w:r w:rsidRPr="00F14E5A">
        <w:rPr>
          <w:rFonts w:ascii="Arial" w:hAnsi="Arial" w:cs="Arial"/>
        </w:rPr>
        <w:t>de:______________________</w:t>
      </w:r>
      <w:r w:rsidR="003D2B18" w:rsidRPr="00F14E5A">
        <w:rPr>
          <w:rFonts w:ascii="Arial" w:hAnsi="Arial" w:cs="Arial"/>
        </w:rPr>
        <w:t xml:space="preserve"> </w:t>
      </w:r>
      <w:r w:rsidRPr="00F14E5A">
        <w:rPr>
          <w:rFonts w:ascii="Arial" w:hAnsi="Arial" w:cs="Arial"/>
        </w:rPr>
        <w:t>manifiesto</w:t>
      </w:r>
      <w:r w:rsidR="003D2B18" w:rsidRPr="00F14E5A">
        <w:rPr>
          <w:rFonts w:ascii="Arial" w:hAnsi="Arial" w:cs="Arial"/>
        </w:rPr>
        <w:t xml:space="preserve"> </w:t>
      </w:r>
      <w:r w:rsidRPr="00F14E5A">
        <w:rPr>
          <w:rFonts w:ascii="Arial" w:hAnsi="Arial" w:cs="Arial"/>
        </w:rPr>
        <w:t>mi</w:t>
      </w:r>
      <w:r w:rsidR="003D2B18" w:rsidRPr="00F14E5A">
        <w:rPr>
          <w:rFonts w:ascii="Arial" w:hAnsi="Arial" w:cs="Arial"/>
        </w:rPr>
        <w:t xml:space="preserve"> </w:t>
      </w:r>
      <w:r w:rsidRPr="00F14E5A">
        <w:rPr>
          <w:rFonts w:ascii="Arial" w:hAnsi="Arial" w:cs="Arial"/>
        </w:rPr>
        <w:t>interés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participar</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procedimiento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00E13DE7" w:rsidRPr="00F14E5A">
        <w:rPr>
          <w:rFonts w:ascii="Arial" w:hAnsi="Arial" w:cs="Arial"/>
        </w:rPr>
        <w:t>Licitación</w:t>
      </w:r>
      <w:r w:rsidR="003D2B18" w:rsidRPr="00F14E5A">
        <w:rPr>
          <w:rFonts w:ascii="Arial" w:hAnsi="Arial" w:cs="Arial"/>
        </w:rPr>
        <w:t xml:space="preserve"> </w:t>
      </w:r>
      <w:r w:rsidR="00E13DE7" w:rsidRPr="00F14E5A">
        <w:rPr>
          <w:rFonts w:ascii="Arial" w:hAnsi="Arial" w:cs="Arial"/>
        </w:rPr>
        <w:t>Pública</w:t>
      </w:r>
      <w:r w:rsidR="003D2B18" w:rsidRPr="00F14E5A">
        <w:rPr>
          <w:rFonts w:ascii="Arial" w:hAnsi="Arial" w:cs="Arial"/>
        </w:rPr>
        <w:t xml:space="preserve"> </w:t>
      </w:r>
      <w:r w:rsidR="00E24AB3" w:rsidRPr="00F14E5A">
        <w:rPr>
          <w:rFonts w:ascii="Arial" w:hAnsi="Arial" w:cs="Arial"/>
        </w:rPr>
        <w:t>Nacional</w:t>
      </w:r>
      <w:r w:rsidR="003D2B18" w:rsidRPr="00F14E5A">
        <w:rPr>
          <w:rFonts w:ascii="Arial" w:hAnsi="Arial" w:cs="Arial"/>
        </w:rPr>
        <w:t xml:space="preserve"> </w:t>
      </w:r>
      <w:r w:rsidR="00E24AB3" w:rsidRPr="00F14E5A">
        <w:rPr>
          <w:rFonts w:ascii="Arial" w:hAnsi="Arial" w:cs="Arial"/>
        </w:rPr>
        <w:t>Electrónica</w:t>
      </w:r>
      <w:r w:rsidR="003D2B18" w:rsidRPr="00F14E5A">
        <w:rPr>
          <w:rFonts w:ascii="Arial" w:hAnsi="Arial" w:cs="Arial"/>
        </w:rPr>
        <w:t xml:space="preserve"> </w:t>
      </w:r>
      <w:r w:rsidR="00F15B2E" w:rsidRPr="00F14E5A">
        <w:rPr>
          <w:rFonts w:ascii="Arial" w:hAnsi="Arial" w:cs="Arial"/>
        </w:rPr>
        <w:t>No.</w:t>
      </w:r>
      <w:r w:rsidR="003D2B18" w:rsidRPr="00F14E5A">
        <w:rPr>
          <w:rFonts w:ascii="Arial" w:hAnsi="Arial" w:cs="Arial"/>
        </w:rPr>
        <w:t xml:space="preserve"> </w:t>
      </w:r>
      <w:r w:rsidR="00FD51BD">
        <w:rPr>
          <w:rFonts w:ascii="Arial" w:hAnsi="Arial" w:cs="Arial"/>
        </w:rPr>
        <w:t xml:space="preserve">LA-03890E999-E102-2020 </w:t>
      </w:r>
      <w:r w:rsidR="008C2711" w:rsidRPr="00F14E5A">
        <w:rPr>
          <w:rFonts w:ascii="Arial" w:hAnsi="Arial" w:cs="Arial"/>
        </w:rPr>
        <w:t xml:space="preserve"> </w:t>
      </w:r>
      <w:r w:rsidR="008C2711" w:rsidRPr="008C2711">
        <w:rPr>
          <w:rFonts w:ascii="Arial" w:hAnsi="Arial" w:cs="Arial"/>
        </w:rPr>
        <w:t>para la adjudicación de los contratos de adquisición de materiales de oficina y útiles consumibles informáticos “tóner”</w:t>
      </w:r>
      <w:r w:rsidR="008C2711" w:rsidRPr="00F14E5A">
        <w:rPr>
          <w:rFonts w:ascii="Arial" w:hAnsi="Arial" w:cs="Arial"/>
        </w:rPr>
        <w:t xml:space="preserve">, </w:t>
      </w:r>
      <w:r w:rsidRPr="00F14E5A">
        <w:rPr>
          <w:rFonts w:ascii="Arial" w:hAnsi="Arial" w:cs="Arial"/>
        </w:rPr>
        <w:t>convocada</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002C7363" w:rsidRPr="00F14E5A">
        <w:rPr>
          <w:rFonts w:ascii="Arial" w:hAnsi="Arial" w:cs="Arial"/>
        </w:rPr>
        <w:t>Centro de Investigación en Materiales Avanzados, S.C.</w:t>
      </w:r>
      <w:r w:rsidRPr="00F14E5A">
        <w:rPr>
          <w:rFonts w:ascii="Arial" w:hAnsi="Arial" w:cs="Arial"/>
        </w:rPr>
        <w:t>,</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lo</w:t>
      </w:r>
      <w:r w:rsidR="003D2B18" w:rsidRPr="00F14E5A">
        <w:rPr>
          <w:rFonts w:ascii="Arial" w:hAnsi="Arial" w:cs="Arial"/>
        </w:rPr>
        <w:t xml:space="preserve"> </w:t>
      </w:r>
      <w:r w:rsidRPr="00F14E5A">
        <w:rPr>
          <w:rFonts w:ascii="Arial" w:hAnsi="Arial" w:cs="Arial"/>
        </w:rPr>
        <w:t>cual</w:t>
      </w:r>
      <w:r w:rsidR="003D2B18" w:rsidRPr="00F14E5A">
        <w:rPr>
          <w:rFonts w:ascii="Arial" w:hAnsi="Arial" w:cs="Arial"/>
        </w:rPr>
        <w:t xml:space="preserve"> </w:t>
      </w:r>
      <w:r w:rsidRPr="00F14E5A">
        <w:rPr>
          <w:rFonts w:ascii="Arial" w:hAnsi="Arial" w:cs="Arial"/>
        </w:rPr>
        <w:t>proporciono</w:t>
      </w:r>
      <w:r w:rsidR="003D2B18" w:rsidRPr="00F14E5A">
        <w:rPr>
          <w:rFonts w:ascii="Arial" w:hAnsi="Arial" w:cs="Arial"/>
        </w:rPr>
        <w:t xml:space="preserve"> </w:t>
      </w:r>
      <w:r w:rsidRPr="00F14E5A">
        <w:rPr>
          <w:rFonts w:ascii="Arial" w:hAnsi="Arial" w:cs="Arial"/>
        </w:rPr>
        <w:t>mis</w:t>
      </w:r>
      <w:r w:rsidR="003D2B18" w:rsidRPr="00F14E5A">
        <w:rPr>
          <w:rFonts w:ascii="Arial" w:hAnsi="Arial" w:cs="Arial"/>
        </w:rPr>
        <w:t xml:space="preserve"> </w:t>
      </w:r>
      <w:r w:rsidRPr="00F14E5A">
        <w:rPr>
          <w:rFonts w:ascii="Arial" w:hAnsi="Arial" w:cs="Arial"/>
        </w:rPr>
        <w:t>datos</w:t>
      </w:r>
      <w:r w:rsidR="003D2B18" w:rsidRPr="00F14E5A">
        <w:rPr>
          <w:rFonts w:ascii="Arial" w:hAnsi="Arial" w:cs="Arial"/>
        </w:rPr>
        <w:t xml:space="preserve"> </w:t>
      </w:r>
      <w:r w:rsidRPr="00F14E5A">
        <w:rPr>
          <w:rFonts w:ascii="Arial" w:hAnsi="Arial" w:cs="Arial"/>
        </w:rPr>
        <w:t>generales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mi</w:t>
      </w:r>
      <w:r w:rsidR="003D2B18" w:rsidRPr="00F14E5A">
        <w:rPr>
          <w:rFonts w:ascii="Arial" w:hAnsi="Arial" w:cs="Arial"/>
        </w:rPr>
        <w:t xml:space="preserve"> </w:t>
      </w:r>
      <w:r w:rsidRPr="00F14E5A">
        <w:rPr>
          <w:rFonts w:ascii="Arial" w:hAnsi="Arial" w:cs="Arial"/>
        </w:rPr>
        <w:t>representada:</w:t>
      </w:r>
    </w:p>
    <w:p w:rsidR="00C476A6" w:rsidRPr="00F14E5A" w:rsidRDefault="00C476A6" w:rsidP="00C476A6">
      <w:pPr>
        <w:autoSpaceDE w:val="0"/>
        <w:autoSpaceDN w:val="0"/>
        <w:adjustRightInd w:val="0"/>
        <w:rPr>
          <w:rFonts w:ascii="Arial" w:hAnsi="Arial" w:cs="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4302"/>
        <w:gridCol w:w="300"/>
        <w:gridCol w:w="600"/>
        <w:gridCol w:w="876"/>
        <w:gridCol w:w="3557"/>
      </w:tblGrid>
      <w:tr w:rsidR="00C476A6" w:rsidRPr="00F14E5A">
        <w:trPr>
          <w:cantSplit/>
          <w:trHeight w:val="115"/>
          <w:jc w:val="center"/>
        </w:trPr>
        <w:tc>
          <w:tcPr>
            <w:tcW w:w="9635" w:type="dxa"/>
            <w:gridSpan w:val="5"/>
            <w:tcBorders>
              <w:top w:val="single" w:sz="18" w:space="0" w:color="auto"/>
              <w:bottom w:val="single" w:sz="2" w:space="0" w:color="auto"/>
            </w:tcBorders>
            <w:shd w:val="clear" w:color="auto" w:fill="E0E0E0"/>
          </w:tcPr>
          <w:p w:rsidR="00C476A6" w:rsidRPr="00F14E5A" w:rsidRDefault="00C476A6" w:rsidP="00C476A6">
            <w:pPr>
              <w:jc w:val="center"/>
              <w:rPr>
                <w:rFonts w:ascii="Arial" w:hAnsi="Arial" w:cs="Arial"/>
                <w:b/>
              </w:rPr>
            </w:pPr>
            <w:r w:rsidRPr="00F14E5A">
              <w:rPr>
                <w:rFonts w:ascii="Arial" w:hAnsi="Arial" w:cs="Arial"/>
                <w:b/>
              </w:rPr>
              <w:t>Los</w:t>
            </w:r>
            <w:r w:rsidR="003D2B18" w:rsidRPr="00F14E5A">
              <w:rPr>
                <w:rFonts w:ascii="Arial" w:hAnsi="Arial" w:cs="Arial"/>
                <w:b/>
              </w:rPr>
              <w:t xml:space="preserve"> </w:t>
            </w:r>
            <w:r w:rsidRPr="00F14E5A">
              <w:rPr>
                <w:rFonts w:ascii="Arial" w:hAnsi="Arial" w:cs="Arial"/>
                <w:b/>
              </w:rPr>
              <w:t>siguientes</w:t>
            </w:r>
            <w:r w:rsidR="003D2B18" w:rsidRPr="00F14E5A">
              <w:rPr>
                <w:rFonts w:ascii="Arial" w:hAnsi="Arial" w:cs="Arial"/>
                <w:b/>
              </w:rPr>
              <w:t xml:space="preserve"> </w:t>
            </w:r>
            <w:r w:rsidRPr="00F14E5A">
              <w:rPr>
                <w:rFonts w:ascii="Arial" w:hAnsi="Arial" w:cs="Arial"/>
                <w:b/>
              </w:rPr>
              <w:t>datos</w:t>
            </w:r>
            <w:r w:rsidR="003D2B18" w:rsidRPr="00F14E5A">
              <w:rPr>
                <w:rFonts w:ascii="Arial" w:hAnsi="Arial" w:cs="Arial"/>
                <w:b/>
              </w:rPr>
              <w:t xml:space="preserve"> </w:t>
            </w:r>
            <w:r w:rsidRPr="00F14E5A">
              <w:rPr>
                <w:rFonts w:ascii="Arial" w:hAnsi="Arial" w:cs="Arial"/>
                <w:b/>
              </w:rPr>
              <w:t>son</w:t>
            </w:r>
            <w:r w:rsidR="003D2B18" w:rsidRPr="00F14E5A">
              <w:rPr>
                <w:rFonts w:ascii="Arial" w:hAnsi="Arial" w:cs="Arial"/>
                <w:b/>
              </w:rPr>
              <w:t xml:space="preserve"> </w:t>
            </w:r>
            <w:r w:rsidRPr="00F14E5A">
              <w:rPr>
                <w:rFonts w:ascii="Arial" w:hAnsi="Arial" w:cs="Arial"/>
                <w:b/>
              </w:rPr>
              <w:t>para</w:t>
            </w:r>
            <w:r w:rsidR="003D2B18" w:rsidRPr="00F14E5A">
              <w:rPr>
                <w:rFonts w:ascii="Arial" w:hAnsi="Arial" w:cs="Arial"/>
                <w:b/>
              </w:rPr>
              <w:t xml:space="preserve"> </w:t>
            </w:r>
            <w:r w:rsidRPr="00F14E5A">
              <w:rPr>
                <w:rFonts w:ascii="Arial" w:hAnsi="Arial" w:cs="Arial"/>
                <w:b/>
              </w:rPr>
              <w:t>personas</w:t>
            </w:r>
            <w:r w:rsidR="003D2B18" w:rsidRPr="00F14E5A">
              <w:rPr>
                <w:rFonts w:ascii="Arial" w:hAnsi="Arial" w:cs="Arial"/>
                <w:b/>
              </w:rPr>
              <w:t xml:space="preserve"> </w:t>
            </w:r>
            <w:r w:rsidRPr="00F14E5A">
              <w:rPr>
                <w:rFonts w:ascii="Arial" w:hAnsi="Arial" w:cs="Arial"/>
                <w:b/>
              </w:rPr>
              <w:t>morales</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personas</w:t>
            </w:r>
            <w:r w:rsidR="003D2B18" w:rsidRPr="00F14E5A">
              <w:rPr>
                <w:rFonts w:ascii="Arial" w:hAnsi="Arial" w:cs="Arial"/>
                <w:b/>
              </w:rPr>
              <w:t xml:space="preserve"> </w:t>
            </w:r>
            <w:r w:rsidRPr="00F14E5A">
              <w:rPr>
                <w:rFonts w:ascii="Arial" w:hAnsi="Arial" w:cs="Arial"/>
                <w:b/>
              </w:rPr>
              <w:t>físicas</w:t>
            </w:r>
          </w:p>
        </w:tc>
      </w:tr>
      <w:tr w:rsidR="00C476A6" w:rsidRPr="00F14E5A">
        <w:trPr>
          <w:cantSplit/>
          <w:jc w:val="center"/>
        </w:trPr>
        <w:tc>
          <w:tcPr>
            <w:tcW w:w="9635" w:type="dxa"/>
            <w:gridSpan w:val="5"/>
            <w:tcBorders>
              <w:top w:val="single" w:sz="2" w:space="0" w:color="auto"/>
              <w:bottom w:val="nil"/>
            </w:tcBorders>
          </w:tcPr>
          <w:p w:rsidR="00D051F8" w:rsidRPr="00F14E5A" w:rsidRDefault="00D051F8" w:rsidP="00C476A6">
            <w:pPr>
              <w:rPr>
                <w:rFonts w:ascii="Arial" w:hAnsi="Arial" w:cs="Arial"/>
                <w:u w:val="single"/>
              </w:rPr>
            </w:pPr>
            <w:r w:rsidRPr="00F14E5A">
              <w:rPr>
                <w:rFonts w:ascii="Arial" w:hAnsi="Arial" w:cs="Arial"/>
                <w:u w:val="single"/>
              </w:rPr>
              <w:t>Licitante:</w:t>
            </w:r>
            <w:r w:rsidR="003D2B18" w:rsidRPr="00F14E5A">
              <w:rPr>
                <w:rFonts w:ascii="Arial" w:hAnsi="Arial" w:cs="Arial"/>
                <w:u w:val="single"/>
              </w:rPr>
              <w:t xml:space="preserve"> </w:t>
            </w:r>
          </w:p>
          <w:p w:rsidR="00C476A6" w:rsidRPr="00F14E5A" w:rsidRDefault="00C476A6" w:rsidP="00C476A6">
            <w:pPr>
              <w:rPr>
                <w:rFonts w:ascii="Arial" w:hAnsi="Arial" w:cs="Arial"/>
                <w:u w:val="single"/>
              </w:rPr>
            </w:pPr>
            <w:r w:rsidRPr="00F14E5A">
              <w:rPr>
                <w:rFonts w:ascii="Arial" w:hAnsi="Arial" w:cs="Arial"/>
                <w:u w:val="single"/>
              </w:rPr>
              <w:t>Registro</w:t>
            </w:r>
            <w:r w:rsidR="003D2B18" w:rsidRPr="00F14E5A">
              <w:rPr>
                <w:rFonts w:ascii="Arial" w:hAnsi="Arial" w:cs="Arial"/>
                <w:u w:val="single"/>
              </w:rPr>
              <w:t xml:space="preserve"> </w:t>
            </w:r>
            <w:r w:rsidRPr="00F14E5A">
              <w:rPr>
                <w:rFonts w:ascii="Arial" w:hAnsi="Arial" w:cs="Arial"/>
                <w:u w:val="single"/>
              </w:rPr>
              <w:t>Federal</w:t>
            </w:r>
            <w:r w:rsidR="003D2B18" w:rsidRPr="00F14E5A">
              <w:rPr>
                <w:rFonts w:ascii="Arial" w:hAnsi="Arial" w:cs="Arial"/>
                <w:u w:val="single"/>
              </w:rPr>
              <w:t xml:space="preserve"> </w:t>
            </w:r>
            <w:r w:rsidRPr="00F14E5A">
              <w:rPr>
                <w:rFonts w:ascii="Arial" w:hAnsi="Arial" w:cs="Arial"/>
                <w:u w:val="single"/>
              </w:rPr>
              <w:t>de</w:t>
            </w:r>
            <w:r w:rsidR="003D2B18" w:rsidRPr="00F14E5A">
              <w:rPr>
                <w:rFonts w:ascii="Arial" w:hAnsi="Arial" w:cs="Arial"/>
                <w:u w:val="single"/>
              </w:rPr>
              <w:t xml:space="preserve"> </w:t>
            </w:r>
            <w:r w:rsidRPr="00F14E5A">
              <w:rPr>
                <w:rFonts w:ascii="Arial" w:hAnsi="Arial" w:cs="Arial"/>
                <w:u w:val="single"/>
              </w:rPr>
              <w:t>Contribuyentes:</w:t>
            </w:r>
          </w:p>
        </w:tc>
      </w:tr>
      <w:tr w:rsidR="00C476A6" w:rsidRPr="00F14E5A">
        <w:trPr>
          <w:cantSplit/>
          <w:trHeight w:val="217"/>
          <w:jc w:val="center"/>
        </w:trPr>
        <w:tc>
          <w:tcPr>
            <w:tcW w:w="9635" w:type="dxa"/>
            <w:gridSpan w:val="5"/>
            <w:tcBorders>
              <w:top w:val="nil"/>
              <w:bottom w:val="nil"/>
            </w:tcBorders>
          </w:tcPr>
          <w:p w:rsidR="00C476A6" w:rsidRPr="00F14E5A" w:rsidRDefault="00C476A6" w:rsidP="00C476A6">
            <w:pPr>
              <w:rPr>
                <w:rFonts w:ascii="Arial" w:hAnsi="Arial" w:cs="Arial"/>
              </w:rPr>
            </w:pPr>
            <w:r w:rsidRPr="00F14E5A">
              <w:rPr>
                <w:rFonts w:ascii="Arial" w:hAnsi="Arial" w:cs="Arial"/>
                <w:u w:val="single"/>
              </w:rPr>
              <w:t>Domicilio:</w:t>
            </w:r>
            <w:r w:rsidR="003D2B18" w:rsidRPr="00F14E5A">
              <w:rPr>
                <w:rFonts w:ascii="Arial" w:hAnsi="Arial" w:cs="Arial"/>
                <w:u w:val="single"/>
              </w:rPr>
              <w:t xml:space="preserve"> </w:t>
            </w:r>
          </w:p>
        </w:tc>
      </w:tr>
      <w:tr w:rsidR="00C476A6" w:rsidRPr="00F14E5A">
        <w:trPr>
          <w:cantSplit/>
          <w:jc w:val="center"/>
        </w:trPr>
        <w:tc>
          <w:tcPr>
            <w:tcW w:w="9635" w:type="dxa"/>
            <w:gridSpan w:val="5"/>
            <w:tcBorders>
              <w:top w:val="nil"/>
            </w:tcBorders>
          </w:tcPr>
          <w:p w:rsidR="00C476A6" w:rsidRPr="00F14E5A" w:rsidRDefault="00C476A6" w:rsidP="00C476A6">
            <w:pPr>
              <w:rPr>
                <w:rFonts w:ascii="Arial" w:hAnsi="Arial" w:cs="Arial"/>
              </w:rPr>
            </w:pPr>
            <w:r w:rsidRPr="00F14E5A">
              <w:rPr>
                <w:rFonts w:ascii="Arial" w:hAnsi="Arial" w:cs="Arial"/>
                <w:u w:val="single"/>
              </w:rPr>
              <w:t>Calle</w:t>
            </w:r>
            <w:r w:rsidR="003D2B18" w:rsidRPr="00F14E5A">
              <w:rPr>
                <w:rFonts w:ascii="Arial" w:hAnsi="Arial" w:cs="Arial"/>
                <w:u w:val="single"/>
              </w:rPr>
              <w:t xml:space="preserve"> </w:t>
            </w:r>
            <w:r w:rsidRPr="00F14E5A">
              <w:rPr>
                <w:rFonts w:ascii="Arial" w:hAnsi="Arial" w:cs="Arial"/>
                <w:u w:val="single"/>
              </w:rPr>
              <w:t>y</w:t>
            </w:r>
            <w:r w:rsidR="003D2B18" w:rsidRPr="00F14E5A">
              <w:rPr>
                <w:rFonts w:ascii="Arial" w:hAnsi="Arial" w:cs="Arial"/>
                <w:u w:val="single"/>
              </w:rPr>
              <w:t xml:space="preserve"> </w:t>
            </w:r>
            <w:r w:rsidRPr="00F14E5A">
              <w:rPr>
                <w:rFonts w:ascii="Arial" w:hAnsi="Arial" w:cs="Arial"/>
                <w:u w:val="single"/>
              </w:rPr>
              <w:t>número:</w:t>
            </w:r>
          </w:p>
        </w:tc>
      </w:tr>
      <w:tr w:rsidR="00C476A6" w:rsidRPr="00F14E5A">
        <w:trPr>
          <w:trHeight w:val="182"/>
          <w:jc w:val="center"/>
        </w:trPr>
        <w:tc>
          <w:tcPr>
            <w:tcW w:w="4602" w:type="dxa"/>
            <w:gridSpan w:val="2"/>
          </w:tcPr>
          <w:p w:rsidR="00C476A6" w:rsidRPr="00F14E5A" w:rsidRDefault="00C476A6" w:rsidP="00C476A6">
            <w:pPr>
              <w:rPr>
                <w:rFonts w:ascii="Arial" w:hAnsi="Arial" w:cs="Arial"/>
              </w:rPr>
            </w:pPr>
            <w:r w:rsidRPr="00F14E5A">
              <w:rPr>
                <w:rFonts w:ascii="Arial" w:hAnsi="Arial" w:cs="Arial"/>
                <w:u w:val="single"/>
              </w:rPr>
              <w:t>Colonia:</w:t>
            </w:r>
          </w:p>
        </w:tc>
        <w:tc>
          <w:tcPr>
            <w:tcW w:w="5033" w:type="dxa"/>
            <w:gridSpan w:val="3"/>
          </w:tcPr>
          <w:p w:rsidR="00C476A6" w:rsidRPr="00F14E5A" w:rsidRDefault="00C476A6" w:rsidP="00C476A6">
            <w:pPr>
              <w:rPr>
                <w:rFonts w:ascii="Arial" w:hAnsi="Arial" w:cs="Arial"/>
              </w:rPr>
            </w:pPr>
            <w:r w:rsidRPr="00F14E5A">
              <w:rPr>
                <w:rFonts w:ascii="Arial" w:hAnsi="Arial" w:cs="Arial"/>
                <w:u w:val="single"/>
              </w:rPr>
              <w:t>Delegación</w:t>
            </w:r>
            <w:r w:rsidR="003D2B18" w:rsidRPr="00F14E5A">
              <w:rPr>
                <w:rFonts w:ascii="Arial" w:hAnsi="Arial" w:cs="Arial"/>
                <w:u w:val="single"/>
              </w:rPr>
              <w:t xml:space="preserve"> </w:t>
            </w:r>
            <w:r w:rsidRPr="00F14E5A">
              <w:rPr>
                <w:rFonts w:ascii="Arial" w:hAnsi="Arial" w:cs="Arial"/>
                <w:u w:val="single"/>
              </w:rPr>
              <w:t>o</w:t>
            </w:r>
            <w:r w:rsidR="003D2B18" w:rsidRPr="00F14E5A">
              <w:rPr>
                <w:rFonts w:ascii="Arial" w:hAnsi="Arial" w:cs="Arial"/>
                <w:u w:val="single"/>
              </w:rPr>
              <w:t xml:space="preserve"> </w:t>
            </w:r>
            <w:r w:rsidRPr="00F14E5A">
              <w:rPr>
                <w:rFonts w:ascii="Arial" w:hAnsi="Arial" w:cs="Arial"/>
                <w:u w:val="single"/>
              </w:rPr>
              <w:t>Municipio:</w:t>
            </w:r>
          </w:p>
        </w:tc>
      </w:tr>
      <w:tr w:rsidR="00C476A6" w:rsidRPr="00F14E5A">
        <w:trPr>
          <w:cantSplit/>
          <w:jc w:val="center"/>
        </w:trPr>
        <w:tc>
          <w:tcPr>
            <w:tcW w:w="4302" w:type="dxa"/>
          </w:tcPr>
          <w:p w:rsidR="00C476A6" w:rsidRPr="00F14E5A" w:rsidRDefault="00C476A6" w:rsidP="00C476A6">
            <w:pPr>
              <w:rPr>
                <w:rFonts w:ascii="Arial" w:hAnsi="Arial" w:cs="Arial"/>
              </w:rPr>
            </w:pPr>
            <w:r w:rsidRPr="00F14E5A">
              <w:rPr>
                <w:rFonts w:ascii="Arial" w:hAnsi="Arial" w:cs="Arial"/>
                <w:u w:val="single"/>
              </w:rPr>
              <w:t>Código</w:t>
            </w:r>
            <w:r w:rsidR="003D2B18" w:rsidRPr="00F14E5A">
              <w:rPr>
                <w:rFonts w:ascii="Arial" w:hAnsi="Arial" w:cs="Arial"/>
                <w:u w:val="single"/>
              </w:rPr>
              <w:t xml:space="preserve"> </w:t>
            </w:r>
            <w:r w:rsidRPr="00F14E5A">
              <w:rPr>
                <w:rFonts w:ascii="Arial" w:hAnsi="Arial" w:cs="Arial"/>
                <w:u w:val="single"/>
              </w:rPr>
              <w:t>Postal:</w:t>
            </w:r>
          </w:p>
        </w:tc>
        <w:tc>
          <w:tcPr>
            <w:tcW w:w="5333" w:type="dxa"/>
            <w:gridSpan w:val="4"/>
          </w:tcPr>
          <w:p w:rsidR="00C476A6" w:rsidRPr="00F14E5A" w:rsidRDefault="00C476A6" w:rsidP="00C476A6">
            <w:pPr>
              <w:rPr>
                <w:rFonts w:ascii="Arial" w:hAnsi="Arial" w:cs="Arial"/>
              </w:rPr>
            </w:pPr>
            <w:r w:rsidRPr="00F14E5A">
              <w:rPr>
                <w:rFonts w:ascii="Arial" w:hAnsi="Arial" w:cs="Arial"/>
                <w:u w:val="single"/>
              </w:rPr>
              <w:t>Entidad</w:t>
            </w:r>
            <w:r w:rsidR="003D2B18" w:rsidRPr="00F14E5A">
              <w:rPr>
                <w:rFonts w:ascii="Arial" w:hAnsi="Arial" w:cs="Arial"/>
                <w:u w:val="single"/>
              </w:rPr>
              <w:t xml:space="preserve"> </w:t>
            </w:r>
            <w:r w:rsidRPr="00F14E5A">
              <w:rPr>
                <w:rFonts w:ascii="Arial" w:hAnsi="Arial" w:cs="Arial"/>
                <w:u w:val="single"/>
              </w:rPr>
              <w:t>federativa:</w:t>
            </w:r>
          </w:p>
        </w:tc>
      </w:tr>
      <w:tr w:rsidR="00C476A6" w:rsidRPr="00F14E5A">
        <w:trPr>
          <w:cantSplit/>
          <w:trHeight w:val="205"/>
          <w:jc w:val="center"/>
        </w:trPr>
        <w:tc>
          <w:tcPr>
            <w:tcW w:w="5202" w:type="dxa"/>
            <w:gridSpan w:val="3"/>
          </w:tcPr>
          <w:p w:rsidR="00C476A6" w:rsidRPr="00F14E5A" w:rsidRDefault="00C476A6" w:rsidP="00C476A6">
            <w:pPr>
              <w:rPr>
                <w:rFonts w:ascii="Arial" w:hAnsi="Arial" w:cs="Arial"/>
                <w:u w:val="single"/>
              </w:rPr>
            </w:pPr>
            <w:r w:rsidRPr="00F14E5A">
              <w:rPr>
                <w:rFonts w:ascii="Arial" w:hAnsi="Arial" w:cs="Arial"/>
                <w:u w:val="single"/>
              </w:rPr>
              <w:t>Teléfonos:</w:t>
            </w:r>
          </w:p>
        </w:tc>
        <w:tc>
          <w:tcPr>
            <w:tcW w:w="4433" w:type="dxa"/>
            <w:gridSpan w:val="2"/>
          </w:tcPr>
          <w:p w:rsidR="00C476A6" w:rsidRPr="00F14E5A" w:rsidRDefault="00C476A6" w:rsidP="00C476A6">
            <w:pPr>
              <w:rPr>
                <w:rFonts w:ascii="Arial" w:hAnsi="Arial" w:cs="Arial"/>
                <w:u w:val="single"/>
              </w:rPr>
            </w:pPr>
            <w:r w:rsidRPr="00F14E5A">
              <w:rPr>
                <w:rFonts w:ascii="Arial" w:hAnsi="Arial" w:cs="Arial"/>
                <w:u w:val="single"/>
              </w:rPr>
              <w:t>Fax:</w:t>
            </w:r>
          </w:p>
        </w:tc>
      </w:tr>
      <w:tr w:rsidR="00C476A6" w:rsidRPr="00F14E5A">
        <w:trPr>
          <w:jc w:val="center"/>
        </w:trPr>
        <w:tc>
          <w:tcPr>
            <w:tcW w:w="9635" w:type="dxa"/>
            <w:gridSpan w:val="5"/>
            <w:tcBorders>
              <w:bottom w:val="nil"/>
            </w:tcBorders>
          </w:tcPr>
          <w:p w:rsidR="00C476A6" w:rsidRPr="00F14E5A" w:rsidRDefault="00C476A6" w:rsidP="00C476A6">
            <w:pPr>
              <w:rPr>
                <w:rFonts w:ascii="Arial" w:hAnsi="Arial" w:cs="Arial"/>
                <w:u w:val="single"/>
              </w:rPr>
            </w:pPr>
            <w:r w:rsidRPr="00F14E5A">
              <w:rPr>
                <w:rFonts w:ascii="Arial" w:hAnsi="Arial" w:cs="Arial"/>
                <w:u w:val="single"/>
              </w:rPr>
              <w:t>Correo</w:t>
            </w:r>
            <w:r w:rsidR="003D2B18" w:rsidRPr="00F14E5A">
              <w:rPr>
                <w:rFonts w:ascii="Arial" w:hAnsi="Arial" w:cs="Arial"/>
                <w:u w:val="single"/>
              </w:rPr>
              <w:t xml:space="preserve"> </w:t>
            </w:r>
            <w:r w:rsidRPr="00F14E5A">
              <w:rPr>
                <w:rFonts w:ascii="Arial" w:hAnsi="Arial" w:cs="Arial"/>
                <w:u w:val="single"/>
              </w:rPr>
              <w:t>electrónico:</w:t>
            </w:r>
          </w:p>
        </w:tc>
      </w:tr>
      <w:tr w:rsidR="00C476A6" w:rsidRPr="00F14E5A">
        <w:trPr>
          <w:jc w:val="center"/>
        </w:trPr>
        <w:tc>
          <w:tcPr>
            <w:tcW w:w="9635" w:type="dxa"/>
            <w:gridSpan w:val="5"/>
            <w:tcBorders>
              <w:bottom w:val="single" w:sz="2" w:space="0" w:color="auto"/>
            </w:tcBorders>
          </w:tcPr>
          <w:p w:rsidR="00C476A6" w:rsidRPr="00F14E5A" w:rsidRDefault="00C476A6" w:rsidP="00C476A6">
            <w:pPr>
              <w:rPr>
                <w:rFonts w:ascii="Arial" w:hAnsi="Arial" w:cs="Arial"/>
                <w:u w:val="single"/>
              </w:rPr>
            </w:pPr>
            <w:r w:rsidRPr="00F14E5A">
              <w:rPr>
                <w:rFonts w:ascii="Arial" w:hAnsi="Arial" w:cs="Arial"/>
                <w:u w:val="single"/>
              </w:rPr>
              <w:t>Número</w:t>
            </w:r>
            <w:r w:rsidR="003D2B18" w:rsidRPr="00F14E5A">
              <w:rPr>
                <w:rFonts w:ascii="Arial" w:hAnsi="Arial" w:cs="Arial"/>
                <w:u w:val="single"/>
              </w:rPr>
              <w:t xml:space="preserve"> </w:t>
            </w:r>
            <w:r w:rsidRPr="00F14E5A">
              <w:rPr>
                <w:rFonts w:ascii="Arial" w:hAnsi="Arial" w:cs="Arial"/>
                <w:u w:val="single"/>
              </w:rPr>
              <w:t>de</w:t>
            </w:r>
            <w:r w:rsidR="003D2B18" w:rsidRPr="00F14E5A">
              <w:rPr>
                <w:rFonts w:ascii="Arial" w:hAnsi="Arial" w:cs="Arial"/>
                <w:u w:val="single"/>
              </w:rPr>
              <w:t xml:space="preserve"> </w:t>
            </w:r>
            <w:r w:rsidRPr="00F14E5A">
              <w:rPr>
                <w:rFonts w:ascii="Arial" w:hAnsi="Arial" w:cs="Arial"/>
                <w:u w:val="single"/>
              </w:rPr>
              <w:t>empleados:</w:t>
            </w:r>
          </w:p>
        </w:tc>
      </w:tr>
      <w:tr w:rsidR="00C476A6" w:rsidRPr="00F14E5A">
        <w:trPr>
          <w:jc w:val="center"/>
        </w:trPr>
        <w:tc>
          <w:tcPr>
            <w:tcW w:w="9635" w:type="dxa"/>
            <w:gridSpan w:val="5"/>
            <w:tcBorders>
              <w:top w:val="single" w:sz="2" w:space="0" w:color="auto"/>
              <w:bottom w:val="single" w:sz="2" w:space="0" w:color="auto"/>
            </w:tcBorders>
            <w:shd w:val="clear" w:color="auto" w:fill="E0E0E0"/>
          </w:tcPr>
          <w:p w:rsidR="00C476A6" w:rsidRPr="00F14E5A" w:rsidRDefault="00C476A6" w:rsidP="00C476A6">
            <w:pPr>
              <w:jc w:val="center"/>
              <w:rPr>
                <w:rFonts w:ascii="Arial" w:hAnsi="Arial" w:cs="Arial"/>
                <w:b/>
              </w:rPr>
            </w:pPr>
            <w:r w:rsidRPr="00F14E5A">
              <w:rPr>
                <w:rFonts w:ascii="Arial" w:hAnsi="Arial" w:cs="Arial"/>
                <w:b/>
              </w:rPr>
              <w:t>Los</w:t>
            </w:r>
            <w:r w:rsidR="003D2B18" w:rsidRPr="00F14E5A">
              <w:rPr>
                <w:rFonts w:ascii="Arial" w:hAnsi="Arial" w:cs="Arial"/>
                <w:b/>
              </w:rPr>
              <w:t xml:space="preserve"> </w:t>
            </w:r>
            <w:r w:rsidRPr="00F14E5A">
              <w:rPr>
                <w:rFonts w:ascii="Arial" w:hAnsi="Arial" w:cs="Arial"/>
                <w:b/>
              </w:rPr>
              <w:t>siguientes</w:t>
            </w:r>
            <w:r w:rsidR="003D2B18" w:rsidRPr="00F14E5A">
              <w:rPr>
                <w:rFonts w:ascii="Arial" w:hAnsi="Arial" w:cs="Arial"/>
                <w:b/>
              </w:rPr>
              <w:t xml:space="preserve"> </w:t>
            </w:r>
            <w:r w:rsidRPr="00F14E5A">
              <w:rPr>
                <w:rFonts w:ascii="Arial" w:hAnsi="Arial" w:cs="Arial"/>
                <w:b/>
              </w:rPr>
              <w:t>datos</w:t>
            </w:r>
            <w:r w:rsidR="003D2B18" w:rsidRPr="00F14E5A">
              <w:rPr>
                <w:rFonts w:ascii="Arial" w:hAnsi="Arial" w:cs="Arial"/>
                <w:b/>
              </w:rPr>
              <w:t xml:space="preserve"> </w:t>
            </w:r>
            <w:r w:rsidRPr="00F14E5A">
              <w:rPr>
                <w:rFonts w:ascii="Arial" w:hAnsi="Arial" w:cs="Arial"/>
                <w:b/>
              </w:rPr>
              <w:t>son</w:t>
            </w:r>
            <w:r w:rsidR="003D2B18" w:rsidRPr="00F14E5A">
              <w:rPr>
                <w:rFonts w:ascii="Arial" w:hAnsi="Arial" w:cs="Arial"/>
                <w:b/>
              </w:rPr>
              <w:t xml:space="preserve"> </w:t>
            </w:r>
            <w:r w:rsidRPr="00F14E5A">
              <w:rPr>
                <w:rFonts w:ascii="Arial" w:hAnsi="Arial" w:cs="Arial"/>
                <w:b/>
              </w:rPr>
              <w:t>únicamente</w:t>
            </w:r>
            <w:r w:rsidR="003D2B18" w:rsidRPr="00F14E5A">
              <w:rPr>
                <w:rFonts w:ascii="Arial" w:hAnsi="Arial" w:cs="Arial"/>
                <w:b/>
              </w:rPr>
              <w:t xml:space="preserve"> </w:t>
            </w:r>
            <w:r w:rsidRPr="00F14E5A">
              <w:rPr>
                <w:rFonts w:ascii="Arial" w:hAnsi="Arial" w:cs="Arial"/>
                <w:b/>
              </w:rPr>
              <w:t>para</w:t>
            </w:r>
            <w:r w:rsidR="003D2B18" w:rsidRPr="00F14E5A">
              <w:rPr>
                <w:rFonts w:ascii="Arial" w:hAnsi="Arial" w:cs="Arial"/>
                <w:b/>
              </w:rPr>
              <w:t xml:space="preserve"> </w:t>
            </w:r>
            <w:r w:rsidRPr="00F14E5A">
              <w:rPr>
                <w:rFonts w:ascii="Arial" w:hAnsi="Arial" w:cs="Arial"/>
                <w:b/>
              </w:rPr>
              <w:t>personas</w:t>
            </w:r>
            <w:r w:rsidR="003D2B18" w:rsidRPr="00F14E5A">
              <w:rPr>
                <w:rFonts w:ascii="Arial" w:hAnsi="Arial" w:cs="Arial"/>
                <w:b/>
              </w:rPr>
              <w:t xml:space="preserve"> </w:t>
            </w:r>
            <w:r w:rsidRPr="00F14E5A">
              <w:rPr>
                <w:rFonts w:ascii="Arial" w:hAnsi="Arial" w:cs="Arial"/>
                <w:b/>
              </w:rPr>
              <w:t>morales</w:t>
            </w:r>
          </w:p>
        </w:tc>
      </w:tr>
      <w:tr w:rsidR="00C476A6" w:rsidRPr="00F14E5A">
        <w:trPr>
          <w:jc w:val="center"/>
        </w:trPr>
        <w:tc>
          <w:tcPr>
            <w:tcW w:w="6078" w:type="dxa"/>
            <w:gridSpan w:val="4"/>
            <w:tcBorders>
              <w:top w:val="single" w:sz="2" w:space="0" w:color="auto"/>
            </w:tcBorders>
          </w:tcPr>
          <w:p w:rsidR="00C476A6" w:rsidRPr="00F14E5A" w:rsidRDefault="00C476A6" w:rsidP="00C476A6">
            <w:pPr>
              <w:rPr>
                <w:rFonts w:ascii="Arial" w:hAnsi="Arial" w:cs="Arial"/>
                <w:u w:val="single"/>
              </w:rPr>
            </w:pPr>
            <w:r w:rsidRPr="00F14E5A">
              <w:rPr>
                <w:rFonts w:ascii="Arial" w:hAnsi="Arial" w:cs="Arial"/>
                <w:u w:val="single"/>
              </w:rPr>
              <w:t>No.</w:t>
            </w:r>
            <w:r w:rsidR="003D2B18" w:rsidRPr="00F14E5A">
              <w:rPr>
                <w:rFonts w:ascii="Arial" w:hAnsi="Arial" w:cs="Arial"/>
                <w:u w:val="single"/>
              </w:rPr>
              <w:t xml:space="preserve"> </w:t>
            </w:r>
            <w:r w:rsidRPr="00F14E5A">
              <w:rPr>
                <w:rFonts w:ascii="Arial" w:hAnsi="Arial" w:cs="Arial"/>
                <w:u w:val="single"/>
              </w:rPr>
              <w:t>de</w:t>
            </w:r>
            <w:r w:rsidR="003D2B18" w:rsidRPr="00F14E5A">
              <w:rPr>
                <w:rFonts w:ascii="Arial" w:hAnsi="Arial" w:cs="Arial"/>
                <w:u w:val="single"/>
              </w:rPr>
              <w:t xml:space="preserve"> </w:t>
            </w:r>
            <w:r w:rsidRPr="00F14E5A">
              <w:rPr>
                <w:rFonts w:ascii="Arial" w:hAnsi="Arial" w:cs="Arial"/>
                <w:u w:val="single"/>
              </w:rPr>
              <w:t>la</w:t>
            </w:r>
            <w:r w:rsidR="003D2B18" w:rsidRPr="00F14E5A">
              <w:rPr>
                <w:rFonts w:ascii="Arial" w:hAnsi="Arial" w:cs="Arial"/>
                <w:u w:val="single"/>
              </w:rPr>
              <w:t xml:space="preserve"> </w:t>
            </w:r>
            <w:r w:rsidRPr="00F14E5A">
              <w:rPr>
                <w:rFonts w:ascii="Arial" w:hAnsi="Arial" w:cs="Arial"/>
                <w:u w:val="single"/>
              </w:rPr>
              <w:t>escritura</w:t>
            </w:r>
            <w:r w:rsidR="003D2B18" w:rsidRPr="00F14E5A">
              <w:rPr>
                <w:rFonts w:ascii="Arial" w:hAnsi="Arial" w:cs="Arial"/>
                <w:u w:val="single"/>
              </w:rPr>
              <w:t xml:space="preserve"> </w:t>
            </w:r>
            <w:r w:rsidRPr="00F14E5A">
              <w:rPr>
                <w:rFonts w:ascii="Arial" w:hAnsi="Arial" w:cs="Arial"/>
                <w:u w:val="single"/>
              </w:rPr>
              <w:t>pública</w:t>
            </w:r>
            <w:r w:rsidR="003D2B18" w:rsidRPr="00F14E5A">
              <w:rPr>
                <w:rFonts w:ascii="Arial" w:hAnsi="Arial" w:cs="Arial"/>
                <w:u w:val="single"/>
              </w:rPr>
              <w:t xml:space="preserve"> </w:t>
            </w:r>
            <w:r w:rsidRPr="00F14E5A">
              <w:rPr>
                <w:rFonts w:ascii="Arial" w:hAnsi="Arial" w:cs="Arial"/>
                <w:u w:val="single"/>
              </w:rPr>
              <w:t>en</w:t>
            </w:r>
            <w:r w:rsidR="003D2B18" w:rsidRPr="00F14E5A">
              <w:rPr>
                <w:rFonts w:ascii="Arial" w:hAnsi="Arial" w:cs="Arial"/>
                <w:u w:val="single"/>
              </w:rPr>
              <w:t xml:space="preserve"> </w:t>
            </w:r>
            <w:r w:rsidRPr="00F14E5A">
              <w:rPr>
                <w:rFonts w:ascii="Arial" w:hAnsi="Arial" w:cs="Arial"/>
                <w:u w:val="single"/>
              </w:rPr>
              <w:t>la</w:t>
            </w:r>
            <w:r w:rsidR="003D2B18" w:rsidRPr="00F14E5A">
              <w:rPr>
                <w:rFonts w:ascii="Arial" w:hAnsi="Arial" w:cs="Arial"/>
                <w:u w:val="single"/>
              </w:rPr>
              <w:t xml:space="preserve"> </w:t>
            </w:r>
            <w:r w:rsidRPr="00F14E5A">
              <w:rPr>
                <w:rFonts w:ascii="Arial" w:hAnsi="Arial" w:cs="Arial"/>
                <w:u w:val="single"/>
              </w:rPr>
              <w:t>que</w:t>
            </w:r>
            <w:r w:rsidR="003D2B18" w:rsidRPr="00F14E5A">
              <w:rPr>
                <w:rFonts w:ascii="Arial" w:hAnsi="Arial" w:cs="Arial"/>
                <w:u w:val="single"/>
              </w:rPr>
              <w:t xml:space="preserve"> </w:t>
            </w:r>
            <w:r w:rsidRPr="00F14E5A">
              <w:rPr>
                <w:rFonts w:ascii="Arial" w:hAnsi="Arial" w:cs="Arial"/>
                <w:u w:val="single"/>
              </w:rPr>
              <w:t>consta</w:t>
            </w:r>
            <w:r w:rsidR="003D2B18" w:rsidRPr="00F14E5A">
              <w:rPr>
                <w:rFonts w:ascii="Arial" w:hAnsi="Arial" w:cs="Arial"/>
                <w:u w:val="single"/>
              </w:rPr>
              <w:t xml:space="preserve"> </w:t>
            </w:r>
            <w:r w:rsidRPr="00F14E5A">
              <w:rPr>
                <w:rFonts w:ascii="Arial" w:hAnsi="Arial" w:cs="Arial"/>
                <w:u w:val="single"/>
              </w:rPr>
              <w:t>su</w:t>
            </w:r>
            <w:r w:rsidR="003D2B18" w:rsidRPr="00F14E5A">
              <w:rPr>
                <w:rFonts w:ascii="Arial" w:hAnsi="Arial" w:cs="Arial"/>
                <w:u w:val="single"/>
              </w:rPr>
              <w:t xml:space="preserve"> </w:t>
            </w:r>
            <w:r w:rsidRPr="00F14E5A">
              <w:rPr>
                <w:rFonts w:ascii="Arial" w:hAnsi="Arial" w:cs="Arial"/>
                <w:u w:val="single"/>
              </w:rPr>
              <w:t>acta</w:t>
            </w:r>
            <w:r w:rsidR="003D2B18" w:rsidRPr="00F14E5A">
              <w:rPr>
                <w:rFonts w:ascii="Arial" w:hAnsi="Arial" w:cs="Arial"/>
                <w:u w:val="single"/>
              </w:rPr>
              <w:t xml:space="preserve"> </w:t>
            </w:r>
            <w:r w:rsidRPr="00F14E5A">
              <w:rPr>
                <w:rFonts w:ascii="Arial" w:hAnsi="Arial" w:cs="Arial"/>
                <w:u w:val="single"/>
              </w:rPr>
              <w:t>constitutiva</w:t>
            </w:r>
          </w:p>
        </w:tc>
        <w:tc>
          <w:tcPr>
            <w:tcW w:w="3557" w:type="dxa"/>
            <w:tcBorders>
              <w:top w:val="single" w:sz="2" w:space="0" w:color="auto"/>
            </w:tcBorders>
          </w:tcPr>
          <w:p w:rsidR="00C476A6" w:rsidRPr="00F14E5A" w:rsidRDefault="00C476A6" w:rsidP="00C476A6">
            <w:pPr>
              <w:rPr>
                <w:rFonts w:ascii="Arial" w:hAnsi="Arial" w:cs="Arial"/>
                <w:u w:val="single"/>
              </w:rPr>
            </w:pPr>
            <w:r w:rsidRPr="00F14E5A">
              <w:rPr>
                <w:rFonts w:ascii="Arial" w:hAnsi="Arial" w:cs="Arial"/>
                <w:u w:val="single"/>
              </w:rPr>
              <w:t>Fecha:</w:t>
            </w:r>
          </w:p>
        </w:tc>
      </w:tr>
      <w:tr w:rsidR="00C476A6" w:rsidRPr="00F14E5A">
        <w:trPr>
          <w:cantSplit/>
          <w:jc w:val="center"/>
        </w:trPr>
        <w:tc>
          <w:tcPr>
            <w:tcW w:w="9635" w:type="dxa"/>
            <w:gridSpan w:val="5"/>
            <w:tcBorders>
              <w:top w:val="nil"/>
            </w:tcBorders>
          </w:tcPr>
          <w:p w:rsidR="00C476A6" w:rsidRPr="00F14E5A" w:rsidRDefault="00C476A6" w:rsidP="00C476A6">
            <w:pPr>
              <w:rPr>
                <w:rFonts w:ascii="Arial" w:hAnsi="Arial" w:cs="Arial"/>
                <w:u w:val="single"/>
              </w:rPr>
            </w:pPr>
            <w:r w:rsidRPr="00F14E5A">
              <w:rPr>
                <w:rFonts w:ascii="Arial" w:hAnsi="Arial" w:cs="Arial"/>
                <w:u w:val="single"/>
              </w:rPr>
              <w:t>Nombre,</w:t>
            </w:r>
            <w:r w:rsidR="003D2B18" w:rsidRPr="00F14E5A">
              <w:rPr>
                <w:rFonts w:ascii="Arial" w:hAnsi="Arial" w:cs="Arial"/>
                <w:u w:val="single"/>
              </w:rPr>
              <w:t xml:space="preserve"> </w:t>
            </w:r>
            <w:r w:rsidRPr="00F14E5A">
              <w:rPr>
                <w:rFonts w:ascii="Arial" w:hAnsi="Arial" w:cs="Arial"/>
                <w:u w:val="single"/>
              </w:rPr>
              <w:t>número</w:t>
            </w:r>
            <w:r w:rsidR="003D2B18" w:rsidRPr="00F14E5A">
              <w:rPr>
                <w:rFonts w:ascii="Arial" w:hAnsi="Arial" w:cs="Arial"/>
                <w:u w:val="single"/>
              </w:rPr>
              <w:t xml:space="preserve"> </w:t>
            </w:r>
            <w:r w:rsidRPr="00F14E5A">
              <w:rPr>
                <w:rFonts w:ascii="Arial" w:hAnsi="Arial" w:cs="Arial"/>
                <w:u w:val="single"/>
              </w:rPr>
              <w:t>y</w:t>
            </w:r>
            <w:r w:rsidR="003D2B18" w:rsidRPr="00F14E5A">
              <w:rPr>
                <w:rFonts w:ascii="Arial" w:hAnsi="Arial" w:cs="Arial"/>
                <w:u w:val="single"/>
              </w:rPr>
              <w:t xml:space="preserve"> </w:t>
            </w:r>
            <w:r w:rsidRPr="00F14E5A">
              <w:rPr>
                <w:rFonts w:ascii="Arial" w:hAnsi="Arial" w:cs="Arial"/>
                <w:u w:val="single"/>
              </w:rPr>
              <w:t>lugar</w:t>
            </w:r>
            <w:r w:rsidR="003D2B18" w:rsidRPr="00F14E5A">
              <w:rPr>
                <w:rFonts w:ascii="Arial" w:hAnsi="Arial" w:cs="Arial"/>
                <w:u w:val="single"/>
              </w:rPr>
              <w:t xml:space="preserve"> </w:t>
            </w:r>
            <w:r w:rsidRPr="00F14E5A">
              <w:rPr>
                <w:rFonts w:ascii="Arial" w:hAnsi="Arial" w:cs="Arial"/>
                <w:u w:val="single"/>
              </w:rPr>
              <w:t>del</w:t>
            </w:r>
            <w:r w:rsidR="003D2B18" w:rsidRPr="00F14E5A">
              <w:rPr>
                <w:rFonts w:ascii="Arial" w:hAnsi="Arial" w:cs="Arial"/>
                <w:u w:val="single"/>
              </w:rPr>
              <w:t xml:space="preserve"> </w:t>
            </w:r>
            <w:r w:rsidRPr="00F14E5A">
              <w:rPr>
                <w:rFonts w:ascii="Arial" w:hAnsi="Arial" w:cs="Arial"/>
                <w:u w:val="single"/>
              </w:rPr>
              <w:t>Notario</w:t>
            </w:r>
            <w:r w:rsidR="003D2B18" w:rsidRPr="00F14E5A">
              <w:rPr>
                <w:rFonts w:ascii="Arial" w:hAnsi="Arial" w:cs="Arial"/>
                <w:u w:val="single"/>
              </w:rPr>
              <w:t xml:space="preserve"> </w:t>
            </w:r>
            <w:r w:rsidRPr="00F14E5A">
              <w:rPr>
                <w:rFonts w:ascii="Arial" w:hAnsi="Arial" w:cs="Arial"/>
                <w:u w:val="single"/>
              </w:rPr>
              <w:t>Público</w:t>
            </w:r>
            <w:r w:rsidR="003D2B18" w:rsidRPr="00F14E5A">
              <w:rPr>
                <w:rFonts w:ascii="Arial" w:hAnsi="Arial" w:cs="Arial"/>
                <w:u w:val="single"/>
              </w:rPr>
              <w:t xml:space="preserve"> </w:t>
            </w:r>
            <w:r w:rsidRPr="00F14E5A">
              <w:rPr>
                <w:rFonts w:ascii="Arial" w:hAnsi="Arial" w:cs="Arial"/>
                <w:u w:val="single"/>
              </w:rPr>
              <w:t>ante</w:t>
            </w:r>
            <w:r w:rsidR="003D2B18" w:rsidRPr="00F14E5A">
              <w:rPr>
                <w:rFonts w:ascii="Arial" w:hAnsi="Arial" w:cs="Arial"/>
                <w:u w:val="single"/>
              </w:rPr>
              <w:t xml:space="preserve"> </w:t>
            </w:r>
            <w:r w:rsidRPr="00F14E5A">
              <w:rPr>
                <w:rFonts w:ascii="Arial" w:hAnsi="Arial" w:cs="Arial"/>
                <w:u w:val="single"/>
              </w:rPr>
              <w:t>el</w:t>
            </w:r>
            <w:r w:rsidR="003D2B18" w:rsidRPr="00F14E5A">
              <w:rPr>
                <w:rFonts w:ascii="Arial" w:hAnsi="Arial" w:cs="Arial"/>
                <w:u w:val="single"/>
              </w:rPr>
              <w:t xml:space="preserve"> </w:t>
            </w:r>
            <w:r w:rsidRPr="00F14E5A">
              <w:rPr>
                <w:rFonts w:ascii="Arial" w:hAnsi="Arial" w:cs="Arial"/>
                <w:u w:val="single"/>
              </w:rPr>
              <w:t>cual</w:t>
            </w:r>
            <w:r w:rsidR="003D2B18" w:rsidRPr="00F14E5A">
              <w:rPr>
                <w:rFonts w:ascii="Arial" w:hAnsi="Arial" w:cs="Arial"/>
                <w:u w:val="single"/>
              </w:rPr>
              <w:t xml:space="preserve"> </w:t>
            </w:r>
            <w:r w:rsidRPr="00F14E5A">
              <w:rPr>
                <w:rFonts w:ascii="Arial" w:hAnsi="Arial" w:cs="Arial"/>
                <w:u w:val="single"/>
              </w:rPr>
              <w:t>se</w:t>
            </w:r>
            <w:r w:rsidR="003D2B18" w:rsidRPr="00F14E5A">
              <w:rPr>
                <w:rFonts w:ascii="Arial" w:hAnsi="Arial" w:cs="Arial"/>
                <w:u w:val="single"/>
              </w:rPr>
              <w:t xml:space="preserve"> </w:t>
            </w:r>
            <w:r w:rsidRPr="00F14E5A">
              <w:rPr>
                <w:rFonts w:ascii="Arial" w:hAnsi="Arial" w:cs="Arial"/>
                <w:u w:val="single"/>
              </w:rPr>
              <w:t>dio</w:t>
            </w:r>
            <w:r w:rsidR="003D2B18" w:rsidRPr="00F14E5A">
              <w:rPr>
                <w:rFonts w:ascii="Arial" w:hAnsi="Arial" w:cs="Arial"/>
                <w:u w:val="single"/>
              </w:rPr>
              <w:t xml:space="preserve"> </w:t>
            </w:r>
            <w:r w:rsidRPr="00F14E5A">
              <w:rPr>
                <w:rFonts w:ascii="Arial" w:hAnsi="Arial" w:cs="Arial"/>
                <w:u w:val="single"/>
              </w:rPr>
              <w:t>fe</w:t>
            </w:r>
            <w:r w:rsidR="003D2B18" w:rsidRPr="00F14E5A">
              <w:rPr>
                <w:rFonts w:ascii="Arial" w:hAnsi="Arial" w:cs="Arial"/>
                <w:u w:val="single"/>
              </w:rPr>
              <w:t xml:space="preserve"> </w:t>
            </w:r>
            <w:r w:rsidRPr="00F14E5A">
              <w:rPr>
                <w:rFonts w:ascii="Arial" w:hAnsi="Arial" w:cs="Arial"/>
                <w:u w:val="single"/>
              </w:rPr>
              <w:t>de</w:t>
            </w:r>
            <w:r w:rsidR="003D2B18" w:rsidRPr="00F14E5A">
              <w:rPr>
                <w:rFonts w:ascii="Arial" w:hAnsi="Arial" w:cs="Arial"/>
                <w:u w:val="single"/>
              </w:rPr>
              <w:t xml:space="preserve"> </w:t>
            </w:r>
            <w:r w:rsidRPr="00F14E5A">
              <w:rPr>
                <w:rFonts w:ascii="Arial" w:hAnsi="Arial" w:cs="Arial"/>
                <w:u w:val="single"/>
              </w:rPr>
              <w:t>la</w:t>
            </w:r>
            <w:r w:rsidR="003D2B18" w:rsidRPr="00F14E5A">
              <w:rPr>
                <w:rFonts w:ascii="Arial" w:hAnsi="Arial" w:cs="Arial"/>
                <w:u w:val="single"/>
              </w:rPr>
              <w:t xml:space="preserve"> </w:t>
            </w:r>
            <w:r w:rsidRPr="00F14E5A">
              <w:rPr>
                <w:rFonts w:ascii="Arial" w:hAnsi="Arial" w:cs="Arial"/>
                <w:u w:val="single"/>
              </w:rPr>
              <w:t>misma:</w:t>
            </w:r>
          </w:p>
          <w:p w:rsidR="00C476A6" w:rsidRPr="00F14E5A" w:rsidRDefault="00C476A6" w:rsidP="00C476A6">
            <w:pPr>
              <w:rPr>
                <w:rFonts w:ascii="Arial" w:hAnsi="Arial" w:cs="Arial"/>
                <w:u w:val="single"/>
              </w:rPr>
            </w:pPr>
          </w:p>
        </w:tc>
      </w:tr>
      <w:tr w:rsidR="00C476A6" w:rsidRPr="00F14E5A">
        <w:trPr>
          <w:cantSplit/>
          <w:trHeight w:val="293"/>
          <w:jc w:val="center"/>
        </w:trPr>
        <w:tc>
          <w:tcPr>
            <w:tcW w:w="9635" w:type="dxa"/>
            <w:gridSpan w:val="5"/>
          </w:tcPr>
          <w:p w:rsidR="00C476A6" w:rsidRPr="00F14E5A" w:rsidRDefault="00C476A6" w:rsidP="00C476A6">
            <w:pPr>
              <w:rPr>
                <w:rFonts w:ascii="Arial" w:hAnsi="Arial" w:cs="Arial"/>
                <w:u w:val="single"/>
              </w:rPr>
            </w:pPr>
            <w:r w:rsidRPr="00F14E5A">
              <w:rPr>
                <w:rFonts w:ascii="Arial" w:hAnsi="Arial" w:cs="Arial"/>
                <w:u w:val="single"/>
              </w:rPr>
              <w:t>Descripción</w:t>
            </w:r>
            <w:r w:rsidR="003D2B18" w:rsidRPr="00F14E5A">
              <w:rPr>
                <w:rFonts w:ascii="Arial" w:hAnsi="Arial" w:cs="Arial"/>
                <w:u w:val="single"/>
              </w:rPr>
              <w:t xml:space="preserve"> </w:t>
            </w:r>
            <w:r w:rsidRPr="00F14E5A">
              <w:rPr>
                <w:rFonts w:ascii="Arial" w:hAnsi="Arial" w:cs="Arial"/>
                <w:u w:val="single"/>
              </w:rPr>
              <w:t>del</w:t>
            </w:r>
            <w:r w:rsidR="003D2B18" w:rsidRPr="00F14E5A">
              <w:rPr>
                <w:rFonts w:ascii="Arial" w:hAnsi="Arial" w:cs="Arial"/>
                <w:u w:val="single"/>
              </w:rPr>
              <w:t xml:space="preserve"> </w:t>
            </w:r>
            <w:r w:rsidRPr="00F14E5A">
              <w:rPr>
                <w:rFonts w:ascii="Arial" w:hAnsi="Arial" w:cs="Arial"/>
                <w:u w:val="single"/>
              </w:rPr>
              <w:t>objeto</w:t>
            </w:r>
            <w:r w:rsidR="003D2B18" w:rsidRPr="00F14E5A">
              <w:rPr>
                <w:rFonts w:ascii="Arial" w:hAnsi="Arial" w:cs="Arial"/>
                <w:u w:val="single"/>
              </w:rPr>
              <w:t xml:space="preserve"> </w:t>
            </w:r>
            <w:r w:rsidRPr="00F14E5A">
              <w:rPr>
                <w:rFonts w:ascii="Arial" w:hAnsi="Arial" w:cs="Arial"/>
                <w:u w:val="single"/>
              </w:rPr>
              <w:t>social:</w:t>
            </w:r>
          </w:p>
        </w:tc>
      </w:tr>
      <w:tr w:rsidR="00C476A6" w:rsidRPr="00F14E5A">
        <w:trPr>
          <w:cantSplit/>
          <w:jc w:val="center"/>
        </w:trPr>
        <w:tc>
          <w:tcPr>
            <w:tcW w:w="9635" w:type="dxa"/>
            <w:gridSpan w:val="5"/>
          </w:tcPr>
          <w:p w:rsidR="00C476A6" w:rsidRPr="00F14E5A" w:rsidRDefault="00C476A6" w:rsidP="00C476A6">
            <w:pPr>
              <w:rPr>
                <w:rFonts w:ascii="Arial" w:hAnsi="Arial" w:cs="Arial"/>
                <w:u w:val="single"/>
              </w:rPr>
            </w:pPr>
            <w:r w:rsidRPr="00F14E5A">
              <w:rPr>
                <w:rFonts w:ascii="Arial" w:hAnsi="Arial" w:cs="Arial"/>
                <w:u w:val="single"/>
              </w:rPr>
              <w:t>Reformas</w:t>
            </w:r>
            <w:r w:rsidR="003D2B18" w:rsidRPr="00F14E5A">
              <w:rPr>
                <w:rFonts w:ascii="Arial" w:hAnsi="Arial" w:cs="Arial"/>
                <w:u w:val="single"/>
              </w:rPr>
              <w:t xml:space="preserve"> </w:t>
            </w:r>
            <w:r w:rsidRPr="00F14E5A">
              <w:rPr>
                <w:rFonts w:ascii="Arial" w:hAnsi="Arial" w:cs="Arial"/>
                <w:u w:val="single"/>
              </w:rPr>
              <w:t>al</w:t>
            </w:r>
            <w:r w:rsidR="003D2B18" w:rsidRPr="00F14E5A">
              <w:rPr>
                <w:rFonts w:ascii="Arial" w:hAnsi="Arial" w:cs="Arial"/>
                <w:u w:val="single"/>
              </w:rPr>
              <w:t xml:space="preserve"> </w:t>
            </w:r>
            <w:r w:rsidRPr="00F14E5A">
              <w:rPr>
                <w:rFonts w:ascii="Arial" w:hAnsi="Arial" w:cs="Arial"/>
                <w:u w:val="single"/>
              </w:rPr>
              <w:t>acta</w:t>
            </w:r>
            <w:r w:rsidR="003D2B18" w:rsidRPr="00F14E5A">
              <w:rPr>
                <w:rFonts w:ascii="Arial" w:hAnsi="Arial" w:cs="Arial"/>
                <w:u w:val="single"/>
              </w:rPr>
              <w:t xml:space="preserve"> </w:t>
            </w:r>
            <w:r w:rsidRPr="00F14E5A">
              <w:rPr>
                <w:rFonts w:ascii="Arial" w:hAnsi="Arial" w:cs="Arial"/>
                <w:u w:val="single"/>
              </w:rPr>
              <w:t>constitutiva:</w:t>
            </w:r>
          </w:p>
        </w:tc>
      </w:tr>
      <w:tr w:rsidR="00C476A6" w:rsidRPr="00F14E5A">
        <w:trPr>
          <w:cantSplit/>
          <w:jc w:val="center"/>
        </w:trPr>
        <w:tc>
          <w:tcPr>
            <w:tcW w:w="9635" w:type="dxa"/>
            <w:gridSpan w:val="5"/>
            <w:tcBorders>
              <w:bottom w:val="single" w:sz="18" w:space="0" w:color="auto"/>
            </w:tcBorders>
          </w:tcPr>
          <w:p w:rsidR="00C476A6" w:rsidRPr="00F14E5A" w:rsidRDefault="00C476A6" w:rsidP="00C476A6">
            <w:pPr>
              <w:rPr>
                <w:rFonts w:ascii="Arial" w:hAnsi="Arial" w:cs="Arial"/>
                <w:u w:val="single"/>
              </w:rPr>
            </w:pPr>
          </w:p>
        </w:tc>
      </w:tr>
    </w:tbl>
    <w:p w:rsidR="00C476A6" w:rsidRPr="00F14E5A" w:rsidRDefault="00C476A6" w:rsidP="00C476A6">
      <w:pPr>
        <w:autoSpaceDE w:val="0"/>
        <w:autoSpaceDN w:val="0"/>
        <w:adjustRightInd w:val="0"/>
        <w:rPr>
          <w:rFonts w:ascii="Arial" w:hAnsi="Arial" w:cs="Arial"/>
          <w:sz w:val="10"/>
          <w:szCs w:val="10"/>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6071"/>
        <w:gridCol w:w="3551"/>
      </w:tblGrid>
      <w:tr w:rsidR="00C476A6" w:rsidRPr="00F14E5A">
        <w:trPr>
          <w:cantSplit/>
          <w:jc w:val="center"/>
        </w:trPr>
        <w:tc>
          <w:tcPr>
            <w:tcW w:w="9622" w:type="dxa"/>
            <w:gridSpan w:val="2"/>
            <w:tcBorders>
              <w:top w:val="single" w:sz="18" w:space="0" w:color="auto"/>
              <w:bottom w:val="single" w:sz="2" w:space="0" w:color="auto"/>
            </w:tcBorders>
            <w:shd w:val="clear" w:color="auto" w:fill="E0E0E0"/>
          </w:tcPr>
          <w:p w:rsidR="00C476A6" w:rsidRPr="00F14E5A" w:rsidRDefault="00C476A6" w:rsidP="00C476A6">
            <w:pPr>
              <w:jc w:val="center"/>
              <w:rPr>
                <w:rFonts w:ascii="Arial" w:hAnsi="Arial" w:cs="Arial"/>
                <w:u w:val="single"/>
              </w:rPr>
            </w:pPr>
            <w:r w:rsidRPr="00F14E5A">
              <w:rPr>
                <w:rFonts w:ascii="Arial" w:hAnsi="Arial" w:cs="Arial"/>
                <w:b/>
              </w:rPr>
              <w:t>Los</w:t>
            </w:r>
            <w:r w:rsidR="003D2B18" w:rsidRPr="00F14E5A">
              <w:rPr>
                <w:rFonts w:ascii="Arial" w:hAnsi="Arial" w:cs="Arial"/>
                <w:b/>
              </w:rPr>
              <w:t xml:space="preserve"> </w:t>
            </w:r>
            <w:r w:rsidRPr="00F14E5A">
              <w:rPr>
                <w:rFonts w:ascii="Arial" w:hAnsi="Arial" w:cs="Arial"/>
                <w:b/>
              </w:rPr>
              <w:t>siguientes</w:t>
            </w:r>
            <w:r w:rsidR="003D2B18" w:rsidRPr="00F14E5A">
              <w:rPr>
                <w:rFonts w:ascii="Arial" w:hAnsi="Arial" w:cs="Arial"/>
                <w:b/>
              </w:rPr>
              <w:t xml:space="preserve"> </w:t>
            </w:r>
            <w:r w:rsidRPr="00F14E5A">
              <w:rPr>
                <w:rFonts w:ascii="Arial" w:hAnsi="Arial" w:cs="Arial"/>
                <w:b/>
              </w:rPr>
              <w:t>datos</w:t>
            </w:r>
            <w:r w:rsidR="003D2B18" w:rsidRPr="00F14E5A">
              <w:rPr>
                <w:rFonts w:ascii="Arial" w:hAnsi="Arial" w:cs="Arial"/>
                <w:b/>
              </w:rPr>
              <w:t xml:space="preserve"> </w:t>
            </w:r>
            <w:r w:rsidRPr="00F14E5A">
              <w:rPr>
                <w:rFonts w:ascii="Arial" w:hAnsi="Arial" w:cs="Arial"/>
                <w:b/>
              </w:rPr>
              <w:t>son</w:t>
            </w:r>
            <w:r w:rsidR="003D2B18" w:rsidRPr="00F14E5A">
              <w:rPr>
                <w:rFonts w:ascii="Arial" w:hAnsi="Arial" w:cs="Arial"/>
                <w:b/>
              </w:rPr>
              <w:t xml:space="preserve"> </w:t>
            </w:r>
            <w:r w:rsidRPr="00F14E5A">
              <w:rPr>
                <w:rFonts w:ascii="Arial" w:hAnsi="Arial" w:cs="Arial"/>
                <w:b/>
              </w:rPr>
              <w:t>para</w:t>
            </w:r>
            <w:r w:rsidR="003D2B18" w:rsidRPr="00F14E5A">
              <w:rPr>
                <w:rFonts w:ascii="Arial" w:hAnsi="Arial" w:cs="Arial"/>
                <w:b/>
              </w:rPr>
              <w:t xml:space="preserve"> </w:t>
            </w:r>
            <w:r w:rsidRPr="00F14E5A">
              <w:rPr>
                <w:rFonts w:ascii="Arial" w:hAnsi="Arial" w:cs="Arial"/>
                <w:b/>
              </w:rPr>
              <w:t>el</w:t>
            </w:r>
            <w:r w:rsidR="003D2B18" w:rsidRPr="00F14E5A">
              <w:rPr>
                <w:rFonts w:ascii="Arial" w:hAnsi="Arial" w:cs="Arial"/>
                <w:b/>
              </w:rPr>
              <w:t xml:space="preserve"> </w:t>
            </w:r>
            <w:r w:rsidRPr="00F14E5A">
              <w:rPr>
                <w:rFonts w:ascii="Arial" w:hAnsi="Arial" w:cs="Arial"/>
                <w:b/>
              </w:rPr>
              <w:t>representante</w:t>
            </w:r>
            <w:r w:rsidR="003D2B18" w:rsidRPr="00F14E5A">
              <w:rPr>
                <w:rFonts w:ascii="Arial" w:hAnsi="Arial" w:cs="Arial"/>
                <w:b/>
              </w:rPr>
              <w:t xml:space="preserve"> </w:t>
            </w:r>
            <w:r w:rsidRPr="00F14E5A">
              <w:rPr>
                <w:rFonts w:ascii="Arial" w:hAnsi="Arial" w:cs="Arial"/>
                <w:b/>
              </w:rPr>
              <w:t>legal</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las</w:t>
            </w:r>
            <w:r w:rsidR="003D2B18" w:rsidRPr="00F14E5A">
              <w:rPr>
                <w:rFonts w:ascii="Arial" w:hAnsi="Arial" w:cs="Arial"/>
                <w:b/>
              </w:rPr>
              <w:t xml:space="preserve"> </w:t>
            </w:r>
            <w:r w:rsidRPr="00F14E5A">
              <w:rPr>
                <w:rFonts w:ascii="Arial" w:hAnsi="Arial" w:cs="Arial"/>
                <w:b/>
              </w:rPr>
              <w:t>personas</w:t>
            </w:r>
            <w:r w:rsidR="003D2B18" w:rsidRPr="00F14E5A">
              <w:rPr>
                <w:rFonts w:ascii="Arial" w:hAnsi="Arial" w:cs="Arial"/>
                <w:b/>
              </w:rPr>
              <w:t xml:space="preserve"> </w:t>
            </w:r>
            <w:r w:rsidRPr="00F14E5A">
              <w:rPr>
                <w:rFonts w:ascii="Arial" w:hAnsi="Arial" w:cs="Arial"/>
                <w:b/>
              </w:rPr>
              <w:t>morales</w:t>
            </w:r>
          </w:p>
        </w:tc>
      </w:tr>
      <w:tr w:rsidR="00C476A6" w:rsidRPr="00F14E5A">
        <w:trPr>
          <w:cantSplit/>
          <w:jc w:val="center"/>
        </w:trPr>
        <w:tc>
          <w:tcPr>
            <w:tcW w:w="9622" w:type="dxa"/>
            <w:gridSpan w:val="2"/>
            <w:tcBorders>
              <w:top w:val="single" w:sz="2" w:space="0" w:color="auto"/>
              <w:bottom w:val="nil"/>
            </w:tcBorders>
          </w:tcPr>
          <w:p w:rsidR="00C476A6" w:rsidRPr="00F14E5A" w:rsidRDefault="00C476A6" w:rsidP="00C476A6">
            <w:pPr>
              <w:rPr>
                <w:rFonts w:ascii="Arial" w:hAnsi="Arial" w:cs="Arial"/>
              </w:rPr>
            </w:pPr>
            <w:r w:rsidRPr="00F14E5A">
              <w:rPr>
                <w:rFonts w:ascii="Arial" w:hAnsi="Arial" w:cs="Arial"/>
                <w:u w:val="single"/>
              </w:rPr>
              <w:t>Nombre</w:t>
            </w:r>
            <w:r w:rsidR="003D2B18" w:rsidRPr="00F14E5A">
              <w:rPr>
                <w:rFonts w:ascii="Arial" w:hAnsi="Arial" w:cs="Arial"/>
                <w:u w:val="single"/>
              </w:rPr>
              <w:t xml:space="preserve"> </w:t>
            </w:r>
            <w:r w:rsidRPr="00F14E5A">
              <w:rPr>
                <w:rFonts w:ascii="Arial" w:hAnsi="Arial" w:cs="Arial"/>
                <w:u w:val="single"/>
              </w:rPr>
              <w:t>del</w:t>
            </w:r>
            <w:r w:rsidR="003D2B18" w:rsidRPr="00F14E5A">
              <w:rPr>
                <w:rFonts w:ascii="Arial" w:hAnsi="Arial" w:cs="Arial"/>
                <w:u w:val="single"/>
              </w:rPr>
              <w:t xml:space="preserve"> </w:t>
            </w:r>
            <w:r w:rsidRPr="00F14E5A">
              <w:rPr>
                <w:rFonts w:ascii="Arial" w:hAnsi="Arial" w:cs="Arial"/>
                <w:u w:val="single"/>
              </w:rPr>
              <w:t>apoderado</w:t>
            </w:r>
            <w:r w:rsidR="003D2B18" w:rsidRPr="00F14E5A">
              <w:rPr>
                <w:rFonts w:ascii="Arial" w:hAnsi="Arial" w:cs="Arial"/>
                <w:u w:val="single"/>
              </w:rPr>
              <w:t xml:space="preserve"> </w:t>
            </w:r>
            <w:r w:rsidRPr="00F14E5A">
              <w:rPr>
                <w:rFonts w:ascii="Arial" w:hAnsi="Arial" w:cs="Arial"/>
                <w:u w:val="single"/>
              </w:rPr>
              <w:t>o</w:t>
            </w:r>
            <w:r w:rsidR="003D2B18" w:rsidRPr="00F14E5A">
              <w:rPr>
                <w:rFonts w:ascii="Arial" w:hAnsi="Arial" w:cs="Arial"/>
                <w:u w:val="single"/>
              </w:rPr>
              <w:t xml:space="preserve"> </w:t>
            </w:r>
            <w:r w:rsidRPr="00F14E5A">
              <w:rPr>
                <w:rFonts w:ascii="Arial" w:hAnsi="Arial" w:cs="Arial"/>
                <w:u w:val="single"/>
              </w:rPr>
              <w:t>representante</w:t>
            </w:r>
            <w:r w:rsidR="003D2B18" w:rsidRPr="00F14E5A">
              <w:rPr>
                <w:rFonts w:ascii="Arial" w:hAnsi="Arial" w:cs="Arial"/>
                <w:u w:val="single"/>
              </w:rPr>
              <w:t xml:space="preserve"> </w:t>
            </w:r>
            <w:r w:rsidRPr="00F14E5A">
              <w:rPr>
                <w:rFonts w:ascii="Arial" w:hAnsi="Arial" w:cs="Arial"/>
                <w:u w:val="single"/>
              </w:rPr>
              <w:t>legal</w:t>
            </w:r>
            <w:r w:rsidRPr="00F14E5A">
              <w:rPr>
                <w:rFonts w:ascii="Arial" w:hAnsi="Arial" w:cs="Arial"/>
              </w:rPr>
              <w:t>:</w:t>
            </w:r>
          </w:p>
        </w:tc>
      </w:tr>
      <w:tr w:rsidR="00C476A6" w:rsidRPr="00F14E5A">
        <w:trPr>
          <w:jc w:val="center"/>
        </w:trPr>
        <w:tc>
          <w:tcPr>
            <w:tcW w:w="9622" w:type="dxa"/>
            <w:gridSpan w:val="2"/>
            <w:tcBorders>
              <w:top w:val="nil"/>
              <w:bottom w:val="nil"/>
            </w:tcBorders>
          </w:tcPr>
          <w:p w:rsidR="00C476A6" w:rsidRPr="00F14E5A" w:rsidRDefault="00C476A6" w:rsidP="00C476A6">
            <w:pPr>
              <w:rPr>
                <w:rFonts w:ascii="Arial" w:hAnsi="Arial" w:cs="Arial"/>
              </w:rPr>
            </w:pPr>
            <w:r w:rsidRPr="00F14E5A">
              <w:rPr>
                <w:rFonts w:ascii="Arial" w:hAnsi="Arial" w:cs="Arial"/>
                <w:u w:val="single"/>
              </w:rPr>
              <w:t>Datos</w:t>
            </w:r>
            <w:r w:rsidR="003D2B18" w:rsidRPr="00F14E5A">
              <w:rPr>
                <w:rFonts w:ascii="Arial" w:hAnsi="Arial" w:cs="Arial"/>
                <w:u w:val="single"/>
              </w:rPr>
              <w:t xml:space="preserve"> </w:t>
            </w:r>
            <w:r w:rsidRPr="00F14E5A">
              <w:rPr>
                <w:rFonts w:ascii="Arial" w:hAnsi="Arial" w:cs="Arial"/>
                <w:u w:val="single"/>
              </w:rPr>
              <w:t>del</w:t>
            </w:r>
            <w:r w:rsidR="003D2B18" w:rsidRPr="00F14E5A">
              <w:rPr>
                <w:rFonts w:ascii="Arial" w:hAnsi="Arial" w:cs="Arial"/>
                <w:u w:val="single"/>
              </w:rPr>
              <w:t xml:space="preserve"> </w:t>
            </w:r>
            <w:r w:rsidRPr="00F14E5A">
              <w:rPr>
                <w:rFonts w:ascii="Arial" w:hAnsi="Arial" w:cs="Arial"/>
                <w:u w:val="single"/>
              </w:rPr>
              <w:t>documento</w:t>
            </w:r>
            <w:r w:rsidR="003D2B18" w:rsidRPr="00F14E5A">
              <w:rPr>
                <w:rFonts w:ascii="Arial" w:hAnsi="Arial" w:cs="Arial"/>
                <w:u w:val="single"/>
              </w:rPr>
              <w:t xml:space="preserve"> </w:t>
            </w:r>
            <w:r w:rsidRPr="00F14E5A">
              <w:rPr>
                <w:rFonts w:ascii="Arial" w:hAnsi="Arial" w:cs="Arial"/>
                <w:u w:val="single"/>
              </w:rPr>
              <w:t>mediante</w:t>
            </w:r>
            <w:r w:rsidR="003D2B18" w:rsidRPr="00F14E5A">
              <w:rPr>
                <w:rFonts w:ascii="Arial" w:hAnsi="Arial" w:cs="Arial"/>
                <w:u w:val="single"/>
              </w:rPr>
              <w:t xml:space="preserve"> </w:t>
            </w:r>
            <w:r w:rsidRPr="00F14E5A">
              <w:rPr>
                <w:rFonts w:ascii="Arial" w:hAnsi="Arial" w:cs="Arial"/>
                <w:u w:val="single"/>
              </w:rPr>
              <w:t>el</w:t>
            </w:r>
            <w:r w:rsidR="003D2B18" w:rsidRPr="00F14E5A">
              <w:rPr>
                <w:rFonts w:ascii="Arial" w:hAnsi="Arial" w:cs="Arial"/>
                <w:u w:val="single"/>
              </w:rPr>
              <w:t xml:space="preserve"> </w:t>
            </w:r>
            <w:r w:rsidRPr="00F14E5A">
              <w:rPr>
                <w:rFonts w:ascii="Arial" w:hAnsi="Arial" w:cs="Arial"/>
                <w:u w:val="single"/>
              </w:rPr>
              <w:t>cual</w:t>
            </w:r>
            <w:r w:rsidR="003D2B18" w:rsidRPr="00F14E5A">
              <w:rPr>
                <w:rFonts w:ascii="Arial" w:hAnsi="Arial" w:cs="Arial"/>
                <w:u w:val="single"/>
              </w:rPr>
              <w:t xml:space="preserve"> </w:t>
            </w:r>
            <w:r w:rsidRPr="00F14E5A">
              <w:rPr>
                <w:rFonts w:ascii="Arial" w:hAnsi="Arial" w:cs="Arial"/>
                <w:u w:val="single"/>
              </w:rPr>
              <w:t>acredita</w:t>
            </w:r>
            <w:r w:rsidR="003D2B18" w:rsidRPr="00F14E5A">
              <w:rPr>
                <w:rFonts w:ascii="Arial" w:hAnsi="Arial" w:cs="Arial"/>
                <w:u w:val="single"/>
              </w:rPr>
              <w:t xml:space="preserve"> </w:t>
            </w:r>
            <w:r w:rsidRPr="00F14E5A">
              <w:rPr>
                <w:rFonts w:ascii="Arial" w:hAnsi="Arial" w:cs="Arial"/>
                <w:u w:val="single"/>
              </w:rPr>
              <w:t>su</w:t>
            </w:r>
            <w:r w:rsidR="003D2B18" w:rsidRPr="00F14E5A">
              <w:rPr>
                <w:rFonts w:ascii="Arial" w:hAnsi="Arial" w:cs="Arial"/>
                <w:u w:val="single"/>
              </w:rPr>
              <w:t xml:space="preserve"> </w:t>
            </w:r>
            <w:r w:rsidRPr="00F14E5A">
              <w:rPr>
                <w:rFonts w:ascii="Arial" w:hAnsi="Arial" w:cs="Arial"/>
                <w:u w:val="single"/>
              </w:rPr>
              <w:t>personalidad</w:t>
            </w:r>
            <w:r w:rsidR="003D2B18" w:rsidRPr="00F14E5A">
              <w:rPr>
                <w:rFonts w:ascii="Arial" w:hAnsi="Arial" w:cs="Arial"/>
                <w:u w:val="single"/>
              </w:rPr>
              <w:t xml:space="preserve"> </w:t>
            </w:r>
            <w:r w:rsidRPr="00F14E5A">
              <w:rPr>
                <w:rFonts w:ascii="Arial" w:hAnsi="Arial" w:cs="Arial"/>
                <w:u w:val="single"/>
              </w:rPr>
              <w:t>y</w:t>
            </w:r>
            <w:r w:rsidR="003D2B18" w:rsidRPr="00F14E5A">
              <w:rPr>
                <w:rFonts w:ascii="Arial" w:hAnsi="Arial" w:cs="Arial"/>
                <w:u w:val="single"/>
              </w:rPr>
              <w:t xml:space="preserve"> </w:t>
            </w:r>
            <w:r w:rsidRPr="00F14E5A">
              <w:rPr>
                <w:rFonts w:ascii="Arial" w:hAnsi="Arial" w:cs="Arial"/>
                <w:u w:val="single"/>
              </w:rPr>
              <w:t>facultades</w:t>
            </w:r>
            <w:r w:rsidRPr="00F14E5A">
              <w:rPr>
                <w:rFonts w:ascii="Arial" w:hAnsi="Arial" w:cs="Arial"/>
              </w:rPr>
              <w:t>:</w:t>
            </w:r>
          </w:p>
        </w:tc>
      </w:tr>
      <w:tr w:rsidR="00C476A6" w:rsidRPr="00F14E5A">
        <w:trPr>
          <w:jc w:val="center"/>
        </w:trPr>
        <w:tc>
          <w:tcPr>
            <w:tcW w:w="6071" w:type="dxa"/>
          </w:tcPr>
          <w:p w:rsidR="00C476A6" w:rsidRPr="00F14E5A" w:rsidRDefault="00C476A6" w:rsidP="00C476A6">
            <w:pPr>
              <w:ind w:right="750"/>
              <w:rPr>
                <w:rFonts w:ascii="Arial" w:hAnsi="Arial" w:cs="Arial"/>
              </w:rPr>
            </w:pPr>
            <w:r w:rsidRPr="00F14E5A">
              <w:rPr>
                <w:rFonts w:ascii="Arial" w:hAnsi="Arial" w:cs="Arial"/>
                <w:u w:val="single"/>
              </w:rPr>
              <w:t>Escritura</w:t>
            </w:r>
            <w:r w:rsidR="003D2B18" w:rsidRPr="00F14E5A">
              <w:rPr>
                <w:rFonts w:ascii="Arial" w:hAnsi="Arial" w:cs="Arial"/>
                <w:u w:val="single"/>
              </w:rPr>
              <w:t xml:space="preserve"> </w:t>
            </w:r>
            <w:r w:rsidRPr="00F14E5A">
              <w:rPr>
                <w:rFonts w:ascii="Arial" w:hAnsi="Arial" w:cs="Arial"/>
                <w:u w:val="single"/>
              </w:rPr>
              <w:t>pública</w:t>
            </w:r>
            <w:r w:rsidR="003D2B18" w:rsidRPr="00F14E5A">
              <w:rPr>
                <w:rFonts w:ascii="Arial" w:hAnsi="Arial" w:cs="Arial"/>
                <w:u w:val="single"/>
              </w:rPr>
              <w:t xml:space="preserve"> </w:t>
            </w:r>
            <w:r w:rsidRPr="00F14E5A">
              <w:rPr>
                <w:rFonts w:ascii="Arial" w:hAnsi="Arial" w:cs="Arial"/>
                <w:u w:val="single"/>
              </w:rPr>
              <w:t>número</w:t>
            </w:r>
            <w:r w:rsidRPr="00F14E5A">
              <w:rPr>
                <w:rFonts w:ascii="Arial" w:hAnsi="Arial" w:cs="Arial"/>
              </w:rPr>
              <w:t>:</w:t>
            </w:r>
          </w:p>
        </w:tc>
        <w:tc>
          <w:tcPr>
            <w:tcW w:w="3551" w:type="dxa"/>
            <w:tcBorders>
              <w:top w:val="nil"/>
            </w:tcBorders>
          </w:tcPr>
          <w:p w:rsidR="00C476A6" w:rsidRPr="00F14E5A" w:rsidRDefault="00C476A6" w:rsidP="00C476A6">
            <w:pPr>
              <w:rPr>
                <w:rFonts w:ascii="Arial" w:hAnsi="Arial" w:cs="Arial"/>
                <w:u w:val="single"/>
              </w:rPr>
            </w:pPr>
            <w:r w:rsidRPr="00F14E5A">
              <w:rPr>
                <w:rFonts w:ascii="Arial" w:hAnsi="Arial" w:cs="Arial"/>
                <w:u w:val="single"/>
              </w:rPr>
              <w:t>Fecha:</w:t>
            </w:r>
          </w:p>
        </w:tc>
      </w:tr>
      <w:tr w:rsidR="00C476A6" w:rsidRPr="00F14E5A">
        <w:trPr>
          <w:cantSplit/>
          <w:jc w:val="center"/>
        </w:trPr>
        <w:tc>
          <w:tcPr>
            <w:tcW w:w="9622" w:type="dxa"/>
            <w:gridSpan w:val="2"/>
            <w:tcBorders>
              <w:bottom w:val="single" w:sz="18" w:space="0" w:color="auto"/>
            </w:tcBorders>
          </w:tcPr>
          <w:p w:rsidR="00C476A6" w:rsidRPr="00F14E5A" w:rsidRDefault="00C476A6" w:rsidP="00C476A6">
            <w:pPr>
              <w:rPr>
                <w:rFonts w:ascii="Arial" w:hAnsi="Arial" w:cs="Arial"/>
              </w:rPr>
            </w:pPr>
            <w:r w:rsidRPr="00F14E5A">
              <w:rPr>
                <w:rFonts w:ascii="Arial" w:hAnsi="Arial" w:cs="Arial"/>
                <w:u w:val="single"/>
              </w:rPr>
              <w:t>Nombre,</w:t>
            </w:r>
            <w:r w:rsidR="003D2B18" w:rsidRPr="00F14E5A">
              <w:rPr>
                <w:rFonts w:ascii="Arial" w:hAnsi="Arial" w:cs="Arial"/>
                <w:u w:val="single"/>
              </w:rPr>
              <w:t xml:space="preserve"> </w:t>
            </w:r>
            <w:r w:rsidRPr="00F14E5A">
              <w:rPr>
                <w:rFonts w:ascii="Arial" w:hAnsi="Arial" w:cs="Arial"/>
                <w:u w:val="single"/>
              </w:rPr>
              <w:t>número</w:t>
            </w:r>
            <w:r w:rsidR="003D2B18" w:rsidRPr="00F14E5A">
              <w:rPr>
                <w:rFonts w:ascii="Arial" w:hAnsi="Arial" w:cs="Arial"/>
                <w:u w:val="single"/>
              </w:rPr>
              <w:t xml:space="preserve"> </w:t>
            </w:r>
            <w:r w:rsidRPr="00F14E5A">
              <w:rPr>
                <w:rFonts w:ascii="Arial" w:hAnsi="Arial" w:cs="Arial"/>
                <w:u w:val="single"/>
              </w:rPr>
              <w:t>y</w:t>
            </w:r>
            <w:r w:rsidR="003D2B18" w:rsidRPr="00F14E5A">
              <w:rPr>
                <w:rFonts w:ascii="Arial" w:hAnsi="Arial" w:cs="Arial"/>
                <w:u w:val="single"/>
              </w:rPr>
              <w:t xml:space="preserve"> </w:t>
            </w:r>
            <w:r w:rsidRPr="00F14E5A">
              <w:rPr>
                <w:rFonts w:ascii="Arial" w:hAnsi="Arial" w:cs="Arial"/>
                <w:u w:val="single"/>
              </w:rPr>
              <w:t>lugar</w:t>
            </w:r>
            <w:r w:rsidR="003D2B18" w:rsidRPr="00F14E5A">
              <w:rPr>
                <w:rFonts w:ascii="Arial" w:hAnsi="Arial" w:cs="Arial"/>
                <w:u w:val="single"/>
              </w:rPr>
              <w:t xml:space="preserve"> </w:t>
            </w:r>
            <w:r w:rsidRPr="00F14E5A">
              <w:rPr>
                <w:rFonts w:ascii="Arial" w:hAnsi="Arial" w:cs="Arial"/>
                <w:u w:val="single"/>
              </w:rPr>
              <w:t>del</w:t>
            </w:r>
            <w:r w:rsidR="003D2B18" w:rsidRPr="00F14E5A">
              <w:rPr>
                <w:rFonts w:ascii="Arial" w:hAnsi="Arial" w:cs="Arial"/>
                <w:u w:val="single"/>
              </w:rPr>
              <w:t xml:space="preserve"> </w:t>
            </w:r>
            <w:r w:rsidRPr="00F14E5A">
              <w:rPr>
                <w:rFonts w:ascii="Arial" w:hAnsi="Arial" w:cs="Arial"/>
                <w:u w:val="single"/>
              </w:rPr>
              <w:t>Notario</w:t>
            </w:r>
            <w:r w:rsidR="003D2B18" w:rsidRPr="00F14E5A">
              <w:rPr>
                <w:rFonts w:ascii="Arial" w:hAnsi="Arial" w:cs="Arial"/>
                <w:u w:val="single"/>
              </w:rPr>
              <w:t xml:space="preserve"> </w:t>
            </w:r>
            <w:r w:rsidRPr="00F14E5A">
              <w:rPr>
                <w:rFonts w:ascii="Arial" w:hAnsi="Arial" w:cs="Arial"/>
                <w:u w:val="single"/>
              </w:rPr>
              <w:t>Público</w:t>
            </w:r>
            <w:r w:rsidR="003D2B18" w:rsidRPr="00F14E5A">
              <w:rPr>
                <w:rFonts w:ascii="Arial" w:hAnsi="Arial" w:cs="Arial"/>
                <w:u w:val="single"/>
              </w:rPr>
              <w:t xml:space="preserve"> </w:t>
            </w:r>
            <w:r w:rsidRPr="00F14E5A">
              <w:rPr>
                <w:rFonts w:ascii="Arial" w:hAnsi="Arial" w:cs="Arial"/>
                <w:u w:val="single"/>
              </w:rPr>
              <w:t>ante</w:t>
            </w:r>
            <w:r w:rsidR="003D2B18" w:rsidRPr="00F14E5A">
              <w:rPr>
                <w:rFonts w:ascii="Arial" w:hAnsi="Arial" w:cs="Arial"/>
                <w:u w:val="single"/>
              </w:rPr>
              <w:t xml:space="preserve"> </w:t>
            </w:r>
            <w:r w:rsidRPr="00F14E5A">
              <w:rPr>
                <w:rFonts w:ascii="Arial" w:hAnsi="Arial" w:cs="Arial"/>
                <w:u w:val="single"/>
              </w:rPr>
              <w:t>el</w:t>
            </w:r>
            <w:r w:rsidR="003D2B18" w:rsidRPr="00F14E5A">
              <w:rPr>
                <w:rFonts w:ascii="Arial" w:hAnsi="Arial" w:cs="Arial"/>
                <w:u w:val="single"/>
              </w:rPr>
              <w:t xml:space="preserve"> </w:t>
            </w:r>
            <w:r w:rsidRPr="00F14E5A">
              <w:rPr>
                <w:rFonts w:ascii="Arial" w:hAnsi="Arial" w:cs="Arial"/>
                <w:u w:val="single"/>
              </w:rPr>
              <w:t>cual</w:t>
            </w:r>
            <w:r w:rsidR="003D2B18" w:rsidRPr="00F14E5A">
              <w:rPr>
                <w:rFonts w:ascii="Arial" w:hAnsi="Arial" w:cs="Arial"/>
                <w:u w:val="single"/>
              </w:rPr>
              <w:t xml:space="preserve"> </w:t>
            </w:r>
            <w:r w:rsidRPr="00F14E5A">
              <w:rPr>
                <w:rFonts w:ascii="Arial" w:hAnsi="Arial" w:cs="Arial"/>
                <w:u w:val="single"/>
              </w:rPr>
              <w:t>se</w:t>
            </w:r>
            <w:r w:rsidR="003D2B18" w:rsidRPr="00F14E5A">
              <w:rPr>
                <w:rFonts w:ascii="Arial" w:hAnsi="Arial" w:cs="Arial"/>
                <w:u w:val="single"/>
              </w:rPr>
              <w:t xml:space="preserve"> </w:t>
            </w:r>
            <w:r w:rsidRPr="00F14E5A">
              <w:rPr>
                <w:rFonts w:ascii="Arial" w:hAnsi="Arial" w:cs="Arial"/>
                <w:u w:val="single"/>
              </w:rPr>
              <w:t>otorgó</w:t>
            </w:r>
            <w:r w:rsidRPr="00F14E5A">
              <w:rPr>
                <w:rFonts w:ascii="Arial" w:hAnsi="Arial" w:cs="Arial"/>
              </w:rPr>
              <w:t>:</w:t>
            </w:r>
          </w:p>
        </w:tc>
      </w:tr>
    </w:tbl>
    <w:p w:rsidR="00C476A6" w:rsidRPr="00F14E5A" w:rsidRDefault="00C476A6" w:rsidP="00C476A6">
      <w:pPr>
        <w:autoSpaceDE w:val="0"/>
        <w:autoSpaceDN w:val="0"/>
        <w:adjustRightInd w:val="0"/>
        <w:rPr>
          <w:rFonts w:ascii="Arial" w:hAnsi="Arial" w:cs="Arial"/>
          <w:sz w:val="10"/>
          <w:szCs w:val="10"/>
        </w:rPr>
      </w:pPr>
    </w:p>
    <w:p w:rsidR="00C476A6" w:rsidRPr="00F14E5A" w:rsidRDefault="00C476A6" w:rsidP="00C476A6">
      <w:pPr>
        <w:autoSpaceDE w:val="0"/>
        <w:autoSpaceDN w:val="0"/>
        <w:adjustRightInd w:val="0"/>
        <w:rPr>
          <w:rFonts w:ascii="Arial" w:hAnsi="Arial" w:cs="Arial"/>
          <w:sz w:val="21"/>
          <w:szCs w:val="21"/>
        </w:rPr>
      </w:pPr>
    </w:p>
    <w:p w:rsidR="00C476A6" w:rsidRPr="00F14E5A" w:rsidRDefault="00C476A6" w:rsidP="00C476A6">
      <w:pPr>
        <w:autoSpaceDE w:val="0"/>
        <w:autoSpaceDN w:val="0"/>
        <w:adjustRightInd w:val="0"/>
        <w:rPr>
          <w:rFonts w:ascii="Arial" w:hAnsi="Arial" w:cs="Arial"/>
        </w:rPr>
      </w:pPr>
    </w:p>
    <w:p w:rsidR="00C476A6" w:rsidRPr="00F14E5A" w:rsidRDefault="00C476A6" w:rsidP="00C476A6">
      <w:pPr>
        <w:autoSpaceDE w:val="0"/>
        <w:autoSpaceDN w:val="0"/>
        <w:adjustRightInd w:val="0"/>
        <w:rPr>
          <w:rFonts w:ascii="Arial" w:hAnsi="Arial" w:cs="Arial"/>
        </w:rPr>
      </w:pPr>
      <w:r w:rsidRPr="00F14E5A">
        <w:rPr>
          <w:rFonts w:ascii="Arial" w:hAnsi="Arial" w:cs="Arial"/>
        </w:rPr>
        <w:t>________________________________</w:t>
      </w:r>
    </w:p>
    <w:p w:rsidR="00C476A6" w:rsidRPr="00F14E5A" w:rsidRDefault="00C476A6" w:rsidP="00C476A6">
      <w:pPr>
        <w:autoSpaceDE w:val="0"/>
        <w:autoSpaceDN w:val="0"/>
        <w:adjustRightInd w:val="0"/>
        <w:rPr>
          <w:rFonts w:ascii="Arial" w:hAnsi="Arial" w:cs="Arial"/>
        </w:rPr>
      </w:pPr>
      <w:r w:rsidRPr="00F14E5A">
        <w:rPr>
          <w:rFonts w:ascii="Arial" w:hAnsi="Arial" w:cs="Arial"/>
        </w:rPr>
        <w:t>Nombre</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firma</w:t>
      </w:r>
    </w:p>
    <w:p w:rsidR="00C476A6" w:rsidRPr="00F14E5A" w:rsidRDefault="00C476A6" w:rsidP="00C476A6">
      <w:pPr>
        <w:autoSpaceDE w:val="0"/>
        <w:autoSpaceDN w:val="0"/>
        <w:adjustRightInd w:val="0"/>
        <w:rPr>
          <w:rFonts w:ascii="Arial" w:hAnsi="Arial" w:cs="Arial"/>
        </w:rPr>
      </w:pPr>
      <w:r w:rsidRPr="00F14E5A">
        <w:rPr>
          <w:rFonts w:ascii="Arial" w:hAnsi="Arial" w:cs="Arial"/>
        </w:rPr>
        <w:t>Representante</w:t>
      </w:r>
      <w:r w:rsidR="003D2B18" w:rsidRPr="00F14E5A">
        <w:rPr>
          <w:rFonts w:ascii="Arial" w:hAnsi="Arial" w:cs="Arial"/>
        </w:rPr>
        <w:t xml:space="preserve"> </w:t>
      </w:r>
      <w:r w:rsidRPr="00F14E5A">
        <w:rPr>
          <w:rFonts w:ascii="Arial" w:hAnsi="Arial" w:cs="Arial"/>
        </w:rPr>
        <w:t>Legal</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Persona</w:t>
      </w:r>
      <w:r w:rsidR="003D2B18" w:rsidRPr="00F14E5A">
        <w:rPr>
          <w:rFonts w:ascii="Arial" w:hAnsi="Arial" w:cs="Arial"/>
        </w:rPr>
        <w:t xml:space="preserve"> </w:t>
      </w:r>
      <w:r w:rsidRPr="00F14E5A">
        <w:rPr>
          <w:rFonts w:ascii="Arial" w:hAnsi="Arial" w:cs="Arial"/>
        </w:rPr>
        <w:t>Física</w:t>
      </w:r>
    </w:p>
    <w:p w:rsidR="00C476A6" w:rsidRPr="00F14E5A" w:rsidRDefault="00C476A6" w:rsidP="00C476A6">
      <w:pPr>
        <w:autoSpaceDE w:val="0"/>
        <w:autoSpaceDN w:val="0"/>
        <w:adjustRightInd w:val="0"/>
        <w:rPr>
          <w:rFonts w:ascii="Arial" w:hAnsi="Arial" w:cs="Arial"/>
        </w:rPr>
      </w:pPr>
    </w:p>
    <w:p w:rsidR="00C476A6" w:rsidRPr="00F14E5A" w:rsidRDefault="00C476A6" w:rsidP="00C476A6">
      <w:pPr>
        <w:pStyle w:val="Puesto"/>
        <w:spacing w:before="0" w:after="120"/>
        <w:ind w:left="198"/>
        <w:jc w:val="right"/>
        <w:rPr>
          <w:rFonts w:ascii="Arial" w:hAnsi="Arial" w:cs="Arial"/>
          <w:sz w:val="20"/>
          <w:lang w:val="es-MX"/>
        </w:rPr>
      </w:pPr>
      <w:r w:rsidRPr="00F14E5A">
        <w:rPr>
          <w:rFonts w:ascii="Arial" w:hAnsi="Arial" w:cs="Arial"/>
          <w:lang w:val="es-MX"/>
        </w:rPr>
        <w:br w:type="page"/>
      </w:r>
      <w:r w:rsidRPr="00F14E5A">
        <w:rPr>
          <w:rFonts w:ascii="Arial" w:hAnsi="Arial" w:cs="Arial"/>
          <w:sz w:val="20"/>
          <w:lang w:val="es-MX"/>
        </w:rPr>
        <w:lastRenderedPageBreak/>
        <w:t>ANEXO</w:t>
      </w:r>
      <w:r w:rsidR="003D2B18" w:rsidRPr="00F14E5A">
        <w:rPr>
          <w:rFonts w:ascii="Arial" w:hAnsi="Arial" w:cs="Arial"/>
          <w:sz w:val="20"/>
          <w:lang w:val="es-MX"/>
        </w:rPr>
        <w:t xml:space="preserve"> </w:t>
      </w:r>
      <w:r w:rsidRPr="00F14E5A">
        <w:rPr>
          <w:rFonts w:ascii="Arial" w:hAnsi="Arial" w:cs="Arial"/>
          <w:sz w:val="20"/>
          <w:lang w:val="es-MX"/>
        </w:rPr>
        <w:t>C</w:t>
      </w:r>
    </w:p>
    <w:p w:rsidR="00C476A6" w:rsidRPr="00F14E5A" w:rsidRDefault="00C476A6" w:rsidP="00C476A6">
      <w:pPr>
        <w:jc w:val="center"/>
        <w:rPr>
          <w:rFonts w:ascii="Arial" w:hAnsi="Arial" w:cs="Arial"/>
          <w:b/>
          <w:bCs/>
        </w:rPr>
      </w:pPr>
      <w:r w:rsidRPr="00F14E5A">
        <w:rPr>
          <w:rFonts w:ascii="Arial" w:hAnsi="Arial" w:cs="Arial"/>
          <w:b/>
          <w:bCs/>
        </w:rPr>
        <w:t>MANIFESTACIÓN</w:t>
      </w:r>
      <w:r w:rsidR="003D2B18" w:rsidRPr="00F14E5A">
        <w:rPr>
          <w:rFonts w:ascii="Arial" w:hAnsi="Arial" w:cs="Arial"/>
          <w:b/>
          <w:bCs/>
        </w:rPr>
        <w:t xml:space="preserve"> </w:t>
      </w:r>
      <w:r w:rsidRPr="00F14E5A">
        <w:rPr>
          <w:rFonts w:ascii="Arial" w:hAnsi="Arial" w:cs="Arial"/>
          <w:b/>
          <w:bCs/>
        </w:rPr>
        <w:t>DE</w:t>
      </w:r>
      <w:r w:rsidR="003D2B18" w:rsidRPr="00F14E5A">
        <w:rPr>
          <w:rFonts w:ascii="Arial" w:hAnsi="Arial" w:cs="Arial"/>
          <w:b/>
          <w:bCs/>
        </w:rPr>
        <w:t xml:space="preserve"> </w:t>
      </w:r>
      <w:r w:rsidRPr="00F14E5A">
        <w:rPr>
          <w:rFonts w:ascii="Arial" w:hAnsi="Arial" w:cs="Arial"/>
          <w:b/>
          <w:bCs/>
        </w:rPr>
        <w:t>CONTAR</w:t>
      </w:r>
      <w:r w:rsidR="003D2B18" w:rsidRPr="00F14E5A">
        <w:rPr>
          <w:rFonts w:ascii="Arial" w:hAnsi="Arial" w:cs="Arial"/>
          <w:b/>
          <w:bCs/>
        </w:rPr>
        <w:t xml:space="preserve"> </w:t>
      </w:r>
      <w:r w:rsidRPr="00F14E5A">
        <w:rPr>
          <w:rFonts w:ascii="Arial" w:hAnsi="Arial" w:cs="Arial"/>
          <w:b/>
          <w:bCs/>
        </w:rPr>
        <w:t>CON</w:t>
      </w:r>
      <w:r w:rsidR="003D2B18" w:rsidRPr="00F14E5A">
        <w:rPr>
          <w:rFonts w:ascii="Arial" w:hAnsi="Arial" w:cs="Arial"/>
          <w:b/>
          <w:bCs/>
        </w:rPr>
        <w:t xml:space="preserve"> </w:t>
      </w:r>
      <w:r w:rsidRPr="00F14E5A">
        <w:rPr>
          <w:rFonts w:ascii="Arial" w:hAnsi="Arial" w:cs="Arial"/>
          <w:b/>
          <w:bCs/>
        </w:rPr>
        <w:t>FACULTADES</w:t>
      </w:r>
      <w:r w:rsidR="003D2B18" w:rsidRPr="00F14E5A">
        <w:rPr>
          <w:rFonts w:ascii="Arial" w:hAnsi="Arial" w:cs="Arial"/>
          <w:b/>
          <w:bCs/>
        </w:rPr>
        <w:t xml:space="preserve"> </w:t>
      </w:r>
      <w:r w:rsidRPr="00F14E5A">
        <w:rPr>
          <w:rFonts w:ascii="Arial" w:hAnsi="Arial" w:cs="Arial"/>
          <w:b/>
          <w:bCs/>
        </w:rPr>
        <w:t>PARA</w:t>
      </w:r>
      <w:r w:rsidR="003D2B18" w:rsidRPr="00F14E5A">
        <w:rPr>
          <w:rFonts w:ascii="Arial" w:hAnsi="Arial" w:cs="Arial"/>
          <w:b/>
          <w:bCs/>
        </w:rPr>
        <w:t xml:space="preserve"> </w:t>
      </w:r>
      <w:r w:rsidRPr="00F14E5A">
        <w:rPr>
          <w:rFonts w:ascii="Arial" w:hAnsi="Arial" w:cs="Arial"/>
          <w:b/>
          <w:bCs/>
        </w:rPr>
        <w:t>SUSCRIBIR</w:t>
      </w:r>
      <w:r w:rsidR="003D2B18" w:rsidRPr="00F14E5A">
        <w:rPr>
          <w:rFonts w:ascii="Arial" w:hAnsi="Arial" w:cs="Arial"/>
          <w:b/>
          <w:bCs/>
        </w:rPr>
        <w:t xml:space="preserve"> </w:t>
      </w:r>
      <w:r w:rsidRPr="00F14E5A">
        <w:rPr>
          <w:rFonts w:ascii="Arial" w:hAnsi="Arial" w:cs="Arial"/>
          <w:b/>
          <w:bCs/>
        </w:rPr>
        <w:t>LA</w:t>
      </w:r>
      <w:r w:rsidR="003D2B18" w:rsidRPr="00F14E5A">
        <w:rPr>
          <w:rFonts w:ascii="Arial" w:hAnsi="Arial" w:cs="Arial"/>
          <w:b/>
          <w:bCs/>
        </w:rPr>
        <w:t xml:space="preserve"> </w:t>
      </w:r>
      <w:r w:rsidRPr="00F14E5A">
        <w:rPr>
          <w:rFonts w:ascii="Arial" w:hAnsi="Arial" w:cs="Arial"/>
          <w:b/>
          <w:bCs/>
        </w:rPr>
        <w:t>PROPOSICIÓN</w:t>
      </w:r>
    </w:p>
    <w:p w:rsidR="00C476A6" w:rsidRPr="00F14E5A" w:rsidRDefault="00C476A6" w:rsidP="00C476A6">
      <w:pPr>
        <w:jc w:val="center"/>
        <w:rPr>
          <w:rFonts w:ascii="Arial" w:hAnsi="Arial" w:cs="Arial"/>
          <w:bCs/>
        </w:rPr>
      </w:pPr>
      <w:r w:rsidRPr="00F14E5A">
        <w:rPr>
          <w:rFonts w:ascii="Arial" w:hAnsi="Arial" w:cs="Arial"/>
          <w:bCs/>
        </w:rPr>
        <w:t>(</w:t>
      </w:r>
      <w:r w:rsidR="008913FC" w:rsidRPr="00F14E5A">
        <w:rPr>
          <w:rFonts w:ascii="Arial" w:hAnsi="Arial" w:cs="Arial"/>
          <w:bCs/>
        </w:rPr>
        <w:t>Podrá</w:t>
      </w:r>
      <w:r w:rsidR="003D2B18" w:rsidRPr="00F14E5A">
        <w:rPr>
          <w:rFonts w:ascii="Arial" w:hAnsi="Arial" w:cs="Arial"/>
          <w:bCs/>
        </w:rPr>
        <w:t xml:space="preserve"> </w:t>
      </w:r>
      <w:r w:rsidRPr="00F14E5A">
        <w:rPr>
          <w:rFonts w:ascii="Arial" w:hAnsi="Arial" w:cs="Arial"/>
          <w:bCs/>
        </w:rPr>
        <w:t>anexar</w:t>
      </w:r>
      <w:r w:rsidR="003D2B18" w:rsidRPr="00F14E5A">
        <w:rPr>
          <w:rFonts w:ascii="Arial" w:hAnsi="Arial" w:cs="Arial"/>
          <w:bCs/>
        </w:rPr>
        <w:t xml:space="preserve"> </w:t>
      </w:r>
      <w:r w:rsidRPr="00F14E5A">
        <w:rPr>
          <w:rFonts w:ascii="Arial" w:hAnsi="Arial" w:cs="Arial"/>
          <w:bCs/>
        </w:rPr>
        <w:t>fotocopia</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acta</w:t>
      </w:r>
      <w:r w:rsidR="003D2B18" w:rsidRPr="00F14E5A">
        <w:rPr>
          <w:rFonts w:ascii="Arial" w:hAnsi="Arial" w:cs="Arial"/>
          <w:bCs/>
        </w:rPr>
        <w:t xml:space="preserve"> </w:t>
      </w:r>
      <w:r w:rsidRPr="00F14E5A">
        <w:rPr>
          <w:rFonts w:ascii="Arial" w:hAnsi="Arial" w:cs="Arial"/>
          <w:bCs/>
        </w:rPr>
        <w:t>constitutiva,</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poder</w:t>
      </w:r>
      <w:r w:rsidR="003D2B18" w:rsidRPr="00F14E5A">
        <w:rPr>
          <w:rFonts w:ascii="Arial" w:hAnsi="Arial" w:cs="Arial"/>
          <w:bCs/>
        </w:rPr>
        <w:t xml:space="preserve"> </w:t>
      </w:r>
      <w:r w:rsidRPr="00F14E5A">
        <w:rPr>
          <w:rFonts w:ascii="Arial" w:hAnsi="Arial" w:cs="Arial"/>
          <w:bCs/>
        </w:rPr>
        <w:t>legal</w:t>
      </w:r>
      <w:r w:rsidR="003D2B18" w:rsidRPr="00F14E5A">
        <w:rPr>
          <w:rFonts w:ascii="Arial" w:hAnsi="Arial" w:cs="Arial"/>
          <w:bCs/>
        </w:rPr>
        <w:t xml:space="preserve"> </w:t>
      </w:r>
      <w:r w:rsidRPr="00F14E5A">
        <w:rPr>
          <w:rFonts w:ascii="Arial" w:hAnsi="Arial" w:cs="Arial"/>
          <w:bCs/>
        </w:rPr>
        <w:t>del</w:t>
      </w:r>
      <w:r w:rsidR="003D2B18" w:rsidRPr="00F14E5A">
        <w:rPr>
          <w:rFonts w:ascii="Arial" w:hAnsi="Arial" w:cs="Arial"/>
          <w:bCs/>
        </w:rPr>
        <w:t xml:space="preserve"> </w:t>
      </w:r>
      <w:r w:rsidRPr="00F14E5A">
        <w:rPr>
          <w:rFonts w:ascii="Arial" w:hAnsi="Arial" w:cs="Arial"/>
          <w:bCs/>
        </w:rPr>
        <w:t>representante</w:t>
      </w:r>
      <w:r w:rsidR="003D2B18" w:rsidRPr="00F14E5A">
        <w:rPr>
          <w:rFonts w:ascii="Arial" w:hAnsi="Arial" w:cs="Arial"/>
          <w:bCs/>
        </w:rPr>
        <w:t xml:space="preserve"> </w:t>
      </w:r>
      <w:r w:rsidRPr="00F14E5A">
        <w:rPr>
          <w:rFonts w:ascii="Arial" w:hAnsi="Arial" w:cs="Arial"/>
          <w:bCs/>
        </w:rPr>
        <w:t>y</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identificación</w:t>
      </w:r>
      <w:r w:rsidR="003D2B18" w:rsidRPr="00F14E5A">
        <w:rPr>
          <w:rFonts w:ascii="Arial" w:hAnsi="Arial" w:cs="Arial"/>
          <w:bCs/>
        </w:rPr>
        <w:t xml:space="preserve"> </w:t>
      </w:r>
      <w:r w:rsidRPr="00F14E5A">
        <w:rPr>
          <w:rFonts w:ascii="Arial" w:hAnsi="Arial" w:cs="Arial"/>
          <w:bCs/>
        </w:rPr>
        <w:t>con</w:t>
      </w:r>
      <w:r w:rsidR="003D2B18" w:rsidRPr="00F14E5A">
        <w:rPr>
          <w:rFonts w:ascii="Arial" w:hAnsi="Arial" w:cs="Arial"/>
          <w:bCs/>
        </w:rPr>
        <w:t xml:space="preserve"> </w:t>
      </w:r>
      <w:r w:rsidRPr="00F14E5A">
        <w:rPr>
          <w:rFonts w:ascii="Arial" w:hAnsi="Arial" w:cs="Arial"/>
          <w:bCs/>
        </w:rPr>
        <w:t>oficial)</w:t>
      </w:r>
    </w:p>
    <w:p w:rsidR="00C476A6" w:rsidRPr="00F14E5A" w:rsidRDefault="004A01D4" w:rsidP="00C476A6">
      <w:pPr>
        <w:autoSpaceDE w:val="0"/>
        <w:autoSpaceDN w:val="0"/>
        <w:adjustRightInd w:val="0"/>
        <w:jc w:val="right"/>
        <w:rPr>
          <w:rFonts w:ascii="Arial" w:hAnsi="Arial" w:cs="Arial"/>
          <w:bCs/>
        </w:rPr>
      </w:pPr>
      <w:r w:rsidRPr="00F14E5A">
        <w:rPr>
          <w:rFonts w:ascii="Arial" w:hAnsi="Arial" w:cs="Arial"/>
          <w:bCs/>
        </w:rPr>
        <w:t>Fecha</w:t>
      </w:r>
    </w:p>
    <w:p w:rsidR="00C476A6" w:rsidRPr="00F14E5A" w:rsidRDefault="00C476A6" w:rsidP="00C476A6">
      <w:pPr>
        <w:jc w:val="center"/>
        <w:rPr>
          <w:rFonts w:ascii="Arial" w:hAnsi="Arial" w:cs="Arial"/>
          <w:bCs/>
        </w:rPr>
      </w:pPr>
    </w:p>
    <w:p w:rsidR="00C476A6" w:rsidRPr="00F14E5A" w:rsidRDefault="002C7363" w:rsidP="00C476A6">
      <w:pPr>
        <w:rPr>
          <w:rFonts w:ascii="Arial" w:hAnsi="Arial" w:cs="Arial"/>
          <w:b/>
        </w:rPr>
      </w:pPr>
      <w:r w:rsidRPr="00F14E5A">
        <w:rPr>
          <w:rFonts w:ascii="Arial" w:hAnsi="Arial" w:cs="Arial"/>
          <w:b/>
        </w:rPr>
        <w:t>Centro de Investigación en Materiales Avanzados, S.C.</w:t>
      </w:r>
    </w:p>
    <w:p w:rsidR="00C476A6" w:rsidRPr="00F14E5A" w:rsidRDefault="008C2711" w:rsidP="00C476A6">
      <w:pPr>
        <w:rPr>
          <w:rFonts w:ascii="Arial" w:hAnsi="Arial" w:cs="Arial"/>
          <w:b/>
        </w:rPr>
      </w:pPr>
      <w:r>
        <w:rPr>
          <w:rFonts w:ascii="Arial" w:hAnsi="Arial" w:cs="Arial"/>
          <w:b/>
        </w:rPr>
        <w:t>Dirección de Administración y Finanzas</w:t>
      </w:r>
    </w:p>
    <w:p w:rsidR="00C476A6" w:rsidRPr="00F14E5A" w:rsidRDefault="00C476A6" w:rsidP="00C476A6">
      <w:pPr>
        <w:rPr>
          <w:rFonts w:ascii="Arial" w:hAnsi="Arial" w:cs="Arial"/>
          <w:b/>
        </w:rPr>
      </w:pPr>
      <w:r w:rsidRPr="00F14E5A">
        <w:rPr>
          <w:rFonts w:ascii="Arial" w:hAnsi="Arial" w:cs="Arial"/>
          <w:b/>
        </w:rPr>
        <w:t>Presente</w:t>
      </w:r>
    </w:p>
    <w:p w:rsidR="00C476A6" w:rsidRPr="00F14E5A" w:rsidRDefault="00C476A6" w:rsidP="00C476A6">
      <w:pPr>
        <w:rPr>
          <w:rFonts w:ascii="Arial" w:hAnsi="Arial" w:cs="Arial"/>
        </w:rPr>
      </w:pPr>
    </w:p>
    <w:p w:rsidR="00C476A6" w:rsidRDefault="00C476A6" w:rsidP="00C476A6">
      <w:pPr>
        <w:rPr>
          <w:rFonts w:ascii="Arial" w:hAnsi="Arial" w:cs="Arial"/>
        </w:rPr>
      </w:pPr>
      <w:r w:rsidRPr="00F14E5A">
        <w:rPr>
          <w:rFonts w:ascii="Arial" w:hAnsi="Arial" w:cs="Arial"/>
        </w:rPr>
        <w:t>(</w:t>
      </w:r>
      <w:r w:rsidRPr="00F14E5A">
        <w:rPr>
          <w:rFonts w:ascii="Arial" w:hAnsi="Arial" w:cs="Arial"/>
          <w:u w:val="single"/>
        </w:rPr>
        <w:t>Nombre),</w:t>
      </w:r>
      <w:r w:rsidR="003D2B18" w:rsidRPr="00F14E5A">
        <w:rPr>
          <w:rFonts w:ascii="Arial" w:hAnsi="Arial" w:cs="Arial"/>
        </w:rPr>
        <w:t xml:space="preserve"> </w:t>
      </w:r>
      <w:r w:rsidRPr="00F14E5A">
        <w:rPr>
          <w:rFonts w:ascii="Arial" w:hAnsi="Arial" w:cs="Arial"/>
        </w:rPr>
        <w:t>manifiesto</w:t>
      </w:r>
      <w:r w:rsidR="003D2B18" w:rsidRPr="00F14E5A">
        <w:rPr>
          <w:rFonts w:ascii="Arial" w:hAnsi="Arial" w:cs="Arial"/>
        </w:rPr>
        <w:t xml:space="preserve"> </w:t>
      </w:r>
      <w:r w:rsidRPr="00F14E5A">
        <w:rPr>
          <w:rFonts w:ascii="Arial" w:hAnsi="Arial" w:cs="Arial"/>
          <w:b/>
        </w:rPr>
        <w:t>bajo</w:t>
      </w:r>
      <w:r w:rsidR="003D2B18" w:rsidRPr="00F14E5A">
        <w:rPr>
          <w:rFonts w:ascii="Arial" w:hAnsi="Arial" w:cs="Arial"/>
          <w:b/>
        </w:rPr>
        <w:t xml:space="preserve"> </w:t>
      </w:r>
      <w:r w:rsidRPr="00F14E5A">
        <w:rPr>
          <w:rFonts w:ascii="Arial" w:hAnsi="Arial" w:cs="Arial"/>
          <w:b/>
        </w:rPr>
        <w:t>protesta</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decir</w:t>
      </w:r>
      <w:r w:rsidR="003D2B18" w:rsidRPr="00F14E5A">
        <w:rPr>
          <w:rFonts w:ascii="Arial" w:hAnsi="Arial" w:cs="Arial"/>
          <w:b/>
        </w:rPr>
        <w:t xml:space="preserve"> </w:t>
      </w:r>
      <w:r w:rsidRPr="00F14E5A">
        <w:rPr>
          <w:rFonts w:ascii="Arial" w:hAnsi="Arial" w:cs="Arial"/>
          <w:b/>
        </w:rPr>
        <w:t>verdad</w:t>
      </w:r>
      <w:r w:rsidRPr="00F14E5A">
        <w:rPr>
          <w:rFonts w:ascii="Arial" w:hAnsi="Arial" w:cs="Arial"/>
        </w:rPr>
        <w:t>,</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datos</w:t>
      </w:r>
      <w:r w:rsidR="003D2B18" w:rsidRPr="00F14E5A">
        <w:rPr>
          <w:rFonts w:ascii="Arial" w:hAnsi="Arial" w:cs="Arial"/>
        </w:rPr>
        <w:t xml:space="preserve"> </w:t>
      </w:r>
      <w:r w:rsidRPr="00F14E5A">
        <w:rPr>
          <w:rFonts w:ascii="Arial" w:hAnsi="Arial" w:cs="Arial"/>
        </w:rPr>
        <w:t>aquí</w:t>
      </w:r>
      <w:r w:rsidR="003D2B18" w:rsidRPr="00F14E5A">
        <w:rPr>
          <w:rFonts w:ascii="Arial" w:hAnsi="Arial" w:cs="Arial"/>
        </w:rPr>
        <w:t xml:space="preserve"> </w:t>
      </w:r>
      <w:r w:rsidRPr="00F14E5A">
        <w:rPr>
          <w:rFonts w:ascii="Arial" w:hAnsi="Arial" w:cs="Arial"/>
        </w:rPr>
        <w:t>asentados,</w:t>
      </w:r>
      <w:r w:rsidR="003D2B18" w:rsidRPr="00F14E5A">
        <w:rPr>
          <w:rFonts w:ascii="Arial" w:hAnsi="Arial" w:cs="Arial"/>
        </w:rPr>
        <w:t xml:space="preserve"> </w:t>
      </w:r>
      <w:r w:rsidRPr="00F14E5A">
        <w:rPr>
          <w:rFonts w:ascii="Arial" w:hAnsi="Arial" w:cs="Arial"/>
        </w:rPr>
        <w:t>son</w:t>
      </w:r>
      <w:r w:rsidR="003D2B18" w:rsidRPr="00F14E5A">
        <w:rPr>
          <w:rFonts w:ascii="Arial" w:hAnsi="Arial" w:cs="Arial"/>
        </w:rPr>
        <w:t xml:space="preserve"> </w:t>
      </w:r>
      <w:r w:rsidRPr="00F14E5A">
        <w:rPr>
          <w:rFonts w:ascii="Arial" w:hAnsi="Arial" w:cs="Arial"/>
        </w:rPr>
        <w:t>ciertos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han</w:t>
      </w:r>
      <w:r w:rsidR="003D2B18" w:rsidRPr="00F14E5A">
        <w:rPr>
          <w:rFonts w:ascii="Arial" w:hAnsi="Arial" w:cs="Arial"/>
        </w:rPr>
        <w:t xml:space="preserve"> </w:t>
      </w:r>
      <w:r w:rsidRPr="00F14E5A">
        <w:rPr>
          <w:rFonts w:ascii="Arial" w:hAnsi="Arial" w:cs="Arial"/>
        </w:rPr>
        <w:t>sido</w:t>
      </w:r>
      <w:r w:rsidR="003D2B18" w:rsidRPr="00F14E5A">
        <w:rPr>
          <w:rFonts w:ascii="Arial" w:hAnsi="Arial" w:cs="Arial"/>
        </w:rPr>
        <w:t xml:space="preserve"> </w:t>
      </w:r>
      <w:r w:rsidRPr="00F14E5A">
        <w:rPr>
          <w:rFonts w:ascii="Arial" w:hAnsi="Arial" w:cs="Arial"/>
        </w:rPr>
        <w:t>debidamente</w:t>
      </w:r>
      <w:r w:rsidR="003D2B18" w:rsidRPr="00F14E5A">
        <w:rPr>
          <w:rFonts w:ascii="Arial" w:hAnsi="Arial" w:cs="Arial"/>
        </w:rPr>
        <w:t xml:space="preserve"> </w:t>
      </w:r>
      <w:r w:rsidRPr="00F14E5A">
        <w:rPr>
          <w:rFonts w:ascii="Arial" w:hAnsi="Arial" w:cs="Arial"/>
        </w:rPr>
        <w:t>verificados,</w:t>
      </w:r>
      <w:r w:rsidR="003D2B18" w:rsidRPr="00F14E5A">
        <w:rPr>
          <w:rFonts w:ascii="Arial" w:hAnsi="Arial" w:cs="Arial"/>
        </w:rPr>
        <w:t xml:space="preserve"> </w:t>
      </w:r>
      <w:r w:rsidRPr="00F14E5A">
        <w:rPr>
          <w:rFonts w:ascii="Arial" w:hAnsi="Arial" w:cs="Arial"/>
        </w:rPr>
        <w:t>así</w:t>
      </w:r>
      <w:r w:rsidR="003D2B18" w:rsidRPr="00F14E5A">
        <w:rPr>
          <w:rFonts w:ascii="Arial" w:hAnsi="Arial" w:cs="Arial"/>
        </w:rPr>
        <w:t xml:space="preserve"> </w:t>
      </w:r>
      <w:r w:rsidRPr="00F14E5A">
        <w:rPr>
          <w:rFonts w:ascii="Arial" w:hAnsi="Arial" w:cs="Arial"/>
        </w:rPr>
        <w:t>como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cuento</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facultades</w:t>
      </w:r>
      <w:r w:rsidR="003D2B18" w:rsidRPr="00F14E5A">
        <w:rPr>
          <w:rFonts w:ascii="Arial" w:hAnsi="Arial" w:cs="Arial"/>
        </w:rPr>
        <w:t xml:space="preserve"> </w:t>
      </w:r>
      <w:r w:rsidRPr="00F14E5A">
        <w:rPr>
          <w:rFonts w:ascii="Arial" w:hAnsi="Arial" w:cs="Arial"/>
        </w:rPr>
        <w:t>suficientes</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suscribir</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00E13DE7" w:rsidRPr="00F14E5A">
        <w:rPr>
          <w:rFonts w:ascii="Arial" w:hAnsi="Arial" w:cs="Arial"/>
        </w:rPr>
        <w:t>Licitación</w:t>
      </w:r>
      <w:r w:rsidR="003D2B18" w:rsidRPr="00F14E5A">
        <w:rPr>
          <w:rFonts w:ascii="Arial" w:hAnsi="Arial" w:cs="Arial"/>
        </w:rPr>
        <w:t xml:space="preserve"> </w:t>
      </w:r>
      <w:r w:rsidR="00E13DE7" w:rsidRPr="00F14E5A">
        <w:rPr>
          <w:rFonts w:ascii="Arial" w:hAnsi="Arial" w:cs="Arial"/>
        </w:rPr>
        <w:t>Pública</w:t>
      </w:r>
      <w:r w:rsidR="003D2B18" w:rsidRPr="00F14E5A">
        <w:rPr>
          <w:rFonts w:ascii="Arial" w:hAnsi="Arial" w:cs="Arial"/>
        </w:rPr>
        <w:t xml:space="preserve"> </w:t>
      </w:r>
      <w:r w:rsidR="00E24AB3" w:rsidRPr="00F14E5A">
        <w:rPr>
          <w:rFonts w:ascii="Arial" w:hAnsi="Arial" w:cs="Arial"/>
        </w:rPr>
        <w:t>Nacional</w:t>
      </w:r>
      <w:r w:rsidR="003D2B18" w:rsidRPr="00F14E5A">
        <w:rPr>
          <w:rFonts w:ascii="Arial" w:hAnsi="Arial" w:cs="Arial"/>
        </w:rPr>
        <w:t xml:space="preserve"> </w:t>
      </w:r>
      <w:r w:rsidR="00E24AB3" w:rsidRPr="00F14E5A">
        <w:rPr>
          <w:rFonts w:ascii="Arial" w:hAnsi="Arial" w:cs="Arial"/>
        </w:rPr>
        <w:t>Electrónica</w:t>
      </w:r>
      <w:r w:rsidR="003D2B18" w:rsidRPr="00F14E5A">
        <w:rPr>
          <w:rFonts w:ascii="Arial" w:hAnsi="Arial" w:cs="Arial"/>
        </w:rPr>
        <w:t xml:space="preserve"> </w:t>
      </w:r>
      <w:r w:rsidR="00E13DE7" w:rsidRPr="00F14E5A">
        <w:rPr>
          <w:rFonts w:ascii="Arial" w:hAnsi="Arial" w:cs="Arial"/>
        </w:rPr>
        <w:t>No.</w:t>
      </w:r>
      <w:r w:rsidR="003D2B18" w:rsidRPr="00F14E5A">
        <w:rPr>
          <w:rFonts w:ascii="Arial" w:hAnsi="Arial" w:cs="Arial"/>
        </w:rPr>
        <w:t xml:space="preserve"> </w:t>
      </w:r>
      <w:r w:rsidR="00506606">
        <w:rPr>
          <w:rFonts w:ascii="Arial" w:hAnsi="Arial" w:cs="Arial"/>
        </w:rPr>
        <w:t xml:space="preserve">LA-03890E999-E102-2020 para </w:t>
      </w:r>
      <w:r w:rsidR="008C2711">
        <w:rPr>
          <w:rFonts w:ascii="Arial" w:hAnsi="Arial" w:cs="Arial"/>
        </w:rPr>
        <w:t>la adjudicación de los contratos de adquisición de materiales de oficina y útiles consumibles informáticos “tóner”</w:t>
      </w:r>
      <w:r w:rsidRPr="00F14E5A">
        <w:rPr>
          <w:rFonts w:ascii="Arial" w:hAnsi="Arial" w:cs="Arial"/>
        </w:rPr>
        <w:t>,</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nombre</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representación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w:t>
      </w:r>
      <w:r w:rsidR="003D2B18" w:rsidRPr="00F14E5A">
        <w:rPr>
          <w:rFonts w:ascii="Arial" w:hAnsi="Arial" w:cs="Arial"/>
          <w:u w:val="single"/>
        </w:rPr>
        <w:t xml:space="preserve"> </w:t>
      </w:r>
      <w:r w:rsidRPr="00F14E5A">
        <w:rPr>
          <w:rFonts w:ascii="Arial" w:hAnsi="Arial" w:cs="Arial"/>
        </w:rPr>
        <w:t>).</w:t>
      </w:r>
    </w:p>
    <w:p w:rsidR="008C2711" w:rsidRPr="00F14E5A" w:rsidRDefault="008C2711" w:rsidP="00C476A6">
      <w:pPr>
        <w:rPr>
          <w:rFonts w:ascii="Arial" w:hAnsi="Arial" w:cs="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800"/>
        <w:gridCol w:w="1400"/>
        <w:gridCol w:w="300"/>
        <w:gridCol w:w="600"/>
        <w:gridCol w:w="734"/>
        <w:gridCol w:w="142"/>
        <w:gridCol w:w="3557"/>
      </w:tblGrid>
      <w:tr w:rsidR="00C476A6" w:rsidRPr="00F14E5A">
        <w:trPr>
          <w:cantSplit/>
          <w:jc w:val="center"/>
        </w:trPr>
        <w:tc>
          <w:tcPr>
            <w:tcW w:w="9533" w:type="dxa"/>
            <w:gridSpan w:val="7"/>
            <w:tcBorders>
              <w:top w:val="single" w:sz="18" w:space="0" w:color="auto"/>
              <w:bottom w:val="single" w:sz="18" w:space="0" w:color="auto"/>
            </w:tcBorders>
            <w:shd w:val="clear" w:color="auto" w:fill="E0E0E0"/>
          </w:tcPr>
          <w:p w:rsidR="00C476A6" w:rsidRPr="00F14E5A" w:rsidRDefault="00C476A6" w:rsidP="00C476A6">
            <w:pPr>
              <w:jc w:val="center"/>
              <w:rPr>
                <w:rFonts w:ascii="Arial" w:hAnsi="Arial" w:cs="Arial"/>
              </w:rPr>
            </w:pPr>
            <w:r w:rsidRPr="00F14E5A">
              <w:rPr>
                <w:rFonts w:ascii="Arial" w:hAnsi="Arial" w:cs="Arial"/>
                <w:b/>
              </w:rPr>
              <w:t>Los</w:t>
            </w:r>
            <w:r w:rsidR="003D2B18" w:rsidRPr="00F14E5A">
              <w:rPr>
                <w:rFonts w:ascii="Arial" w:hAnsi="Arial" w:cs="Arial"/>
                <w:b/>
              </w:rPr>
              <w:t xml:space="preserve"> </w:t>
            </w:r>
            <w:r w:rsidRPr="00F14E5A">
              <w:rPr>
                <w:rFonts w:ascii="Arial" w:hAnsi="Arial" w:cs="Arial"/>
                <w:b/>
              </w:rPr>
              <w:t>siguientes</w:t>
            </w:r>
            <w:r w:rsidR="003D2B18" w:rsidRPr="00F14E5A">
              <w:rPr>
                <w:rFonts w:ascii="Arial" w:hAnsi="Arial" w:cs="Arial"/>
                <w:b/>
              </w:rPr>
              <w:t xml:space="preserve"> </w:t>
            </w:r>
            <w:r w:rsidRPr="00F14E5A">
              <w:rPr>
                <w:rFonts w:ascii="Arial" w:hAnsi="Arial" w:cs="Arial"/>
                <w:b/>
              </w:rPr>
              <w:t>para</w:t>
            </w:r>
            <w:r w:rsidR="003D2B18" w:rsidRPr="00F14E5A">
              <w:rPr>
                <w:rFonts w:ascii="Arial" w:hAnsi="Arial" w:cs="Arial"/>
                <w:b/>
              </w:rPr>
              <w:t xml:space="preserve"> </w:t>
            </w:r>
            <w:r w:rsidRPr="00F14E5A">
              <w:rPr>
                <w:rFonts w:ascii="Arial" w:hAnsi="Arial" w:cs="Arial"/>
                <w:b/>
              </w:rPr>
              <w:t>personas</w:t>
            </w:r>
            <w:r w:rsidR="003D2B18" w:rsidRPr="00F14E5A">
              <w:rPr>
                <w:rFonts w:ascii="Arial" w:hAnsi="Arial" w:cs="Arial"/>
                <w:b/>
              </w:rPr>
              <w:t xml:space="preserve"> </w:t>
            </w:r>
            <w:r w:rsidRPr="00F14E5A">
              <w:rPr>
                <w:rFonts w:ascii="Arial" w:hAnsi="Arial" w:cs="Arial"/>
                <w:b/>
              </w:rPr>
              <w:t>morales</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personas</w:t>
            </w:r>
            <w:r w:rsidR="003D2B18" w:rsidRPr="00F14E5A">
              <w:rPr>
                <w:rFonts w:ascii="Arial" w:hAnsi="Arial" w:cs="Arial"/>
                <w:b/>
              </w:rPr>
              <w:t xml:space="preserve"> </w:t>
            </w:r>
            <w:r w:rsidRPr="00F14E5A">
              <w:rPr>
                <w:rFonts w:ascii="Arial" w:hAnsi="Arial" w:cs="Arial"/>
                <w:b/>
              </w:rPr>
              <w:t>físicas</w:t>
            </w:r>
          </w:p>
        </w:tc>
      </w:tr>
      <w:tr w:rsidR="00C476A6" w:rsidRPr="00F14E5A">
        <w:trPr>
          <w:cantSplit/>
          <w:jc w:val="center"/>
        </w:trPr>
        <w:tc>
          <w:tcPr>
            <w:tcW w:w="9533" w:type="dxa"/>
            <w:gridSpan w:val="7"/>
            <w:tcBorders>
              <w:top w:val="single" w:sz="18" w:space="0" w:color="auto"/>
              <w:bottom w:val="nil"/>
            </w:tcBorders>
          </w:tcPr>
          <w:p w:rsidR="00942E15" w:rsidRPr="00F14E5A" w:rsidRDefault="00942E15" w:rsidP="00C476A6">
            <w:pPr>
              <w:rPr>
                <w:rFonts w:ascii="Arial" w:hAnsi="Arial" w:cs="Arial"/>
                <w:u w:val="single"/>
              </w:rPr>
            </w:pPr>
            <w:r w:rsidRPr="00F14E5A">
              <w:rPr>
                <w:rFonts w:ascii="Arial" w:hAnsi="Arial" w:cs="Arial"/>
                <w:u w:val="single"/>
              </w:rPr>
              <w:t>Licitante:</w:t>
            </w:r>
            <w:r w:rsidR="003D2B18" w:rsidRPr="00F14E5A">
              <w:rPr>
                <w:rFonts w:ascii="Arial" w:hAnsi="Arial" w:cs="Arial"/>
                <w:u w:val="single"/>
              </w:rPr>
              <w:t xml:space="preserve"> </w:t>
            </w:r>
          </w:p>
          <w:p w:rsidR="00C476A6" w:rsidRPr="00F14E5A" w:rsidRDefault="00C476A6" w:rsidP="00C476A6">
            <w:pPr>
              <w:rPr>
                <w:rFonts w:ascii="Arial" w:hAnsi="Arial" w:cs="Arial"/>
                <w:spacing w:val="20"/>
                <w:sz w:val="16"/>
              </w:rPr>
            </w:pPr>
            <w:r w:rsidRPr="00F14E5A">
              <w:rPr>
                <w:rFonts w:ascii="Arial" w:hAnsi="Arial" w:cs="Arial"/>
                <w:u w:val="single"/>
              </w:rPr>
              <w:t>Registro</w:t>
            </w:r>
            <w:r w:rsidR="003D2B18" w:rsidRPr="00F14E5A">
              <w:rPr>
                <w:rFonts w:ascii="Arial" w:hAnsi="Arial" w:cs="Arial"/>
                <w:u w:val="single"/>
              </w:rPr>
              <w:t xml:space="preserve"> </w:t>
            </w:r>
            <w:r w:rsidRPr="00F14E5A">
              <w:rPr>
                <w:rFonts w:ascii="Arial" w:hAnsi="Arial" w:cs="Arial"/>
                <w:u w:val="single"/>
              </w:rPr>
              <w:t>Federal</w:t>
            </w:r>
            <w:r w:rsidR="003D2B18" w:rsidRPr="00F14E5A">
              <w:rPr>
                <w:rFonts w:ascii="Arial" w:hAnsi="Arial" w:cs="Arial"/>
                <w:u w:val="single"/>
              </w:rPr>
              <w:t xml:space="preserve"> </w:t>
            </w:r>
            <w:r w:rsidRPr="00F14E5A">
              <w:rPr>
                <w:rFonts w:ascii="Arial" w:hAnsi="Arial" w:cs="Arial"/>
                <w:u w:val="single"/>
              </w:rPr>
              <w:t>de</w:t>
            </w:r>
            <w:r w:rsidR="003D2B18" w:rsidRPr="00F14E5A">
              <w:rPr>
                <w:rFonts w:ascii="Arial" w:hAnsi="Arial" w:cs="Arial"/>
                <w:u w:val="single"/>
              </w:rPr>
              <w:t xml:space="preserve"> </w:t>
            </w:r>
            <w:r w:rsidRPr="00F14E5A">
              <w:rPr>
                <w:rFonts w:ascii="Arial" w:hAnsi="Arial" w:cs="Arial"/>
                <w:u w:val="single"/>
              </w:rPr>
              <w:t>Contribuyentes:</w:t>
            </w:r>
          </w:p>
        </w:tc>
      </w:tr>
      <w:tr w:rsidR="00C476A6" w:rsidRPr="00F14E5A">
        <w:trPr>
          <w:cantSplit/>
          <w:trHeight w:val="227"/>
          <w:jc w:val="center"/>
        </w:trPr>
        <w:tc>
          <w:tcPr>
            <w:tcW w:w="9533" w:type="dxa"/>
            <w:gridSpan w:val="7"/>
            <w:tcBorders>
              <w:top w:val="nil"/>
              <w:bottom w:val="nil"/>
            </w:tcBorders>
          </w:tcPr>
          <w:p w:rsidR="00C476A6" w:rsidRPr="00F14E5A" w:rsidRDefault="00C476A6" w:rsidP="00C476A6">
            <w:pPr>
              <w:rPr>
                <w:rFonts w:ascii="Arial" w:hAnsi="Arial" w:cs="Arial"/>
              </w:rPr>
            </w:pPr>
            <w:r w:rsidRPr="00F14E5A">
              <w:rPr>
                <w:rFonts w:ascii="Arial" w:hAnsi="Arial" w:cs="Arial"/>
                <w:u w:val="single"/>
              </w:rPr>
              <w:t>Domicilio:</w:t>
            </w:r>
            <w:r w:rsidR="003D2B18" w:rsidRPr="00F14E5A">
              <w:rPr>
                <w:rFonts w:ascii="Arial" w:hAnsi="Arial" w:cs="Arial"/>
                <w:u w:val="single"/>
              </w:rPr>
              <w:t xml:space="preserve"> </w:t>
            </w:r>
          </w:p>
        </w:tc>
      </w:tr>
      <w:tr w:rsidR="00C476A6" w:rsidRPr="00F14E5A">
        <w:trPr>
          <w:cantSplit/>
          <w:jc w:val="center"/>
        </w:trPr>
        <w:tc>
          <w:tcPr>
            <w:tcW w:w="9533" w:type="dxa"/>
            <w:gridSpan w:val="7"/>
            <w:tcBorders>
              <w:top w:val="nil"/>
            </w:tcBorders>
          </w:tcPr>
          <w:p w:rsidR="00C476A6" w:rsidRPr="00F14E5A" w:rsidRDefault="00C476A6" w:rsidP="00C476A6">
            <w:pPr>
              <w:rPr>
                <w:rFonts w:ascii="Arial" w:hAnsi="Arial" w:cs="Arial"/>
              </w:rPr>
            </w:pPr>
            <w:r w:rsidRPr="00F14E5A">
              <w:rPr>
                <w:rFonts w:ascii="Arial" w:hAnsi="Arial" w:cs="Arial"/>
                <w:u w:val="single"/>
              </w:rPr>
              <w:t>Calle</w:t>
            </w:r>
            <w:r w:rsidR="003D2B18" w:rsidRPr="00F14E5A">
              <w:rPr>
                <w:rFonts w:ascii="Arial" w:hAnsi="Arial" w:cs="Arial"/>
                <w:u w:val="single"/>
              </w:rPr>
              <w:t xml:space="preserve"> </w:t>
            </w:r>
            <w:r w:rsidRPr="00F14E5A">
              <w:rPr>
                <w:rFonts w:ascii="Arial" w:hAnsi="Arial" w:cs="Arial"/>
                <w:u w:val="single"/>
              </w:rPr>
              <w:t>y</w:t>
            </w:r>
            <w:r w:rsidR="003D2B18" w:rsidRPr="00F14E5A">
              <w:rPr>
                <w:rFonts w:ascii="Arial" w:hAnsi="Arial" w:cs="Arial"/>
                <w:u w:val="single"/>
              </w:rPr>
              <w:t xml:space="preserve"> </w:t>
            </w:r>
            <w:r w:rsidRPr="00F14E5A">
              <w:rPr>
                <w:rFonts w:ascii="Arial" w:hAnsi="Arial" w:cs="Arial"/>
                <w:u w:val="single"/>
              </w:rPr>
              <w:t>número:</w:t>
            </w:r>
          </w:p>
        </w:tc>
      </w:tr>
      <w:tr w:rsidR="00C476A6" w:rsidRPr="00F14E5A">
        <w:trPr>
          <w:trHeight w:val="235"/>
          <w:jc w:val="center"/>
        </w:trPr>
        <w:tc>
          <w:tcPr>
            <w:tcW w:w="4500" w:type="dxa"/>
            <w:gridSpan w:val="3"/>
          </w:tcPr>
          <w:p w:rsidR="00C476A6" w:rsidRPr="00F14E5A" w:rsidRDefault="00C476A6" w:rsidP="00C476A6">
            <w:pPr>
              <w:rPr>
                <w:rFonts w:ascii="Arial" w:hAnsi="Arial" w:cs="Arial"/>
              </w:rPr>
            </w:pPr>
            <w:r w:rsidRPr="00F14E5A">
              <w:rPr>
                <w:rFonts w:ascii="Arial" w:hAnsi="Arial" w:cs="Arial"/>
                <w:u w:val="single"/>
              </w:rPr>
              <w:t>Colonia:</w:t>
            </w:r>
          </w:p>
        </w:tc>
        <w:tc>
          <w:tcPr>
            <w:tcW w:w="5033" w:type="dxa"/>
            <w:gridSpan w:val="4"/>
          </w:tcPr>
          <w:p w:rsidR="00C476A6" w:rsidRPr="00F14E5A" w:rsidRDefault="00C476A6" w:rsidP="00C476A6">
            <w:pPr>
              <w:rPr>
                <w:rFonts w:ascii="Arial" w:hAnsi="Arial" w:cs="Arial"/>
              </w:rPr>
            </w:pPr>
            <w:r w:rsidRPr="00F14E5A">
              <w:rPr>
                <w:rFonts w:ascii="Arial" w:hAnsi="Arial" w:cs="Arial"/>
                <w:u w:val="single"/>
              </w:rPr>
              <w:t>Delegación</w:t>
            </w:r>
            <w:r w:rsidR="003D2B18" w:rsidRPr="00F14E5A">
              <w:rPr>
                <w:rFonts w:ascii="Arial" w:hAnsi="Arial" w:cs="Arial"/>
                <w:u w:val="single"/>
              </w:rPr>
              <w:t xml:space="preserve"> </w:t>
            </w:r>
            <w:r w:rsidRPr="00F14E5A">
              <w:rPr>
                <w:rFonts w:ascii="Arial" w:hAnsi="Arial" w:cs="Arial"/>
                <w:u w:val="single"/>
              </w:rPr>
              <w:t>o</w:t>
            </w:r>
            <w:r w:rsidR="003D2B18" w:rsidRPr="00F14E5A">
              <w:rPr>
                <w:rFonts w:ascii="Arial" w:hAnsi="Arial" w:cs="Arial"/>
                <w:u w:val="single"/>
              </w:rPr>
              <w:t xml:space="preserve"> </w:t>
            </w:r>
            <w:r w:rsidRPr="00F14E5A">
              <w:rPr>
                <w:rFonts w:ascii="Arial" w:hAnsi="Arial" w:cs="Arial"/>
                <w:u w:val="single"/>
              </w:rPr>
              <w:t>Municipio:</w:t>
            </w:r>
          </w:p>
        </w:tc>
      </w:tr>
      <w:tr w:rsidR="00C476A6" w:rsidRPr="00F14E5A">
        <w:trPr>
          <w:cantSplit/>
          <w:jc w:val="center"/>
        </w:trPr>
        <w:tc>
          <w:tcPr>
            <w:tcW w:w="4200" w:type="dxa"/>
            <w:gridSpan w:val="2"/>
          </w:tcPr>
          <w:p w:rsidR="00C476A6" w:rsidRPr="00F14E5A" w:rsidRDefault="00C476A6" w:rsidP="00C476A6">
            <w:pPr>
              <w:rPr>
                <w:rFonts w:ascii="Arial" w:hAnsi="Arial" w:cs="Arial"/>
              </w:rPr>
            </w:pPr>
            <w:r w:rsidRPr="00F14E5A">
              <w:rPr>
                <w:rFonts w:ascii="Arial" w:hAnsi="Arial" w:cs="Arial"/>
                <w:u w:val="single"/>
              </w:rPr>
              <w:t>Código</w:t>
            </w:r>
            <w:r w:rsidR="003D2B18" w:rsidRPr="00F14E5A">
              <w:rPr>
                <w:rFonts w:ascii="Arial" w:hAnsi="Arial" w:cs="Arial"/>
                <w:u w:val="single"/>
              </w:rPr>
              <w:t xml:space="preserve"> </w:t>
            </w:r>
            <w:r w:rsidRPr="00F14E5A">
              <w:rPr>
                <w:rFonts w:ascii="Arial" w:hAnsi="Arial" w:cs="Arial"/>
                <w:u w:val="single"/>
              </w:rPr>
              <w:t>Postal:</w:t>
            </w:r>
          </w:p>
        </w:tc>
        <w:tc>
          <w:tcPr>
            <w:tcW w:w="5333" w:type="dxa"/>
            <w:gridSpan w:val="5"/>
          </w:tcPr>
          <w:p w:rsidR="00C476A6" w:rsidRPr="00F14E5A" w:rsidRDefault="00C476A6" w:rsidP="00C476A6">
            <w:pPr>
              <w:rPr>
                <w:rFonts w:ascii="Arial" w:hAnsi="Arial" w:cs="Arial"/>
              </w:rPr>
            </w:pPr>
            <w:r w:rsidRPr="00F14E5A">
              <w:rPr>
                <w:rFonts w:ascii="Arial" w:hAnsi="Arial" w:cs="Arial"/>
                <w:u w:val="single"/>
              </w:rPr>
              <w:t>Entidad</w:t>
            </w:r>
            <w:r w:rsidR="003D2B18" w:rsidRPr="00F14E5A">
              <w:rPr>
                <w:rFonts w:ascii="Arial" w:hAnsi="Arial" w:cs="Arial"/>
                <w:u w:val="single"/>
              </w:rPr>
              <w:t xml:space="preserve"> </w:t>
            </w:r>
            <w:r w:rsidRPr="00F14E5A">
              <w:rPr>
                <w:rFonts w:ascii="Arial" w:hAnsi="Arial" w:cs="Arial"/>
                <w:u w:val="single"/>
              </w:rPr>
              <w:t>federativa:</w:t>
            </w:r>
          </w:p>
        </w:tc>
      </w:tr>
      <w:tr w:rsidR="00C476A6" w:rsidRPr="00F14E5A">
        <w:trPr>
          <w:cantSplit/>
          <w:trHeight w:val="87"/>
          <w:jc w:val="center"/>
        </w:trPr>
        <w:tc>
          <w:tcPr>
            <w:tcW w:w="5100" w:type="dxa"/>
            <w:gridSpan w:val="4"/>
          </w:tcPr>
          <w:p w:rsidR="00C476A6" w:rsidRPr="00F14E5A" w:rsidRDefault="00C476A6" w:rsidP="00C476A6">
            <w:pPr>
              <w:rPr>
                <w:rFonts w:ascii="Arial" w:hAnsi="Arial" w:cs="Arial"/>
                <w:u w:val="single"/>
              </w:rPr>
            </w:pPr>
            <w:r w:rsidRPr="00F14E5A">
              <w:rPr>
                <w:rFonts w:ascii="Arial" w:hAnsi="Arial" w:cs="Arial"/>
                <w:u w:val="single"/>
              </w:rPr>
              <w:t>Teléfonos:</w:t>
            </w:r>
          </w:p>
        </w:tc>
        <w:tc>
          <w:tcPr>
            <w:tcW w:w="4433" w:type="dxa"/>
            <w:gridSpan w:val="3"/>
          </w:tcPr>
          <w:p w:rsidR="00C476A6" w:rsidRPr="00F14E5A" w:rsidRDefault="00C476A6" w:rsidP="00C476A6">
            <w:pPr>
              <w:rPr>
                <w:rFonts w:ascii="Arial" w:hAnsi="Arial" w:cs="Arial"/>
                <w:u w:val="single"/>
              </w:rPr>
            </w:pPr>
            <w:r w:rsidRPr="00F14E5A">
              <w:rPr>
                <w:rFonts w:ascii="Arial" w:hAnsi="Arial" w:cs="Arial"/>
                <w:u w:val="single"/>
              </w:rPr>
              <w:t>Fax:</w:t>
            </w:r>
          </w:p>
        </w:tc>
      </w:tr>
      <w:tr w:rsidR="00C476A6" w:rsidRPr="00F14E5A">
        <w:trPr>
          <w:trHeight w:val="164"/>
          <w:jc w:val="center"/>
        </w:trPr>
        <w:tc>
          <w:tcPr>
            <w:tcW w:w="9533" w:type="dxa"/>
            <w:gridSpan w:val="7"/>
            <w:tcBorders>
              <w:bottom w:val="nil"/>
            </w:tcBorders>
          </w:tcPr>
          <w:p w:rsidR="00C476A6" w:rsidRPr="00F14E5A" w:rsidRDefault="00C476A6" w:rsidP="00C476A6">
            <w:pPr>
              <w:rPr>
                <w:rFonts w:ascii="Arial" w:hAnsi="Arial" w:cs="Arial"/>
                <w:u w:val="single"/>
              </w:rPr>
            </w:pPr>
            <w:r w:rsidRPr="00F14E5A">
              <w:rPr>
                <w:rFonts w:ascii="Arial" w:hAnsi="Arial" w:cs="Arial"/>
                <w:u w:val="single"/>
              </w:rPr>
              <w:t>Correo</w:t>
            </w:r>
            <w:r w:rsidR="003D2B18" w:rsidRPr="00F14E5A">
              <w:rPr>
                <w:rFonts w:ascii="Arial" w:hAnsi="Arial" w:cs="Arial"/>
                <w:u w:val="single"/>
              </w:rPr>
              <w:t xml:space="preserve"> </w:t>
            </w:r>
            <w:r w:rsidRPr="00F14E5A">
              <w:rPr>
                <w:rFonts w:ascii="Arial" w:hAnsi="Arial" w:cs="Arial"/>
                <w:u w:val="single"/>
              </w:rPr>
              <w:t>electrónico:</w:t>
            </w:r>
          </w:p>
        </w:tc>
      </w:tr>
      <w:tr w:rsidR="00C476A6" w:rsidRPr="00F14E5A">
        <w:trPr>
          <w:trHeight w:val="239"/>
          <w:jc w:val="center"/>
        </w:trPr>
        <w:tc>
          <w:tcPr>
            <w:tcW w:w="9533" w:type="dxa"/>
            <w:gridSpan w:val="7"/>
            <w:tcBorders>
              <w:bottom w:val="nil"/>
            </w:tcBorders>
          </w:tcPr>
          <w:p w:rsidR="00C476A6" w:rsidRPr="00F14E5A" w:rsidRDefault="00C476A6" w:rsidP="00C476A6">
            <w:pPr>
              <w:rPr>
                <w:rFonts w:ascii="Arial" w:hAnsi="Arial" w:cs="Arial"/>
                <w:u w:val="single"/>
              </w:rPr>
            </w:pPr>
            <w:r w:rsidRPr="00F14E5A">
              <w:rPr>
                <w:rFonts w:ascii="Arial" w:hAnsi="Arial" w:cs="Arial"/>
                <w:u w:val="single"/>
              </w:rPr>
              <w:t>Número</w:t>
            </w:r>
            <w:r w:rsidR="003D2B18" w:rsidRPr="00F14E5A">
              <w:rPr>
                <w:rFonts w:ascii="Arial" w:hAnsi="Arial" w:cs="Arial"/>
                <w:u w:val="single"/>
              </w:rPr>
              <w:t xml:space="preserve"> </w:t>
            </w:r>
            <w:r w:rsidRPr="00F14E5A">
              <w:rPr>
                <w:rFonts w:ascii="Arial" w:hAnsi="Arial" w:cs="Arial"/>
                <w:u w:val="single"/>
              </w:rPr>
              <w:t>de</w:t>
            </w:r>
            <w:r w:rsidR="003D2B18" w:rsidRPr="00F14E5A">
              <w:rPr>
                <w:rFonts w:ascii="Arial" w:hAnsi="Arial" w:cs="Arial"/>
                <w:u w:val="single"/>
              </w:rPr>
              <w:t xml:space="preserve"> </w:t>
            </w:r>
            <w:r w:rsidRPr="00F14E5A">
              <w:rPr>
                <w:rFonts w:ascii="Arial" w:hAnsi="Arial" w:cs="Arial"/>
                <w:u w:val="single"/>
              </w:rPr>
              <w:t>empleados:</w:t>
            </w:r>
          </w:p>
        </w:tc>
      </w:tr>
      <w:tr w:rsidR="00C476A6" w:rsidRPr="00F14E5A">
        <w:trPr>
          <w:jc w:val="center"/>
        </w:trPr>
        <w:tc>
          <w:tcPr>
            <w:tcW w:w="5976" w:type="dxa"/>
            <w:gridSpan w:val="6"/>
            <w:tcBorders>
              <w:top w:val="nil"/>
              <w:bottom w:val="single" w:sz="2" w:space="0" w:color="auto"/>
            </w:tcBorders>
          </w:tcPr>
          <w:p w:rsidR="00C476A6" w:rsidRPr="00F14E5A" w:rsidRDefault="00C476A6" w:rsidP="00C476A6">
            <w:pPr>
              <w:rPr>
                <w:rFonts w:ascii="Arial" w:hAnsi="Arial" w:cs="Arial"/>
                <w:u w:val="single"/>
              </w:rPr>
            </w:pPr>
            <w:r w:rsidRPr="00F14E5A">
              <w:rPr>
                <w:rFonts w:ascii="Arial" w:hAnsi="Arial" w:cs="Arial"/>
                <w:u w:val="single"/>
              </w:rPr>
              <w:t>No.</w:t>
            </w:r>
            <w:r w:rsidR="003D2B18" w:rsidRPr="00F14E5A">
              <w:rPr>
                <w:rFonts w:ascii="Arial" w:hAnsi="Arial" w:cs="Arial"/>
                <w:u w:val="single"/>
              </w:rPr>
              <w:t xml:space="preserve"> </w:t>
            </w:r>
            <w:r w:rsidRPr="00F14E5A">
              <w:rPr>
                <w:rFonts w:ascii="Arial" w:hAnsi="Arial" w:cs="Arial"/>
                <w:u w:val="single"/>
              </w:rPr>
              <w:t>de</w:t>
            </w:r>
            <w:r w:rsidR="003D2B18" w:rsidRPr="00F14E5A">
              <w:rPr>
                <w:rFonts w:ascii="Arial" w:hAnsi="Arial" w:cs="Arial"/>
                <w:u w:val="single"/>
              </w:rPr>
              <w:t xml:space="preserve"> </w:t>
            </w:r>
            <w:r w:rsidRPr="00F14E5A">
              <w:rPr>
                <w:rFonts w:ascii="Arial" w:hAnsi="Arial" w:cs="Arial"/>
                <w:u w:val="single"/>
              </w:rPr>
              <w:t>la</w:t>
            </w:r>
            <w:r w:rsidR="003D2B18" w:rsidRPr="00F14E5A">
              <w:rPr>
                <w:rFonts w:ascii="Arial" w:hAnsi="Arial" w:cs="Arial"/>
                <w:u w:val="single"/>
              </w:rPr>
              <w:t xml:space="preserve"> </w:t>
            </w:r>
            <w:r w:rsidRPr="00F14E5A">
              <w:rPr>
                <w:rFonts w:ascii="Arial" w:hAnsi="Arial" w:cs="Arial"/>
                <w:u w:val="single"/>
              </w:rPr>
              <w:t>escritura</w:t>
            </w:r>
            <w:r w:rsidR="003D2B18" w:rsidRPr="00F14E5A">
              <w:rPr>
                <w:rFonts w:ascii="Arial" w:hAnsi="Arial" w:cs="Arial"/>
                <w:u w:val="single"/>
              </w:rPr>
              <w:t xml:space="preserve"> </w:t>
            </w:r>
            <w:r w:rsidRPr="00F14E5A">
              <w:rPr>
                <w:rFonts w:ascii="Arial" w:hAnsi="Arial" w:cs="Arial"/>
                <w:u w:val="single"/>
              </w:rPr>
              <w:t>pública</w:t>
            </w:r>
            <w:r w:rsidR="003D2B18" w:rsidRPr="00F14E5A">
              <w:rPr>
                <w:rFonts w:ascii="Arial" w:hAnsi="Arial" w:cs="Arial"/>
                <w:u w:val="single"/>
              </w:rPr>
              <w:t xml:space="preserve"> </w:t>
            </w:r>
            <w:r w:rsidRPr="00F14E5A">
              <w:rPr>
                <w:rFonts w:ascii="Arial" w:hAnsi="Arial" w:cs="Arial"/>
                <w:u w:val="single"/>
              </w:rPr>
              <w:t>en</w:t>
            </w:r>
            <w:r w:rsidR="003D2B18" w:rsidRPr="00F14E5A">
              <w:rPr>
                <w:rFonts w:ascii="Arial" w:hAnsi="Arial" w:cs="Arial"/>
                <w:u w:val="single"/>
              </w:rPr>
              <w:t xml:space="preserve"> </w:t>
            </w:r>
            <w:r w:rsidRPr="00F14E5A">
              <w:rPr>
                <w:rFonts w:ascii="Arial" w:hAnsi="Arial" w:cs="Arial"/>
                <w:u w:val="single"/>
              </w:rPr>
              <w:t>la</w:t>
            </w:r>
            <w:r w:rsidR="003D2B18" w:rsidRPr="00F14E5A">
              <w:rPr>
                <w:rFonts w:ascii="Arial" w:hAnsi="Arial" w:cs="Arial"/>
                <w:u w:val="single"/>
              </w:rPr>
              <w:t xml:space="preserve"> </w:t>
            </w:r>
            <w:r w:rsidRPr="00F14E5A">
              <w:rPr>
                <w:rFonts w:ascii="Arial" w:hAnsi="Arial" w:cs="Arial"/>
                <w:u w:val="single"/>
              </w:rPr>
              <w:t>que</w:t>
            </w:r>
            <w:r w:rsidR="003D2B18" w:rsidRPr="00F14E5A">
              <w:rPr>
                <w:rFonts w:ascii="Arial" w:hAnsi="Arial" w:cs="Arial"/>
                <w:u w:val="single"/>
              </w:rPr>
              <w:t xml:space="preserve"> </w:t>
            </w:r>
            <w:r w:rsidRPr="00F14E5A">
              <w:rPr>
                <w:rFonts w:ascii="Arial" w:hAnsi="Arial" w:cs="Arial"/>
                <w:u w:val="single"/>
              </w:rPr>
              <w:t>consta</w:t>
            </w:r>
            <w:r w:rsidR="003D2B18" w:rsidRPr="00F14E5A">
              <w:rPr>
                <w:rFonts w:ascii="Arial" w:hAnsi="Arial" w:cs="Arial"/>
                <w:u w:val="single"/>
              </w:rPr>
              <w:t xml:space="preserve"> </w:t>
            </w:r>
            <w:r w:rsidRPr="00F14E5A">
              <w:rPr>
                <w:rFonts w:ascii="Arial" w:hAnsi="Arial" w:cs="Arial"/>
                <w:u w:val="single"/>
              </w:rPr>
              <w:t>su</w:t>
            </w:r>
            <w:r w:rsidR="003D2B18" w:rsidRPr="00F14E5A">
              <w:rPr>
                <w:rFonts w:ascii="Arial" w:hAnsi="Arial" w:cs="Arial"/>
                <w:u w:val="single"/>
              </w:rPr>
              <w:t xml:space="preserve"> </w:t>
            </w:r>
            <w:r w:rsidRPr="00F14E5A">
              <w:rPr>
                <w:rFonts w:ascii="Arial" w:hAnsi="Arial" w:cs="Arial"/>
                <w:u w:val="single"/>
              </w:rPr>
              <w:t>acta</w:t>
            </w:r>
            <w:r w:rsidR="003D2B18" w:rsidRPr="00F14E5A">
              <w:rPr>
                <w:rFonts w:ascii="Arial" w:hAnsi="Arial" w:cs="Arial"/>
                <w:u w:val="single"/>
              </w:rPr>
              <w:t xml:space="preserve"> </w:t>
            </w:r>
            <w:r w:rsidRPr="00F14E5A">
              <w:rPr>
                <w:rFonts w:ascii="Arial" w:hAnsi="Arial" w:cs="Arial"/>
                <w:u w:val="single"/>
              </w:rPr>
              <w:t>constitutiva:</w:t>
            </w:r>
          </w:p>
        </w:tc>
        <w:tc>
          <w:tcPr>
            <w:tcW w:w="3557" w:type="dxa"/>
            <w:tcBorders>
              <w:bottom w:val="single" w:sz="2" w:space="0" w:color="auto"/>
            </w:tcBorders>
          </w:tcPr>
          <w:p w:rsidR="00C476A6" w:rsidRPr="00F14E5A" w:rsidRDefault="00C476A6" w:rsidP="00C476A6">
            <w:pPr>
              <w:rPr>
                <w:rFonts w:ascii="Arial" w:hAnsi="Arial" w:cs="Arial"/>
                <w:u w:val="single"/>
              </w:rPr>
            </w:pPr>
            <w:r w:rsidRPr="00F14E5A">
              <w:rPr>
                <w:rFonts w:ascii="Arial" w:hAnsi="Arial" w:cs="Arial"/>
                <w:u w:val="single"/>
              </w:rPr>
              <w:t>Fecha:</w:t>
            </w:r>
          </w:p>
        </w:tc>
      </w:tr>
      <w:tr w:rsidR="00C476A6" w:rsidRPr="00F14E5A">
        <w:trPr>
          <w:jc w:val="center"/>
        </w:trPr>
        <w:tc>
          <w:tcPr>
            <w:tcW w:w="9533" w:type="dxa"/>
            <w:gridSpan w:val="7"/>
            <w:tcBorders>
              <w:top w:val="single" w:sz="2" w:space="0" w:color="auto"/>
              <w:bottom w:val="single" w:sz="2" w:space="0" w:color="auto"/>
            </w:tcBorders>
            <w:shd w:val="clear" w:color="auto" w:fill="E6E6E6"/>
          </w:tcPr>
          <w:p w:rsidR="00C476A6" w:rsidRPr="00F14E5A" w:rsidRDefault="00C476A6" w:rsidP="00C476A6">
            <w:pPr>
              <w:jc w:val="center"/>
              <w:rPr>
                <w:rFonts w:ascii="Arial" w:hAnsi="Arial" w:cs="Arial"/>
                <w:u w:val="single"/>
              </w:rPr>
            </w:pPr>
            <w:r w:rsidRPr="00F14E5A">
              <w:rPr>
                <w:rFonts w:ascii="Arial" w:hAnsi="Arial" w:cs="Arial"/>
                <w:b/>
              </w:rPr>
              <w:t>Los</w:t>
            </w:r>
            <w:r w:rsidR="003D2B18" w:rsidRPr="00F14E5A">
              <w:rPr>
                <w:rFonts w:ascii="Arial" w:hAnsi="Arial" w:cs="Arial"/>
                <w:b/>
              </w:rPr>
              <w:t xml:space="preserve"> </w:t>
            </w:r>
            <w:r w:rsidRPr="00F14E5A">
              <w:rPr>
                <w:rFonts w:ascii="Arial" w:hAnsi="Arial" w:cs="Arial"/>
                <w:b/>
              </w:rPr>
              <w:t>siguientes</w:t>
            </w:r>
            <w:r w:rsidR="003D2B18" w:rsidRPr="00F14E5A">
              <w:rPr>
                <w:rFonts w:ascii="Arial" w:hAnsi="Arial" w:cs="Arial"/>
                <w:b/>
              </w:rPr>
              <w:t xml:space="preserve"> </w:t>
            </w:r>
            <w:r w:rsidRPr="00F14E5A">
              <w:rPr>
                <w:rFonts w:ascii="Arial" w:hAnsi="Arial" w:cs="Arial"/>
                <w:b/>
              </w:rPr>
              <w:t>datos</w:t>
            </w:r>
            <w:r w:rsidR="003D2B18" w:rsidRPr="00F14E5A">
              <w:rPr>
                <w:rFonts w:ascii="Arial" w:hAnsi="Arial" w:cs="Arial"/>
                <w:b/>
              </w:rPr>
              <w:t xml:space="preserve"> </w:t>
            </w:r>
            <w:r w:rsidRPr="00F14E5A">
              <w:rPr>
                <w:rFonts w:ascii="Arial" w:hAnsi="Arial" w:cs="Arial"/>
                <w:b/>
              </w:rPr>
              <w:t>son</w:t>
            </w:r>
            <w:r w:rsidR="003D2B18" w:rsidRPr="00F14E5A">
              <w:rPr>
                <w:rFonts w:ascii="Arial" w:hAnsi="Arial" w:cs="Arial"/>
                <w:b/>
              </w:rPr>
              <w:t xml:space="preserve"> </w:t>
            </w:r>
            <w:r w:rsidRPr="00F14E5A">
              <w:rPr>
                <w:rFonts w:ascii="Arial" w:hAnsi="Arial" w:cs="Arial"/>
                <w:b/>
              </w:rPr>
              <w:t>únicamente</w:t>
            </w:r>
            <w:r w:rsidR="003D2B18" w:rsidRPr="00F14E5A">
              <w:rPr>
                <w:rFonts w:ascii="Arial" w:hAnsi="Arial" w:cs="Arial"/>
                <w:b/>
              </w:rPr>
              <w:t xml:space="preserve"> </w:t>
            </w:r>
            <w:r w:rsidRPr="00F14E5A">
              <w:rPr>
                <w:rFonts w:ascii="Arial" w:hAnsi="Arial" w:cs="Arial"/>
                <w:b/>
              </w:rPr>
              <w:t>para</w:t>
            </w:r>
            <w:r w:rsidR="003D2B18" w:rsidRPr="00F14E5A">
              <w:rPr>
                <w:rFonts w:ascii="Arial" w:hAnsi="Arial" w:cs="Arial"/>
                <w:b/>
              </w:rPr>
              <w:t xml:space="preserve"> </w:t>
            </w:r>
            <w:r w:rsidRPr="00F14E5A">
              <w:rPr>
                <w:rFonts w:ascii="Arial" w:hAnsi="Arial" w:cs="Arial"/>
                <w:b/>
              </w:rPr>
              <w:t>personas</w:t>
            </w:r>
            <w:r w:rsidR="003D2B18" w:rsidRPr="00F14E5A">
              <w:rPr>
                <w:rFonts w:ascii="Arial" w:hAnsi="Arial" w:cs="Arial"/>
                <w:b/>
              </w:rPr>
              <w:t xml:space="preserve"> </w:t>
            </w:r>
            <w:r w:rsidRPr="00F14E5A">
              <w:rPr>
                <w:rFonts w:ascii="Arial" w:hAnsi="Arial" w:cs="Arial"/>
                <w:b/>
              </w:rPr>
              <w:t>morales</w:t>
            </w:r>
          </w:p>
        </w:tc>
      </w:tr>
      <w:tr w:rsidR="00C476A6" w:rsidRPr="00F14E5A">
        <w:trPr>
          <w:cantSplit/>
          <w:trHeight w:val="304"/>
          <w:jc w:val="center"/>
        </w:trPr>
        <w:tc>
          <w:tcPr>
            <w:tcW w:w="9533" w:type="dxa"/>
            <w:gridSpan w:val="7"/>
            <w:tcBorders>
              <w:top w:val="single" w:sz="2" w:space="0" w:color="auto"/>
            </w:tcBorders>
          </w:tcPr>
          <w:p w:rsidR="00C476A6" w:rsidRPr="00F14E5A" w:rsidRDefault="00C476A6" w:rsidP="00C476A6">
            <w:pPr>
              <w:rPr>
                <w:rFonts w:ascii="Arial" w:hAnsi="Arial" w:cs="Arial"/>
                <w:u w:val="single"/>
              </w:rPr>
            </w:pPr>
            <w:r w:rsidRPr="00F14E5A">
              <w:rPr>
                <w:rFonts w:ascii="Arial" w:hAnsi="Arial" w:cs="Arial"/>
                <w:u w:val="single"/>
              </w:rPr>
              <w:t>Nombre,</w:t>
            </w:r>
            <w:r w:rsidR="003D2B18" w:rsidRPr="00F14E5A">
              <w:rPr>
                <w:rFonts w:ascii="Arial" w:hAnsi="Arial" w:cs="Arial"/>
                <w:u w:val="single"/>
              </w:rPr>
              <w:t xml:space="preserve"> </w:t>
            </w:r>
            <w:r w:rsidRPr="00F14E5A">
              <w:rPr>
                <w:rFonts w:ascii="Arial" w:hAnsi="Arial" w:cs="Arial"/>
                <w:u w:val="single"/>
              </w:rPr>
              <w:t>número</w:t>
            </w:r>
            <w:r w:rsidR="003D2B18" w:rsidRPr="00F14E5A">
              <w:rPr>
                <w:rFonts w:ascii="Arial" w:hAnsi="Arial" w:cs="Arial"/>
                <w:u w:val="single"/>
              </w:rPr>
              <w:t xml:space="preserve"> </w:t>
            </w:r>
            <w:r w:rsidRPr="00F14E5A">
              <w:rPr>
                <w:rFonts w:ascii="Arial" w:hAnsi="Arial" w:cs="Arial"/>
                <w:u w:val="single"/>
              </w:rPr>
              <w:t>y</w:t>
            </w:r>
            <w:r w:rsidR="003D2B18" w:rsidRPr="00F14E5A">
              <w:rPr>
                <w:rFonts w:ascii="Arial" w:hAnsi="Arial" w:cs="Arial"/>
                <w:u w:val="single"/>
              </w:rPr>
              <w:t xml:space="preserve"> </w:t>
            </w:r>
            <w:r w:rsidRPr="00F14E5A">
              <w:rPr>
                <w:rFonts w:ascii="Arial" w:hAnsi="Arial" w:cs="Arial"/>
                <w:u w:val="single"/>
              </w:rPr>
              <w:t>lugar</w:t>
            </w:r>
            <w:r w:rsidR="003D2B18" w:rsidRPr="00F14E5A">
              <w:rPr>
                <w:rFonts w:ascii="Arial" w:hAnsi="Arial" w:cs="Arial"/>
                <w:u w:val="single"/>
              </w:rPr>
              <w:t xml:space="preserve"> </w:t>
            </w:r>
            <w:r w:rsidRPr="00F14E5A">
              <w:rPr>
                <w:rFonts w:ascii="Arial" w:hAnsi="Arial" w:cs="Arial"/>
                <w:u w:val="single"/>
              </w:rPr>
              <w:t>del</w:t>
            </w:r>
            <w:r w:rsidR="003D2B18" w:rsidRPr="00F14E5A">
              <w:rPr>
                <w:rFonts w:ascii="Arial" w:hAnsi="Arial" w:cs="Arial"/>
                <w:u w:val="single"/>
              </w:rPr>
              <w:t xml:space="preserve"> </w:t>
            </w:r>
            <w:r w:rsidRPr="00F14E5A">
              <w:rPr>
                <w:rFonts w:ascii="Arial" w:hAnsi="Arial" w:cs="Arial"/>
                <w:u w:val="single"/>
              </w:rPr>
              <w:t>Notario</w:t>
            </w:r>
            <w:r w:rsidR="003D2B18" w:rsidRPr="00F14E5A">
              <w:rPr>
                <w:rFonts w:ascii="Arial" w:hAnsi="Arial" w:cs="Arial"/>
                <w:u w:val="single"/>
              </w:rPr>
              <w:t xml:space="preserve"> </w:t>
            </w:r>
            <w:r w:rsidRPr="00F14E5A">
              <w:rPr>
                <w:rFonts w:ascii="Arial" w:hAnsi="Arial" w:cs="Arial"/>
                <w:u w:val="single"/>
              </w:rPr>
              <w:t>Público</w:t>
            </w:r>
            <w:r w:rsidR="003D2B18" w:rsidRPr="00F14E5A">
              <w:rPr>
                <w:rFonts w:ascii="Arial" w:hAnsi="Arial" w:cs="Arial"/>
                <w:u w:val="single"/>
              </w:rPr>
              <w:t xml:space="preserve"> </w:t>
            </w:r>
            <w:r w:rsidRPr="00F14E5A">
              <w:rPr>
                <w:rFonts w:ascii="Arial" w:hAnsi="Arial" w:cs="Arial"/>
                <w:u w:val="single"/>
              </w:rPr>
              <w:t>ante</w:t>
            </w:r>
            <w:r w:rsidR="003D2B18" w:rsidRPr="00F14E5A">
              <w:rPr>
                <w:rFonts w:ascii="Arial" w:hAnsi="Arial" w:cs="Arial"/>
                <w:u w:val="single"/>
              </w:rPr>
              <w:t xml:space="preserve"> </w:t>
            </w:r>
            <w:r w:rsidRPr="00F14E5A">
              <w:rPr>
                <w:rFonts w:ascii="Arial" w:hAnsi="Arial" w:cs="Arial"/>
                <w:u w:val="single"/>
              </w:rPr>
              <w:t>el</w:t>
            </w:r>
            <w:r w:rsidR="003D2B18" w:rsidRPr="00F14E5A">
              <w:rPr>
                <w:rFonts w:ascii="Arial" w:hAnsi="Arial" w:cs="Arial"/>
                <w:u w:val="single"/>
              </w:rPr>
              <w:t xml:space="preserve"> </w:t>
            </w:r>
            <w:r w:rsidRPr="00F14E5A">
              <w:rPr>
                <w:rFonts w:ascii="Arial" w:hAnsi="Arial" w:cs="Arial"/>
                <w:u w:val="single"/>
              </w:rPr>
              <w:t>cual</w:t>
            </w:r>
            <w:r w:rsidR="003D2B18" w:rsidRPr="00F14E5A">
              <w:rPr>
                <w:rFonts w:ascii="Arial" w:hAnsi="Arial" w:cs="Arial"/>
                <w:u w:val="single"/>
              </w:rPr>
              <w:t xml:space="preserve"> </w:t>
            </w:r>
            <w:r w:rsidRPr="00F14E5A">
              <w:rPr>
                <w:rFonts w:ascii="Arial" w:hAnsi="Arial" w:cs="Arial"/>
                <w:u w:val="single"/>
              </w:rPr>
              <w:t>se</w:t>
            </w:r>
            <w:r w:rsidR="003D2B18" w:rsidRPr="00F14E5A">
              <w:rPr>
                <w:rFonts w:ascii="Arial" w:hAnsi="Arial" w:cs="Arial"/>
                <w:u w:val="single"/>
              </w:rPr>
              <w:t xml:space="preserve"> </w:t>
            </w:r>
            <w:r w:rsidRPr="00F14E5A">
              <w:rPr>
                <w:rFonts w:ascii="Arial" w:hAnsi="Arial" w:cs="Arial"/>
                <w:u w:val="single"/>
              </w:rPr>
              <w:t>dio</w:t>
            </w:r>
            <w:r w:rsidR="003D2B18" w:rsidRPr="00F14E5A">
              <w:rPr>
                <w:rFonts w:ascii="Arial" w:hAnsi="Arial" w:cs="Arial"/>
                <w:u w:val="single"/>
              </w:rPr>
              <w:t xml:space="preserve"> </w:t>
            </w:r>
            <w:r w:rsidRPr="00F14E5A">
              <w:rPr>
                <w:rFonts w:ascii="Arial" w:hAnsi="Arial" w:cs="Arial"/>
                <w:u w:val="single"/>
              </w:rPr>
              <w:t>fe</w:t>
            </w:r>
            <w:r w:rsidR="003D2B18" w:rsidRPr="00F14E5A">
              <w:rPr>
                <w:rFonts w:ascii="Arial" w:hAnsi="Arial" w:cs="Arial"/>
                <w:u w:val="single"/>
              </w:rPr>
              <w:t xml:space="preserve"> </w:t>
            </w:r>
            <w:r w:rsidRPr="00F14E5A">
              <w:rPr>
                <w:rFonts w:ascii="Arial" w:hAnsi="Arial" w:cs="Arial"/>
                <w:u w:val="single"/>
              </w:rPr>
              <w:t>de</w:t>
            </w:r>
            <w:r w:rsidR="003D2B18" w:rsidRPr="00F14E5A">
              <w:rPr>
                <w:rFonts w:ascii="Arial" w:hAnsi="Arial" w:cs="Arial"/>
                <w:u w:val="single"/>
              </w:rPr>
              <w:t xml:space="preserve"> </w:t>
            </w:r>
            <w:r w:rsidRPr="00F14E5A">
              <w:rPr>
                <w:rFonts w:ascii="Arial" w:hAnsi="Arial" w:cs="Arial"/>
                <w:u w:val="single"/>
              </w:rPr>
              <w:t>la</w:t>
            </w:r>
            <w:r w:rsidR="003D2B18" w:rsidRPr="00F14E5A">
              <w:rPr>
                <w:rFonts w:ascii="Arial" w:hAnsi="Arial" w:cs="Arial"/>
                <w:u w:val="single"/>
              </w:rPr>
              <w:t xml:space="preserve"> </w:t>
            </w:r>
            <w:r w:rsidRPr="00F14E5A">
              <w:rPr>
                <w:rFonts w:ascii="Arial" w:hAnsi="Arial" w:cs="Arial"/>
                <w:u w:val="single"/>
              </w:rPr>
              <w:t>misma:</w:t>
            </w:r>
          </w:p>
        </w:tc>
      </w:tr>
      <w:tr w:rsidR="00C476A6" w:rsidRPr="00F14E5A">
        <w:trPr>
          <w:cantSplit/>
          <w:jc w:val="center"/>
        </w:trPr>
        <w:tc>
          <w:tcPr>
            <w:tcW w:w="9533" w:type="dxa"/>
            <w:gridSpan w:val="7"/>
          </w:tcPr>
          <w:p w:rsidR="00C476A6" w:rsidRPr="00F14E5A" w:rsidRDefault="00C476A6" w:rsidP="00C476A6">
            <w:pPr>
              <w:rPr>
                <w:rFonts w:ascii="Arial" w:hAnsi="Arial" w:cs="Arial"/>
                <w:u w:val="single"/>
              </w:rPr>
            </w:pPr>
            <w:r w:rsidRPr="00F14E5A">
              <w:rPr>
                <w:rFonts w:ascii="Arial" w:hAnsi="Arial" w:cs="Arial"/>
                <w:u w:val="single"/>
              </w:rPr>
              <w:t>Relación</w:t>
            </w:r>
            <w:r w:rsidR="003D2B18" w:rsidRPr="00F14E5A">
              <w:rPr>
                <w:rFonts w:ascii="Arial" w:hAnsi="Arial" w:cs="Arial"/>
                <w:u w:val="single"/>
              </w:rPr>
              <w:t xml:space="preserve"> </w:t>
            </w:r>
            <w:r w:rsidRPr="00F14E5A">
              <w:rPr>
                <w:rFonts w:ascii="Arial" w:hAnsi="Arial" w:cs="Arial"/>
                <w:u w:val="single"/>
              </w:rPr>
              <w:t>de</w:t>
            </w:r>
            <w:r w:rsidR="003D2B18" w:rsidRPr="00F14E5A">
              <w:rPr>
                <w:rFonts w:ascii="Arial" w:hAnsi="Arial" w:cs="Arial"/>
                <w:u w:val="single"/>
              </w:rPr>
              <w:t xml:space="preserve"> </w:t>
            </w:r>
            <w:r w:rsidRPr="00F14E5A">
              <w:rPr>
                <w:rFonts w:ascii="Arial" w:hAnsi="Arial" w:cs="Arial"/>
                <w:u w:val="single"/>
              </w:rPr>
              <w:t>accionistas:</w:t>
            </w:r>
          </w:p>
        </w:tc>
      </w:tr>
      <w:tr w:rsidR="00C476A6" w:rsidRPr="00F14E5A">
        <w:trPr>
          <w:jc w:val="center"/>
        </w:trPr>
        <w:tc>
          <w:tcPr>
            <w:tcW w:w="2800" w:type="dxa"/>
          </w:tcPr>
          <w:p w:rsidR="00C476A6" w:rsidRPr="00F14E5A" w:rsidRDefault="00C476A6" w:rsidP="00C476A6">
            <w:pPr>
              <w:rPr>
                <w:rFonts w:ascii="Arial" w:hAnsi="Arial" w:cs="Arial"/>
                <w:u w:val="single"/>
              </w:rPr>
            </w:pPr>
            <w:r w:rsidRPr="00F14E5A">
              <w:rPr>
                <w:rFonts w:ascii="Arial" w:hAnsi="Arial" w:cs="Arial"/>
                <w:u w:val="single"/>
              </w:rPr>
              <w:t>Apellido</w:t>
            </w:r>
            <w:r w:rsidR="003D2B18" w:rsidRPr="00F14E5A">
              <w:rPr>
                <w:rFonts w:ascii="Arial" w:hAnsi="Arial" w:cs="Arial"/>
                <w:u w:val="single"/>
              </w:rPr>
              <w:t xml:space="preserve"> </w:t>
            </w:r>
            <w:r w:rsidRPr="00F14E5A">
              <w:rPr>
                <w:rFonts w:ascii="Arial" w:hAnsi="Arial" w:cs="Arial"/>
                <w:u w:val="single"/>
              </w:rPr>
              <w:t>Paterno:</w:t>
            </w:r>
          </w:p>
        </w:tc>
        <w:tc>
          <w:tcPr>
            <w:tcW w:w="3034" w:type="dxa"/>
            <w:gridSpan w:val="4"/>
          </w:tcPr>
          <w:p w:rsidR="00C476A6" w:rsidRPr="00F14E5A" w:rsidRDefault="00C476A6" w:rsidP="00C476A6">
            <w:pPr>
              <w:ind w:right="309"/>
              <w:rPr>
                <w:rFonts w:ascii="Arial" w:hAnsi="Arial" w:cs="Arial"/>
                <w:u w:val="single"/>
              </w:rPr>
            </w:pPr>
            <w:r w:rsidRPr="00F14E5A">
              <w:rPr>
                <w:rFonts w:ascii="Arial" w:hAnsi="Arial" w:cs="Arial"/>
                <w:u w:val="single"/>
              </w:rPr>
              <w:t>Apellido</w:t>
            </w:r>
            <w:r w:rsidR="003D2B18" w:rsidRPr="00F14E5A">
              <w:rPr>
                <w:rFonts w:ascii="Arial" w:hAnsi="Arial" w:cs="Arial"/>
                <w:u w:val="single"/>
              </w:rPr>
              <w:t xml:space="preserve"> </w:t>
            </w:r>
            <w:r w:rsidRPr="00F14E5A">
              <w:rPr>
                <w:rFonts w:ascii="Arial" w:hAnsi="Arial" w:cs="Arial"/>
                <w:u w:val="single"/>
              </w:rPr>
              <w:t>Materno:</w:t>
            </w:r>
          </w:p>
        </w:tc>
        <w:tc>
          <w:tcPr>
            <w:tcW w:w="3699" w:type="dxa"/>
            <w:gridSpan w:val="2"/>
          </w:tcPr>
          <w:p w:rsidR="00C476A6" w:rsidRPr="00F14E5A" w:rsidRDefault="00C476A6" w:rsidP="00C476A6">
            <w:pPr>
              <w:rPr>
                <w:rFonts w:ascii="Arial" w:hAnsi="Arial" w:cs="Arial"/>
                <w:u w:val="single"/>
              </w:rPr>
            </w:pPr>
            <w:r w:rsidRPr="00F14E5A">
              <w:rPr>
                <w:rFonts w:ascii="Arial" w:hAnsi="Arial" w:cs="Arial"/>
                <w:u w:val="single"/>
              </w:rPr>
              <w:t>Nombre(s)</w:t>
            </w:r>
            <w:r w:rsidR="003D2B18" w:rsidRPr="00F14E5A">
              <w:rPr>
                <w:rFonts w:ascii="Arial" w:hAnsi="Arial" w:cs="Arial"/>
                <w:u w:val="single"/>
              </w:rPr>
              <w:t xml:space="preserve"> </w:t>
            </w:r>
            <w:r w:rsidRPr="00F14E5A">
              <w:rPr>
                <w:rFonts w:ascii="Arial" w:hAnsi="Arial" w:cs="Arial"/>
                <w:u w:val="single"/>
              </w:rPr>
              <w:t>Porcentaje:</w:t>
            </w:r>
          </w:p>
        </w:tc>
      </w:tr>
      <w:tr w:rsidR="00C476A6" w:rsidRPr="00F14E5A">
        <w:trPr>
          <w:trHeight w:val="80"/>
          <w:jc w:val="center"/>
        </w:trPr>
        <w:tc>
          <w:tcPr>
            <w:tcW w:w="2800" w:type="dxa"/>
          </w:tcPr>
          <w:p w:rsidR="00C476A6" w:rsidRPr="00F14E5A" w:rsidRDefault="00C476A6" w:rsidP="00C476A6">
            <w:pPr>
              <w:rPr>
                <w:rFonts w:ascii="Arial" w:hAnsi="Arial" w:cs="Arial"/>
                <w:u w:val="single"/>
              </w:rPr>
            </w:pPr>
          </w:p>
        </w:tc>
        <w:tc>
          <w:tcPr>
            <w:tcW w:w="3034" w:type="dxa"/>
            <w:gridSpan w:val="4"/>
          </w:tcPr>
          <w:p w:rsidR="00C476A6" w:rsidRPr="00F14E5A" w:rsidRDefault="00C476A6" w:rsidP="00C476A6">
            <w:pPr>
              <w:rPr>
                <w:rFonts w:ascii="Arial" w:hAnsi="Arial" w:cs="Arial"/>
                <w:u w:val="single"/>
              </w:rPr>
            </w:pPr>
          </w:p>
        </w:tc>
        <w:tc>
          <w:tcPr>
            <w:tcW w:w="3699" w:type="dxa"/>
            <w:gridSpan w:val="2"/>
          </w:tcPr>
          <w:p w:rsidR="00C476A6" w:rsidRPr="00F14E5A" w:rsidRDefault="00C476A6" w:rsidP="00C476A6">
            <w:pPr>
              <w:rPr>
                <w:rFonts w:ascii="Arial" w:hAnsi="Arial" w:cs="Arial"/>
                <w:u w:val="single"/>
              </w:rPr>
            </w:pPr>
          </w:p>
        </w:tc>
      </w:tr>
      <w:tr w:rsidR="00C476A6" w:rsidRPr="00F14E5A">
        <w:trPr>
          <w:jc w:val="center"/>
        </w:trPr>
        <w:tc>
          <w:tcPr>
            <w:tcW w:w="2800" w:type="dxa"/>
          </w:tcPr>
          <w:p w:rsidR="00C476A6" w:rsidRPr="00F14E5A" w:rsidRDefault="00C476A6" w:rsidP="00C476A6">
            <w:pPr>
              <w:rPr>
                <w:rFonts w:ascii="Arial" w:hAnsi="Arial" w:cs="Arial"/>
                <w:u w:val="single"/>
              </w:rPr>
            </w:pPr>
          </w:p>
        </w:tc>
        <w:tc>
          <w:tcPr>
            <w:tcW w:w="3034" w:type="dxa"/>
            <w:gridSpan w:val="4"/>
          </w:tcPr>
          <w:p w:rsidR="00C476A6" w:rsidRPr="00F14E5A" w:rsidRDefault="00C476A6" w:rsidP="00C476A6">
            <w:pPr>
              <w:rPr>
                <w:rFonts w:ascii="Arial" w:hAnsi="Arial" w:cs="Arial"/>
                <w:u w:val="single"/>
              </w:rPr>
            </w:pPr>
          </w:p>
        </w:tc>
        <w:tc>
          <w:tcPr>
            <w:tcW w:w="3699" w:type="dxa"/>
            <w:gridSpan w:val="2"/>
          </w:tcPr>
          <w:p w:rsidR="00C476A6" w:rsidRPr="00F14E5A" w:rsidRDefault="00C476A6" w:rsidP="00C476A6">
            <w:pPr>
              <w:rPr>
                <w:rFonts w:ascii="Arial" w:hAnsi="Arial" w:cs="Arial"/>
                <w:u w:val="single"/>
              </w:rPr>
            </w:pPr>
          </w:p>
        </w:tc>
      </w:tr>
      <w:tr w:rsidR="00C476A6" w:rsidRPr="00F14E5A">
        <w:trPr>
          <w:trHeight w:val="80"/>
          <w:jc w:val="center"/>
        </w:trPr>
        <w:tc>
          <w:tcPr>
            <w:tcW w:w="2800" w:type="dxa"/>
          </w:tcPr>
          <w:p w:rsidR="00C476A6" w:rsidRPr="00F14E5A" w:rsidRDefault="00C476A6" w:rsidP="00C476A6">
            <w:pPr>
              <w:rPr>
                <w:rFonts w:ascii="Arial" w:hAnsi="Arial" w:cs="Arial"/>
                <w:u w:val="single"/>
              </w:rPr>
            </w:pPr>
          </w:p>
        </w:tc>
        <w:tc>
          <w:tcPr>
            <w:tcW w:w="3034" w:type="dxa"/>
            <w:gridSpan w:val="4"/>
          </w:tcPr>
          <w:p w:rsidR="00C476A6" w:rsidRPr="00F14E5A" w:rsidRDefault="00C476A6" w:rsidP="00C476A6">
            <w:pPr>
              <w:rPr>
                <w:rFonts w:ascii="Arial" w:hAnsi="Arial" w:cs="Arial"/>
                <w:u w:val="single"/>
              </w:rPr>
            </w:pPr>
          </w:p>
        </w:tc>
        <w:tc>
          <w:tcPr>
            <w:tcW w:w="3699" w:type="dxa"/>
            <w:gridSpan w:val="2"/>
          </w:tcPr>
          <w:p w:rsidR="00C476A6" w:rsidRPr="00F14E5A" w:rsidRDefault="00C476A6" w:rsidP="00C476A6">
            <w:pPr>
              <w:rPr>
                <w:rFonts w:ascii="Arial" w:hAnsi="Arial" w:cs="Arial"/>
                <w:u w:val="single"/>
              </w:rPr>
            </w:pPr>
          </w:p>
        </w:tc>
      </w:tr>
      <w:tr w:rsidR="00C476A6" w:rsidRPr="00F14E5A">
        <w:trPr>
          <w:trHeight w:val="90"/>
          <w:jc w:val="center"/>
        </w:trPr>
        <w:tc>
          <w:tcPr>
            <w:tcW w:w="2800" w:type="dxa"/>
          </w:tcPr>
          <w:p w:rsidR="00C476A6" w:rsidRPr="00F14E5A" w:rsidRDefault="00C476A6" w:rsidP="00C476A6">
            <w:pPr>
              <w:rPr>
                <w:rFonts w:ascii="Arial" w:hAnsi="Arial" w:cs="Arial"/>
                <w:u w:val="single"/>
              </w:rPr>
            </w:pPr>
          </w:p>
        </w:tc>
        <w:tc>
          <w:tcPr>
            <w:tcW w:w="3034" w:type="dxa"/>
            <w:gridSpan w:val="4"/>
          </w:tcPr>
          <w:p w:rsidR="00C476A6" w:rsidRPr="00F14E5A" w:rsidRDefault="00C476A6" w:rsidP="00C476A6">
            <w:pPr>
              <w:rPr>
                <w:rFonts w:ascii="Arial" w:hAnsi="Arial" w:cs="Arial"/>
                <w:u w:val="single"/>
              </w:rPr>
            </w:pPr>
          </w:p>
        </w:tc>
        <w:tc>
          <w:tcPr>
            <w:tcW w:w="3699" w:type="dxa"/>
            <w:gridSpan w:val="2"/>
          </w:tcPr>
          <w:p w:rsidR="00C476A6" w:rsidRPr="00F14E5A" w:rsidRDefault="00C476A6" w:rsidP="00C476A6">
            <w:pPr>
              <w:rPr>
                <w:rFonts w:ascii="Arial" w:hAnsi="Arial" w:cs="Arial"/>
                <w:u w:val="single"/>
              </w:rPr>
            </w:pPr>
          </w:p>
        </w:tc>
      </w:tr>
      <w:tr w:rsidR="00C476A6" w:rsidRPr="00F14E5A">
        <w:trPr>
          <w:cantSplit/>
          <w:trHeight w:val="293"/>
          <w:jc w:val="center"/>
        </w:trPr>
        <w:tc>
          <w:tcPr>
            <w:tcW w:w="9533" w:type="dxa"/>
            <w:gridSpan w:val="7"/>
          </w:tcPr>
          <w:p w:rsidR="00C476A6" w:rsidRPr="00F14E5A" w:rsidRDefault="00C476A6" w:rsidP="00C476A6">
            <w:pPr>
              <w:rPr>
                <w:rFonts w:ascii="Arial" w:hAnsi="Arial" w:cs="Arial"/>
                <w:u w:val="single"/>
              </w:rPr>
            </w:pPr>
            <w:r w:rsidRPr="00F14E5A">
              <w:rPr>
                <w:rFonts w:ascii="Arial" w:hAnsi="Arial" w:cs="Arial"/>
                <w:u w:val="single"/>
              </w:rPr>
              <w:t>Descripción</w:t>
            </w:r>
            <w:r w:rsidR="003D2B18" w:rsidRPr="00F14E5A">
              <w:rPr>
                <w:rFonts w:ascii="Arial" w:hAnsi="Arial" w:cs="Arial"/>
                <w:u w:val="single"/>
              </w:rPr>
              <w:t xml:space="preserve"> </w:t>
            </w:r>
            <w:r w:rsidRPr="00F14E5A">
              <w:rPr>
                <w:rFonts w:ascii="Arial" w:hAnsi="Arial" w:cs="Arial"/>
                <w:u w:val="single"/>
              </w:rPr>
              <w:t>del</w:t>
            </w:r>
            <w:r w:rsidR="003D2B18" w:rsidRPr="00F14E5A">
              <w:rPr>
                <w:rFonts w:ascii="Arial" w:hAnsi="Arial" w:cs="Arial"/>
                <w:u w:val="single"/>
              </w:rPr>
              <w:t xml:space="preserve"> </w:t>
            </w:r>
            <w:r w:rsidRPr="00F14E5A">
              <w:rPr>
                <w:rFonts w:ascii="Arial" w:hAnsi="Arial" w:cs="Arial"/>
                <w:u w:val="single"/>
              </w:rPr>
              <w:t>objeto</w:t>
            </w:r>
            <w:r w:rsidR="003D2B18" w:rsidRPr="00F14E5A">
              <w:rPr>
                <w:rFonts w:ascii="Arial" w:hAnsi="Arial" w:cs="Arial"/>
                <w:u w:val="single"/>
              </w:rPr>
              <w:t xml:space="preserve"> </w:t>
            </w:r>
            <w:r w:rsidRPr="00F14E5A">
              <w:rPr>
                <w:rFonts w:ascii="Arial" w:hAnsi="Arial" w:cs="Arial"/>
                <w:u w:val="single"/>
              </w:rPr>
              <w:t>social:</w:t>
            </w:r>
          </w:p>
        </w:tc>
      </w:tr>
      <w:tr w:rsidR="00C476A6" w:rsidRPr="00F14E5A">
        <w:trPr>
          <w:cantSplit/>
          <w:jc w:val="center"/>
        </w:trPr>
        <w:tc>
          <w:tcPr>
            <w:tcW w:w="9533" w:type="dxa"/>
            <w:gridSpan w:val="7"/>
          </w:tcPr>
          <w:p w:rsidR="00C476A6" w:rsidRPr="00F14E5A" w:rsidRDefault="00C476A6" w:rsidP="00C476A6">
            <w:pPr>
              <w:rPr>
                <w:rFonts w:ascii="Arial" w:hAnsi="Arial" w:cs="Arial"/>
                <w:u w:val="single"/>
              </w:rPr>
            </w:pPr>
            <w:r w:rsidRPr="00F14E5A">
              <w:rPr>
                <w:rFonts w:ascii="Arial" w:hAnsi="Arial" w:cs="Arial"/>
                <w:u w:val="single"/>
              </w:rPr>
              <w:t>Reformas</w:t>
            </w:r>
            <w:r w:rsidR="003D2B18" w:rsidRPr="00F14E5A">
              <w:rPr>
                <w:rFonts w:ascii="Arial" w:hAnsi="Arial" w:cs="Arial"/>
                <w:u w:val="single"/>
              </w:rPr>
              <w:t xml:space="preserve"> </w:t>
            </w:r>
            <w:r w:rsidRPr="00F14E5A">
              <w:rPr>
                <w:rFonts w:ascii="Arial" w:hAnsi="Arial" w:cs="Arial"/>
                <w:u w:val="single"/>
              </w:rPr>
              <w:t>al</w:t>
            </w:r>
            <w:r w:rsidR="003D2B18" w:rsidRPr="00F14E5A">
              <w:rPr>
                <w:rFonts w:ascii="Arial" w:hAnsi="Arial" w:cs="Arial"/>
                <w:u w:val="single"/>
              </w:rPr>
              <w:t xml:space="preserve"> </w:t>
            </w:r>
            <w:r w:rsidRPr="00F14E5A">
              <w:rPr>
                <w:rFonts w:ascii="Arial" w:hAnsi="Arial" w:cs="Arial"/>
                <w:u w:val="single"/>
              </w:rPr>
              <w:t>acta</w:t>
            </w:r>
            <w:r w:rsidR="003D2B18" w:rsidRPr="00F14E5A">
              <w:rPr>
                <w:rFonts w:ascii="Arial" w:hAnsi="Arial" w:cs="Arial"/>
                <w:u w:val="single"/>
              </w:rPr>
              <w:t xml:space="preserve"> </w:t>
            </w:r>
            <w:r w:rsidRPr="00F14E5A">
              <w:rPr>
                <w:rFonts w:ascii="Arial" w:hAnsi="Arial" w:cs="Arial"/>
                <w:u w:val="single"/>
              </w:rPr>
              <w:t>constitutiva:</w:t>
            </w:r>
          </w:p>
        </w:tc>
      </w:tr>
      <w:tr w:rsidR="00C476A6" w:rsidRPr="00F14E5A">
        <w:trPr>
          <w:cantSplit/>
          <w:trHeight w:val="80"/>
          <w:jc w:val="center"/>
        </w:trPr>
        <w:tc>
          <w:tcPr>
            <w:tcW w:w="9533" w:type="dxa"/>
            <w:gridSpan w:val="7"/>
            <w:tcBorders>
              <w:bottom w:val="single" w:sz="18" w:space="0" w:color="auto"/>
            </w:tcBorders>
          </w:tcPr>
          <w:p w:rsidR="00C476A6" w:rsidRPr="00F14E5A" w:rsidRDefault="00C476A6" w:rsidP="00C476A6">
            <w:pPr>
              <w:rPr>
                <w:rFonts w:ascii="Arial" w:hAnsi="Arial" w:cs="Arial"/>
                <w:u w:val="single"/>
              </w:rPr>
            </w:pPr>
          </w:p>
        </w:tc>
      </w:tr>
    </w:tbl>
    <w:p w:rsidR="00C476A6" w:rsidRPr="00F14E5A" w:rsidRDefault="00C476A6" w:rsidP="00C476A6">
      <w:pPr>
        <w:rPr>
          <w:rFonts w:ascii="Arial" w:hAnsi="Arial" w:cs="Arial"/>
          <w:sz w:val="4"/>
          <w:szCs w:val="4"/>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956"/>
        <w:gridCol w:w="2014"/>
        <w:gridCol w:w="1537"/>
      </w:tblGrid>
      <w:tr w:rsidR="00C476A6" w:rsidRPr="00F14E5A">
        <w:trPr>
          <w:cantSplit/>
          <w:jc w:val="center"/>
        </w:trPr>
        <w:tc>
          <w:tcPr>
            <w:tcW w:w="9507" w:type="dxa"/>
            <w:gridSpan w:val="3"/>
            <w:tcBorders>
              <w:top w:val="single" w:sz="18" w:space="0" w:color="auto"/>
              <w:bottom w:val="single" w:sz="18" w:space="0" w:color="auto"/>
            </w:tcBorders>
            <w:shd w:val="clear" w:color="auto" w:fill="E0E0E0"/>
          </w:tcPr>
          <w:p w:rsidR="00C476A6" w:rsidRPr="00F14E5A" w:rsidRDefault="00C476A6" w:rsidP="00C476A6">
            <w:pPr>
              <w:jc w:val="center"/>
              <w:rPr>
                <w:rFonts w:ascii="Arial" w:hAnsi="Arial" w:cs="Arial"/>
                <w:u w:val="single"/>
              </w:rPr>
            </w:pPr>
            <w:r w:rsidRPr="00F14E5A">
              <w:rPr>
                <w:rFonts w:ascii="Arial" w:hAnsi="Arial" w:cs="Arial"/>
                <w:b/>
              </w:rPr>
              <w:t>Los</w:t>
            </w:r>
            <w:r w:rsidR="003D2B18" w:rsidRPr="00F14E5A">
              <w:rPr>
                <w:rFonts w:ascii="Arial" w:hAnsi="Arial" w:cs="Arial"/>
                <w:b/>
              </w:rPr>
              <w:t xml:space="preserve"> </w:t>
            </w:r>
            <w:r w:rsidRPr="00F14E5A">
              <w:rPr>
                <w:rFonts w:ascii="Arial" w:hAnsi="Arial" w:cs="Arial"/>
                <w:b/>
              </w:rPr>
              <w:t>siguientes</w:t>
            </w:r>
            <w:r w:rsidR="003D2B18" w:rsidRPr="00F14E5A">
              <w:rPr>
                <w:rFonts w:ascii="Arial" w:hAnsi="Arial" w:cs="Arial"/>
                <w:b/>
              </w:rPr>
              <w:t xml:space="preserve"> </w:t>
            </w:r>
            <w:r w:rsidRPr="00F14E5A">
              <w:rPr>
                <w:rFonts w:ascii="Arial" w:hAnsi="Arial" w:cs="Arial"/>
                <w:b/>
              </w:rPr>
              <w:t>datos</w:t>
            </w:r>
            <w:r w:rsidR="003D2B18" w:rsidRPr="00F14E5A">
              <w:rPr>
                <w:rFonts w:ascii="Arial" w:hAnsi="Arial" w:cs="Arial"/>
                <w:b/>
              </w:rPr>
              <w:t xml:space="preserve"> </w:t>
            </w:r>
            <w:r w:rsidRPr="00F14E5A">
              <w:rPr>
                <w:rFonts w:ascii="Arial" w:hAnsi="Arial" w:cs="Arial"/>
                <w:b/>
              </w:rPr>
              <w:t>son</w:t>
            </w:r>
            <w:r w:rsidR="003D2B18" w:rsidRPr="00F14E5A">
              <w:rPr>
                <w:rFonts w:ascii="Arial" w:hAnsi="Arial" w:cs="Arial"/>
                <w:b/>
              </w:rPr>
              <w:t xml:space="preserve"> </w:t>
            </w:r>
            <w:r w:rsidRPr="00F14E5A">
              <w:rPr>
                <w:rFonts w:ascii="Arial" w:hAnsi="Arial" w:cs="Arial"/>
                <w:b/>
              </w:rPr>
              <w:t>para</w:t>
            </w:r>
            <w:r w:rsidR="003D2B18" w:rsidRPr="00F14E5A">
              <w:rPr>
                <w:rFonts w:ascii="Arial" w:hAnsi="Arial" w:cs="Arial"/>
                <w:b/>
              </w:rPr>
              <w:t xml:space="preserve"> </w:t>
            </w:r>
            <w:r w:rsidRPr="00F14E5A">
              <w:rPr>
                <w:rFonts w:ascii="Arial" w:hAnsi="Arial" w:cs="Arial"/>
                <w:b/>
              </w:rPr>
              <w:t>el</w:t>
            </w:r>
            <w:r w:rsidR="003D2B18" w:rsidRPr="00F14E5A">
              <w:rPr>
                <w:rFonts w:ascii="Arial" w:hAnsi="Arial" w:cs="Arial"/>
                <w:b/>
              </w:rPr>
              <w:t xml:space="preserve"> </w:t>
            </w:r>
            <w:r w:rsidRPr="00F14E5A">
              <w:rPr>
                <w:rFonts w:ascii="Arial" w:hAnsi="Arial" w:cs="Arial"/>
                <w:b/>
              </w:rPr>
              <w:t>representante</w:t>
            </w:r>
            <w:r w:rsidR="003D2B18" w:rsidRPr="00F14E5A">
              <w:rPr>
                <w:rFonts w:ascii="Arial" w:hAnsi="Arial" w:cs="Arial"/>
                <w:b/>
              </w:rPr>
              <w:t xml:space="preserve"> </w:t>
            </w:r>
            <w:r w:rsidRPr="00F14E5A">
              <w:rPr>
                <w:rFonts w:ascii="Arial" w:hAnsi="Arial" w:cs="Arial"/>
                <w:b/>
              </w:rPr>
              <w:t>legal</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las</w:t>
            </w:r>
            <w:r w:rsidR="003D2B18" w:rsidRPr="00F14E5A">
              <w:rPr>
                <w:rFonts w:ascii="Arial" w:hAnsi="Arial" w:cs="Arial"/>
                <w:b/>
              </w:rPr>
              <w:t xml:space="preserve"> </w:t>
            </w:r>
            <w:r w:rsidRPr="00F14E5A">
              <w:rPr>
                <w:rFonts w:ascii="Arial" w:hAnsi="Arial" w:cs="Arial"/>
                <w:b/>
              </w:rPr>
              <w:t>personas</w:t>
            </w:r>
            <w:r w:rsidR="003D2B18" w:rsidRPr="00F14E5A">
              <w:rPr>
                <w:rFonts w:ascii="Arial" w:hAnsi="Arial" w:cs="Arial"/>
                <w:b/>
              </w:rPr>
              <w:t xml:space="preserve"> </w:t>
            </w:r>
            <w:r w:rsidRPr="00F14E5A">
              <w:rPr>
                <w:rFonts w:ascii="Arial" w:hAnsi="Arial" w:cs="Arial"/>
                <w:b/>
              </w:rPr>
              <w:t>morales</w:t>
            </w:r>
          </w:p>
        </w:tc>
      </w:tr>
      <w:tr w:rsidR="00C476A6" w:rsidRPr="00F14E5A">
        <w:trPr>
          <w:cantSplit/>
          <w:jc w:val="center"/>
        </w:trPr>
        <w:tc>
          <w:tcPr>
            <w:tcW w:w="9507" w:type="dxa"/>
            <w:gridSpan w:val="3"/>
            <w:tcBorders>
              <w:top w:val="single" w:sz="18" w:space="0" w:color="auto"/>
              <w:bottom w:val="nil"/>
            </w:tcBorders>
          </w:tcPr>
          <w:p w:rsidR="00C476A6" w:rsidRPr="00F14E5A" w:rsidRDefault="00C476A6" w:rsidP="00C476A6">
            <w:pPr>
              <w:rPr>
                <w:rFonts w:ascii="Arial" w:hAnsi="Arial" w:cs="Arial"/>
              </w:rPr>
            </w:pPr>
            <w:r w:rsidRPr="00F14E5A">
              <w:rPr>
                <w:rFonts w:ascii="Arial" w:hAnsi="Arial" w:cs="Arial"/>
                <w:u w:val="single"/>
              </w:rPr>
              <w:t>Nombre</w:t>
            </w:r>
            <w:r w:rsidR="003D2B18" w:rsidRPr="00F14E5A">
              <w:rPr>
                <w:rFonts w:ascii="Arial" w:hAnsi="Arial" w:cs="Arial"/>
                <w:u w:val="single"/>
              </w:rPr>
              <w:t xml:space="preserve"> </w:t>
            </w:r>
            <w:r w:rsidRPr="00F14E5A">
              <w:rPr>
                <w:rFonts w:ascii="Arial" w:hAnsi="Arial" w:cs="Arial"/>
                <w:u w:val="single"/>
              </w:rPr>
              <w:t>del</w:t>
            </w:r>
            <w:r w:rsidR="003D2B18" w:rsidRPr="00F14E5A">
              <w:rPr>
                <w:rFonts w:ascii="Arial" w:hAnsi="Arial" w:cs="Arial"/>
                <w:u w:val="single"/>
              </w:rPr>
              <w:t xml:space="preserve"> </w:t>
            </w:r>
            <w:r w:rsidRPr="00F14E5A">
              <w:rPr>
                <w:rFonts w:ascii="Arial" w:hAnsi="Arial" w:cs="Arial"/>
                <w:u w:val="single"/>
              </w:rPr>
              <w:t>apoderado</w:t>
            </w:r>
            <w:r w:rsidR="003D2B18" w:rsidRPr="00F14E5A">
              <w:rPr>
                <w:rFonts w:ascii="Arial" w:hAnsi="Arial" w:cs="Arial"/>
                <w:u w:val="single"/>
              </w:rPr>
              <w:t xml:space="preserve"> </w:t>
            </w:r>
            <w:r w:rsidRPr="00F14E5A">
              <w:rPr>
                <w:rFonts w:ascii="Arial" w:hAnsi="Arial" w:cs="Arial"/>
                <w:u w:val="single"/>
              </w:rPr>
              <w:t>o</w:t>
            </w:r>
            <w:r w:rsidR="003D2B18" w:rsidRPr="00F14E5A">
              <w:rPr>
                <w:rFonts w:ascii="Arial" w:hAnsi="Arial" w:cs="Arial"/>
                <w:u w:val="single"/>
              </w:rPr>
              <w:t xml:space="preserve"> </w:t>
            </w:r>
            <w:r w:rsidRPr="00F14E5A">
              <w:rPr>
                <w:rFonts w:ascii="Arial" w:hAnsi="Arial" w:cs="Arial"/>
                <w:u w:val="single"/>
              </w:rPr>
              <w:t>representante</w:t>
            </w:r>
            <w:r w:rsidRPr="00F14E5A">
              <w:rPr>
                <w:rFonts w:ascii="Arial" w:hAnsi="Arial" w:cs="Arial"/>
              </w:rPr>
              <w:t>:</w:t>
            </w:r>
          </w:p>
        </w:tc>
      </w:tr>
      <w:tr w:rsidR="00C476A6" w:rsidRPr="00F14E5A">
        <w:trPr>
          <w:jc w:val="center"/>
        </w:trPr>
        <w:tc>
          <w:tcPr>
            <w:tcW w:w="7970" w:type="dxa"/>
            <w:gridSpan w:val="2"/>
            <w:tcBorders>
              <w:top w:val="nil"/>
              <w:bottom w:val="nil"/>
            </w:tcBorders>
          </w:tcPr>
          <w:p w:rsidR="00C476A6" w:rsidRPr="00F14E5A" w:rsidRDefault="00C476A6" w:rsidP="00C476A6">
            <w:pPr>
              <w:rPr>
                <w:rFonts w:ascii="Arial" w:hAnsi="Arial" w:cs="Arial"/>
              </w:rPr>
            </w:pPr>
            <w:r w:rsidRPr="00F14E5A">
              <w:rPr>
                <w:rFonts w:ascii="Arial" w:hAnsi="Arial" w:cs="Arial"/>
                <w:u w:val="single"/>
              </w:rPr>
              <w:t>Datos</w:t>
            </w:r>
            <w:r w:rsidR="003D2B18" w:rsidRPr="00F14E5A">
              <w:rPr>
                <w:rFonts w:ascii="Arial" w:hAnsi="Arial" w:cs="Arial"/>
                <w:u w:val="single"/>
              </w:rPr>
              <w:t xml:space="preserve"> </w:t>
            </w:r>
            <w:r w:rsidRPr="00F14E5A">
              <w:rPr>
                <w:rFonts w:ascii="Arial" w:hAnsi="Arial" w:cs="Arial"/>
                <w:u w:val="single"/>
              </w:rPr>
              <w:t>del</w:t>
            </w:r>
            <w:r w:rsidR="003D2B18" w:rsidRPr="00F14E5A">
              <w:rPr>
                <w:rFonts w:ascii="Arial" w:hAnsi="Arial" w:cs="Arial"/>
                <w:u w:val="single"/>
              </w:rPr>
              <w:t xml:space="preserve"> </w:t>
            </w:r>
            <w:r w:rsidRPr="00F14E5A">
              <w:rPr>
                <w:rFonts w:ascii="Arial" w:hAnsi="Arial" w:cs="Arial"/>
                <w:u w:val="single"/>
              </w:rPr>
              <w:t>documento</w:t>
            </w:r>
            <w:r w:rsidR="003D2B18" w:rsidRPr="00F14E5A">
              <w:rPr>
                <w:rFonts w:ascii="Arial" w:hAnsi="Arial" w:cs="Arial"/>
                <w:u w:val="single"/>
              </w:rPr>
              <w:t xml:space="preserve"> </w:t>
            </w:r>
            <w:r w:rsidRPr="00F14E5A">
              <w:rPr>
                <w:rFonts w:ascii="Arial" w:hAnsi="Arial" w:cs="Arial"/>
                <w:u w:val="single"/>
              </w:rPr>
              <w:t>mediante</w:t>
            </w:r>
            <w:r w:rsidR="003D2B18" w:rsidRPr="00F14E5A">
              <w:rPr>
                <w:rFonts w:ascii="Arial" w:hAnsi="Arial" w:cs="Arial"/>
                <w:u w:val="single"/>
              </w:rPr>
              <w:t xml:space="preserve"> </w:t>
            </w:r>
            <w:r w:rsidRPr="00F14E5A">
              <w:rPr>
                <w:rFonts w:ascii="Arial" w:hAnsi="Arial" w:cs="Arial"/>
                <w:u w:val="single"/>
              </w:rPr>
              <w:t>el</w:t>
            </w:r>
            <w:r w:rsidR="003D2B18" w:rsidRPr="00F14E5A">
              <w:rPr>
                <w:rFonts w:ascii="Arial" w:hAnsi="Arial" w:cs="Arial"/>
                <w:u w:val="single"/>
              </w:rPr>
              <w:t xml:space="preserve"> </w:t>
            </w:r>
            <w:r w:rsidRPr="00F14E5A">
              <w:rPr>
                <w:rFonts w:ascii="Arial" w:hAnsi="Arial" w:cs="Arial"/>
                <w:u w:val="single"/>
              </w:rPr>
              <w:t>cual</w:t>
            </w:r>
            <w:r w:rsidR="003D2B18" w:rsidRPr="00F14E5A">
              <w:rPr>
                <w:rFonts w:ascii="Arial" w:hAnsi="Arial" w:cs="Arial"/>
                <w:u w:val="single"/>
              </w:rPr>
              <w:t xml:space="preserve"> </w:t>
            </w:r>
            <w:r w:rsidRPr="00F14E5A">
              <w:rPr>
                <w:rFonts w:ascii="Arial" w:hAnsi="Arial" w:cs="Arial"/>
                <w:u w:val="single"/>
              </w:rPr>
              <w:t>acredita</w:t>
            </w:r>
            <w:r w:rsidR="003D2B18" w:rsidRPr="00F14E5A">
              <w:rPr>
                <w:rFonts w:ascii="Arial" w:hAnsi="Arial" w:cs="Arial"/>
                <w:u w:val="single"/>
              </w:rPr>
              <w:t xml:space="preserve"> </w:t>
            </w:r>
            <w:r w:rsidRPr="00F14E5A">
              <w:rPr>
                <w:rFonts w:ascii="Arial" w:hAnsi="Arial" w:cs="Arial"/>
                <w:u w:val="single"/>
              </w:rPr>
              <w:t>su</w:t>
            </w:r>
            <w:r w:rsidR="003D2B18" w:rsidRPr="00F14E5A">
              <w:rPr>
                <w:rFonts w:ascii="Arial" w:hAnsi="Arial" w:cs="Arial"/>
                <w:u w:val="single"/>
              </w:rPr>
              <w:t xml:space="preserve"> </w:t>
            </w:r>
            <w:r w:rsidRPr="00F14E5A">
              <w:rPr>
                <w:rFonts w:ascii="Arial" w:hAnsi="Arial" w:cs="Arial"/>
                <w:u w:val="single"/>
              </w:rPr>
              <w:t>personalidad</w:t>
            </w:r>
            <w:r w:rsidR="003D2B18" w:rsidRPr="00F14E5A">
              <w:rPr>
                <w:rFonts w:ascii="Arial" w:hAnsi="Arial" w:cs="Arial"/>
                <w:u w:val="single"/>
              </w:rPr>
              <w:t xml:space="preserve"> </w:t>
            </w:r>
            <w:r w:rsidRPr="00F14E5A">
              <w:rPr>
                <w:rFonts w:ascii="Arial" w:hAnsi="Arial" w:cs="Arial"/>
                <w:u w:val="single"/>
              </w:rPr>
              <w:t>y</w:t>
            </w:r>
            <w:r w:rsidR="003D2B18" w:rsidRPr="00F14E5A">
              <w:rPr>
                <w:rFonts w:ascii="Arial" w:hAnsi="Arial" w:cs="Arial"/>
                <w:u w:val="single"/>
              </w:rPr>
              <w:t xml:space="preserve"> </w:t>
            </w:r>
            <w:r w:rsidRPr="00F14E5A">
              <w:rPr>
                <w:rFonts w:ascii="Arial" w:hAnsi="Arial" w:cs="Arial"/>
                <w:u w:val="single"/>
              </w:rPr>
              <w:t>facultades</w:t>
            </w:r>
            <w:r w:rsidRPr="00F14E5A">
              <w:rPr>
                <w:rFonts w:ascii="Arial" w:hAnsi="Arial" w:cs="Arial"/>
              </w:rPr>
              <w:t>:</w:t>
            </w:r>
          </w:p>
        </w:tc>
        <w:tc>
          <w:tcPr>
            <w:tcW w:w="1537" w:type="dxa"/>
            <w:tcBorders>
              <w:top w:val="nil"/>
            </w:tcBorders>
          </w:tcPr>
          <w:p w:rsidR="00C476A6" w:rsidRPr="00F14E5A" w:rsidRDefault="00C476A6" w:rsidP="00C476A6">
            <w:pPr>
              <w:rPr>
                <w:rFonts w:ascii="Arial" w:hAnsi="Arial" w:cs="Arial"/>
              </w:rPr>
            </w:pPr>
          </w:p>
        </w:tc>
      </w:tr>
      <w:tr w:rsidR="00C476A6" w:rsidRPr="00F14E5A">
        <w:trPr>
          <w:trHeight w:val="133"/>
          <w:jc w:val="center"/>
        </w:trPr>
        <w:tc>
          <w:tcPr>
            <w:tcW w:w="5956" w:type="dxa"/>
          </w:tcPr>
          <w:p w:rsidR="00C476A6" w:rsidRPr="00F14E5A" w:rsidRDefault="00C476A6" w:rsidP="00C476A6">
            <w:pPr>
              <w:ind w:right="750"/>
              <w:rPr>
                <w:rFonts w:ascii="Arial" w:hAnsi="Arial" w:cs="Arial"/>
              </w:rPr>
            </w:pPr>
            <w:r w:rsidRPr="00F14E5A">
              <w:rPr>
                <w:rFonts w:ascii="Arial" w:hAnsi="Arial" w:cs="Arial"/>
                <w:u w:val="single"/>
              </w:rPr>
              <w:t>Escritura</w:t>
            </w:r>
            <w:r w:rsidR="003D2B18" w:rsidRPr="00F14E5A">
              <w:rPr>
                <w:rFonts w:ascii="Arial" w:hAnsi="Arial" w:cs="Arial"/>
                <w:u w:val="single"/>
              </w:rPr>
              <w:t xml:space="preserve"> </w:t>
            </w:r>
            <w:r w:rsidRPr="00F14E5A">
              <w:rPr>
                <w:rFonts w:ascii="Arial" w:hAnsi="Arial" w:cs="Arial"/>
                <w:u w:val="single"/>
              </w:rPr>
              <w:t>pública</w:t>
            </w:r>
            <w:r w:rsidR="003D2B18" w:rsidRPr="00F14E5A">
              <w:rPr>
                <w:rFonts w:ascii="Arial" w:hAnsi="Arial" w:cs="Arial"/>
                <w:u w:val="single"/>
              </w:rPr>
              <w:t xml:space="preserve"> </w:t>
            </w:r>
            <w:r w:rsidRPr="00F14E5A">
              <w:rPr>
                <w:rFonts w:ascii="Arial" w:hAnsi="Arial" w:cs="Arial"/>
                <w:u w:val="single"/>
              </w:rPr>
              <w:t>número</w:t>
            </w:r>
            <w:r w:rsidRPr="00F14E5A">
              <w:rPr>
                <w:rFonts w:ascii="Arial" w:hAnsi="Arial" w:cs="Arial"/>
              </w:rPr>
              <w:t>:</w:t>
            </w:r>
          </w:p>
        </w:tc>
        <w:tc>
          <w:tcPr>
            <w:tcW w:w="3551" w:type="dxa"/>
            <w:gridSpan w:val="2"/>
            <w:tcBorders>
              <w:top w:val="nil"/>
            </w:tcBorders>
          </w:tcPr>
          <w:p w:rsidR="00C476A6" w:rsidRPr="00F14E5A" w:rsidRDefault="00C476A6" w:rsidP="00C476A6">
            <w:pPr>
              <w:rPr>
                <w:rFonts w:ascii="Arial" w:hAnsi="Arial" w:cs="Arial"/>
                <w:u w:val="single"/>
              </w:rPr>
            </w:pPr>
            <w:r w:rsidRPr="00F14E5A">
              <w:rPr>
                <w:rFonts w:ascii="Arial" w:hAnsi="Arial" w:cs="Arial"/>
                <w:u w:val="single"/>
              </w:rPr>
              <w:t>Fecha:</w:t>
            </w:r>
          </w:p>
        </w:tc>
      </w:tr>
      <w:tr w:rsidR="00C476A6" w:rsidRPr="00F14E5A">
        <w:trPr>
          <w:cantSplit/>
          <w:jc w:val="center"/>
        </w:trPr>
        <w:tc>
          <w:tcPr>
            <w:tcW w:w="9507" w:type="dxa"/>
            <w:gridSpan w:val="3"/>
            <w:tcBorders>
              <w:bottom w:val="single" w:sz="18" w:space="0" w:color="auto"/>
            </w:tcBorders>
          </w:tcPr>
          <w:p w:rsidR="00C476A6" w:rsidRPr="00F14E5A" w:rsidRDefault="00C476A6" w:rsidP="00C476A6">
            <w:pPr>
              <w:rPr>
                <w:rFonts w:ascii="Arial" w:hAnsi="Arial" w:cs="Arial"/>
              </w:rPr>
            </w:pPr>
            <w:r w:rsidRPr="00F14E5A">
              <w:rPr>
                <w:rFonts w:ascii="Arial" w:hAnsi="Arial" w:cs="Arial"/>
                <w:u w:val="single"/>
              </w:rPr>
              <w:t>Nombre,</w:t>
            </w:r>
            <w:r w:rsidR="003D2B18" w:rsidRPr="00F14E5A">
              <w:rPr>
                <w:rFonts w:ascii="Arial" w:hAnsi="Arial" w:cs="Arial"/>
                <w:u w:val="single"/>
              </w:rPr>
              <w:t xml:space="preserve"> </w:t>
            </w:r>
            <w:r w:rsidRPr="00F14E5A">
              <w:rPr>
                <w:rFonts w:ascii="Arial" w:hAnsi="Arial" w:cs="Arial"/>
                <w:u w:val="single"/>
              </w:rPr>
              <w:t>número</w:t>
            </w:r>
            <w:r w:rsidR="003D2B18" w:rsidRPr="00F14E5A">
              <w:rPr>
                <w:rFonts w:ascii="Arial" w:hAnsi="Arial" w:cs="Arial"/>
                <w:u w:val="single"/>
              </w:rPr>
              <w:t xml:space="preserve"> </w:t>
            </w:r>
            <w:r w:rsidRPr="00F14E5A">
              <w:rPr>
                <w:rFonts w:ascii="Arial" w:hAnsi="Arial" w:cs="Arial"/>
                <w:u w:val="single"/>
              </w:rPr>
              <w:t>y</w:t>
            </w:r>
            <w:r w:rsidR="003D2B18" w:rsidRPr="00F14E5A">
              <w:rPr>
                <w:rFonts w:ascii="Arial" w:hAnsi="Arial" w:cs="Arial"/>
                <w:u w:val="single"/>
              </w:rPr>
              <w:t xml:space="preserve"> </w:t>
            </w:r>
            <w:r w:rsidRPr="00F14E5A">
              <w:rPr>
                <w:rFonts w:ascii="Arial" w:hAnsi="Arial" w:cs="Arial"/>
                <w:u w:val="single"/>
              </w:rPr>
              <w:t>lugar</w:t>
            </w:r>
            <w:r w:rsidR="003D2B18" w:rsidRPr="00F14E5A">
              <w:rPr>
                <w:rFonts w:ascii="Arial" w:hAnsi="Arial" w:cs="Arial"/>
                <w:u w:val="single"/>
              </w:rPr>
              <w:t xml:space="preserve"> </w:t>
            </w:r>
            <w:r w:rsidRPr="00F14E5A">
              <w:rPr>
                <w:rFonts w:ascii="Arial" w:hAnsi="Arial" w:cs="Arial"/>
                <w:u w:val="single"/>
              </w:rPr>
              <w:t>del</w:t>
            </w:r>
            <w:r w:rsidR="003D2B18" w:rsidRPr="00F14E5A">
              <w:rPr>
                <w:rFonts w:ascii="Arial" w:hAnsi="Arial" w:cs="Arial"/>
                <w:u w:val="single"/>
              </w:rPr>
              <w:t xml:space="preserve"> </w:t>
            </w:r>
            <w:r w:rsidRPr="00F14E5A">
              <w:rPr>
                <w:rFonts w:ascii="Arial" w:hAnsi="Arial" w:cs="Arial"/>
                <w:u w:val="single"/>
              </w:rPr>
              <w:t>Notario</w:t>
            </w:r>
            <w:r w:rsidR="003D2B18" w:rsidRPr="00F14E5A">
              <w:rPr>
                <w:rFonts w:ascii="Arial" w:hAnsi="Arial" w:cs="Arial"/>
                <w:u w:val="single"/>
              </w:rPr>
              <w:t xml:space="preserve"> </w:t>
            </w:r>
            <w:r w:rsidRPr="00F14E5A">
              <w:rPr>
                <w:rFonts w:ascii="Arial" w:hAnsi="Arial" w:cs="Arial"/>
                <w:u w:val="single"/>
              </w:rPr>
              <w:t>Público</w:t>
            </w:r>
            <w:r w:rsidR="003D2B18" w:rsidRPr="00F14E5A">
              <w:rPr>
                <w:rFonts w:ascii="Arial" w:hAnsi="Arial" w:cs="Arial"/>
                <w:u w:val="single"/>
              </w:rPr>
              <w:t xml:space="preserve"> </w:t>
            </w:r>
            <w:r w:rsidRPr="00F14E5A">
              <w:rPr>
                <w:rFonts w:ascii="Arial" w:hAnsi="Arial" w:cs="Arial"/>
                <w:u w:val="single"/>
              </w:rPr>
              <w:t>ante</w:t>
            </w:r>
            <w:r w:rsidR="003D2B18" w:rsidRPr="00F14E5A">
              <w:rPr>
                <w:rFonts w:ascii="Arial" w:hAnsi="Arial" w:cs="Arial"/>
                <w:u w:val="single"/>
              </w:rPr>
              <w:t xml:space="preserve"> </w:t>
            </w:r>
            <w:r w:rsidRPr="00F14E5A">
              <w:rPr>
                <w:rFonts w:ascii="Arial" w:hAnsi="Arial" w:cs="Arial"/>
                <w:u w:val="single"/>
              </w:rPr>
              <w:t>el</w:t>
            </w:r>
            <w:r w:rsidR="003D2B18" w:rsidRPr="00F14E5A">
              <w:rPr>
                <w:rFonts w:ascii="Arial" w:hAnsi="Arial" w:cs="Arial"/>
                <w:u w:val="single"/>
              </w:rPr>
              <w:t xml:space="preserve"> </w:t>
            </w:r>
            <w:r w:rsidRPr="00F14E5A">
              <w:rPr>
                <w:rFonts w:ascii="Arial" w:hAnsi="Arial" w:cs="Arial"/>
                <w:u w:val="single"/>
              </w:rPr>
              <w:t>cual</w:t>
            </w:r>
            <w:r w:rsidR="003D2B18" w:rsidRPr="00F14E5A">
              <w:rPr>
                <w:rFonts w:ascii="Arial" w:hAnsi="Arial" w:cs="Arial"/>
                <w:u w:val="single"/>
              </w:rPr>
              <w:t xml:space="preserve"> </w:t>
            </w:r>
            <w:r w:rsidRPr="00F14E5A">
              <w:rPr>
                <w:rFonts w:ascii="Arial" w:hAnsi="Arial" w:cs="Arial"/>
                <w:u w:val="single"/>
              </w:rPr>
              <w:t>se</w:t>
            </w:r>
            <w:r w:rsidR="003D2B18" w:rsidRPr="00F14E5A">
              <w:rPr>
                <w:rFonts w:ascii="Arial" w:hAnsi="Arial" w:cs="Arial"/>
                <w:u w:val="single"/>
              </w:rPr>
              <w:t xml:space="preserve"> </w:t>
            </w:r>
            <w:r w:rsidRPr="00F14E5A">
              <w:rPr>
                <w:rFonts w:ascii="Arial" w:hAnsi="Arial" w:cs="Arial"/>
                <w:u w:val="single"/>
              </w:rPr>
              <w:t>otorgó</w:t>
            </w:r>
            <w:r w:rsidRPr="00F14E5A">
              <w:rPr>
                <w:rFonts w:ascii="Arial" w:hAnsi="Arial" w:cs="Arial"/>
              </w:rPr>
              <w:t>:</w:t>
            </w:r>
          </w:p>
        </w:tc>
      </w:tr>
    </w:tbl>
    <w:p w:rsidR="00C476A6" w:rsidRPr="00F14E5A" w:rsidRDefault="00C476A6" w:rsidP="00C476A6">
      <w:pPr>
        <w:jc w:val="center"/>
        <w:rPr>
          <w:rFonts w:ascii="Arial" w:hAnsi="Arial" w:cs="Arial"/>
        </w:rPr>
      </w:pPr>
    </w:p>
    <w:p w:rsidR="00C476A6" w:rsidRPr="00F14E5A" w:rsidRDefault="00C476A6" w:rsidP="00C476A6">
      <w:pPr>
        <w:rPr>
          <w:rFonts w:ascii="Arial" w:hAnsi="Arial" w:cs="Arial"/>
        </w:rPr>
      </w:pPr>
      <w:r w:rsidRPr="00F14E5A">
        <w:rPr>
          <w:rFonts w:ascii="Arial" w:hAnsi="Arial" w:cs="Arial"/>
        </w:rPr>
        <w:t>Protesto</w:t>
      </w:r>
      <w:r w:rsidR="003D2B18" w:rsidRPr="00F14E5A">
        <w:rPr>
          <w:rFonts w:ascii="Arial" w:hAnsi="Arial" w:cs="Arial"/>
        </w:rPr>
        <w:t xml:space="preserve"> </w:t>
      </w:r>
      <w:r w:rsidRPr="00F14E5A">
        <w:rPr>
          <w:rFonts w:ascii="Arial" w:hAnsi="Arial" w:cs="Arial"/>
        </w:rPr>
        <w:t>lo</w:t>
      </w:r>
      <w:r w:rsidR="003D2B18" w:rsidRPr="00F14E5A">
        <w:rPr>
          <w:rFonts w:ascii="Arial" w:hAnsi="Arial" w:cs="Arial"/>
        </w:rPr>
        <w:t xml:space="preserve"> </w:t>
      </w:r>
      <w:r w:rsidRPr="00F14E5A">
        <w:rPr>
          <w:rFonts w:ascii="Arial" w:hAnsi="Arial" w:cs="Arial"/>
        </w:rPr>
        <w:t>necesario.</w:t>
      </w:r>
    </w:p>
    <w:p w:rsidR="00C476A6" w:rsidRPr="00F14E5A" w:rsidRDefault="00C476A6" w:rsidP="00C476A6">
      <w:pPr>
        <w:rPr>
          <w:rFonts w:ascii="Arial" w:hAnsi="Arial" w:cs="Arial"/>
        </w:rPr>
      </w:pPr>
      <w:r w:rsidRPr="00F14E5A">
        <w:rPr>
          <w:rFonts w:ascii="Arial" w:hAnsi="Arial" w:cs="Arial"/>
        </w:rPr>
        <w:t>___________________________________</w:t>
      </w:r>
    </w:p>
    <w:p w:rsidR="00C476A6" w:rsidRPr="00F14E5A" w:rsidRDefault="00C476A6" w:rsidP="00C476A6">
      <w:pPr>
        <w:autoSpaceDE w:val="0"/>
        <w:autoSpaceDN w:val="0"/>
        <w:adjustRightInd w:val="0"/>
        <w:rPr>
          <w:rFonts w:ascii="Arial" w:hAnsi="Arial" w:cs="Arial"/>
        </w:rPr>
      </w:pPr>
      <w:r w:rsidRPr="00F14E5A">
        <w:rPr>
          <w:rFonts w:ascii="Arial" w:hAnsi="Arial" w:cs="Arial"/>
        </w:rPr>
        <w:t>Nombre</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firma</w:t>
      </w:r>
    </w:p>
    <w:p w:rsidR="00C476A6" w:rsidRPr="00F14E5A" w:rsidRDefault="00C476A6" w:rsidP="00C476A6">
      <w:pPr>
        <w:autoSpaceDE w:val="0"/>
        <w:autoSpaceDN w:val="0"/>
        <w:adjustRightInd w:val="0"/>
        <w:rPr>
          <w:rFonts w:ascii="Arial" w:hAnsi="Arial" w:cs="Arial"/>
        </w:rPr>
      </w:pPr>
      <w:r w:rsidRPr="00F14E5A">
        <w:rPr>
          <w:rFonts w:ascii="Arial" w:hAnsi="Arial" w:cs="Arial"/>
        </w:rPr>
        <w:t>Representante</w:t>
      </w:r>
      <w:r w:rsidR="003D2B18" w:rsidRPr="00F14E5A">
        <w:rPr>
          <w:rFonts w:ascii="Arial" w:hAnsi="Arial" w:cs="Arial"/>
        </w:rPr>
        <w:t xml:space="preserve"> </w:t>
      </w:r>
      <w:r w:rsidRPr="00F14E5A">
        <w:rPr>
          <w:rFonts w:ascii="Arial" w:hAnsi="Arial" w:cs="Arial"/>
        </w:rPr>
        <w:t>Legal</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Persona</w:t>
      </w:r>
      <w:r w:rsidR="003D2B18" w:rsidRPr="00F14E5A">
        <w:rPr>
          <w:rFonts w:ascii="Arial" w:hAnsi="Arial" w:cs="Arial"/>
        </w:rPr>
        <w:t xml:space="preserve"> </w:t>
      </w:r>
      <w:r w:rsidRPr="00F14E5A">
        <w:rPr>
          <w:rFonts w:ascii="Arial" w:hAnsi="Arial" w:cs="Arial"/>
        </w:rPr>
        <w:t>Física</w:t>
      </w:r>
    </w:p>
    <w:p w:rsidR="00C476A6" w:rsidRPr="00F14E5A" w:rsidRDefault="00C476A6" w:rsidP="00C476A6">
      <w:pPr>
        <w:autoSpaceDE w:val="0"/>
        <w:autoSpaceDN w:val="0"/>
        <w:adjustRightInd w:val="0"/>
        <w:rPr>
          <w:rFonts w:ascii="Arial" w:hAnsi="Arial" w:cs="Arial"/>
        </w:rPr>
      </w:pPr>
      <w:r w:rsidRPr="00F14E5A">
        <w:rPr>
          <w:rFonts w:ascii="Arial" w:hAnsi="Arial" w:cs="Arial"/>
        </w:rPr>
        <w:t>Bajo</w:t>
      </w:r>
      <w:r w:rsidR="003D2B18" w:rsidRPr="00F14E5A">
        <w:rPr>
          <w:rFonts w:ascii="Arial" w:hAnsi="Arial" w:cs="Arial"/>
        </w:rPr>
        <w:t xml:space="preserve"> </w:t>
      </w:r>
      <w:r w:rsidRPr="00F14E5A">
        <w:rPr>
          <w:rFonts w:ascii="Arial" w:hAnsi="Arial" w:cs="Arial"/>
        </w:rPr>
        <w:t>protesta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decir</w:t>
      </w:r>
      <w:r w:rsidR="003D2B18" w:rsidRPr="00F14E5A">
        <w:rPr>
          <w:rFonts w:ascii="Arial" w:hAnsi="Arial" w:cs="Arial"/>
        </w:rPr>
        <w:t xml:space="preserve"> </w:t>
      </w:r>
      <w:r w:rsidRPr="00F14E5A">
        <w:rPr>
          <w:rFonts w:ascii="Arial" w:hAnsi="Arial" w:cs="Arial"/>
        </w:rPr>
        <w:t>verdad</w:t>
      </w:r>
    </w:p>
    <w:p w:rsidR="00C476A6" w:rsidRPr="00F14E5A" w:rsidRDefault="00C476A6" w:rsidP="00C476A6">
      <w:pPr>
        <w:autoSpaceDE w:val="0"/>
        <w:autoSpaceDN w:val="0"/>
        <w:adjustRightInd w:val="0"/>
        <w:jc w:val="right"/>
        <w:rPr>
          <w:rFonts w:ascii="Arial" w:hAnsi="Arial" w:cs="Arial"/>
          <w:b/>
          <w:bCs/>
        </w:rPr>
      </w:pPr>
      <w:r w:rsidRPr="00F14E5A">
        <w:rPr>
          <w:rFonts w:ascii="Arial" w:hAnsi="Arial" w:cs="Arial"/>
        </w:rPr>
        <w:br w:type="page"/>
      </w:r>
      <w:r w:rsidRPr="00F14E5A">
        <w:rPr>
          <w:rFonts w:ascii="Arial" w:hAnsi="Arial" w:cs="Arial"/>
          <w:b/>
          <w:bCs/>
        </w:rPr>
        <w:lastRenderedPageBreak/>
        <w:t>ANEXO</w:t>
      </w:r>
      <w:r w:rsidR="003D2B18" w:rsidRPr="00F14E5A">
        <w:rPr>
          <w:rFonts w:ascii="Arial" w:hAnsi="Arial" w:cs="Arial"/>
          <w:b/>
          <w:bCs/>
        </w:rPr>
        <w:t xml:space="preserve"> </w:t>
      </w:r>
      <w:r w:rsidRPr="00F14E5A">
        <w:rPr>
          <w:rFonts w:ascii="Arial" w:hAnsi="Arial" w:cs="Arial"/>
          <w:b/>
          <w:bCs/>
        </w:rPr>
        <w:t>D</w:t>
      </w:r>
    </w:p>
    <w:p w:rsidR="00C476A6" w:rsidRPr="00F14E5A" w:rsidRDefault="00C476A6" w:rsidP="00C476A6">
      <w:pPr>
        <w:rPr>
          <w:rFonts w:ascii="Arial" w:hAnsi="Arial" w:cs="Arial"/>
        </w:rPr>
      </w:pPr>
    </w:p>
    <w:p w:rsidR="00C476A6" w:rsidRPr="00F14E5A" w:rsidRDefault="00C476A6" w:rsidP="00C476A6">
      <w:pPr>
        <w:jc w:val="center"/>
        <w:rPr>
          <w:rFonts w:ascii="Arial" w:hAnsi="Arial" w:cs="Arial"/>
          <w:b/>
          <w:bCs/>
        </w:rPr>
      </w:pPr>
      <w:r w:rsidRPr="00F14E5A">
        <w:rPr>
          <w:rFonts w:ascii="Arial" w:hAnsi="Arial" w:cs="Arial"/>
          <w:b/>
          <w:bCs/>
        </w:rPr>
        <w:t>DECLARACIÓN</w:t>
      </w:r>
      <w:r w:rsidR="003D2B18" w:rsidRPr="00F14E5A">
        <w:rPr>
          <w:rFonts w:ascii="Arial" w:hAnsi="Arial" w:cs="Arial"/>
          <w:b/>
          <w:bCs/>
        </w:rPr>
        <w:t xml:space="preserve"> </w:t>
      </w:r>
      <w:r w:rsidRPr="00F14E5A">
        <w:rPr>
          <w:rFonts w:ascii="Arial" w:hAnsi="Arial" w:cs="Arial"/>
          <w:b/>
          <w:bCs/>
        </w:rPr>
        <w:t>DE</w:t>
      </w:r>
      <w:r w:rsidR="003D2B18" w:rsidRPr="00F14E5A">
        <w:rPr>
          <w:rFonts w:ascii="Arial" w:hAnsi="Arial" w:cs="Arial"/>
          <w:b/>
          <w:bCs/>
        </w:rPr>
        <w:t xml:space="preserve"> </w:t>
      </w:r>
      <w:r w:rsidRPr="00F14E5A">
        <w:rPr>
          <w:rFonts w:ascii="Arial" w:hAnsi="Arial" w:cs="Arial"/>
          <w:b/>
          <w:bCs/>
        </w:rPr>
        <w:t>INTEGRIDAD</w:t>
      </w:r>
    </w:p>
    <w:p w:rsidR="00C476A6" w:rsidRPr="00F14E5A" w:rsidRDefault="004A01D4" w:rsidP="00C476A6">
      <w:pPr>
        <w:spacing w:line="360" w:lineRule="auto"/>
        <w:jc w:val="right"/>
        <w:rPr>
          <w:rFonts w:ascii="Arial" w:hAnsi="Arial" w:cs="Arial"/>
          <w:bCs/>
        </w:rPr>
      </w:pPr>
      <w:r w:rsidRPr="00F14E5A">
        <w:rPr>
          <w:rFonts w:ascii="Arial" w:hAnsi="Arial" w:cs="Arial"/>
          <w:bCs/>
        </w:rPr>
        <w:t>Fecha</w:t>
      </w:r>
    </w:p>
    <w:p w:rsidR="00C476A6" w:rsidRPr="00F14E5A" w:rsidRDefault="002C7363" w:rsidP="00C476A6">
      <w:pPr>
        <w:rPr>
          <w:rFonts w:ascii="Arial" w:hAnsi="Arial" w:cs="Arial"/>
          <w:b/>
        </w:rPr>
      </w:pPr>
      <w:r w:rsidRPr="00F14E5A">
        <w:rPr>
          <w:rFonts w:ascii="Arial" w:hAnsi="Arial" w:cs="Arial"/>
          <w:b/>
        </w:rPr>
        <w:t>Centro de Investigación en Materiales Avanzados, S.C.</w:t>
      </w:r>
    </w:p>
    <w:p w:rsidR="00C476A6" w:rsidRPr="00F14E5A" w:rsidRDefault="008C2711" w:rsidP="00C476A6">
      <w:pPr>
        <w:rPr>
          <w:rFonts w:ascii="Arial" w:hAnsi="Arial" w:cs="Arial"/>
          <w:b/>
        </w:rPr>
      </w:pPr>
      <w:r>
        <w:rPr>
          <w:rFonts w:ascii="Arial" w:hAnsi="Arial" w:cs="Arial"/>
          <w:b/>
        </w:rPr>
        <w:t>Dirección de Administración y Finanzas</w:t>
      </w:r>
    </w:p>
    <w:p w:rsidR="00C476A6" w:rsidRPr="00F14E5A" w:rsidRDefault="00112225" w:rsidP="00C476A6">
      <w:pPr>
        <w:rPr>
          <w:rFonts w:ascii="Arial" w:hAnsi="Arial" w:cs="Arial"/>
          <w:b/>
        </w:rPr>
      </w:pPr>
      <w:r w:rsidRPr="00F14E5A">
        <w:rPr>
          <w:rFonts w:ascii="Arial" w:hAnsi="Arial" w:cs="Arial"/>
          <w:b/>
        </w:rPr>
        <w:t>Presente</w:t>
      </w:r>
      <w:r w:rsidR="00C476A6" w:rsidRPr="00F14E5A">
        <w:rPr>
          <w:rFonts w:ascii="Arial" w:hAnsi="Arial" w:cs="Arial"/>
          <w:b/>
        </w:rPr>
        <w:t>:</w:t>
      </w:r>
    </w:p>
    <w:p w:rsidR="00C476A6" w:rsidRPr="00F14E5A" w:rsidRDefault="00C476A6" w:rsidP="00C476A6">
      <w:pPr>
        <w:spacing w:line="360" w:lineRule="auto"/>
        <w:rPr>
          <w:rFonts w:ascii="Arial" w:hAnsi="Arial" w:cs="Arial"/>
        </w:rPr>
      </w:pPr>
    </w:p>
    <w:p w:rsidR="00C476A6" w:rsidRPr="00F14E5A" w:rsidRDefault="00C476A6" w:rsidP="00C476A6">
      <w:pPr>
        <w:spacing w:line="360" w:lineRule="auto"/>
        <w:rPr>
          <w:rFonts w:ascii="Arial" w:hAnsi="Arial" w:cs="Arial"/>
        </w:rPr>
      </w:pPr>
      <w:r w:rsidRPr="00F14E5A">
        <w:rPr>
          <w:rFonts w:ascii="Arial" w:hAnsi="Arial" w:cs="Arial"/>
        </w:rPr>
        <w:t>Con</w:t>
      </w:r>
      <w:r w:rsidR="003D2B18" w:rsidRPr="00F14E5A">
        <w:rPr>
          <w:rFonts w:ascii="Arial" w:hAnsi="Arial" w:cs="Arial"/>
        </w:rPr>
        <w:t xml:space="preserve"> </w:t>
      </w:r>
      <w:r w:rsidRPr="00F14E5A">
        <w:rPr>
          <w:rFonts w:ascii="Arial" w:hAnsi="Arial" w:cs="Arial"/>
        </w:rPr>
        <w:t>relación</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00E13DE7" w:rsidRPr="00F14E5A">
        <w:rPr>
          <w:rFonts w:ascii="Arial" w:hAnsi="Arial" w:cs="Arial"/>
        </w:rPr>
        <w:t>Licitación</w:t>
      </w:r>
      <w:r w:rsidR="003D2B18" w:rsidRPr="00F14E5A">
        <w:rPr>
          <w:rFonts w:ascii="Arial" w:hAnsi="Arial" w:cs="Arial"/>
        </w:rPr>
        <w:t xml:space="preserve"> </w:t>
      </w:r>
      <w:r w:rsidR="00E13DE7" w:rsidRPr="00F14E5A">
        <w:rPr>
          <w:rFonts w:ascii="Arial" w:hAnsi="Arial" w:cs="Arial"/>
        </w:rPr>
        <w:t>Pública</w:t>
      </w:r>
      <w:r w:rsidR="003D2B18" w:rsidRPr="00F14E5A">
        <w:rPr>
          <w:rFonts w:ascii="Arial" w:hAnsi="Arial" w:cs="Arial"/>
        </w:rPr>
        <w:t xml:space="preserve"> </w:t>
      </w:r>
      <w:r w:rsidR="00E24AB3" w:rsidRPr="00F14E5A">
        <w:rPr>
          <w:rFonts w:ascii="Arial" w:hAnsi="Arial" w:cs="Arial"/>
        </w:rPr>
        <w:t>Nacional</w:t>
      </w:r>
      <w:r w:rsidR="003D2B18" w:rsidRPr="00F14E5A">
        <w:rPr>
          <w:rFonts w:ascii="Arial" w:hAnsi="Arial" w:cs="Arial"/>
        </w:rPr>
        <w:t xml:space="preserve"> </w:t>
      </w:r>
      <w:r w:rsidR="00E24AB3" w:rsidRPr="00F14E5A">
        <w:rPr>
          <w:rFonts w:ascii="Arial" w:hAnsi="Arial" w:cs="Arial"/>
        </w:rPr>
        <w:t>Electrónica</w:t>
      </w:r>
      <w:r w:rsidR="003D2B18" w:rsidRPr="00F14E5A">
        <w:rPr>
          <w:rFonts w:ascii="Arial" w:hAnsi="Arial" w:cs="Arial"/>
        </w:rPr>
        <w:t xml:space="preserve"> </w:t>
      </w:r>
      <w:r w:rsidR="00E13DE7" w:rsidRPr="00F14E5A">
        <w:rPr>
          <w:rFonts w:ascii="Arial" w:hAnsi="Arial" w:cs="Arial"/>
        </w:rPr>
        <w:t>No.</w:t>
      </w:r>
      <w:r w:rsidR="003D2B18" w:rsidRPr="00F14E5A">
        <w:rPr>
          <w:rFonts w:ascii="Arial" w:hAnsi="Arial" w:cs="Arial"/>
        </w:rPr>
        <w:t xml:space="preserve"> </w:t>
      </w:r>
      <w:r w:rsidR="00FD51BD">
        <w:rPr>
          <w:rFonts w:ascii="Arial" w:hAnsi="Arial" w:cs="Arial"/>
        </w:rPr>
        <w:t xml:space="preserve">LA-03890E999-E102-2020 </w:t>
      </w:r>
      <w:r w:rsidR="003D2B18" w:rsidRPr="00F14E5A">
        <w:rPr>
          <w:rFonts w:ascii="Arial" w:hAnsi="Arial" w:cs="Arial"/>
        </w:rPr>
        <w:t xml:space="preserve"> </w:t>
      </w:r>
      <w:r w:rsidR="008C2711">
        <w:rPr>
          <w:rFonts w:ascii="Arial" w:hAnsi="Arial" w:cs="Arial"/>
        </w:rPr>
        <w:t>para la adjudicación de los contratos de adquisición de materiales de oficina y útiles consumibles informáticos “tóner”</w:t>
      </w:r>
      <w:r w:rsidRPr="00F14E5A">
        <w:rPr>
          <w:rFonts w:ascii="Arial" w:hAnsi="Arial" w:cs="Arial"/>
        </w:rPr>
        <w:t>.</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este</w:t>
      </w:r>
      <w:r w:rsidR="003D2B18" w:rsidRPr="00F14E5A">
        <w:rPr>
          <w:rFonts w:ascii="Arial" w:hAnsi="Arial" w:cs="Arial"/>
        </w:rPr>
        <w:t xml:space="preserve"> </w:t>
      </w:r>
      <w:r w:rsidRPr="00F14E5A">
        <w:rPr>
          <w:rFonts w:ascii="Arial" w:hAnsi="Arial" w:cs="Arial"/>
        </w:rPr>
        <w:t>medio</w:t>
      </w:r>
      <w:r w:rsidR="003D2B18" w:rsidRPr="00F14E5A">
        <w:rPr>
          <w:rFonts w:ascii="Arial" w:hAnsi="Arial" w:cs="Arial"/>
        </w:rPr>
        <w:t xml:space="preserve"> </w:t>
      </w:r>
      <w:r w:rsidRPr="00F14E5A">
        <w:rPr>
          <w:rFonts w:ascii="Arial" w:hAnsi="Arial" w:cs="Arial"/>
        </w:rPr>
        <w:t>declaro</w:t>
      </w:r>
      <w:r w:rsidR="003D2B18" w:rsidRPr="00F14E5A">
        <w:rPr>
          <w:rFonts w:ascii="Arial" w:hAnsi="Arial" w:cs="Arial"/>
        </w:rPr>
        <w:t xml:space="preserve"> </w:t>
      </w:r>
      <w:r w:rsidRPr="00F14E5A">
        <w:rPr>
          <w:rFonts w:ascii="Arial" w:hAnsi="Arial" w:cs="Arial"/>
          <w:b/>
        </w:rPr>
        <w:t>bajo</w:t>
      </w:r>
      <w:r w:rsidR="003D2B18" w:rsidRPr="00F14E5A">
        <w:rPr>
          <w:rFonts w:ascii="Arial" w:hAnsi="Arial" w:cs="Arial"/>
          <w:b/>
        </w:rPr>
        <w:t xml:space="preserve"> </w:t>
      </w:r>
      <w:r w:rsidRPr="00F14E5A">
        <w:rPr>
          <w:rFonts w:ascii="Arial" w:hAnsi="Arial" w:cs="Arial"/>
          <w:b/>
        </w:rPr>
        <w:t>protesta</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decir</w:t>
      </w:r>
      <w:r w:rsidR="003D2B18" w:rsidRPr="00F14E5A">
        <w:rPr>
          <w:rFonts w:ascii="Arial" w:hAnsi="Arial" w:cs="Arial"/>
          <w:b/>
        </w:rPr>
        <w:t xml:space="preserve"> </w:t>
      </w:r>
      <w:r w:rsidRPr="00F14E5A">
        <w:rPr>
          <w:rFonts w:ascii="Arial" w:hAnsi="Arial" w:cs="Arial"/>
          <w:b/>
        </w:rPr>
        <w:t>verdad</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me</w:t>
      </w:r>
      <w:r w:rsidR="003D2B18" w:rsidRPr="00F14E5A">
        <w:rPr>
          <w:rFonts w:ascii="Arial" w:hAnsi="Arial" w:cs="Arial"/>
        </w:rPr>
        <w:t xml:space="preserve"> </w:t>
      </w:r>
      <w:r w:rsidRPr="00F14E5A">
        <w:rPr>
          <w:rFonts w:ascii="Arial" w:hAnsi="Arial" w:cs="Arial"/>
        </w:rPr>
        <w:t>abstendré</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adoptar</w:t>
      </w:r>
      <w:r w:rsidR="003D2B18" w:rsidRPr="00F14E5A">
        <w:rPr>
          <w:rFonts w:ascii="Arial" w:hAnsi="Arial" w:cs="Arial"/>
        </w:rPr>
        <w:t xml:space="preserve"> </w:t>
      </w:r>
      <w:r w:rsidRPr="00F14E5A">
        <w:rPr>
          <w:rFonts w:ascii="Arial" w:hAnsi="Arial" w:cs="Arial"/>
        </w:rPr>
        <w:t>conductas</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servidores</w:t>
      </w:r>
      <w:r w:rsidR="003D2B18" w:rsidRPr="00F14E5A">
        <w:rPr>
          <w:rFonts w:ascii="Arial" w:hAnsi="Arial" w:cs="Arial"/>
        </w:rPr>
        <w:t xml:space="preserve"> </w:t>
      </w:r>
      <w:r w:rsidRPr="00F14E5A">
        <w:rPr>
          <w:rFonts w:ascii="Arial" w:hAnsi="Arial" w:cs="Arial"/>
        </w:rPr>
        <w:t>públicos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entidad,</w:t>
      </w:r>
      <w:r w:rsidR="003D2B18" w:rsidRPr="00F14E5A">
        <w:rPr>
          <w:rFonts w:ascii="Arial" w:hAnsi="Arial" w:cs="Arial"/>
        </w:rPr>
        <w:t xml:space="preserve"> </w:t>
      </w:r>
      <w:r w:rsidRPr="00F14E5A">
        <w:rPr>
          <w:rFonts w:ascii="Arial" w:hAnsi="Arial" w:cs="Arial"/>
        </w:rPr>
        <w:t>induzcan</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alteren</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evaluaciones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proposiciones,</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resultado</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procedimiento,</w:t>
      </w:r>
      <w:r w:rsidR="003D2B18" w:rsidRPr="00F14E5A">
        <w:rPr>
          <w:rFonts w:ascii="Arial" w:hAnsi="Arial" w:cs="Arial"/>
        </w:rPr>
        <w:t xml:space="preserve"> </w:t>
      </w:r>
      <w:r w:rsidRPr="00F14E5A">
        <w:rPr>
          <w:rFonts w:ascii="Arial" w:hAnsi="Arial" w:cs="Arial"/>
        </w:rPr>
        <w:t>u</w:t>
      </w:r>
      <w:r w:rsidR="003D2B18" w:rsidRPr="00F14E5A">
        <w:rPr>
          <w:rFonts w:ascii="Arial" w:hAnsi="Arial" w:cs="Arial"/>
        </w:rPr>
        <w:t xml:space="preserve"> </w:t>
      </w:r>
      <w:r w:rsidRPr="00F14E5A">
        <w:rPr>
          <w:rFonts w:ascii="Arial" w:hAnsi="Arial" w:cs="Arial"/>
        </w:rPr>
        <w:t>otros</w:t>
      </w:r>
      <w:r w:rsidR="003D2B18" w:rsidRPr="00F14E5A">
        <w:rPr>
          <w:rFonts w:ascii="Arial" w:hAnsi="Arial" w:cs="Arial"/>
        </w:rPr>
        <w:t xml:space="preserve"> </w:t>
      </w:r>
      <w:r w:rsidRPr="00F14E5A">
        <w:rPr>
          <w:rFonts w:ascii="Arial" w:hAnsi="Arial" w:cs="Arial"/>
        </w:rPr>
        <w:t>aspectos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otorguen</w:t>
      </w:r>
      <w:r w:rsidR="003D2B18" w:rsidRPr="00F14E5A">
        <w:rPr>
          <w:rFonts w:ascii="Arial" w:hAnsi="Arial" w:cs="Arial"/>
        </w:rPr>
        <w:t xml:space="preserve"> </w:t>
      </w:r>
      <w:r w:rsidRPr="00F14E5A">
        <w:rPr>
          <w:rFonts w:ascii="Arial" w:hAnsi="Arial" w:cs="Arial"/>
        </w:rPr>
        <w:t>condiciones</w:t>
      </w:r>
      <w:r w:rsidR="003D2B18" w:rsidRPr="00F14E5A">
        <w:rPr>
          <w:rFonts w:ascii="Arial" w:hAnsi="Arial" w:cs="Arial"/>
        </w:rPr>
        <w:t xml:space="preserve"> </w:t>
      </w:r>
      <w:r w:rsidRPr="00F14E5A">
        <w:rPr>
          <w:rFonts w:ascii="Arial" w:hAnsi="Arial" w:cs="Arial"/>
        </w:rPr>
        <w:t>más</w:t>
      </w:r>
      <w:r w:rsidR="003D2B18" w:rsidRPr="00F14E5A">
        <w:rPr>
          <w:rFonts w:ascii="Arial" w:hAnsi="Arial" w:cs="Arial"/>
        </w:rPr>
        <w:t xml:space="preserve"> </w:t>
      </w:r>
      <w:r w:rsidRPr="00F14E5A">
        <w:rPr>
          <w:rFonts w:ascii="Arial" w:hAnsi="Arial" w:cs="Arial"/>
        </w:rPr>
        <w:t>ventajosas</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relación</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demás</w:t>
      </w:r>
      <w:r w:rsidR="003D2B18" w:rsidRPr="00F14E5A">
        <w:rPr>
          <w:rFonts w:ascii="Arial" w:hAnsi="Arial" w:cs="Arial"/>
        </w:rPr>
        <w:t xml:space="preserve"> </w:t>
      </w:r>
      <w:r w:rsidRPr="00F14E5A">
        <w:rPr>
          <w:rFonts w:ascii="Arial" w:hAnsi="Arial" w:cs="Arial"/>
        </w:rPr>
        <w:t>participantes.</w:t>
      </w:r>
    </w:p>
    <w:p w:rsidR="00C476A6" w:rsidRPr="00F14E5A" w:rsidRDefault="00C476A6" w:rsidP="00C476A6">
      <w:pPr>
        <w:spacing w:line="360" w:lineRule="auto"/>
        <w:rPr>
          <w:rFonts w:ascii="Arial" w:hAnsi="Arial" w:cs="Arial"/>
        </w:rPr>
      </w:pPr>
    </w:p>
    <w:p w:rsidR="00C476A6" w:rsidRPr="00F14E5A" w:rsidRDefault="00C476A6" w:rsidP="00C476A6">
      <w:pPr>
        <w:spacing w:line="360" w:lineRule="auto"/>
        <w:rPr>
          <w:rFonts w:ascii="Arial" w:hAnsi="Arial" w:cs="Arial"/>
        </w:rPr>
      </w:pPr>
    </w:p>
    <w:p w:rsidR="00C476A6" w:rsidRPr="00F14E5A" w:rsidRDefault="00C476A6" w:rsidP="00C476A6">
      <w:pPr>
        <w:spacing w:line="360" w:lineRule="auto"/>
        <w:rPr>
          <w:rFonts w:ascii="Arial" w:hAnsi="Arial" w:cs="Arial"/>
        </w:rPr>
      </w:pPr>
    </w:p>
    <w:p w:rsidR="00C476A6" w:rsidRPr="00F14E5A" w:rsidRDefault="00C476A6" w:rsidP="00C476A6">
      <w:pPr>
        <w:spacing w:line="360" w:lineRule="auto"/>
        <w:rPr>
          <w:rFonts w:ascii="Arial" w:hAnsi="Arial" w:cs="Arial"/>
        </w:rPr>
      </w:pPr>
    </w:p>
    <w:p w:rsidR="00C476A6" w:rsidRPr="00F14E5A" w:rsidRDefault="00C476A6" w:rsidP="00C476A6">
      <w:pPr>
        <w:spacing w:line="360" w:lineRule="auto"/>
        <w:rPr>
          <w:rFonts w:ascii="Arial" w:hAnsi="Arial" w:cs="Arial"/>
        </w:rPr>
      </w:pPr>
    </w:p>
    <w:p w:rsidR="00C476A6" w:rsidRPr="00F14E5A" w:rsidRDefault="00C476A6" w:rsidP="00C476A6">
      <w:pPr>
        <w:spacing w:line="360" w:lineRule="auto"/>
        <w:rPr>
          <w:rFonts w:ascii="Arial" w:hAnsi="Arial" w:cs="Arial"/>
        </w:rPr>
      </w:pPr>
    </w:p>
    <w:p w:rsidR="00C476A6" w:rsidRPr="00F14E5A" w:rsidRDefault="00C476A6" w:rsidP="00C476A6">
      <w:pPr>
        <w:rPr>
          <w:rFonts w:ascii="Arial" w:hAnsi="Arial" w:cs="Arial"/>
          <w:b/>
        </w:rPr>
      </w:pPr>
      <w:r w:rsidRPr="00F14E5A">
        <w:rPr>
          <w:rFonts w:ascii="Arial" w:hAnsi="Arial" w:cs="Arial"/>
          <w:b/>
        </w:rPr>
        <w:t>Atentamente</w:t>
      </w:r>
    </w:p>
    <w:p w:rsidR="00C476A6" w:rsidRPr="00F14E5A" w:rsidRDefault="00C476A6" w:rsidP="00C476A6">
      <w:pPr>
        <w:rPr>
          <w:rFonts w:ascii="Arial" w:hAnsi="Arial" w:cs="Arial"/>
        </w:rPr>
      </w:pPr>
    </w:p>
    <w:p w:rsidR="00C476A6" w:rsidRPr="00F14E5A" w:rsidRDefault="00C476A6" w:rsidP="00C476A6">
      <w:pPr>
        <w:rPr>
          <w:rFonts w:ascii="Arial" w:hAnsi="Arial" w:cs="Arial"/>
        </w:rPr>
      </w:pPr>
    </w:p>
    <w:p w:rsidR="00C476A6" w:rsidRPr="00F14E5A" w:rsidRDefault="00C476A6" w:rsidP="00C476A6">
      <w:pPr>
        <w:rPr>
          <w:rFonts w:ascii="Arial" w:hAnsi="Arial" w:cs="Arial"/>
          <w:b/>
        </w:rPr>
      </w:pPr>
      <w:r w:rsidRPr="00F14E5A">
        <w:rPr>
          <w:rFonts w:ascii="Arial" w:hAnsi="Arial" w:cs="Arial"/>
          <w:b/>
        </w:rPr>
        <w:t>_____________________________</w:t>
      </w:r>
    </w:p>
    <w:p w:rsidR="00C476A6" w:rsidRPr="00F14E5A" w:rsidRDefault="00C476A6" w:rsidP="00C476A6">
      <w:pPr>
        <w:autoSpaceDE w:val="0"/>
        <w:autoSpaceDN w:val="0"/>
        <w:adjustRightInd w:val="0"/>
        <w:rPr>
          <w:rFonts w:ascii="Arial" w:hAnsi="Arial" w:cs="Arial"/>
        </w:rPr>
      </w:pPr>
      <w:r w:rsidRPr="00F14E5A">
        <w:rPr>
          <w:rFonts w:ascii="Arial" w:hAnsi="Arial" w:cs="Arial"/>
        </w:rPr>
        <w:t>Nombre</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firma</w:t>
      </w:r>
    </w:p>
    <w:p w:rsidR="00C476A6" w:rsidRPr="00F14E5A" w:rsidRDefault="00C476A6" w:rsidP="00C476A6">
      <w:pPr>
        <w:autoSpaceDE w:val="0"/>
        <w:autoSpaceDN w:val="0"/>
        <w:adjustRightInd w:val="0"/>
        <w:rPr>
          <w:rFonts w:ascii="Arial" w:hAnsi="Arial" w:cs="Arial"/>
        </w:rPr>
      </w:pPr>
      <w:r w:rsidRPr="00F14E5A">
        <w:rPr>
          <w:rFonts w:ascii="Arial" w:hAnsi="Arial" w:cs="Arial"/>
        </w:rPr>
        <w:t>Representante</w:t>
      </w:r>
      <w:r w:rsidR="003D2B18" w:rsidRPr="00F14E5A">
        <w:rPr>
          <w:rFonts w:ascii="Arial" w:hAnsi="Arial" w:cs="Arial"/>
        </w:rPr>
        <w:t xml:space="preserve"> </w:t>
      </w:r>
      <w:r w:rsidRPr="00F14E5A">
        <w:rPr>
          <w:rFonts w:ascii="Arial" w:hAnsi="Arial" w:cs="Arial"/>
        </w:rPr>
        <w:t>Legal</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Persona</w:t>
      </w:r>
      <w:r w:rsidR="003D2B18" w:rsidRPr="00F14E5A">
        <w:rPr>
          <w:rFonts w:ascii="Arial" w:hAnsi="Arial" w:cs="Arial"/>
        </w:rPr>
        <w:t xml:space="preserve"> </w:t>
      </w:r>
      <w:r w:rsidRPr="00F14E5A">
        <w:rPr>
          <w:rFonts w:ascii="Arial" w:hAnsi="Arial" w:cs="Arial"/>
        </w:rPr>
        <w:t>Física</w:t>
      </w:r>
    </w:p>
    <w:p w:rsidR="009D6474" w:rsidRPr="00F14E5A" w:rsidRDefault="009D6474" w:rsidP="00C476A6">
      <w:pPr>
        <w:autoSpaceDE w:val="0"/>
        <w:autoSpaceDN w:val="0"/>
        <w:adjustRightInd w:val="0"/>
        <w:rPr>
          <w:rFonts w:ascii="Arial" w:hAnsi="Arial" w:cs="Arial"/>
        </w:rPr>
      </w:pPr>
      <w:r w:rsidRPr="00F14E5A">
        <w:rPr>
          <w:rFonts w:ascii="Arial" w:hAnsi="Arial" w:cs="Arial"/>
        </w:rPr>
        <w:t>Bajo protesta de decir verdad</w:t>
      </w:r>
    </w:p>
    <w:p w:rsidR="00C476A6" w:rsidRPr="00F14E5A" w:rsidRDefault="00C476A6" w:rsidP="00C476A6">
      <w:pPr>
        <w:jc w:val="right"/>
        <w:rPr>
          <w:rFonts w:ascii="Arial" w:hAnsi="Arial" w:cs="Arial"/>
          <w:b/>
        </w:rPr>
      </w:pPr>
      <w:r w:rsidRPr="00F14E5A">
        <w:rPr>
          <w:rFonts w:ascii="Arial" w:hAnsi="Arial" w:cs="Arial"/>
        </w:rPr>
        <w:br w:type="page"/>
      </w:r>
      <w:r w:rsidR="003D2B18" w:rsidRPr="00F14E5A">
        <w:rPr>
          <w:rFonts w:ascii="Arial" w:hAnsi="Arial" w:cs="Arial"/>
          <w:b/>
        </w:rPr>
        <w:lastRenderedPageBreak/>
        <w:t xml:space="preserve"> </w:t>
      </w:r>
      <w:r w:rsidRPr="00F14E5A">
        <w:rPr>
          <w:rFonts w:ascii="Arial" w:hAnsi="Arial" w:cs="Arial"/>
          <w:b/>
        </w:rPr>
        <w:t>ANEXO</w:t>
      </w:r>
      <w:r w:rsidR="003D2B18" w:rsidRPr="00F14E5A">
        <w:rPr>
          <w:rFonts w:ascii="Arial" w:hAnsi="Arial" w:cs="Arial"/>
          <w:b/>
        </w:rPr>
        <w:t xml:space="preserve"> </w:t>
      </w:r>
      <w:r w:rsidRPr="00F14E5A">
        <w:rPr>
          <w:rFonts w:ascii="Arial" w:hAnsi="Arial" w:cs="Arial"/>
          <w:b/>
        </w:rPr>
        <w:t>E</w:t>
      </w:r>
    </w:p>
    <w:p w:rsidR="00C476A6" w:rsidRPr="00F14E5A" w:rsidRDefault="00C476A6" w:rsidP="00C476A6">
      <w:pPr>
        <w:pStyle w:val="Textocomentario"/>
        <w:rPr>
          <w:rFonts w:ascii="Arial" w:hAnsi="Arial" w:cs="Arial"/>
        </w:rPr>
      </w:pPr>
    </w:p>
    <w:p w:rsidR="00C476A6" w:rsidRPr="00F14E5A" w:rsidRDefault="00C476A6" w:rsidP="00C476A6">
      <w:pPr>
        <w:jc w:val="center"/>
        <w:rPr>
          <w:rFonts w:ascii="Arial" w:hAnsi="Arial" w:cs="Arial"/>
          <w:b/>
        </w:rPr>
      </w:pPr>
      <w:r w:rsidRPr="00F14E5A">
        <w:rPr>
          <w:rFonts w:ascii="Arial" w:hAnsi="Arial" w:cs="Arial"/>
          <w:b/>
        </w:rPr>
        <w:t>CARTA</w:t>
      </w:r>
      <w:r w:rsidR="003D2B18" w:rsidRPr="00F14E5A">
        <w:rPr>
          <w:rFonts w:ascii="Arial" w:hAnsi="Arial" w:cs="Arial"/>
          <w:b/>
        </w:rPr>
        <w:t xml:space="preserve"> </w:t>
      </w:r>
      <w:r w:rsidRPr="00F14E5A">
        <w:rPr>
          <w:rFonts w:ascii="Arial" w:hAnsi="Arial" w:cs="Arial"/>
          <w:b/>
        </w:rPr>
        <w:t>BAJO</w:t>
      </w:r>
      <w:r w:rsidR="003D2B18" w:rsidRPr="00F14E5A">
        <w:rPr>
          <w:rFonts w:ascii="Arial" w:hAnsi="Arial" w:cs="Arial"/>
          <w:b/>
        </w:rPr>
        <w:t xml:space="preserve"> </w:t>
      </w:r>
      <w:r w:rsidRPr="00F14E5A">
        <w:rPr>
          <w:rFonts w:ascii="Arial" w:hAnsi="Arial" w:cs="Arial"/>
          <w:b/>
        </w:rPr>
        <w:t>PROTESTA</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DECIR</w:t>
      </w:r>
      <w:r w:rsidR="003D2B18" w:rsidRPr="00F14E5A">
        <w:rPr>
          <w:rFonts w:ascii="Arial" w:hAnsi="Arial" w:cs="Arial"/>
          <w:b/>
        </w:rPr>
        <w:t xml:space="preserve"> </w:t>
      </w:r>
      <w:r w:rsidRPr="00F14E5A">
        <w:rPr>
          <w:rFonts w:ascii="Arial" w:hAnsi="Arial" w:cs="Arial"/>
          <w:b/>
        </w:rPr>
        <w:t>VERDAD</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NO</w:t>
      </w:r>
      <w:r w:rsidR="003D2B18" w:rsidRPr="00F14E5A">
        <w:rPr>
          <w:rFonts w:ascii="Arial" w:hAnsi="Arial" w:cs="Arial"/>
          <w:b/>
        </w:rPr>
        <w:t xml:space="preserve"> </w:t>
      </w:r>
      <w:r w:rsidRPr="00F14E5A">
        <w:rPr>
          <w:rFonts w:ascii="Arial" w:hAnsi="Arial" w:cs="Arial"/>
          <w:b/>
        </w:rPr>
        <w:t>ENCONTRARSE</w:t>
      </w:r>
      <w:r w:rsidR="003D2B18" w:rsidRPr="00F14E5A">
        <w:rPr>
          <w:rFonts w:ascii="Arial" w:hAnsi="Arial" w:cs="Arial"/>
          <w:b/>
        </w:rPr>
        <w:t xml:space="preserve"> </w:t>
      </w:r>
      <w:r w:rsidRPr="00F14E5A">
        <w:rPr>
          <w:rFonts w:ascii="Arial" w:hAnsi="Arial" w:cs="Arial"/>
          <w:b/>
        </w:rPr>
        <w:t>EN</w:t>
      </w:r>
      <w:r w:rsidR="003D2B18" w:rsidRPr="00F14E5A">
        <w:rPr>
          <w:rFonts w:ascii="Arial" w:hAnsi="Arial" w:cs="Arial"/>
          <w:b/>
        </w:rPr>
        <w:t xml:space="preserve"> </w:t>
      </w:r>
      <w:r w:rsidRPr="00F14E5A">
        <w:rPr>
          <w:rFonts w:ascii="Arial" w:hAnsi="Arial" w:cs="Arial"/>
          <w:b/>
        </w:rPr>
        <w:t>LOS</w:t>
      </w:r>
      <w:r w:rsidR="003D2B18" w:rsidRPr="00F14E5A">
        <w:rPr>
          <w:rFonts w:ascii="Arial" w:hAnsi="Arial" w:cs="Arial"/>
          <w:b/>
        </w:rPr>
        <w:t xml:space="preserve"> </w:t>
      </w:r>
      <w:r w:rsidRPr="00F14E5A">
        <w:rPr>
          <w:rFonts w:ascii="Arial" w:hAnsi="Arial" w:cs="Arial"/>
          <w:b/>
        </w:rPr>
        <w:t>SUPUESTOS</w:t>
      </w:r>
      <w:r w:rsidR="003D2B18" w:rsidRPr="00F14E5A">
        <w:rPr>
          <w:rFonts w:ascii="Arial" w:hAnsi="Arial" w:cs="Arial"/>
          <w:b/>
        </w:rPr>
        <w:t xml:space="preserve"> </w:t>
      </w:r>
      <w:r w:rsidRPr="00F14E5A">
        <w:rPr>
          <w:rFonts w:ascii="Arial" w:hAnsi="Arial" w:cs="Arial"/>
          <w:b/>
        </w:rPr>
        <w:t>DEL</w:t>
      </w:r>
      <w:r w:rsidR="003D2B18" w:rsidRPr="00F14E5A">
        <w:rPr>
          <w:rFonts w:ascii="Arial" w:hAnsi="Arial" w:cs="Arial"/>
          <w:b/>
        </w:rPr>
        <w:t xml:space="preserve"> </w:t>
      </w:r>
      <w:r w:rsidRPr="00F14E5A">
        <w:rPr>
          <w:rFonts w:ascii="Arial" w:hAnsi="Arial" w:cs="Arial"/>
          <w:b/>
        </w:rPr>
        <w:t>ARTÍCULO</w:t>
      </w:r>
      <w:r w:rsidR="003D2B18" w:rsidRPr="00F14E5A">
        <w:rPr>
          <w:rFonts w:ascii="Arial" w:hAnsi="Arial" w:cs="Arial"/>
          <w:b/>
        </w:rPr>
        <w:t xml:space="preserve"> </w:t>
      </w:r>
      <w:r w:rsidRPr="00F14E5A">
        <w:rPr>
          <w:rFonts w:ascii="Arial" w:hAnsi="Arial" w:cs="Arial"/>
          <w:b/>
        </w:rPr>
        <w:t>50</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60</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LA</w:t>
      </w:r>
      <w:r w:rsidR="003D2B18" w:rsidRPr="00F14E5A">
        <w:rPr>
          <w:rFonts w:ascii="Arial" w:hAnsi="Arial" w:cs="Arial"/>
          <w:b/>
        </w:rPr>
        <w:t xml:space="preserve"> </w:t>
      </w:r>
      <w:r w:rsidRPr="00F14E5A">
        <w:rPr>
          <w:rFonts w:ascii="Arial" w:hAnsi="Arial" w:cs="Arial"/>
          <w:b/>
        </w:rPr>
        <w:t>LEY</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ADQUISICIONES,</w:t>
      </w:r>
      <w:r w:rsidR="003D2B18" w:rsidRPr="00F14E5A">
        <w:rPr>
          <w:rFonts w:ascii="Arial" w:hAnsi="Arial" w:cs="Arial"/>
          <w:b/>
        </w:rPr>
        <w:t xml:space="preserve"> </w:t>
      </w:r>
      <w:r w:rsidRPr="00F14E5A">
        <w:rPr>
          <w:rFonts w:ascii="Arial" w:hAnsi="Arial" w:cs="Arial"/>
          <w:b/>
        </w:rPr>
        <w:t>ARRENDAMIENTOS</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SERVICIOS</w:t>
      </w:r>
      <w:r w:rsidR="003D2B18" w:rsidRPr="00F14E5A">
        <w:rPr>
          <w:rFonts w:ascii="Arial" w:hAnsi="Arial" w:cs="Arial"/>
          <w:b/>
        </w:rPr>
        <w:t xml:space="preserve"> </w:t>
      </w:r>
      <w:r w:rsidRPr="00F14E5A">
        <w:rPr>
          <w:rFonts w:ascii="Arial" w:hAnsi="Arial" w:cs="Arial"/>
          <w:b/>
        </w:rPr>
        <w:t>DEL</w:t>
      </w:r>
      <w:r w:rsidR="003D2B18" w:rsidRPr="00F14E5A">
        <w:rPr>
          <w:rFonts w:ascii="Arial" w:hAnsi="Arial" w:cs="Arial"/>
          <w:b/>
        </w:rPr>
        <w:t xml:space="preserve"> </w:t>
      </w:r>
      <w:r w:rsidRPr="00F14E5A">
        <w:rPr>
          <w:rFonts w:ascii="Arial" w:hAnsi="Arial" w:cs="Arial"/>
          <w:b/>
        </w:rPr>
        <w:t>SECTOR</w:t>
      </w:r>
      <w:r w:rsidR="003D2B18" w:rsidRPr="00F14E5A">
        <w:rPr>
          <w:rFonts w:ascii="Arial" w:hAnsi="Arial" w:cs="Arial"/>
          <w:b/>
        </w:rPr>
        <w:t xml:space="preserve"> </w:t>
      </w:r>
      <w:r w:rsidRPr="00F14E5A">
        <w:rPr>
          <w:rFonts w:ascii="Arial" w:hAnsi="Arial" w:cs="Arial"/>
          <w:b/>
        </w:rPr>
        <w:t>PÚBLICO</w:t>
      </w:r>
    </w:p>
    <w:p w:rsidR="00C476A6" w:rsidRPr="00F14E5A" w:rsidRDefault="00C476A6" w:rsidP="00C476A6">
      <w:pPr>
        <w:spacing w:line="360" w:lineRule="auto"/>
        <w:rPr>
          <w:rFonts w:ascii="Arial" w:hAnsi="Arial" w:cs="Arial"/>
          <w:b/>
        </w:rPr>
      </w:pPr>
    </w:p>
    <w:p w:rsidR="00C476A6" w:rsidRPr="00F14E5A" w:rsidRDefault="004A01D4" w:rsidP="00C476A6">
      <w:pPr>
        <w:spacing w:line="360" w:lineRule="auto"/>
        <w:jc w:val="right"/>
        <w:rPr>
          <w:rFonts w:ascii="Arial" w:hAnsi="Arial" w:cs="Arial"/>
          <w:bCs/>
        </w:rPr>
      </w:pPr>
      <w:r w:rsidRPr="00F14E5A">
        <w:rPr>
          <w:rFonts w:ascii="Arial" w:hAnsi="Arial" w:cs="Arial"/>
          <w:bCs/>
        </w:rPr>
        <w:t>Fecha</w:t>
      </w:r>
    </w:p>
    <w:p w:rsidR="00C476A6" w:rsidRPr="00F14E5A" w:rsidRDefault="00C476A6" w:rsidP="00C476A6">
      <w:pPr>
        <w:spacing w:line="360" w:lineRule="auto"/>
        <w:rPr>
          <w:rFonts w:ascii="Arial" w:hAnsi="Arial" w:cs="Arial"/>
          <w:b/>
        </w:rPr>
      </w:pPr>
    </w:p>
    <w:p w:rsidR="00C476A6" w:rsidRPr="00F14E5A" w:rsidRDefault="002C7363" w:rsidP="00C476A6">
      <w:pPr>
        <w:rPr>
          <w:rFonts w:ascii="Arial" w:hAnsi="Arial" w:cs="Arial"/>
          <w:b/>
        </w:rPr>
      </w:pPr>
      <w:r w:rsidRPr="00F14E5A">
        <w:rPr>
          <w:rFonts w:ascii="Arial" w:hAnsi="Arial" w:cs="Arial"/>
          <w:b/>
        </w:rPr>
        <w:t>Centro de Investigación en Materiales Avanzados, S.C.</w:t>
      </w:r>
    </w:p>
    <w:p w:rsidR="00C476A6" w:rsidRPr="00F14E5A" w:rsidRDefault="008C2711" w:rsidP="00C476A6">
      <w:pPr>
        <w:rPr>
          <w:rFonts w:ascii="Arial" w:hAnsi="Arial" w:cs="Arial"/>
          <w:b/>
        </w:rPr>
      </w:pPr>
      <w:r>
        <w:rPr>
          <w:rFonts w:ascii="Arial" w:hAnsi="Arial" w:cs="Arial"/>
          <w:b/>
        </w:rPr>
        <w:t>Directora de Administración y Finanzas</w:t>
      </w:r>
    </w:p>
    <w:p w:rsidR="00C476A6" w:rsidRPr="00F14E5A" w:rsidRDefault="00112225" w:rsidP="00C476A6">
      <w:pPr>
        <w:rPr>
          <w:rFonts w:ascii="Arial" w:hAnsi="Arial" w:cs="Arial"/>
          <w:b/>
        </w:rPr>
      </w:pPr>
      <w:r w:rsidRPr="00F14E5A">
        <w:rPr>
          <w:rFonts w:ascii="Arial" w:hAnsi="Arial" w:cs="Arial"/>
          <w:b/>
        </w:rPr>
        <w:t>Presente</w:t>
      </w:r>
      <w:r w:rsidR="00C476A6" w:rsidRPr="00F14E5A">
        <w:rPr>
          <w:rFonts w:ascii="Arial" w:hAnsi="Arial" w:cs="Arial"/>
          <w:b/>
        </w:rPr>
        <w:t>:</w:t>
      </w:r>
    </w:p>
    <w:p w:rsidR="00C476A6" w:rsidRPr="00F14E5A" w:rsidRDefault="00C476A6" w:rsidP="00C476A6">
      <w:pPr>
        <w:spacing w:line="360" w:lineRule="auto"/>
        <w:rPr>
          <w:rFonts w:ascii="Arial" w:hAnsi="Arial" w:cs="Arial"/>
        </w:rPr>
      </w:pPr>
    </w:p>
    <w:p w:rsidR="00C476A6" w:rsidRPr="00F14E5A" w:rsidRDefault="00C476A6" w:rsidP="00C476A6">
      <w:pPr>
        <w:spacing w:line="360" w:lineRule="auto"/>
        <w:rPr>
          <w:rFonts w:ascii="Arial" w:hAnsi="Arial" w:cs="Arial"/>
        </w:rPr>
      </w:pPr>
      <w:r w:rsidRPr="00F14E5A">
        <w:rPr>
          <w:rFonts w:ascii="Arial" w:hAnsi="Arial" w:cs="Arial"/>
        </w:rPr>
        <w:t>Con</w:t>
      </w:r>
      <w:r w:rsidR="003D2B18" w:rsidRPr="00F14E5A">
        <w:rPr>
          <w:rFonts w:ascii="Arial" w:hAnsi="Arial" w:cs="Arial"/>
        </w:rPr>
        <w:t xml:space="preserve"> </w:t>
      </w:r>
      <w:r w:rsidRPr="00F14E5A">
        <w:rPr>
          <w:rFonts w:ascii="Arial" w:hAnsi="Arial" w:cs="Arial"/>
        </w:rPr>
        <w:t>relación</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00E13DE7" w:rsidRPr="00F14E5A">
        <w:rPr>
          <w:rFonts w:ascii="Arial" w:hAnsi="Arial" w:cs="Arial"/>
        </w:rPr>
        <w:t>Licitación</w:t>
      </w:r>
      <w:r w:rsidR="003D2B18" w:rsidRPr="00F14E5A">
        <w:rPr>
          <w:rFonts w:ascii="Arial" w:hAnsi="Arial" w:cs="Arial"/>
        </w:rPr>
        <w:t xml:space="preserve"> </w:t>
      </w:r>
      <w:r w:rsidR="00E13DE7" w:rsidRPr="00F14E5A">
        <w:rPr>
          <w:rFonts w:ascii="Arial" w:hAnsi="Arial" w:cs="Arial"/>
        </w:rPr>
        <w:t>Pública</w:t>
      </w:r>
      <w:r w:rsidR="003D2B18" w:rsidRPr="00F14E5A">
        <w:rPr>
          <w:rFonts w:ascii="Arial" w:hAnsi="Arial" w:cs="Arial"/>
        </w:rPr>
        <w:t xml:space="preserve"> </w:t>
      </w:r>
      <w:r w:rsidR="00E24AB3" w:rsidRPr="00F14E5A">
        <w:rPr>
          <w:rFonts w:ascii="Arial" w:hAnsi="Arial" w:cs="Arial"/>
        </w:rPr>
        <w:t>Nacional</w:t>
      </w:r>
      <w:r w:rsidR="003D2B18" w:rsidRPr="00F14E5A">
        <w:rPr>
          <w:rFonts w:ascii="Arial" w:hAnsi="Arial" w:cs="Arial"/>
        </w:rPr>
        <w:t xml:space="preserve"> </w:t>
      </w:r>
      <w:r w:rsidR="00E24AB3" w:rsidRPr="00F14E5A">
        <w:rPr>
          <w:rFonts w:ascii="Arial" w:hAnsi="Arial" w:cs="Arial"/>
        </w:rPr>
        <w:t>Electrónica</w:t>
      </w:r>
      <w:r w:rsidR="003D2B18" w:rsidRPr="00F14E5A">
        <w:rPr>
          <w:rFonts w:ascii="Arial" w:hAnsi="Arial" w:cs="Arial"/>
        </w:rPr>
        <w:t xml:space="preserve"> </w:t>
      </w:r>
      <w:r w:rsidR="00E13DE7" w:rsidRPr="00F14E5A">
        <w:rPr>
          <w:rFonts w:ascii="Arial" w:hAnsi="Arial" w:cs="Arial"/>
        </w:rPr>
        <w:t>No.</w:t>
      </w:r>
      <w:r w:rsidR="003D2B18" w:rsidRPr="00F14E5A">
        <w:rPr>
          <w:rFonts w:ascii="Arial" w:hAnsi="Arial" w:cs="Arial"/>
        </w:rPr>
        <w:t xml:space="preserve"> </w:t>
      </w:r>
      <w:r w:rsidR="00FD51BD">
        <w:rPr>
          <w:rFonts w:ascii="Arial" w:hAnsi="Arial" w:cs="Arial"/>
        </w:rPr>
        <w:t xml:space="preserve">LA-03890E999-E102-2020 </w:t>
      </w:r>
      <w:r w:rsidR="003D2B18" w:rsidRPr="00F14E5A">
        <w:rPr>
          <w:rFonts w:ascii="Arial" w:hAnsi="Arial" w:cs="Arial"/>
        </w:rPr>
        <w:t xml:space="preserve"> </w:t>
      </w:r>
      <w:r w:rsidR="008C2711">
        <w:rPr>
          <w:rFonts w:ascii="Arial" w:hAnsi="Arial" w:cs="Arial"/>
        </w:rPr>
        <w:t>para la adjudicación de los contratos de adquisición de materiales de oficina y útiles consumibles informáticos “tóner”</w:t>
      </w:r>
      <w:r w:rsidRPr="00F14E5A">
        <w:rPr>
          <w:rFonts w:ascii="Arial" w:hAnsi="Arial" w:cs="Arial"/>
        </w:rPr>
        <w:t>.</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efectos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presente</w:t>
      </w:r>
      <w:r w:rsidR="003D2B18" w:rsidRPr="00F14E5A">
        <w:rPr>
          <w:rFonts w:ascii="Arial" w:hAnsi="Arial" w:cs="Arial"/>
        </w:rPr>
        <w:t xml:space="preserve"> </w:t>
      </w:r>
      <w:r w:rsidRPr="00F14E5A">
        <w:rPr>
          <w:rFonts w:ascii="Arial" w:hAnsi="Arial" w:cs="Arial"/>
        </w:rPr>
        <w:t>proposición</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su</w:t>
      </w:r>
      <w:r w:rsidR="003D2B18" w:rsidRPr="00F14E5A">
        <w:rPr>
          <w:rFonts w:ascii="Arial" w:hAnsi="Arial" w:cs="Arial"/>
        </w:rPr>
        <w:t xml:space="preserve"> </w:t>
      </w:r>
      <w:r w:rsidRPr="00F14E5A">
        <w:rPr>
          <w:rFonts w:ascii="Arial" w:hAnsi="Arial" w:cs="Arial"/>
        </w:rPr>
        <w:t>caso</w:t>
      </w:r>
      <w:r w:rsidR="003D2B18" w:rsidRPr="00F14E5A">
        <w:rPr>
          <w:rFonts w:ascii="Arial" w:hAnsi="Arial" w:cs="Arial"/>
        </w:rPr>
        <w:t xml:space="preserve"> </w:t>
      </w:r>
      <w:r w:rsidRPr="00F14E5A">
        <w:rPr>
          <w:rFonts w:ascii="Arial" w:hAnsi="Arial" w:cs="Arial"/>
        </w:rPr>
        <w:t>poder</w:t>
      </w:r>
      <w:r w:rsidR="003D2B18" w:rsidRPr="00F14E5A">
        <w:rPr>
          <w:rFonts w:ascii="Arial" w:hAnsi="Arial" w:cs="Arial"/>
        </w:rPr>
        <w:t xml:space="preserve"> </w:t>
      </w:r>
      <w:r w:rsidRPr="00F14E5A">
        <w:rPr>
          <w:rFonts w:ascii="Arial" w:hAnsi="Arial" w:cs="Arial"/>
        </w:rPr>
        <w:t>celebrar</w:t>
      </w:r>
      <w:r w:rsidR="003D2B18" w:rsidRPr="00F14E5A">
        <w:rPr>
          <w:rFonts w:ascii="Arial" w:hAnsi="Arial" w:cs="Arial"/>
        </w:rPr>
        <w:t xml:space="preserve"> </w:t>
      </w:r>
      <w:r w:rsidRPr="00F14E5A">
        <w:rPr>
          <w:rFonts w:ascii="Arial" w:hAnsi="Arial" w:cs="Arial"/>
        </w:rPr>
        <w:t>contrato</w:t>
      </w:r>
      <w:r w:rsidR="003D2B18" w:rsidRPr="00F14E5A">
        <w:rPr>
          <w:rFonts w:ascii="Arial" w:hAnsi="Arial" w:cs="Arial"/>
        </w:rPr>
        <w:t xml:space="preserve"> </w:t>
      </w:r>
      <w:r w:rsidRPr="00F14E5A">
        <w:rPr>
          <w:rFonts w:ascii="Arial" w:hAnsi="Arial" w:cs="Arial"/>
        </w:rPr>
        <w:t>con</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b/>
        </w:rPr>
        <w:t>Convocante</w:t>
      </w:r>
      <w:r w:rsidRPr="00F14E5A">
        <w:rPr>
          <w:rFonts w:ascii="Arial" w:hAnsi="Arial" w:cs="Arial"/>
        </w:rPr>
        <w:t>,</w:t>
      </w:r>
      <w:r w:rsidR="003D2B18" w:rsidRPr="00F14E5A">
        <w:rPr>
          <w:rFonts w:ascii="Arial" w:hAnsi="Arial" w:cs="Arial"/>
        </w:rPr>
        <w:t xml:space="preserve"> </w:t>
      </w:r>
      <w:r w:rsidRPr="00F14E5A">
        <w:rPr>
          <w:rFonts w:ascii="Arial" w:hAnsi="Arial" w:cs="Arial"/>
        </w:rPr>
        <w:t>nos</w:t>
      </w:r>
      <w:r w:rsidR="003D2B18" w:rsidRPr="00F14E5A">
        <w:rPr>
          <w:rFonts w:ascii="Arial" w:hAnsi="Arial" w:cs="Arial"/>
        </w:rPr>
        <w:t xml:space="preserve"> </w:t>
      </w:r>
      <w:r w:rsidRPr="00F14E5A">
        <w:rPr>
          <w:rFonts w:ascii="Arial" w:hAnsi="Arial" w:cs="Arial"/>
        </w:rPr>
        <w:t>permitimos</w:t>
      </w:r>
      <w:r w:rsidR="003D2B18" w:rsidRPr="00F14E5A">
        <w:rPr>
          <w:rFonts w:ascii="Arial" w:hAnsi="Arial" w:cs="Arial"/>
        </w:rPr>
        <w:t xml:space="preserve"> </w:t>
      </w:r>
      <w:r w:rsidRPr="00F14E5A">
        <w:rPr>
          <w:rFonts w:ascii="Arial" w:hAnsi="Arial" w:cs="Arial"/>
        </w:rPr>
        <w:t>declarar</w:t>
      </w:r>
      <w:r w:rsidR="003D2B18" w:rsidRPr="00F14E5A">
        <w:rPr>
          <w:rFonts w:ascii="Arial" w:hAnsi="Arial" w:cs="Arial"/>
        </w:rPr>
        <w:t xml:space="preserve"> </w:t>
      </w:r>
      <w:r w:rsidRPr="00F14E5A">
        <w:rPr>
          <w:rFonts w:ascii="Arial" w:hAnsi="Arial" w:cs="Arial"/>
          <w:b/>
        </w:rPr>
        <w:t>BAJO</w:t>
      </w:r>
      <w:r w:rsidR="003D2B18" w:rsidRPr="00F14E5A">
        <w:rPr>
          <w:rFonts w:ascii="Arial" w:hAnsi="Arial" w:cs="Arial"/>
          <w:b/>
        </w:rPr>
        <w:t xml:space="preserve"> </w:t>
      </w:r>
      <w:r w:rsidRPr="00F14E5A">
        <w:rPr>
          <w:rFonts w:ascii="Arial" w:hAnsi="Arial" w:cs="Arial"/>
          <w:b/>
        </w:rPr>
        <w:t>PROTESTA</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DECIR</w:t>
      </w:r>
      <w:r w:rsidR="003D2B18" w:rsidRPr="00F14E5A">
        <w:rPr>
          <w:rFonts w:ascii="Arial" w:hAnsi="Arial" w:cs="Arial"/>
          <w:b/>
        </w:rPr>
        <w:t xml:space="preserve"> </w:t>
      </w:r>
      <w:r w:rsidRPr="00F14E5A">
        <w:rPr>
          <w:rFonts w:ascii="Arial" w:hAnsi="Arial" w:cs="Arial"/>
          <w:b/>
        </w:rPr>
        <w:t>VERDAD</w:t>
      </w:r>
      <w:r w:rsidRPr="00F14E5A">
        <w:rPr>
          <w:rFonts w:ascii="Arial" w:hAnsi="Arial" w:cs="Arial"/>
        </w:rPr>
        <w:t>,</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no</w:t>
      </w:r>
      <w:r w:rsidR="003D2B18" w:rsidRPr="00F14E5A">
        <w:rPr>
          <w:rFonts w:ascii="Arial" w:hAnsi="Arial" w:cs="Arial"/>
        </w:rPr>
        <w:t xml:space="preserve"> </w:t>
      </w:r>
      <w:r w:rsidRPr="00F14E5A">
        <w:rPr>
          <w:rFonts w:ascii="Arial" w:hAnsi="Arial" w:cs="Arial"/>
        </w:rPr>
        <w:t>encontrarnos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cualquiera</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los</w:t>
      </w:r>
      <w:r w:rsidR="003D2B18" w:rsidRPr="00F14E5A">
        <w:rPr>
          <w:rFonts w:ascii="Arial" w:hAnsi="Arial" w:cs="Arial"/>
        </w:rPr>
        <w:t xml:space="preserve"> </w:t>
      </w:r>
      <w:r w:rsidRPr="00F14E5A">
        <w:rPr>
          <w:rFonts w:ascii="Arial" w:hAnsi="Arial" w:cs="Arial"/>
        </w:rPr>
        <w:t>supuestos</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impedirían</w:t>
      </w:r>
      <w:r w:rsidR="003D2B18" w:rsidRPr="00F14E5A">
        <w:rPr>
          <w:rFonts w:ascii="Arial" w:hAnsi="Arial" w:cs="Arial"/>
        </w:rPr>
        <w:t xml:space="preserve"> </w:t>
      </w:r>
      <w:r w:rsidRPr="00F14E5A">
        <w:rPr>
          <w:rFonts w:ascii="Arial" w:hAnsi="Arial" w:cs="Arial"/>
        </w:rPr>
        <w:t>mi</w:t>
      </w:r>
      <w:r w:rsidR="003D2B18" w:rsidRPr="00F14E5A">
        <w:rPr>
          <w:rFonts w:ascii="Arial" w:hAnsi="Arial" w:cs="Arial"/>
        </w:rPr>
        <w:t xml:space="preserve"> </w:t>
      </w:r>
      <w:r w:rsidRPr="00F14E5A">
        <w:rPr>
          <w:rFonts w:ascii="Arial" w:hAnsi="Arial" w:cs="Arial"/>
        </w:rPr>
        <w:t>participación,</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acuerdo</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fracciones</w:t>
      </w:r>
      <w:r w:rsidR="003D2B18" w:rsidRPr="00F14E5A">
        <w:rPr>
          <w:rFonts w:ascii="Arial" w:hAnsi="Arial" w:cs="Arial"/>
        </w:rPr>
        <w:t xml:space="preserve"> </w:t>
      </w:r>
      <w:r w:rsidRPr="00F14E5A">
        <w:rPr>
          <w:rFonts w:ascii="Arial" w:hAnsi="Arial" w:cs="Arial"/>
        </w:rPr>
        <w:t>señaladas</w:t>
      </w:r>
      <w:r w:rsidR="003D2B18" w:rsidRPr="00F14E5A">
        <w:rPr>
          <w:rFonts w:ascii="Arial" w:hAnsi="Arial" w:cs="Arial"/>
        </w:rPr>
        <w:t xml:space="preserve"> </w:t>
      </w:r>
      <w:r w:rsidRPr="00F14E5A">
        <w:rPr>
          <w:rFonts w:ascii="Arial" w:hAnsi="Arial" w:cs="Arial"/>
        </w:rPr>
        <w:t>en</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b/>
          <w:bCs/>
        </w:rPr>
        <w:t>50</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artículo</w:t>
      </w:r>
      <w:r w:rsidR="003D2B18" w:rsidRPr="00F14E5A">
        <w:rPr>
          <w:rFonts w:ascii="Arial" w:hAnsi="Arial" w:cs="Arial"/>
        </w:rPr>
        <w:t xml:space="preserve"> </w:t>
      </w:r>
      <w:r w:rsidRPr="00F14E5A">
        <w:rPr>
          <w:rFonts w:ascii="Arial" w:hAnsi="Arial" w:cs="Arial"/>
          <w:b/>
          <w:bCs/>
        </w:rPr>
        <w:t>60</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Adquisiciones,</w:t>
      </w:r>
      <w:r w:rsidR="003D2B18" w:rsidRPr="00F14E5A">
        <w:rPr>
          <w:rFonts w:ascii="Arial" w:hAnsi="Arial" w:cs="Arial"/>
        </w:rPr>
        <w:t xml:space="preserve"> </w:t>
      </w:r>
      <w:r w:rsidRPr="00F14E5A">
        <w:rPr>
          <w:rFonts w:ascii="Arial" w:hAnsi="Arial" w:cs="Arial"/>
        </w:rPr>
        <w:t>Arrendamientos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Servicios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Sector</w:t>
      </w:r>
      <w:r w:rsidR="003D2B18" w:rsidRPr="00F14E5A">
        <w:rPr>
          <w:rFonts w:ascii="Arial" w:hAnsi="Arial" w:cs="Arial"/>
        </w:rPr>
        <w:t xml:space="preserve"> </w:t>
      </w:r>
      <w:r w:rsidRPr="00F14E5A">
        <w:rPr>
          <w:rFonts w:ascii="Arial" w:hAnsi="Arial" w:cs="Arial"/>
        </w:rPr>
        <w:t>Público,</w:t>
      </w:r>
      <w:r w:rsidR="003D2B18" w:rsidRPr="00F14E5A">
        <w:rPr>
          <w:rFonts w:ascii="Arial" w:hAnsi="Arial" w:cs="Arial"/>
        </w:rPr>
        <w:t xml:space="preserve"> </w:t>
      </w:r>
      <w:r w:rsidRPr="00F14E5A">
        <w:rPr>
          <w:rFonts w:ascii="Arial" w:hAnsi="Arial" w:cs="Arial"/>
        </w:rPr>
        <w:t>vigente</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007C63DE" w:rsidRPr="00F14E5A">
        <w:rPr>
          <w:rFonts w:ascii="Arial" w:hAnsi="Arial" w:cs="Arial"/>
        </w:rPr>
        <w:t>artículo</w:t>
      </w:r>
      <w:r w:rsidR="003D2B18" w:rsidRPr="00F14E5A">
        <w:rPr>
          <w:rFonts w:ascii="Arial" w:hAnsi="Arial" w:cs="Arial"/>
        </w:rPr>
        <w:t xml:space="preserve"> </w:t>
      </w:r>
      <w:r w:rsidR="007C63DE" w:rsidRPr="00F14E5A">
        <w:rPr>
          <w:rFonts w:ascii="Arial" w:hAnsi="Arial" w:cs="Arial"/>
        </w:rPr>
        <w:t>7,</w:t>
      </w:r>
      <w:r w:rsidR="003D2B18" w:rsidRPr="00F14E5A">
        <w:rPr>
          <w:rFonts w:ascii="Arial" w:hAnsi="Arial" w:cs="Arial"/>
        </w:rPr>
        <w:t xml:space="preserve"> </w:t>
      </w:r>
      <w:r w:rsidR="007C63DE" w:rsidRPr="00F14E5A">
        <w:rPr>
          <w:rFonts w:ascii="Arial" w:hAnsi="Arial" w:cs="Arial"/>
        </w:rPr>
        <w:t>fracción</w:t>
      </w:r>
      <w:r w:rsidR="003D2B18" w:rsidRPr="00F14E5A">
        <w:rPr>
          <w:rFonts w:ascii="Arial" w:hAnsi="Arial" w:cs="Arial"/>
        </w:rPr>
        <w:t xml:space="preserve"> </w:t>
      </w:r>
      <w:r w:rsidR="007C63DE" w:rsidRPr="00F14E5A">
        <w:rPr>
          <w:rFonts w:ascii="Arial" w:hAnsi="Arial" w:cs="Arial"/>
        </w:rPr>
        <w:t>IV,</w:t>
      </w:r>
      <w:r w:rsidR="003D2B18" w:rsidRPr="00F14E5A">
        <w:rPr>
          <w:rFonts w:ascii="Arial" w:hAnsi="Arial" w:cs="Arial"/>
        </w:rPr>
        <w:t xml:space="preserve"> </w:t>
      </w:r>
      <w:r w:rsidR="007C63DE" w:rsidRPr="00F14E5A">
        <w:rPr>
          <w:rFonts w:ascii="Arial" w:hAnsi="Arial" w:cs="Arial"/>
        </w:rPr>
        <w:t>de</w:t>
      </w:r>
      <w:r w:rsidR="003D2B18" w:rsidRPr="00F14E5A">
        <w:rPr>
          <w:rFonts w:ascii="Arial" w:hAnsi="Arial" w:cs="Arial"/>
        </w:rPr>
        <w:t xml:space="preserve"> </w:t>
      </w:r>
      <w:r w:rsidR="007C63DE" w:rsidRPr="00F14E5A">
        <w:rPr>
          <w:rFonts w:ascii="Arial" w:hAnsi="Arial" w:cs="Arial"/>
        </w:rPr>
        <w:t>la</w:t>
      </w:r>
      <w:r w:rsidR="003D2B18" w:rsidRPr="00F14E5A">
        <w:rPr>
          <w:rFonts w:ascii="Arial" w:hAnsi="Arial" w:cs="Arial"/>
        </w:rPr>
        <w:t xml:space="preserve"> </w:t>
      </w:r>
      <w:r w:rsidR="007C63DE" w:rsidRPr="00F14E5A">
        <w:rPr>
          <w:rFonts w:ascii="Arial" w:hAnsi="Arial" w:cs="Arial"/>
        </w:rPr>
        <w:t>Ley</w:t>
      </w:r>
      <w:r w:rsidR="003D2B18" w:rsidRPr="00F14E5A">
        <w:rPr>
          <w:rFonts w:ascii="Arial" w:hAnsi="Arial" w:cs="Arial"/>
        </w:rPr>
        <w:t xml:space="preserve"> </w:t>
      </w:r>
      <w:r w:rsidR="007C63DE" w:rsidRPr="00F14E5A">
        <w:rPr>
          <w:rFonts w:ascii="Arial" w:hAnsi="Arial" w:cs="Arial"/>
        </w:rPr>
        <w:t>General</w:t>
      </w:r>
      <w:r w:rsidR="003D2B18" w:rsidRPr="00F14E5A">
        <w:rPr>
          <w:rFonts w:ascii="Arial" w:hAnsi="Arial" w:cs="Arial"/>
        </w:rPr>
        <w:t xml:space="preserve"> </w:t>
      </w:r>
      <w:r w:rsidR="007C63DE" w:rsidRPr="00F14E5A">
        <w:rPr>
          <w:rFonts w:ascii="Arial" w:hAnsi="Arial" w:cs="Arial"/>
        </w:rPr>
        <w:t>de</w:t>
      </w:r>
      <w:r w:rsidR="003D2B18" w:rsidRPr="00F14E5A">
        <w:rPr>
          <w:rFonts w:ascii="Arial" w:hAnsi="Arial" w:cs="Arial"/>
        </w:rPr>
        <w:t xml:space="preserve"> </w:t>
      </w:r>
      <w:r w:rsidR="007C63DE" w:rsidRPr="00F14E5A">
        <w:rPr>
          <w:rFonts w:ascii="Arial" w:hAnsi="Arial" w:cs="Arial"/>
        </w:rPr>
        <w:t>Responsabilidades</w:t>
      </w:r>
      <w:r w:rsidR="003D2B18" w:rsidRPr="00F14E5A">
        <w:rPr>
          <w:rFonts w:ascii="Arial" w:hAnsi="Arial" w:cs="Arial"/>
        </w:rPr>
        <w:t xml:space="preserve"> </w:t>
      </w:r>
      <w:r w:rsidR="007C63DE" w:rsidRPr="00F14E5A">
        <w:rPr>
          <w:rFonts w:ascii="Arial" w:hAnsi="Arial" w:cs="Arial"/>
        </w:rPr>
        <w:t>Administrativas</w:t>
      </w:r>
      <w:r w:rsidRPr="00F14E5A">
        <w:rPr>
          <w:rFonts w:ascii="Arial" w:hAnsi="Arial" w:cs="Arial"/>
        </w:rPr>
        <w:t>,</w:t>
      </w:r>
      <w:r w:rsidR="003D2B18" w:rsidRPr="00F14E5A">
        <w:rPr>
          <w:rFonts w:ascii="Arial" w:hAnsi="Arial" w:cs="Arial"/>
        </w:rPr>
        <w:t xml:space="preserve"> </w:t>
      </w:r>
      <w:r w:rsidRPr="00F14E5A">
        <w:rPr>
          <w:rFonts w:ascii="Arial" w:hAnsi="Arial" w:cs="Arial"/>
        </w:rPr>
        <w:t>teniendo</w:t>
      </w:r>
      <w:r w:rsidR="003D2B18" w:rsidRPr="00F14E5A">
        <w:rPr>
          <w:rFonts w:ascii="Arial" w:hAnsi="Arial" w:cs="Arial"/>
        </w:rPr>
        <w:t xml:space="preserve"> </w:t>
      </w:r>
      <w:r w:rsidRPr="00F14E5A">
        <w:rPr>
          <w:rFonts w:ascii="Arial" w:hAnsi="Arial" w:cs="Arial"/>
        </w:rPr>
        <w:t>total</w:t>
      </w:r>
      <w:r w:rsidR="003D2B18" w:rsidRPr="00F14E5A">
        <w:rPr>
          <w:rFonts w:ascii="Arial" w:hAnsi="Arial" w:cs="Arial"/>
        </w:rPr>
        <w:t xml:space="preserve"> </w:t>
      </w:r>
      <w:r w:rsidRPr="00F14E5A">
        <w:rPr>
          <w:rFonts w:ascii="Arial" w:hAnsi="Arial" w:cs="Arial"/>
        </w:rPr>
        <w:t>conocimiento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sus</w:t>
      </w:r>
      <w:r w:rsidR="003D2B18" w:rsidRPr="00F14E5A">
        <w:rPr>
          <w:rFonts w:ascii="Arial" w:hAnsi="Arial" w:cs="Arial"/>
        </w:rPr>
        <w:t xml:space="preserve"> </w:t>
      </w:r>
      <w:r w:rsidRPr="00F14E5A">
        <w:rPr>
          <w:rFonts w:ascii="Arial" w:hAnsi="Arial" w:cs="Arial"/>
        </w:rPr>
        <w:t>alcances</w:t>
      </w:r>
      <w:r w:rsidR="003D2B18" w:rsidRPr="00F14E5A">
        <w:rPr>
          <w:rFonts w:ascii="Arial" w:hAnsi="Arial" w:cs="Arial"/>
        </w:rPr>
        <w:t xml:space="preserve"> </w:t>
      </w:r>
      <w:r w:rsidRPr="00F14E5A">
        <w:rPr>
          <w:rFonts w:ascii="Arial" w:hAnsi="Arial" w:cs="Arial"/>
        </w:rPr>
        <w:t>e</w:t>
      </w:r>
      <w:r w:rsidR="003D2B18" w:rsidRPr="00F14E5A">
        <w:rPr>
          <w:rFonts w:ascii="Arial" w:hAnsi="Arial" w:cs="Arial"/>
        </w:rPr>
        <w:t xml:space="preserve"> </w:t>
      </w:r>
      <w:r w:rsidRPr="00F14E5A">
        <w:rPr>
          <w:rFonts w:ascii="Arial" w:hAnsi="Arial" w:cs="Arial"/>
        </w:rPr>
        <w:t>implicaciones</w:t>
      </w:r>
      <w:r w:rsidR="003D2B18" w:rsidRPr="00F14E5A">
        <w:rPr>
          <w:rFonts w:ascii="Arial" w:hAnsi="Arial" w:cs="Arial"/>
        </w:rPr>
        <w:t xml:space="preserve"> </w:t>
      </w:r>
      <w:r w:rsidRPr="00F14E5A">
        <w:rPr>
          <w:rFonts w:ascii="Arial" w:hAnsi="Arial" w:cs="Arial"/>
        </w:rPr>
        <w:t>legales.</w:t>
      </w:r>
    </w:p>
    <w:p w:rsidR="00C476A6" w:rsidRPr="00F14E5A" w:rsidRDefault="00C476A6" w:rsidP="00C476A6">
      <w:pPr>
        <w:spacing w:line="360" w:lineRule="auto"/>
        <w:rPr>
          <w:rFonts w:ascii="Arial" w:hAnsi="Arial" w:cs="Arial"/>
        </w:rPr>
      </w:pPr>
    </w:p>
    <w:p w:rsidR="00C476A6" w:rsidRPr="00F14E5A" w:rsidRDefault="00C476A6" w:rsidP="00C476A6">
      <w:pPr>
        <w:rPr>
          <w:rFonts w:ascii="Arial" w:hAnsi="Arial" w:cs="Arial"/>
        </w:rPr>
      </w:pPr>
    </w:p>
    <w:p w:rsidR="00C476A6" w:rsidRPr="00F14E5A" w:rsidRDefault="00C476A6" w:rsidP="00C476A6">
      <w:pPr>
        <w:pStyle w:val="Piedepgina"/>
        <w:rPr>
          <w:rFonts w:ascii="Arial" w:hAnsi="Arial" w:cs="Arial"/>
          <w:lang w:val="es-MX"/>
        </w:rPr>
      </w:pPr>
    </w:p>
    <w:p w:rsidR="00C476A6" w:rsidRPr="00F14E5A" w:rsidRDefault="00C476A6" w:rsidP="00C476A6">
      <w:pPr>
        <w:rPr>
          <w:rFonts w:ascii="Arial" w:hAnsi="Arial" w:cs="Arial"/>
        </w:rPr>
      </w:pPr>
    </w:p>
    <w:p w:rsidR="00C476A6" w:rsidRPr="00F14E5A" w:rsidRDefault="00C476A6" w:rsidP="00C476A6">
      <w:pPr>
        <w:rPr>
          <w:rFonts w:ascii="Arial" w:hAnsi="Arial" w:cs="Arial"/>
          <w:b/>
        </w:rPr>
      </w:pPr>
      <w:r w:rsidRPr="00F14E5A">
        <w:rPr>
          <w:rFonts w:ascii="Arial" w:hAnsi="Arial" w:cs="Arial"/>
          <w:b/>
        </w:rPr>
        <w:t>Atentamente</w:t>
      </w:r>
    </w:p>
    <w:p w:rsidR="00C476A6" w:rsidRPr="00F14E5A" w:rsidRDefault="00C476A6" w:rsidP="00C476A6">
      <w:pPr>
        <w:rPr>
          <w:rFonts w:ascii="Arial" w:hAnsi="Arial" w:cs="Arial"/>
        </w:rPr>
      </w:pPr>
    </w:p>
    <w:p w:rsidR="00C476A6" w:rsidRPr="00F14E5A" w:rsidRDefault="00C476A6" w:rsidP="00C476A6">
      <w:pPr>
        <w:rPr>
          <w:rFonts w:ascii="Arial" w:hAnsi="Arial" w:cs="Arial"/>
        </w:rPr>
      </w:pPr>
    </w:p>
    <w:p w:rsidR="00C476A6" w:rsidRPr="00F14E5A" w:rsidRDefault="00C476A6" w:rsidP="00C476A6">
      <w:pPr>
        <w:rPr>
          <w:rFonts w:ascii="Arial" w:hAnsi="Arial" w:cs="Arial"/>
          <w:b/>
        </w:rPr>
      </w:pPr>
      <w:r w:rsidRPr="00F14E5A">
        <w:rPr>
          <w:rFonts w:ascii="Arial" w:hAnsi="Arial" w:cs="Arial"/>
          <w:b/>
        </w:rPr>
        <w:t>_____________________________</w:t>
      </w:r>
    </w:p>
    <w:p w:rsidR="00C476A6" w:rsidRPr="00F14E5A" w:rsidRDefault="00C476A6" w:rsidP="00C476A6">
      <w:pPr>
        <w:autoSpaceDE w:val="0"/>
        <w:autoSpaceDN w:val="0"/>
        <w:adjustRightInd w:val="0"/>
        <w:rPr>
          <w:rFonts w:ascii="Arial" w:hAnsi="Arial" w:cs="Arial"/>
        </w:rPr>
      </w:pPr>
      <w:r w:rsidRPr="00F14E5A">
        <w:rPr>
          <w:rFonts w:ascii="Arial" w:hAnsi="Arial" w:cs="Arial"/>
        </w:rPr>
        <w:t>Nombre</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firma</w:t>
      </w:r>
    </w:p>
    <w:p w:rsidR="00C476A6" w:rsidRPr="00F14E5A" w:rsidRDefault="00C476A6" w:rsidP="00C476A6">
      <w:pPr>
        <w:autoSpaceDE w:val="0"/>
        <w:autoSpaceDN w:val="0"/>
        <w:adjustRightInd w:val="0"/>
        <w:rPr>
          <w:rFonts w:ascii="Arial" w:hAnsi="Arial" w:cs="Arial"/>
        </w:rPr>
      </w:pPr>
      <w:r w:rsidRPr="00F14E5A">
        <w:rPr>
          <w:rFonts w:ascii="Arial" w:hAnsi="Arial" w:cs="Arial"/>
        </w:rPr>
        <w:t>Representante</w:t>
      </w:r>
      <w:r w:rsidR="003D2B18" w:rsidRPr="00F14E5A">
        <w:rPr>
          <w:rFonts w:ascii="Arial" w:hAnsi="Arial" w:cs="Arial"/>
        </w:rPr>
        <w:t xml:space="preserve"> </w:t>
      </w:r>
      <w:r w:rsidRPr="00F14E5A">
        <w:rPr>
          <w:rFonts w:ascii="Arial" w:hAnsi="Arial" w:cs="Arial"/>
        </w:rPr>
        <w:t>Legal</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Persona</w:t>
      </w:r>
      <w:r w:rsidR="003D2B18" w:rsidRPr="00F14E5A">
        <w:rPr>
          <w:rFonts w:ascii="Arial" w:hAnsi="Arial" w:cs="Arial"/>
        </w:rPr>
        <w:t xml:space="preserve"> </w:t>
      </w:r>
      <w:r w:rsidRPr="00F14E5A">
        <w:rPr>
          <w:rFonts w:ascii="Arial" w:hAnsi="Arial" w:cs="Arial"/>
        </w:rPr>
        <w:t>Física</w:t>
      </w:r>
    </w:p>
    <w:p w:rsidR="00C476A6" w:rsidRPr="00F14E5A" w:rsidRDefault="009D6474" w:rsidP="00C476A6">
      <w:pPr>
        <w:rPr>
          <w:rFonts w:ascii="Arial" w:hAnsi="Arial" w:cs="Arial"/>
        </w:rPr>
      </w:pPr>
      <w:r w:rsidRPr="00F14E5A">
        <w:rPr>
          <w:rFonts w:ascii="Arial" w:hAnsi="Arial" w:cs="Arial"/>
        </w:rPr>
        <w:t>Bajo protesta de decir verdad</w:t>
      </w:r>
    </w:p>
    <w:p w:rsidR="00C476A6" w:rsidRPr="00F14E5A" w:rsidRDefault="00C476A6" w:rsidP="00C476A6">
      <w:pPr>
        <w:jc w:val="right"/>
        <w:rPr>
          <w:rFonts w:ascii="Arial" w:hAnsi="Arial" w:cs="Arial"/>
          <w:b/>
        </w:rPr>
      </w:pPr>
      <w:r w:rsidRPr="00F14E5A">
        <w:rPr>
          <w:rFonts w:ascii="Arial" w:hAnsi="Arial" w:cs="Arial"/>
          <w:sz w:val="18"/>
          <w:u w:val="single"/>
        </w:rPr>
        <w:br w:type="page"/>
      </w:r>
      <w:r w:rsidRPr="00F14E5A">
        <w:rPr>
          <w:rFonts w:ascii="Arial" w:hAnsi="Arial" w:cs="Arial"/>
          <w:b/>
        </w:rPr>
        <w:lastRenderedPageBreak/>
        <w:t>ANEXO</w:t>
      </w:r>
      <w:r w:rsidR="003D2B18" w:rsidRPr="00F14E5A">
        <w:rPr>
          <w:rFonts w:ascii="Arial" w:hAnsi="Arial" w:cs="Arial"/>
          <w:b/>
        </w:rPr>
        <w:t xml:space="preserve"> </w:t>
      </w:r>
      <w:r w:rsidRPr="00F14E5A">
        <w:rPr>
          <w:rFonts w:ascii="Arial" w:hAnsi="Arial" w:cs="Arial"/>
          <w:b/>
        </w:rPr>
        <w:t>F</w:t>
      </w:r>
    </w:p>
    <w:p w:rsidR="00C476A6" w:rsidRPr="00F14E5A" w:rsidRDefault="00C476A6" w:rsidP="00C476A6">
      <w:pPr>
        <w:jc w:val="center"/>
        <w:rPr>
          <w:rFonts w:ascii="Arial" w:hAnsi="Arial" w:cs="Arial"/>
          <w:b/>
        </w:rPr>
      </w:pPr>
      <w:r w:rsidRPr="00F14E5A">
        <w:rPr>
          <w:rFonts w:ascii="Arial" w:hAnsi="Arial" w:cs="Arial"/>
          <w:b/>
        </w:rPr>
        <w:t>MANIFESTACIÓN</w:t>
      </w:r>
      <w:r w:rsidR="003D2B18" w:rsidRPr="00F14E5A">
        <w:rPr>
          <w:rFonts w:ascii="Arial" w:hAnsi="Arial" w:cs="Arial"/>
          <w:b/>
        </w:rPr>
        <w:t xml:space="preserve"> </w:t>
      </w:r>
      <w:r w:rsidRPr="00F14E5A">
        <w:rPr>
          <w:rFonts w:ascii="Arial" w:hAnsi="Arial" w:cs="Arial"/>
          <w:b/>
        </w:rPr>
        <w:t>POR</w:t>
      </w:r>
      <w:r w:rsidR="003D2B18" w:rsidRPr="00F14E5A">
        <w:rPr>
          <w:rFonts w:ascii="Arial" w:hAnsi="Arial" w:cs="Arial"/>
          <w:b/>
        </w:rPr>
        <w:t xml:space="preserve"> </w:t>
      </w:r>
      <w:r w:rsidRPr="00F14E5A">
        <w:rPr>
          <w:rFonts w:ascii="Arial" w:hAnsi="Arial" w:cs="Arial"/>
          <w:b/>
        </w:rPr>
        <w:t>ESCRITO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CONOCER</w:t>
      </w:r>
      <w:r w:rsidR="003D2B18" w:rsidRPr="00F14E5A">
        <w:rPr>
          <w:rFonts w:ascii="Arial" w:hAnsi="Arial" w:cs="Arial"/>
          <w:b/>
        </w:rPr>
        <w:t xml:space="preserve"> </w:t>
      </w:r>
      <w:r w:rsidRPr="00F14E5A">
        <w:rPr>
          <w:rFonts w:ascii="Arial" w:hAnsi="Arial" w:cs="Arial"/>
          <w:b/>
        </w:rPr>
        <w:t>EL</w:t>
      </w:r>
      <w:r w:rsidR="003D2B18" w:rsidRPr="00F14E5A">
        <w:rPr>
          <w:rFonts w:ascii="Arial" w:hAnsi="Arial" w:cs="Arial"/>
          <w:b/>
        </w:rPr>
        <w:t xml:space="preserve"> </w:t>
      </w:r>
      <w:r w:rsidRPr="00F14E5A">
        <w:rPr>
          <w:rFonts w:ascii="Arial" w:hAnsi="Arial" w:cs="Arial"/>
          <w:b/>
        </w:rPr>
        <w:t>CONTENIDO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LA</w:t>
      </w:r>
      <w:r w:rsidR="003D2B18" w:rsidRPr="00F14E5A">
        <w:rPr>
          <w:rFonts w:ascii="Arial" w:hAnsi="Arial" w:cs="Arial"/>
          <w:b/>
        </w:rPr>
        <w:t xml:space="preserve"> </w:t>
      </w:r>
      <w:r w:rsidRPr="00F14E5A">
        <w:rPr>
          <w:rFonts w:ascii="Arial" w:hAnsi="Arial" w:cs="Arial"/>
          <w:b/>
        </w:rPr>
        <w:t>LEY</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ADQUISICIONES,</w:t>
      </w:r>
      <w:r w:rsidR="003D2B18" w:rsidRPr="00F14E5A">
        <w:rPr>
          <w:rFonts w:ascii="Arial" w:hAnsi="Arial" w:cs="Arial"/>
          <w:b/>
        </w:rPr>
        <w:t xml:space="preserve"> </w:t>
      </w:r>
      <w:r w:rsidRPr="00F14E5A">
        <w:rPr>
          <w:rFonts w:ascii="Arial" w:hAnsi="Arial" w:cs="Arial"/>
          <w:b/>
        </w:rPr>
        <w:t>ARRENDAMIENTOS</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SERVICIOS</w:t>
      </w:r>
      <w:r w:rsidR="003D2B18" w:rsidRPr="00F14E5A">
        <w:rPr>
          <w:rFonts w:ascii="Arial" w:hAnsi="Arial" w:cs="Arial"/>
          <w:b/>
        </w:rPr>
        <w:t xml:space="preserve"> </w:t>
      </w:r>
      <w:r w:rsidRPr="00F14E5A">
        <w:rPr>
          <w:rFonts w:ascii="Arial" w:hAnsi="Arial" w:cs="Arial"/>
          <w:b/>
        </w:rPr>
        <w:t>DEL</w:t>
      </w:r>
      <w:r w:rsidR="003D2B18" w:rsidRPr="00F14E5A">
        <w:rPr>
          <w:rFonts w:ascii="Arial" w:hAnsi="Arial" w:cs="Arial"/>
          <w:b/>
        </w:rPr>
        <w:t xml:space="preserve"> </w:t>
      </w:r>
      <w:r w:rsidRPr="00F14E5A">
        <w:rPr>
          <w:rFonts w:ascii="Arial" w:hAnsi="Arial" w:cs="Arial"/>
          <w:b/>
        </w:rPr>
        <w:t>SECTOR</w:t>
      </w:r>
      <w:r w:rsidR="003D2B18" w:rsidRPr="00F14E5A">
        <w:rPr>
          <w:rFonts w:ascii="Arial" w:hAnsi="Arial" w:cs="Arial"/>
          <w:b/>
        </w:rPr>
        <w:t xml:space="preserve"> </w:t>
      </w:r>
      <w:r w:rsidRPr="00F14E5A">
        <w:rPr>
          <w:rFonts w:ascii="Arial" w:hAnsi="Arial" w:cs="Arial"/>
          <w:b/>
        </w:rPr>
        <w:t>PÚBLICO,</w:t>
      </w:r>
      <w:r w:rsidR="003D2B18" w:rsidRPr="00F14E5A">
        <w:rPr>
          <w:rFonts w:ascii="Arial" w:hAnsi="Arial" w:cs="Arial"/>
          <w:b/>
        </w:rPr>
        <w:t xml:space="preserve"> </w:t>
      </w:r>
      <w:r w:rsidRPr="00F14E5A">
        <w:rPr>
          <w:rFonts w:ascii="Arial" w:hAnsi="Arial" w:cs="Arial"/>
          <w:b/>
        </w:rPr>
        <w:t>SU</w:t>
      </w:r>
      <w:r w:rsidR="003D2B18" w:rsidRPr="00F14E5A">
        <w:rPr>
          <w:rFonts w:ascii="Arial" w:hAnsi="Arial" w:cs="Arial"/>
          <w:b/>
        </w:rPr>
        <w:t xml:space="preserve"> </w:t>
      </w:r>
      <w:r w:rsidRPr="00F14E5A">
        <w:rPr>
          <w:rFonts w:ascii="Arial" w:hAnsi="Arial" w:cs="Arial"/>
          <w:b/>
        </w:rPr>
        <w:t>REGLAMENTO,</w:t>
      </w:r>
      <w:r w:rsidR="003D2B18" w:rsidRPr="00F14E5A">
        <w:rPr>
          <w:rFonts w:ascii="Arial" w:hAnsi="Arial" w:cs="Arial"/>
          <w:b/>
        </w:rPr>
        <w:t xml:space="preserve"> </w:t>
      </w:r>
      <w:r w:rsidRPr="00F14E5A">
        <w:rPr>
          <w:rFonts w:ascii="Arial" w:hAnsi="Arial" w:cs="Arial"/>
          <w:b/>
        </w:rPr>
        <w:t>LAS</w:t>
      </w:r>
      <w:r w:rsidR="003D2B18" w:rsidRPr="00F14E5A">
        <w:rPr>
          <w:rFonts w:ascii="Arial" w:hAnsi="Arial" w:cs="Arial"/>
          <w:b/>
        </w:rPr>
        <w:t xml:space="preserve"> </w:t>
      </w:r>
      <w:r w:rsidRPr="00F14E5A">
        <w:rPr>
          <w:rFonts w:ascii="Arial" w:hAnsi="Arial" w:cs="Arial"/>
          <w:b/>
        </w:rPr>
        <w:t>PRESENTES</w:t>
      </w:r>
      <w:r w:rsidR="003D2B18" w:rsidRPr="00F14E5A">
        <w:rPr>
          <w:rFonts w:ascii="Arial" w:hAnsi="Arial" w:cs="Arial"/>
          <w:b/>
        </w:rPr>
        <w:t xml:space="preserve"> </w:t>
      </w:r>
      <w:r w:rsidRPr="00F14E5A">
        <w:rPr>
          <w:rFonts w:ascii="Arial" w:hAnsi="Arial" w:cs="Arial"/>
          <w:b/>
        </w:rPr>
        <w:t>BASES</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LICITACIÓN,</w:t>
      </w:r>
      <w:r w:rsidR="003D2B18" w:rsidRPr="00F14E5A">
        <w:rPr>
          <w:rFonts w:ascii="Arial" w:hAnsi="Arial" w:cs="Arial"/>
          <w:b/>
        </w:rPr>
        <w:t xml:space="preserve"> </w:t>
      </w:r>
      <w:r w:rsidRPr="00F14E5A">
        <w:rPr>
          <w:rFonts w:ascii="Arial" w:hAnsi="Arial" w:cs="Arial"/>
          <w:b/>
        </w:rPr>
        <w:t>SUS</w:t>
      </w:r>
      <w:r w:rsidR="003D2B18" w:rsidRPr="00F14E5A">
        <w:rPr>
          <w:rFonts w:ascii="Arial" w:hAnsi="Arial" w:cs="Arial"/>
          <w:b/>
        </w:rPr>
        <w:t xml:space="preserve"> </w:t>
      </w:r>
      <w:r w:rsidRPr="00F14E5A">
        <w:rPr>
          <w:rFonts w:ascii="Arial" w:hAnsi="Arial" w:cs="Arial"/>
          <w:b/>
        </w:rPr>
        <w:t>ANEXOS</w:t>
      </w:r>
      <w:r w:rsidR="003D2B18" w:rsidRPr="00F14E5A">
        <w:rPr>
          <w:rFonts w:ascii="Arial" w:hAnsi="Arial" w:cs="Arial"/>
          <w:b/>
        </w:rPr>
        <w:t xml:space="preserve"> </w:t>
      </w:r>
      <w:r w:rsidRPr="00F14E5A">
        <w:rPr>
          <w:rFonts w:ascii="Arial" w:hAnsi="Arial" w:cs="Arial"/>
          <w:b/>
        </w:rPr>
        <w:t>Y</w:t>
      </w:r>
      <w:r w:rsidR="003D2B18" w:rsidRPr="00F14E5A">
        <w:rPr>
          <w:rFonts w:ascii="Arial" w:hAnsi="Arial" w:cs="Arial"/>
          <w:b/>
        </w:rPr>
        <w:t xml:space="preserve"> </w:t>
      </w:r>
      <w:r w:rsidRPr="00F14E5A">
        <w:rPr>
          <w:rFonts w:ascii="Arial" w:hAnsi="Arial" w:cs="Arial"/>
          <w:b/>
        </w:rPr>
        <w:t>LAS</w:t>
      </w:r>
      <w:r w:rsidR="003D2B18" w:rsidRPr="00F14E5A">
        <w:rPr>
          <w:rFonts w:ascii="Arial" w:hAnsi="Arial" w:cs="Arial"/>
          <w:b/>
        </w:rPr>
        <w:t xml:space="preserve"> </w:t>
      </w:r>
      <w:r w:rsidRPr="00F14E5A">
        <w:rPr>
          <w:rFonts w:ascii="Arial" w:hAnsi="Arial" w:cs="Arial"/>
          <w:b/>
        </w:rPr>
        <w:t>MODIFICACIONES</w:t>
      </w:r>
      <w:r w:rsidR="003D2B18" w:rsidRPr="00F14E5A">
        <w:rPr>
          <w:rFonts w:ascii="Arial" w:hAnsi="Arial" w:cs="Arial"/>
          <w:b/>
        </w:rPr>
        <w:t xml:space="preserve"> </w:t>
      </w:r>
      <w:r w:rsidRPr="00F14E5A">
        <w:rPr>
          <w:rFonts w:ascii="Arial" w:hAnsi="Arial" w:cs="Arial"/>
          <w:b/>
        </w:rPr>
        <w:t>DERIVADAS</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LAS</w:t>
      </w:r>
      <w:r w:rsidR="003D2B18" w:rsidRPr="00F14E5A">
        <w:rPr>
          <w:rFonts w:ascii="Arial" w:hAnsi="Arial" w:cs="Arial"/>
          <w:b/>
        </w:rPr>
        <w:t xml:space="preserve"> </w:t>
      </w:r>
      <w:r w:rsidRPr="00F14E5A">
        <w:rPr>
          <w:rFonts w:ascii="Arial" w:hAnsi="Arial" w:cs="Arial"/>
          <w:b/>
        </w:rPr>
        <w:t>JUNTAS</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ACLARACIONES</w:t>
      </w:r>
      <w:r w:rsidR="003D2B18" w:rsidRPr="00F14E5A">
        <w:rPr>
          <w:rFonts w:ascii="Arial" w:hAnsi="Arial" w:cs="Arial"/>
          <w:b/>
        </w:rPr>
        <w:t xml:space="preserve"> </w:t>
      </w:r>
      <w:r w:rsidRPr="00F14E5A">
        <w:rPr>
          <w:rFonts w:ascii="Arial" w:hAnsi="Arial" w:cs="Arial"/>
          <w:b/>
        </w:rPr>
        <w:t>EN</w:t>
      </w:r>
      <w:r w:rsidR="003D2B18" w:rsidRPr="00F14E5A">
        <w:rPr>
          <w:rFonts w:ascii="Arial" w:hAnsi="Arial" w:cs="Arial"/>
          <w:b/>
        </w:rPr>
        <w:t xml:space="preserve"> </w:t>
      </w:r>
      <w:r w:rsidRPr="00F14E5A">
        <w:rPr>
          <w:rFonts w:ascii="Arial" w:hAnsi="Arial" w:cs="Arial"/>
          <w:b/>
        </w:rPr>
        <w:t>CASO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EXISTIR</w:t>
      </w:r>
      <w:r w:rsidR="003D2B18" w:rsidRPr="00F14E5A">
        <w:rPr>
          <w:rFonts w:ascii="Arial" w:hAnsi="Arial" w:cs="Arial"/>
          <w:b/>
        </w:rPr>
        <w:t xml:space="preserve"> </w:t>
      </w:r>
      <w:r w:rsidRPr="00F14E5A">
        <w:rPr>
          <w:rFonts w:ascii="Arial" w:hAnsi="Arial" w:cs="Arial"/>
          <w:b/>
        </w:rPr>
        <w:t>ÉSTAS</w:t>
      </w:r>
      <w:r w:rsidR="003D2B18" w:rsidRPr="00F14E5A">
        <w:rPr>
          <w:rFonts w:ascii="Arial" w:hAnsi="Arial" w:cs="Arial"/>
          <w:b/>
        </w:rPr>
        <w:t xml:space="preserve"> </w:t>
      </w:r>
      <w:r w:rsidRPr="00F14E5A">
        <w:rPr>
          <w:rFonts w:ascii="Arial" w:hAnsi="Arial" w:cs="Arial"/>
          <w:b/>
        </w:rPr>
        <w:t>ÚLTIMAS</w:t>
      </w:r>
    </w:p>
    <w:p w:rsidR="00C476A6" w:rsidRPr="00F14E5A" w:rsidRDefault="00C476A6" w:rsidP="00C476A6">
      <w:pPr>
        <w:jc w:val="center"/>
        <w:rPr>
          <w:rFonts w:ascii="Arial" w:hAnsi="Arial" w:cs="Arial"/>
          <w:sz w:val="22"/>
          <w:szCs w:val="22"/>
        </w:rPr>
      </w:pPr>
    </w:p>
    <w:p w:rsidR="00C476A6" w:rsidRPr="00F14E5A" w:rsidRDefault="004A01D4" w:rsidP="00C476A6">
      <w:pPr>
        <w:spacing w:line="360" w:lineRule="auto"/>
        <w:jc w:val="right"/>
        <w:rPr>
          <w:rFonts w:ascii="Arial" w:hAnsi="Arial" w:cs="Arial"/>
          <w:bCs/>
        </w:rPr>
      </w:pPr>
      <w:r w:rsidRPr="00F14E5A">
        <w:rPr>
          <w:rFonts w:ascii="Arial" w:hAnsi="Arial" w:cs="Arial"/>
          <w:bCs/>
        </w:rPr>
        <w:t>Fecha</w:t>
      </w:r>
    </w:p>
    <w:p w:rsidR="00C476A6" w:rsidRPr="00F14E5A" w:rsidRDefault="00C476A6" w:rsidP="00C476A6">
      <w:pPr>
        <w:spacing w:line="360" w:lineRule="auto"/>
        <w:rPr>
          <w:rFonts w:ascii="Arial" w:hAnsi="Arial" w:cs="Arial"/>
        </w:rPr>
      </w:pPr>
    </w:p>
    <w:p w:rsidR="00C476A6" w:rsidRPr="00F14E5A" w:rsidRDefault="002C7363" w:rsidP="00C476A6">
      <w:pPr>
        <w:rPr>
          <w:rFonts w:ascii="Arial" w:hAnsi="Arial" w:cs="Arial"/>
          <w:b/>
        </w:rPr>
      </w:pPr>
      <w:r w:rsidRPr="00F14E5A">
        <w:rPr>
          <w:rFonts w:ascii="Arial" w:hAnsi="Arial" w:cs="Arial"/>
          <w:b/>
        </w:rPr>
        <w:t>Centro de Investigación en Materiales Avanzados, S.C.</w:t>
      </w:r>
    </w:p>
    <w:p w:rsidR="00C476A6" w:rsidRPr="00F14E5A" w:rsidRDefault="008C2711" w:rsidP="00C476A6">
      <w:pPr>
        <w:rPr>
          <w:rFonts w:ascii="Arial" w:hAnsi="Arial" w:cs="Arial"/>
          <w:b/>
        </w:rPr>
      </w:pPr>
      <w:r>
        <w:rPr>
          <w:rFonts w:ascii="Arial" w:hAnsi="Arial" w:cs="Arial"/>
          <w:b/>
        </w:rPr>
        <w:t>Dirección de Administración y Finanzas</w:t>
      </w:r>
    </w:p>
    <w:p w:rsidR="00C476A6" w:rsidRPr="00F14E5A" w:rsidRDefault="00112225" w:rsidP="00C476A6">
      <w:pPr>
        <w:rPr>
          <w:rFonts w:ascii="Arial" w:hAnsi="Arial" w:cs="Arial"/>
          <w:b/>
        </w:rPr>
      </w:pPr>
      <w:r w:rsidRPr="00F14E5A">
        <w:rPr>
          <w:rFonts w:ascii="Arial" w:hAnsi="Arial" w:cs="Arial"/>
          <w:b/>
        </w:rPr>
        <w:t>Presente</w:t>
      </w:r>
      <w:r w:rsidR="00C476A6" w:rsidRPr="00F14E5A">
        <w:rPr>
          <w:rFonts w:ascii="Arial" w:hAnsi="Arial" w:cs="Arial"/>
          <w:b/>
        </w:rPr>
        <w:t>:</w:t>
      </w:r>
    </w:p>
    <w:p w:rsidR="00C476A6" w:rsidRPr="00F14E5A" w:rsidRDefault="00C476A6" w:rsidP="00C476A6">
      <w:pPr>
        <w:spacing w:line="360" w:lineRule="auto"/>
        <w:rPr>
          <w:rFonts w:ascii="Arial" w:hAnsi="Arial" w:cs="Arial"/>
        </w:rPr>
      </w:pPr>
    </w:p>
    <w:p w:rsidR="00C476A6" w:rsidRPr="00F14E5A" w:rsidRDefault="00F41843" w:rsidP="00C476A6">
      <w:pPr>
        <w:spacing w:line="360" w:lineRule="auto"/>
        <w:rPr>
          <w:rFonts w:ascii="Arial" w:hAnsi="Arial" w:cs="Arial"/>
        </w:rPr>
      </w:pPr>
      <w:r w:rsidRPr="00F14E5A">
        <w:rPr>
          <w:rFonts w:ascii="Arial" w:hAnsi="Arial" w:cs="Arial"/>
        </w:rPr>
        <w:t>(</w:t>
      </w:r>
      <w:r w:rsidRPr="00F14E5A">
        <w:rPr>
          <w:rFonts w:ascii="Arial" w:hAnsi="Arial" w:cs="Arial"/>
          <w:u w:val="single"/>
        </w:rPr>
        <w:t>Nombre)</w:t>
      </w:r>
      <w:r w:rsidR="003D2B18" w:rsidRPr="00F14E5A">
        <w:rPr>
          <w:rFonts w:ascii="Arial" w:hAnsi="Arial" w:cs="Arial"/>
        </w:rPr>
        <w:t xml:space="preserve"> </w:t>
      </w:r>
      <w:r w:rsidR="00C476A6" w:rsidRPr="00F14E5A">
        <w:rPr>
          <w:rFonts w:ascii="Arial" w:hAnsi="Arial" w:cs="Arial"/>
        </w:rPr>
        <w:t>en</w:t>
      </w:r>
      <w:r w:rsidR="003D2B18" w:rsidRPr="00F14E5A">
        <w:rPr>
          <w:rFonts w:ascii="Arial" w:hAnsi="Arial" w:cs="Arial"/>
        </w:rPr>
        <w:t xml:space="preserve"> </w:t>
      </w:r>
      <w:r w:rsidR="00C476A6" w:rsidRPr="00F14E5A">
        <w:rPr>
          <w:rFonts w:ascii="Arial" w:hAnsi="Arial" w:cs="Arial"/>
        </w:rPr>
        <w:t>mi</w:t>
      </w:r>
      <w:r w:rsidR="003D2B18" w:rsidRPr="00F14E5A">
        <w:rPr>
          <w:rFonts w:ascii="Arial" w:hAnsi="Arial" w:cs="Arial"/>
        </w:rPr>
        <w:t xml:space="preserve"> </w:t>
      </w:r>
      <w:r w:rsidR="00C476A6" w:rsidRPr="00F14E5A">
        <w:rPr>
          <w:rFonts w:ascii="Arial" w:hAnsi="Arial" w:cs="Arial"/>
        </w:rPr>
        <w:t>carácter</w:t>
      </w:r>
      <w:r w:rsidR="003D2B18" w:rsidRPr="00F14E5A">
        <w:rPr>
          <w:rFonts w:ascii="Arial" w:hAnsi="Arial" w:cs="Arial"/>
        </w:rPr>
        <w:t xml:space="preserve"> </w:t>
      </w:r>
      <w:r w:rsidR="00C476A6" w:rsidRPr="00F14E5A">
        <w:rPr>
          <w:rFonts w:ascii="Arial" w:hAnsi="Arial" w:cs="Arial"/>
        </w:rPr>
        <w:t>de</w:t>
      </w:r>
      <w:r w:rsidR="003D2B18" w:rsidRPr="00F14E5A">
        <w:rPr>
          <w:rFonts w:ascii="Arial" w:hAnsi="Arial" w:cs="Arial"/>
        </w:rPr>
        <w:t xml:space="preserve"> </w:t>
      </w:r>
      <w:r w:rsidR="00C476A6" w:rsidRPr="00F14E5A">
        <w:rPr>
          <w:rFonts w:ascii="Arial" w:hAnsi="Arial" w:cs="Arial"/>
        </w:rPr>
        <w:t>representante</w:t>
      </w:r>
      <w:r w:rsidR="003D2B18" w:rsidRPr="00F14E5A">
        <w:rPr>
          <w:rFonts w:ascii="Arial" w:hAnsi="Arial" w:cs="Arial"/>
        </w:rPr>
        <w:t xml:space="preserve"> </w:t>
      </w:r>
      <w:r w:rsidR="00C476A6" w:rsidRPr="00F14E5A">
        <w:rPr>
          <w:rFonts w:ascii="Arial" w:hAnsi="Arial" w:cs="Arial"/>
        </w:rPr>
        <w:t>legal</w:t>
      </w:r>
      <w:r w:rsidR="003D2B18" w:rsidRPr="00F14E5A">
        <w:rPr>
          <w:rFonts w:ascii="Arial" w:hAnsi="Arial" w:cs="Arial"/>
        </w:rPr>
        <w:t xml:space="preserve"> </w:t>
      </w:r>
      <w:r w:rsidR="00C476A6" w:rsidRPr="00F14E5A">
        <w:rPr>
          <w:rFonts w:ascii="Arial" w:hAnsi="Arial" w:cs="Arial"/>
        </w:rPr>
        <w:t>de</w:t>
      </w:r>
      <w:r w:rsidR="003D2B18" w:rsidRPr="00F14E5A">
        <w:rPr>
          <w:rFonts w:ascii="Arial" w:hAnsi="Arial" w:cs="Arial"/>
        </w:rPr>
        <w:t xml:space="preserve"> </w:t>
      </w:r>
      <w:r w:rsidR="00C476A6" w:rsidRPr="00F14E5A">
        <w:rPr>
          <w:rFonts w:ascii="Arial" w:hAnsi="Arial" w:cs="Arial"/>
        </w:rPr>
        <w:t>la</w:t>
      </w:r>
      <w:r w:rsidR="003D2B18" w:rsidRPr="00F14E5A">
        <w:rPr>
          <w:rFonts w:ascii="Arial" w:hAnsi="Arial" w:cs="Arial"/>
        </w:rPr>
        <w:t xml:space="preserve"> </w:t>
      </w:r>
      <w:r w:rsidR="00C476A6" w:rsidRPr="00F14E5A">
        <w:rPr>
          <w:rFonts w:ascii="Arial" w:hAnsi="Arial" w:cs="Arial"/>
        </w:rPr>
        <w:t>empresa</w:t>
      </w:r>
      <w:r w:rsidR="003D2B18" w:rsidRPr="00F14E5A">
        <w:rPr>
          <w:rFonts w:ascii="Arial" w:hAnsi="Arial" w:cs="Arial"/>
        </w:rPr>
        <w:t xml:space="preserve"> </w:t>
      </w:r>
      <w:r w:rsidR="00C476A6" w:rsidRPr="00F14E5A">
        <w:rPr>
          <w:rFonts w:ascii="Arial" w:hAnsi="Arial" w:cs="Arial"/>
        </w:rPr>
        <w:t>(</w:t>
      </w:r>
      <w:r w:rsidR="004F3EA8" w:rsidRPr="00F14E5A">
        <w:rPr>
          <w:rFonts w:ascii="Arial" w:hAnsi="Arial" w:cs="Arial"/>
        </w:rPr>
        <w:t>______</w:t>
      </w:r>
      <w:r w:rsidR="00C476A6" w:rsidRPr="00F14E5A">
        <w:rPr>
          <w:rFonts w:ascii="Arial" w:hAnsi="Arial" w:cs="Arial"/>
        </w:rPr>
        <w:t>),</w:t>
      </w:r>
      <w:r w:rsidR="003D2B18" w:rsidRPr="00F14E5A">
        <w:rPr>
          <w:rFonts w:ascii="Arial" w:hAnsi="Arial" w:cs="Arial"/>
        </w:rPr>
        <w:t xml:space="preserve"> </w:t>
      </w:r>
      <w:r w:rsidR="00C476A6" w:rsidRPr="00F14E5A">
        <w:rPr>
          <w:rFonts w:ascii="Arial" w:hAnsi="Arial" w:cs="Arial"/>
        </w:rPr>
        <w:t>declaro</w:t>
      </w:r>
      <w:r w:rsidR="003D2B18" w:rsidRPr="00F14E5A">
        <w:rPr>
          <w:rFonts w:ascii="Arial" w:hAnsi="Arial" w:cs="Arial"/>
        </w:rPr>
        <w:t xml:space="preserve"> </w:t>
      </w:r>
      <w:r w:rsidR="00C476A6" w:rsidRPr="00F14E5A">
        <w:rPr>
          <w:rFonts w:ascii="Arial" w:hAnsi="Arial" w:cs="Arial"/>
        </w:rPr>
        <w:t>lo</w:t>
      </w:r>
      <w:r w:rsidR="003D2B18" w:rsidRPr="00F14E5A">
        <w:rPr>
          <w:rFonts w:ascii="Arial" w:hAnsi="Arial" w:cs="Arial"/>
        </w:rPr>
        <w:t xml:space="preserve"> </w:t>
      </w:r>
      <w:r w:rsidR="00C476A6" w:rsidRPr="00F14E5A">
        <w:rPr>
          <w:rFonts w:ascii="Arial" w:hAnsi="Arial" w:cs="Arial"/>
        </w:rPr>
        <w:t>siguiente:</w:t>
      </w:r>
    </w:p>
    <w:p w:rsidR="00C476A6" w:rsidRPr="00F14E5A" w:rsidRDefault="00C476A6" w:rsidP="00C476A6">
      <w:pPr>
        <w:spacing w:line="360" w:lineRule="auto"/>
        <w:rPr>
          <w:rFonts w:ascii="Arial" w:hAnsi="Arial" w:cs="Arial"/>
        </w:rPr>
      </w:pPr>
    </w:p>
    <w:p w:rsidR="00C476A6" w:rsidRPr="00F14E5A" w:rsidRDefault="00C476A6" w:rsidP="00935D44">
      <w:pPr>
        <w:numPr>
          <w:ilvl w:val="0"/>
          <w:numId w:val="11"/>
        </w:numPr>
        <w:spacing w:line="360" w:lineRule="auto"/>
        <w:rPr>
          <w:rFonts w:ascii="Arial" w:hAnsi="Arial" w:cs="Arial"/>
        </w:rPr>
      </w:pPr>
      <w:r w:rsidRPr="00F14E5A">
        <w:rPr>
          <w:rFonts w:ascii="Arial" w:hAnsi="Arial" w:cs="Arial"/>
        </w:rPr>
        <w:t>Conocer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contenido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Adquisiciones,</w:t>
      </w:r>
      <w:r w:rsidR="003D2B18" w:rsidRPr="00F14E5A">
        <w:rPr>
          <w:rFonts w:ascii="Arial" w:hAnsi="Arial" w:cs="Arial"/>
        </w:rPr>
        <w:t xml:space="preserve"> </w:t>
      </w:r>
      <w:r w:rsidRPr="00F14E5A">
        <w:rPr>
          <w:rFonts w:ascii="Arial" w:hAnsi="Arial" w:cs="Arial"/>
        </w:rPr>
        <w:t>Arrendamientos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Servicios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Sector</w:t>
      </w:r>
      <w:r w:rsidR="003D2B18" w:rsidRPr="00F14E5A">
        <w:rPr>
          <w:rFonts w:ascii="Arial" w:hAnsi="Arial" w:cs="Arial"/>
        </w:rPr>
        <w:t xml:space="preserve"> </w:t>
      </w:r>
      <w:r w:rsidRPr="00F14E5A">
        <w:rPr>
          <w:rFonts w:ascii="Arial" w:hAnsi="Arial" w:cs="Arial"/>
        </w:rPr>
        <w:t>Público.</w:t>
      </w:r>
    </w:p>
    <w:p w:rsidR="00C476A6" w:rsidRPr="00F14E5A" w:rsidRDefault="00C476A6" w:rsidP="00935D44">
      <w:pPr>
        <w:numPr>
          <w:ilvl w:val="0"/>
          <w:numId w:val="11"/>
        </w:numPr>
        <w:spacing w:line="360" w:lineRule="auto"/>
        <w:rPr>
          <w:rFonts w:ascii="Arial" w:hAnsi="Arial" w:cs="Arial"/>
        </w:rPr>
      </w:pPr>
      <w:r w:rsidRPr="00F14E5A">
        <w:rPr>
          <w:rFonts w:ascii="Arial" w:hAnsi="Arial" w:cs="Arial"/>
        </w:rPr>
        <w:t>Conocer</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Reglamento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Pr="00F14E5A">
        <w:rPr>
          <w:rFonts w:ascii="Arial" w:hAnsi="Arial" w:cs="Arial"/>
        </w:rPr>
        <w:t>Ley</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Adquisiciones,</w:t>
      </w:r>
      <w:r w:rsidR="003D2B18" w:rsidRPr="00F14E5A">
        <w:rPr>
          <w:rFonts w:ascii="Arial" w:hAnsi="Arial" w:cs="Arial"/>
        </w:rPr>
        <w:t xml:space="preserve"> </w:t>
      </w:r>
      <w:r w:rsidRPr="00F14E5A">
        <w:rPr>
          <w:rFonts w:ascii="Arial" w:hAnsi="Arial" w:cs="Arial"/>
        </w:rPr>
        <w:t>Arrendamientos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Servicios</w:t>
      </w:r>
      <w:r w:rsidR="003D2B18" w:rsidRPr="00F14E5A">
        <w:rPr>
          <w:rFonts w:ascii="Arial" w:hAnsi="Arial" w:cs="Arial"/>
        </w:rPr>
        <w:t xml:space="preserve"> </w:t>
      </w:r>
      <w:r w:rsidRPr="00F14E5A">
        <w:rPr>
          <w:rFonts w:ascii="Arial" w:hAnsi="Arial" w:cs="Arial"/>
        </w:rPr>
        <w:t>del</w:t>
      </w:r>
      <w:r w:rsidR="003D2B18" w:rsidRPr="00F14E5A">
        <w:rPr>
          <w:rFonts w:ascii="Arial" w:hAnsi="Arial" w:cs="Arial"/>
        </w:rPr>
        <w:t xml:space="preserve"> </w:t>
      </w:r>
      <w:r w:rsidRPr="00F14E5A">
        <w:rPr>
          <w:rFonts w:ascii="Arial" w:hAnsi="Arial" w:cs="Arial"/>
        </w:rPr>
        <w:t>Sector</w:t>
      </w:r>
      <w:r w:rsidR="003D2B18" w:rsidRPr="00F14E5A">
        <w:rPr>
          <w:rFonts w:ascii="Arial" w:hAnsi="Arial" w:cs="Arial"/>
        </w:rPr>
        <w:t xml:space="preserve"> </w:t>
      </w:r>
      <w:r w:rsidRPr="00F14E5A">
        <w:rPr>
          <w:rFonts w:ascii="Arial" w:hAnsi="Arial" w:cs="Arial"/>
        </w:rPr>
        <w:t>Público.</w:t>
      </w:r>
    </w:p>
    <w:p w:rsidR="00C476A6" w:rsidRPr="00F14E5A" w:rsidRDefault="00C476A6" w:rsidP="00935D44">
      <w:pPr>
        <w:numPr>
          <w:ilvl w:val="0"/>
          <w:numId w:val="11"/>
        </w:numPr>
        <w:spacing w:line="360" w:lineRule="auto"/>
        <w:rPr>
          <w:rFonts w:ascii="Arial" w:hAnsi="Arial" w:cs="Arial"/>
        </w:rPr>
      </w:pPr>
      <w:r w:rsidRPr="00F14E5A">
        <w:rPr>
          <w:rFonts w:ascii="Arial" w:hAnsi="Arial" w:cs="Arial"/>
        </w:rPr>
        <w:t>Conocer</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presentes</w:t>
      </w:r>
      <w:r w:rsidR="003D2B18" w:rsidRPr="00F14E5A">
        <w:rPr>
          <w:rFonts w:ascii="Arial" w:hAnsi="Arial" w:cs="Arial"/>
        </w:rPr>
        <w:t xml:space="preserve"> </w:t>
      </w:r>
      <w:r w:rsidRPr="00F14E5A">
        <w:rPr>
          <w:rFonts w:ascii="Arial" w:hAnsi="Arial" w:cs="Arial"/>
        </w:rPr>
        <w:t>Bases</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sus</w:t>
      </w:r>
      <w:r w:rsidR="003D2B18" w:rsidRPr="00F14E5A">
        <w:rPr>
          <w:rFonts w:ascii="Arial" w:hAnsi="Arial" w:cs="Arial"/>
        </w:rPr>
        <w:t xml:space="preserve"> </w:t>
      </w:r>
      <w:r w:rsidRPr="00F14E5A">
        <w:rPr>
          <w:rFonts w:ascii="Arial" w:hAnsi="Arial" w:cs="Arial"/>
        </w:rPr>
        <w:t>Anexos,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00E13DE7" w:rsidRPr="00F14E5A">
        <w:rPr>
          <w:rFonts w:ascii="Arial" w:hAnsi="Arial" w:cs="Arial"/>
        </w:rPr>
        <w:t>Licitación</w:t>
      </w:r>
      <w:r w:rsidR="003D2B18" w:rsidRPr="00F14E5A">
        <w:rPr>
          <w:rFonts w:ascii="Arial" w:hAnsi="Arial" w:cs="Arial"/>
        </w:rPr>
        <w:t xml:space="preserve"> </w:t>
      </w:r>
      <w:r w:rsidR="00E13DE7" w:rsidRPr="00F14E5A">
        <w:rPr>
          <w:rFonts w:ascii="Arial" w:hAnsi="Arial" w:cs="Arial"/>
        </w:rPr>
        <w:t>Pública</w:t>
      </w:r>
      <w:r w:rsidR="003D2B18" w:rsidRPr="00F14E5A">
        <w:rPr>
          <w:rFonts w:ascii="Arial" w:hAnsi="Arial" w:cs="Arial"/>
        </w:rPr>
        <w:t xml:space="preserve"> </w:t>
      </w:r>
      <w:r w:rsidR="00E24AB3" w:rsidRPr="00F14E5A">
        <w:rPr>
          <w:rFonts w:ascii="Arial" w:hAnsi="Arial" w:cs="Arial"/>
        </w:rPr>
        <w:t>Nacional</w:t>
      </w:r>
      <w:r w:rsidR="003D2B18" w:rsidRPr="00F14E5A">
        <w:rPr>
          <w:rFonts w:ascii="Arial" w:hAnsi="Arial" w:cs="Arial"/>
        </w:rPr>
        <w:t xml:space="preserve"> </w:t>
      </w:r>
      <w:r w:rsidR="00E24AB3" w:rsidRPr="00F14E5A">
        <w:rPr>
          <w:rFonts w:ascii="Arial" w:hAnsi="Arial" w:cs="Arial"/>
        </w:rPr>
        <w:t>Electrónica</w:t>
      </w:r>
      <w:r w:rsidR="003D2B18" w:rsidRPr="00F14E5A">
        <w:rPr>
          <w:rFonts w:ascii="Arial" w:hAnsi="Arial" w:cs="Arial"/>
        </w:rPr>
        <w:t xml:space="preserve"> </w:t>
      </w:r>
      <w:r w:rsidR="00E13DE7" w:rsidRPr="00F14E5A">
        <w:rPr>
          <w:rFonts w:ascii="Arial" w:hAnsi="Arial" w:cs="Arial"/>
        </w:rPr>
        <w:t>No.</w:t>
      </w:r>
      <w:r w:rsidR="003D2B18" w:rsidRPr="00F14E5A">
        <w:rPr>
          <w:rFonts w:ascii="Arial" w:hAnsi="Arial" w:cs="Arial"/>
        </w:rPr>
        <w:t xml:space="preserve"> </w:t>
      </w:r>
      <w:r w:rsidR="00FD51BD">
        <w:rPr>
          <w:rFonts w:ascii="Arial" w:hAnsi="Arial" w:cs="Arial"/>
        </w:rPr>
        <w:t xml:space="preserve">LA-03890E999-E102-2020 </w:t>
      </w:r>
      <w:r w:rsidR="003D2B18" w:rsidRPr="00F14E5A">
        <w:rPr>
          <w:rFonts w:ascii="Arial" w:hAnsi="Arial" w:cs="Arial"/>
        </w:rPr>
        <w:t xml:space="preserve"> </w:t>
      </w:r>
      <w:r w:rsidR="008C2711">
        <w:rPr>
          <w:rFonts w:ascii="Arial" w:hAnsi="Arial" w:cs="Arial"/>
        </w:rPr>
        <w:t>Para la adjudicación de los contratos de adquisición de materiales de oficina y útiles consumibles informáticos “tóner”</w:t>
      </w:r>
      <w:r w:rsidRPr="00F14E5A">
        <w:rPr>
          <w:rFonts w:ascii="Arial" w:hAnsi="Arial" w:cs="Arial"/>
        </w:rPr>
        <w:t>.</w:t>
      </w:r>
    </w:p>
    <w:p w:rsidR="00C476A6" w:rsidRPr="00F14E5A" w:rsidRDefault="00C476A6" w:rsidP="00935D44">
      <w:pPr>
        <w:numPr>
          <w:ilvl w:val="0"/>
          <w:numId w:val="11"/>
        </w:numPr>
        <w:spacing w:line="360" w:lineRule="auto"/>
        <w:rPr>
          <w:rFonts w:ascii="Arial" w:hAnsi="Arial" w:cs="Arial"/>
        </w:rPr>
      </w:pPr>
      <w:r w:rsidRPr="00F14E5A">
        <w:rPr>
          <w:rFonts w:ascii="Arial" w:hAnsi="Arial" w:cs="Arial"/>
        </w:rPr>
        <w:t>Conocer</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modificaciones</w:t>
      </w:r>
      <w:r w:rsidR="003D2B18" w:rsidRPr="00F14E5A">
        <w:rPr>
          <w:rFonts w:ascii="Arial" w:hAnsi="Arial" w:cs="Arial"/>
        </w:rPr>
        <w:t xml:space="preserve"> </w:t>
      </w:r>
      <w:r w:rsidRPr="00F14E5A">
        <w:rPr>
          <w:rFonts w:ascii="Arial" w:hAnsi="Arial" w:cs="Arial"/>
        </w:rPr>
        <w:t>derivadas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la(s)</w:t>
      </w:r>
      <w:r w:rsidR="003D2B18" w:rsidRPr="00F14E5A">
        <w:rPr>
          <w:rFonts w:ascii="Arial" w:hAnsi="Arial" w:cs="Arial"/>
        </w:rPr>
        <w:t xml:space="preserve"> </w:t>
      </w:r>
      <w:r w:rsidRPr="00F14E5A">
        <w:rPr>
          <w:rFonts w:ascii="Arial" w:hAnsi="Arial" w:cs="Arial"/>
        </w:rPr>
        <w:t>Junta(s)</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Aclaraciones.</w:t>
      </w:r>
    </w:p>
    <w:p w:rsidR="00C476A6" w:rsidRPr="00F14E5A" w:rsidRDefault="00C476A6" w:rsidP="00C476A6">
      <w:pPr>
        <w:spacing w:line="360" w:lineRule="auto"/>
        <w:rPr>
          <w:rFonts w:ascii="Arial" w:hAnsi="Arial" w:cs="Arial"/>
        </w:rPr>
      </w:pPr>
    </w:p>
    <w:p w:rsidR="00C476A6" w:rsidRPr="00F14E5A" w:rsidRDefault="00C476A6" w:rsidP="00C476A6">
      <w:pPr>
        <w:spacing w:line="360" w:lineRule="auto"/>
        <w:rPr>
          <w:rFonts w:ascii="Arial" w:hAnsi="Arial" w:cs="Arial"/>
        </w:rPr>
      </w:pPr>
    </w:p>
    <w:p w:rsidR="00C476A6" w:rsidRPr="00F14E5A" w:rsidRDefault="00C476A6" w:rsidP="00C476A6">
      <w:pPr>
        <w:spacing w:line="360" w:lineRule="auto"/>
        <w:rPr>
          <w:rFonts w:ascii="Arial" w:hAnsi="Arial" w:cs="Arial"/>
        </w:rPr>
      </w:pPr>
    </w:p>
    <w:p w:rsidR="00C476A6" w:rsidRPr="00F14E5A" w:rsidRDefault="00C476A6" w:rsidP="00C476A6">
      <w:pPr>
        <w:rPr>
          <w:rFonts w:ascii="Arial" w:hAnsi="Arial" w:cs="Arial"/>
        </w:rPr>
      </w:pPr>
    </w:p>
    <w:p w:rsidR="00C476A6" w:rsidRPr="00F14E5A" w:rsidRDefault="00C476A6" w:rsidP="00C476A6">
      <w:pPr>
        <w:rPr>
          <w:rFonts w:ascii="Arial" w:hAnsi="Arial" w:cs="Arial"/>
          <w:b/>
        </w:rPr>
      </w:pPr>
      <w:r w:rsidRPr="00F14E5A">
        <w:rPr>
          <w:rFonts w:ascii="Arial" w:hAnsi="Arial" w:cs="Arial"/>
          <w:b/>
        </w:rPr>
        <w:t>Atentamente</w:t>
      </w:r>
    </w:p>
    <w:p w:rsidR="00C476A6" w:rsidRPr="00F14E5A" w:rsidRDefault="00C476A6" w:rsidP="00C476A6">
      <w:pPr>
        <w:rPr>
          <w:rFonts w:ascii="Arial" w:hAnsi="Arial" w:cs="Arial"/>
        </w:rPr>
      </w:pPr>
    </w:p>
    <w:p w:rsidR="00C476A6" w:rsidRPr="00F14E5A" w:rsidRDefault="00C476A6" w:rsidP="00C476A6">
      <w:pPr>
        <w:rPr>
          <w:rFonts w:ascii="Arial" w:hAnsi="Arial" w:cs="Arial"/>
        </w:rPr>
      </w:pPr>
    </w:p>
    <w:p w:rsidR="00C476A6" w:rsidRPr="00F14E5A" w:rsidRDefault="00C476A6" w:rsidP="00C476A6">
      <w:pPr>
        <w:rPr>
          <w:rFonts w:ascii="Arial" w:hAnsi="Arial" w:cs="Arial"/>
        </w:rPr>
      </w:pPr>
    </w:p>
    <w:p w:rsidR="00C476A6" w:rsidRPr="00F14E5A" w:rsidRDefault="00C476A6" w:rsidP="00C476A6">
      <w:pPr>
        <w:rPr>
          <w:rFonts w:ascii="Arial" w:hAnsi="Arial" w:cs="Arial"/>
          <w:b/>
        </w:rPr>
      </w:pPr>
      <w:r w:rsidRPr="00F14E5A">
        <w:rPr>
          <w:rFonts w:ascii="Arial" w:hAnsi="Arial" w:cs="Arial"/>
          <w:b/>
        </w:rPr>
        <w:t>_____________________________</w:t>
      </w:r>
    </w:p>
    <w:p w:rsidR="00C476A6" w:rsidRPr="00F14E5A" w:rsidRDefault="00C476A6" w:rsidP="00C476A6">
      <w:pPr>
        <w:autoSpaceDE w:val="0"/>
        <w:autoSpaceDN w:val="0"/>
        <w:adjustRightInd w:val="0"/>
        <w:rPr>
          <w:rFonts w:ascii="Arial" w:hAnsi="Arial" w:cs="Arial"/>
        </w:rPr>
      </w:pPr>
      <w:r w:rsidRPr="00F14E5A">
        <w:rPr>
          <w:rFonts w:ascii="Arial" w:hAnsi="Arial" w:cs="Arial"/>
        </w:rPr>
        <w:t>Nombre</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firma</w:t>
      </w:r>
    </w:p>
    <w:p w:rsidR="00C476A6" w:rsidRPr="00F14E5A" w:rsidRDefault="00C476A6" w:rsidP="00C476A6">
      <w:pPr>
        <w:autoSpaceDE w:val="0"/>
        <w:autoSpaceDN w:val="0"/>
        <w:adjustRightInd w:val="0"/>
        <w:rPr>
          <w:rFonts w:ascii="Arial" w:hAnsi="Arial" w:cs="Arial"/>
        </w:rPr>
      </w:pPr>
      <w:r w:rsidRPr="00F14E5A">
        <w:rPr>
          <w:rFonts w:ascii="Arial" w:hAnsi="Arial" w:cs="Arial"/>
        </w:rPr>
        <w:t>Representante</w:t>
      </w:r>
      <w:r w:rsidR="003D2B18" w:rsidRPr="00F14E5A">
        <w:rPr>
          <w:rFonts w:ascii="Arial" w:hAnsi="Arial" w:cs="Arial"/>
        </w:rPr>
        <w:t xml:space="preserve"> </w:t>
      </w:r>
      <w:r w:rsidRPr="00F14E5A">
        <w:rPr>
          <w:rFonts w:ascii="Arial" w:hAnsi="Arial" w:cs="Arial"/>
        </w:rPr>
        <w:t>Legal</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Persona</w:t>
      </w:r>
      <w:r w:rsidR="003D2B18" w:rsidRPr="00F14E5A">
        <w:rPr>
          <w:rFonts w:ascii="Arial" w:hAnsi="Arial" w:cs="Arial"/>
        </w:rPr>
        <w:t xml:space="preserve"> </w:t>
      </w:r>
      <w:r w:rsidRPr="00F14E5A">
        <w:rPr>
          <w:rFonts w:ascii="Arial" w:hAnsi="Arial" w:cs="Arial"/>
        </w:rPr>
        <w:t>Física</w:t>
      </w:r>
    </w:p>
    <w:p w:rsidR="00C476A6" w:rsidRPr="00F14E5A" w:rsidRDefault="00C476A6" w:rsidP="00C476A6">
      <w:pPr>
        <w:jc w:val="right"/>
        <w:rPr>
          <w:rFonts w:ascii="Arial" w:hAnsi="Arial" w:cs="Arial"/>
          <w:b/>
        </w:rPr>
      </w:pPr>
      <w:r w:rsidRPr="00F14E5A">
        <w:rPr>
          <w:rFonts w:ascii="Arial" w:hAnsi="Arial" w:cs="Arial"/>
          <w:b/>
          <w:bCs/>
          <w:sz w:val="22"/>
          <w:szCs w:val="22"/>
        </w:rPr>
        <w:br w:type="page"/>
      </w:r>
      <w:r w:rsidRPr="00F14E5A">
        <w:rPr>
          <w:rFonts w:ascii="Arial" w:hAnsi="Arial" w:cs="Arial"/>
          <w:b/>
        </w:rPr>
        <w:lastRenderedPageBreak/>
        <w:t>ANEXO</w:t>
      </w:r>
      <w:r w:rsidR="003D2B18" w:rsidRPr="00F14E5A">
        <w:rPr>
          <w:rFonts w:ascii="Arial" w:hAnsi="Arial" w:cs="Arial"/>
          <w:b/>
        </w:rPr>
        <w:t xml:space="preserve"> </w:t>
      </w:r>
      <w:r w:rsidRPr="00F14E5A">
        <w:rPr>
          <w:rFonts w:ascii="Arial" w:hAnsi="Arial" w:cs="Arial"/>
          <w:b/>
        </w:rPr>
        <w:t>G</w:t>
      </w:r>
      <w:r w:rsidR="003D2B18" w:rsidRPr="00F14E5A">
        <w:rPr>
          <w:rFonts w:ascii="Arial" w:hAnsi="Arial" w:cs="Arial"/>
          <w:b/>
        </w:rPr>
        <w:t xml:space="preserve"> </w:t>
      </w:r>
    </w:p>
    <w:p w:rsidR="00C476A6" w:rsidRPr="00F14E5A" w:rsidRDefault="00C476A6" w:rsidP="00C476A6">
      <w:pPr>
        <w:jc w:val="center"/>
        <w:rPr>
          <w:rFonts w:ascii="Arial" w:hAnsi="Arial" w:cs="Arial"/>
          <w:b/>
        </w:rPr>
      </w:pPr>
    </w:p>
    <w:p w:rsidR="00C476A6" w:rsidRPr="00F14E5A" w:rsidRDefault="00C476A6" w:rsidP="00C476A6">
      <w:pPr>
        <w:jc w:val="center"/>
        <w:rPr>
          <w:rFonts w:ascii="Arial" w:hAnsi="Arial" w:cs="Arial"/>
          <w:b/>
          <w:bCs/>
        </w:rPr>
      </w:pPr>
      <w:r w:rsidRPr="00F14E5A">
        <w:rPr>
          <w:rFonts w:ascii="Arial" w:hAnsi="Arial" w:cs="Arial"/>
          <w:b/>
          <w:bCs/>
        </w:rPr>
        <w:t>MANIFESTACIÓN</w:t>
      </w:r>
      <w:r w:rsidR="003D2B18" w:rsidRPr="00F14E5A">
        <w:rPr>
          <w:rFonts w:ascii="Arial" w:hAnsi="Arial" w:cs="Arial"/>
          <w:b/>
          <w:bCs/>
        </w:rPr>
        <w:t xml:space="preserve"> </w:t>
      </w:r>
      <w:r w:rsidRPr="00F14E5A">
        <w:rPr>
          <w:rFonts w:ascii="Arial" w:hAnsi="Arial" w:cs="Arial"/>
          <w:b/>
          <w:bCs/>
        </w:rPr>
        <w:t>DEL</w:t>
      </w:r>
      <w:r w:rsidR="003D2B18" w:rsidRPr="00F14E5A">
        <w:rPr>
          <w:rFonts w:ascii="Arial" w:hAnsi="Arial" w:cs="Arial"/>
          <w:b/>
          <w:bCs/>
        </w:rPr>
        <w:t xml:space="preserve"> </w:t>
      </w:r>
      <w:r w:rsidRPr="00F14E5A">
        <w:rPr>
          <w:rFonts w:ascii="Arial" w:hAnsi="Arial" w:cs="Arial"/>
          <w:b/>
          <w:bCs/>
        </w:rPr>
        <w:t>DOMICILIO</w:t>
      </w:r>
      <w:r w:rsidR="003D2B18" w:rsidRPr="00F14E5A">
        <w:rPr>
          <w:rFonts w:ascii="Arial" w:hAnsi="Arial" w:cs="Arial"/>
          <w:b/>
          <w:bCs/>
        </w:rPr>
        <w:t xml:space="preserve"> </w:t>
      </w:r>
      <w:r w:rsidRPr="00F14E5A">
        <w:rPr>
          <w:rFonts w:ascii="Arial" w:hAnsi="Arial" w:cs="Arial"/>
          <w:b/>
          <w:bCs/>
        </w:rPr>
        <w:t>PARA</w:t>
      </w:r>
      <w:r w:rsidR="003D2B18" w:rsidRPr="00F14E5A">
        <w:rPr>
          <w:rFonts w:ascii="Arial" w:hAnsi="Arial" w:cs="Arial"/>
          <w:b/>
          <w:bCs/>
        </w:rPr>
        <w:t xml:space="preserve"> </w:t>
      </w:r>
      <w:r w:rsidRPr="00F14E5A">
        <w:rPr>
          <w:rFonts w:ascii="Arial" w:hAnsi="Arial" w:cs="Arial"/>
          <w:b/>
          <w:bCs/>
        </w:rPr>
        <w:t>RECIBIR</w:t>
      </w:r>
      <w:r w:rsidR="003D2B18" w:rsidRPr="00F14E5A">
        <w:rPr>
          <w:rFonts w:ascii="Arial" w:hAnsi="Arial" w:cs="Arial"/>
          <w:b/>
          <w:bCs/>
        </w:rPr>
        <w:t xml:space="preserve"> </w:t>
      </w:r>
      <w:r w:rsidRPr="00F14E5A">
        <w:rPr>
          <w:rFonts w:ascii="Arial" w:hAnsi="Arial" w:cs="Arial"/>
          <w:b/>
          <w:bCs/>
        </w:rPr>
        <w:t>Y</w:t>
      </w:r>
      <w:r w:rsidR="003D2B18" w:rsidRPr="00F14E5A">
        <w:rPr>
          <w:rFonts w:ascii="Arial" w:hAnsi="Arial" w:cs="Arial"/>
          <w:b/>
          <w:bCs/>
        </w:rPr>
        <w:t xml:space="preserve"> </w:t>
      </w:r>
      <w:r w:rsidRPr="00F14E5A">
        <w:rPr>
          <w:rFonts w:ascii="Arial" w:hAnsi="Arial" w:cs="Arial"/>
          <w:b/>
          <w:bCs/>
        </w:rPr>
        <w:t>OÍR</w:t>
      </w:r>
      <w:r w:rsidR="003D2B18" w:rsidRPr="00F14E5A">
        <w:rPr>
          <w:rFonts w:ascii="Arial" w:hAnsi="Arial" w:cs="Arial"/>
          <w:b/>
          <w:bCs/>
        </w:rPr>
        <w:t xml:space="preserve"> </w:t>
      </w:r>
      <w:r w:rsidRPr="00F14E5A">
        <w:rPr>
          <w:rFonts w:ascii="Arial" w:hAnsi="Arial" w:cs="Arial"/>
          <w:b/>
          <w:bCs/>
        </w:rPr>
        <w:t>NOTIFICACIONES</w:t>
      </w:r>
    </w:p>
    <w:p w:rsidR="00C476A6" w:rsidRPr="00F14E5A" w:rsidRDefault="00C476A6" w:rsidP="00C476A6">
      <w:pPr>
        <w:jc w:val="center"/>
        <w:rPr>
          <w:rFonts w:ascii="Arial" w:hAnsi="Arial" w:cs="Arial"/>
          <w:b/>
          <w:bCs/>
        </w:rPr>
      </w:pPr>
    </w:p>
    <w:p w:rsidR="00C476A6" w:rsidRPr="00F14E5A" w:rsidRDefault="004A01D4" w:rsidP="00C476A6">
      <w:pPr>
        <w:spacing w:line="360" w:lineRule="auto"/>
        <w:jc w:val="right"/>
        <w:rPr>
          <w:rFonts w:ascii="Arial" w:hAnsi="Arial" w:cs="Arial"/>
          <w:bCs/>
        </w:rPr>
      </w:pPr>
      <w:r w:rsidRPr="00F14E5A">
        <w:rPr>
          <w:rFonts w:ascii="Arial" w:hAnsi="Arial" w:cs="Arial"/>
          <w:bCs/>
        </w:rPr>
        <w:t>Fecha</w:t>
      </w:r>
    </w:p>
    <w:p w:rsidR="00C476A6" w:rsidRPr="00F14E5A" w:rsidRDefault="002C7363" w:rsidP="00C476A6">
      <w:pPr>
        <w:rPr>
          <w:rFonts w:ascii="Arial" w:hAnsi="Arial" w:cs="Arial"/>
          <w:b/>
        </w:rPr>
      </w:pPr>
      <w:r w:rsidRPr="00F14E5A">
        <w:rPr>
          <w:rFonts w:ascii="Arial" w:hAnsi="Arial" w:cs="Arial"/>
          <w:b/>
        </w:rPr>
        <w:t>Centro de Investigación en Materiales Avanzados, S.C.</w:t>
      </w:r>
    </w:p>
    <w:p w:rsidR="00C476A6" w:rsidRPr="00F14E5A" w:rsidRDefault="008C2711" w:rsidP="00C476A6">
      <w:pPr>
        <w:rPr>
          <w:rFonts w:ascii="Arial" w:hAnsi="Arial" w:cs="Arial"/>
          <w:b/>
        </w:rPr>
      </w:pPr>
      <w:r>
        <w:rPr>
          <w:rFonts w:ascii="Arial" w:hAnsi="Arial" w:cs="Arial"/>
          <w:b/>
        </w:rPr>
        <w:t>Dirección de Administración y Finanzas</w:t>
      </w:r>
    </w:p>
    <w:p w:rsidR="00C476A6" w:rsidRPr="00F14E5A" w:rsidRDefault="00112225" w:rsidP="00C476A6">
      <w:pPr>
        <w:rPr>
          <w:rFonts w:ascii="Arial" w:hAnsi="Arial" w:cs="Arial"/>
          <w:b/>
        </w:rPr>
      </w:pPr>
      <w:r w:rsidRPr="00F14E5A">
        <w:rPr>
          <w:rFonts w:ascii="Arial" w:hAnsi="Arial" w:cs="Arial"/>
          <w:b/>
        </w:rPr>
        <w:t>Presente</w:t>
      </w:r>
      <w:r w:rsidR="00C476A6" w:rsidRPr="00F14E5A">
        <w:rPr>
          <w:rFonts w:ascii="Arial" w:hAnsi="Arial" w:cs="Arial"/>
          <w:b/>
        </w:rPr>
        <w:t>:</w:t>
      </w:r>
    </w:p>
    <w:p w:rsidR="00C476A6" w:rsidRPr="00F14E5A" w:rsidRDefault="00C476A6" w:rsidP="00C476A6">
      <w:pPr>
        <w:spacing w:line="360" w:lineRule="auto"/>
        <w:rPr>
          <w:rFonts w:ascii="Arial" w:hAnsi="Arial" w:cs="Arial"/>
        </w:rPr>
      </w:pPr>
    </w:p>
    <w:p w:rsidR="00C476A6" w:rsidRPr="00F14E5A" w:rsidRDefault="00C476A6" w:rsidP="00C476A6">
      <w:pPr>
        <w:rPr>
          <w:rFonts w:ascii="Arial" w:hAnsi="Arial" w:cs="Arial"/>
        </w:rPr>
      </w:pPr>
      <w:r w:rsidRPr="00F14E5A">
        <w:rPr>
          <w:rFonts w:ascii="Arial" w:hAnsi="Arial" w:cs="Arial"/>
        </w:rPr>
        <w:t>Con</w:t>
      </w:r>
      <w:r w:rsidR="003D2B18" w:rsidRPr="00F14E5A">
        <w:rPr>
          <w:rFonts w:ascii="Arial" w:hAnsi="Arial" w:cs="Arial"/>
        </w:rPr>
        <w:t xml:space="preserve"> </w:t>
      </w:r>
      <w:r w:rsidRPr="00F14E5A">
        <w:rPr>
          <w:rFonts w:ascii="Arial" w:hAnsi="Arial" w:cs="Arial"/>
        </w:rPr>
        <w:t>relación</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00E13DE7" w:rsidRPr="00F14E5A">
        <w:rPr>
          <w:rFonts w:ascii="Arial" w:hAnsi="Arial" w:cs="Arial"/>
        </w:rPr>
        <w:t>Licitación</w:t>
      </w:r>
      <w:r w:rsidR="003D2B18" w:rsidRPr="00F14E5A">
        <w:rPr>
          <w:rFonts w:ascii="Arial" w:hAnsi="Arial" w:cs="Arial"/>
        </w:rPr>
        <w:t xml:space="preserve"> </w:t>
      </w:r>
      <w:r w:rsidR="00E13DE7" w:rsidRPr="00F14E5A">
        <w:rPr>
          <w:rFonts w:ascii="Arial" w:hAnsi="Arial" w:cs="Arial"/>
        </w:rPr>
        <w:t>Pública</w:t>
      </w:r>
      <w:r w:rsidR="003D2B18" w:rsidRPr="00F14E5A">
        <w:rPr>
          <w:rFonts w:ascii="Arial" w:hAnsi="Arial" w:cs="Arial"/>
        </w:rPr>
        <w:t xml:space="preserve"> </w:t>
      </w:r>
      <w:r w:rsidR="00E24AB3" w:rsidRPr="00F14E5A">
        <w:rPr>
          <w:rFonts w:ascii="Arial" w:hAnsi="Arial" w:cs="Arial"/>
        </w:rPr>
        <w:t>Nacional</w:t>
      </w:r>
      <w:r w:rsidR="003D2B18" w:rsidRPr="00F14E5A">
        <w:rPr>
          <w:rFonts w:ascii="Arial" w:hAnsi="Arial" w:cs="Arial"/>
        </w:rPr>
        <w:t xml:space="preserve"> </w:t>
      </w:r>
      <w:r w:rsidR="00E24AB3" w:rsidRPr="00F14E5A">
        <w:rPr>
          <w:rFonts w:ascii="Arial" w:hAnsi="Arial" w:cs="Arial"/>
        </w:rPr>
        <w:t>Electrónica</w:t>
      </w:r>
      <w:r w:rsidR="003D2B18" w:rsidRPr="00F14E5A">
        <w:rPr>
          <w:rFonts w:ascii="Arial" w:hAnsi="Arial" w:cs="Arial"/>
        </w:rPr>
        <w:t xml:space="preserve"> </w:t>
      </w:r>
      <w:r w:rsidR="00E13DE7" w:rsidRPr="00F14E5A">
        <w:rPr>
          <w:rFonts w:ascii="Arial" w:hAnsi="Arial" w:cs="Arial"/>
        </w:rPr>
        <w:t>No.</w:t>
      </w:r>
      <w:r w:rsidR="003D2B18" w:rsidRPr="00F14E5A">
        <w:rPr>
          <w:rFonts w:ascii="Arial" w:hAnsi="Arial" w:cs="Arial"/>
        </w:rPr>
        <w:t xml:space="preserve"> </w:t>
      </w:r>
      <w:r w:rsidR="00FD51BD">
        <w:rPr>
          <w:rFonts w:ascii="Arial" w:hAnsi="Arial" w:cs="Arial"/>
        </w:rPr>
        <w:t xml:space="preserve">LA-03890E999-E102-2020 </w:t>
      </w:r>
      <w:r w:rsidR="003D2B18" w:rsidRPr="00F14E5A">
        <w:rPr>
          <w:rFonts w:ascii="Arial" w:hAnsi="Arial" w:cs="Arial"/>
        </w:rPr>
        <w:t xml:space="preserve"> </w:t>
      </w:r>
      <w:r w:rsidR="008C2711">
        <w:rPr>
          <w:rFonts w:ascii="Arial" w:hAnsi="Arial" w:cs="Arial"/>
        </w:rPr>
        <w:t>Para la adjudicación de los contratos de adquisición de materiales de oficina y útiles consumibles informáticos “tóner”</w:t>
      </w:r>
      <w:r w:rsidRPr="00F14E5A">
        <w:rPr>
          <w:rFonts w:ascii="Arial" w:hAnsi="Arial" w:cs="Arial"/>
        </w:rPr>
        <w:t>.</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este</w:t>
      </w:r>
      <w:r w:rsidR="003D2B18" w:rsidRPr="00F14E5A">
        <w:rPr>
          <w:rFonts w:ascii="Arial" w:hAnsi="Arial" w:cs="Arial"/>
        </w:rPr>
        <w:t xml:space="preserve"> </w:t>
      </w:r>
      <w:r w:rsidRPr="00F14E5A">
        <w:rPr>
          <w:rFonts w:ascii="Arial" w:hAnsi="Arial" w:cs="Arial"/>
        </w:rPr>
        <w:t>medio</w:t>
      </w:r>
      <w:r w:rsidR="003D2B18" w:rsidRPr="00F14E5A">
        <w:rPr>
          <w:rFonts w:ascii="Arial" w:hAnsi="Arial" w:cs="Arial"/>
        </w:rPr>
        <w:t xml:space="preserve"> </w:t>
      </w:r>
      <w:r w:rsidRPr="00F14E5A">
        <w:rPr>
          <w:rFonts w:ascii="Arial" w:hAnsi="Arial" w:cs="Arial"/>
        </w:rPr>
        <w:t>declaro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mi</w:t>
      </w:r>
      <w:r w:rsidR="003D2B18" w:rsidRPr="00F14E5A">
        <w:rPr>
          <w:rFonts w:ascii="Arial" w:hAnsi="Arial" w:cs="Arial"/>
        </w:rPr>
        <w:t xml:space="preserve"> </w:t>
      </w:r>
      <w:r w:rsidRPr="00F14E5A">
        <w:rPr>
          <w:rFonts w:ascii="Arial" w:hAnsi="Arial" w:cs="Arial"/>
        </w:rPr>
        <w:t>domicilio</w:t>
      </w:r>
      <w:r w:rsidR="003D2B18" w:rsidRPr="00F14E5A">
        <w:rPr>
          <w:rFonts w:ascii="Arial" w:hAnsi="Arial" w:cs="Arial"/>
        </w:rPr>
        <w:t xml:space="preserve"> </w:t>
      </w:r>
      <w:r w:rsidRPr="00F14E5A">
        <w:rPr>
          <w:rFonts w:ascii="Arial" w:hAnsi="Arial" w:cs="Arial"/>
        </w:rPr>
        <w:t>para</w:t>
      </w:r>
      <w:r w:rsidR="003D2B18" w:rsidRPr="00F14E5A">
        <w:rPr>
          <w:rFonts w:ascii="Arial" w:hAnsi="Arial" w:cs="Arial"/>
        </w:rPr>
        <w:t xml:space="preserve"> </w:t>
      </w:r>
      <w:r w:rsidRPr="00F14E5A">
        <w:rPr>
          <w:rFonts w:ascii="Arial" w:hAnsi="Arial" w:cs="Arial"/>
        </w:rPr>
        <w:t>recibir</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oír</w:t>
      </w:r>
      <w:r w:rsidR="003D2B18" w:rsidRPr="00F14E5A">
        <w:rPr>
          <w:rFonts w:ascii="Arial" w:hAnsi="Arial" w:cs="Arial"/>
        </w:rPr>
        <w:t xml:space="preserve"> </w:t>
      </w:r>
      <w:r w:rsidRPr="00F14E5A">
        <w:rPr>
          <w:rFonts w:ascii="Arial" w:hAnsi="Arial" w:cs="Arial"/>
        </w:rPr>
        <w:t>notificaciones</w:t>
      </w:r>
      <w:r w:rsidR="003D2B18" w:rsidRPr="00F14E5A">
        <w:rPr>
          <w:rFonts w:ascii="Arial" w:hAnsi="Arial" w:cs="Arial"/>
        </w:rPr>
        <w:t xml:space="preserve"> </w:t>
      </w:r>
      <w:r w:rsidRPr="00F14E5A">
        <w:rPr>
          <w:rFonts w:ascii="Arial" w:hAnsi="Arial" w:cs="Arial"/>
        </w:rPr>
        <w:t>es</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siguiente:</w:t>
      </w:r>
    </w:p>
    <w:p w:rsidR="00C476A6" w:rsidRPr="00F14E5A" w:rsidRDefault="00C476A6" w:rsidP="00C476A6">
      <w:pPr>
        <w:rPr>
          <w:rFonts w:ascii="Arial" w:hAnsi="Arial" w:cs="Arial"/>
        </w:rPr>
      </w:pPr>
    </w:p>
    <w:p w:rsidR="00C476A6" w:rsidRPr="00F14E5A" w:rsidRDefault="00C476A6" w:rsidP="00C476A6">
      <w:pPr>
        <w:rPr>
          <w:rFonts w:ascii="Arial" w:hAnsi="Arial" w:cs="Arial"/>
        </w:rPr>
      </w:pPr>
      <w:r w:rsidRPr="00F14E5A">
        <w:rPr>
          <w:rFonts w:ascii="Arial" w:hAnsi="Arial" w:cs="Arial"/>
          <w:u w:val="single"/>
        </w:rPr>
        <w:t>Calle</w:t>
      </w:r>
      <w:r w:rsidR="003D2B18" w:rsidRPr="00F14E5A">
        <w:rPr>
          <w:rFonts w:ascii="Arial" w:hAnsi="Arial" w:cs="Arial"/>
          <w:u w:val="single"/>
        </w:rPr>
        <w:t xml:space="preserve"> </w:t>
      </w:r>
      <w:r w:rsidRPr="00F14E5A">
        <w:rPr>
          <w:rFonts w:ascii="Arial" w:hAnsi="Arial" w:cs="Arial"/>
          <w:u w:val="single"/>
        </w:rPr>
        <w:t>y</w:t>
      </w:r>
      <w:r w:rsidR="003D2B18" w:rsidRPr="00F14E5A">
        <w:rPr>
          <w:rFonts w:ascii="Arial" w:hAnsi="Arial" w:cs="Arial"/>
          <w:u w:val="single"/>
        </w:rPr>
        <w:t xml:space="preserve"> </w:t>
      </w:r>
      <w:r w:rsidRPr="00F14E5A">
        <w:rPr>
          <w:rFonts w:ascii="Arial" w:hAnsi="Arial" w:cs="Arial"/>
          <w:u w:val="single"/>
        </w:rPr>
        <w:t>número:</w:t>
      </w:r>
    </w:p>
    <w:p w:rsidR="00C476A6" w:rsidRPr="00F14E5A" w:rsidRDefault="00C476A6" w:rsidP="00C476A6">
      <w:pPr>
        <w:rPr>
          <w:rFonts w:ascii="Arial" w:hAnsi="Arial" w:cs="Arial"/>
        </w:rPr>
      </w:pPr>
      <w:r w:rsidRPr="00F14E5A">
        <w:rPr>
          <w:rFonts w:ascii="Arial" w:hAnsi="Arial" w:cs="Arial"/>
          <w:u w:val="single"/>
        </w:rPr>
        <w:t>Colonia:</w:t>
      </w:r>
    </w:p>
    <w:p w:rsidR="00C476A6" w:rsidRPr="00F14E5A" w:rsidRDefault="00C476A6" w:rsidP="00C476A6">
      <w:pPr>
        <w:rPr>
          <w:rFonts w:ascii="Arial" w:hAnsi="Arial" w:cs="Arial"/>
        </w:rPr>
      </w:pPr>
      <w:r w:rsidRPr="00F14E5A">
        <w:rPr>
          <w:rFonts w:ascii="Arial" w:hAnsi="Arial" w:cs="Arial"/>
          <w:u w:val="single"/>
        </w:rPr>
        <w:t>Delegación</w:t>
      </w:r>
      <w:r w:rsidR="003D2B18" w:rsidRPr="00F14E5A">
        <w:rPr>
          <w:rFonts w:ascii="Arial" w:hAnsi="Arial" w:cs="Arial"/>
          <w:u w:val="single"/>
        </w:rPr>
        <w:t xml:space="preserve"> </w:t>
      </w:r>
      <w:r w:rsidRPr="00F14E5A">
        <w:rPr>
          <w:rFonts w:ascii="Arial" w:hAnsi="Arial" w:cs="Arial"/>
          <w:u w:val="single"/>
        </w:rPr>
        <w:t>o</w:t>
      </w:r>
      <w:r w:rsidR="003D2B18" w:rsidRPr="00F14E5A">
        <w:rPr>
          <w:rFonts w:ascii="Arial" w:hAnsi="Arial" w:cs="Arial"/>
          <w:u w:val="single"/>
        </w:rPr>
        <w:t xml:space="preserve"> </w:t>
      </w:r>
      <w:r w:rsidRPr="00F14E5A">
        <w:rPr>
          <w:rFonts w:ascii="Arial" w:hAnsi="Arial" w:cs="Arial"/>
          <w:u w:val="single"/>
        </w:rPr>
        <w:t>Municipio:</w:t>
      </w:r>
    </w:p>
    <w:p w:rsidR="00C476A6" w:rsidRPr="00F14E5A" w:rsidRDefault="00C476A6" w:rsidP="00C476A6">
      <w:pPr>
        <w:rPr>
          <w:rFonts w:ascii="Arial" w:hAnsi="Arial" w:cs="Arial"/>
        </w:rPr>
      </w:pPr>
      <w:r w:rsidRPr="00F14E5A">
        <w:rPr>
          <w:rFonts w:ascii="Arial" w:hAnsi="Arial" w:cs="Arial"/>
          <w:u w:val="single"/>
        </w:rPr>
        <w:t>Código</w:t>
      </w:r>
      <w:r w:rsidR="003D2B18" w:rsidRPr="00F14E5A">
        <w:rPr>
          <w:rFonts w:ascii="Arial" w:hAnsi="Arial" w:cs="Arial"/>
          <w:u w:val="single"/>
        </w:rPr>
        <w:t xml:space="preserve"> </w:t>
      </w:r>
      <w:r w:rsidRPr="00F14E5A">
        <w:rPr>
          <w:rFonts w:ascii="Arial" w:hAnsi="Arial" w:cs="Arial"/>
          <w:u w:val="single"/>
        </w:rPr>
        <w:t>Postal:</w:t>
      </w:r>
    </w:p>
    <w:p w:rsidR="00C476A6" w:rsidRPr="00F14E5A" w:rsidRDefault="00C476A6" w:rsidP="00C476A6">
      <w:pPr>
        <w:rPr>
          <w:rFonts w:ascii="Arial" w:hAnsi="Arial" w:cs="Arial"/>
        </w:rPr>
      </w:pPr>
      <w:r w:rsidRPr="00F14E5A">
        <w:rPr>
          <w:rFonts w:ascii="Arial" w:hAnsi="Arial" w:cs="Arial"/>
          <w:u w:val="single"/>
        </w:rPr>
        <w:t>Entidad</w:t>
      </w:r>
      <w:r w:rsidR="003D2B18" w:rsidRPr="00F14E5A">
        <w:rPr>
          <w:rFonts w:ascii="Arial" w:hAnsi="Arial" w:cs="Arial"/>
          <w:u w:val="single"/>
        </w:rPr>
        <w:t xml:space="preserve"> </w:t>
      </w:r>
      <w:r w:rsidRPr="00F14E5A">
        <w:rPr>
          <w:rFonts w:ascii="Arial" w:hAnsi="Arial" w:cs="Arial"/>
          <w:u w:val="single"/>
        </w:rPr>
        <w:t>federativa:</w:t>
      </w:r>
    </w:p>
    <w:p w:rsidR="00C476A6" w:rsidRPr="00F14E5A" w:rsidRDefault="00C476A6" w:rsidP="00C476A6">
      <w:pPr>
        <w:rPr>
          <w:rFonts w:ascii="Arial" w:hAnsi="Arial" w:cs="Arial"/>
          <w:u w:val="single"/>
        </w:rPr>
      </w:pPr>
      <w:r w:rsidRPr="00F14E5A">
        <w:rPr>
          <w:rFonts w:ascii="Arial" w:hAnsi="Arial" w:cs="Arial"/>
          <w:u w:val="single"/>
        </w:rPr>
        <w:t>Teléfonos:</w:t>
      </w:r>
    </w:p>
    <w:p w:rsidR="00C476A6" w:rsidRPr="00F14E5A" w:rsidRDefault="00C476A6" w:rsidP="00C476A6">
      <w:pPr>
        <w:rPr>
          <w:rFonts w:ascii="Arial" w:hAnsi="Arial" w:cs="Arial"/>
          <w:u w:val="single"/>
        </w:rPr>
      </w:pPr>
      <w:r w:rsidRPr="00F14E5A">
        <w:rPr>
          <w:rFonts w:ascii="Arial" w:hAnsi="Arial" w:cs="Arial"/>
          <w:u w:val="single"/>
        </w:rPr>
        <w:t>Fax:</w:t>
      </w:r>
    </w:p>
    <w:p w:rsidR="00C476A6" w:rsidRPr="00F14E5A" w:rsidRDefault="00C476A6" w:rsidP="00C476A6">
      <w:pPr>
        <w:rPr>
          <w:rFonts w:ascii="Arial" w:hAnsi="Arial" w:cs="Arial"/>
          <w:u w:val="single"/>
        </w:rPr>
      </w:pPr>
      <w:r w:rsidRPr="00F14E5A">
        <w:rPr>
          <w:rFonts w:ascii="Arial" w:hAnsi="Arial" w:cs="Arial"/>
          <w:u w:val="single"/>
        </w:rPr>
        <w:t>Correo</w:t>
      </w:r>
      <w:r w:rsidR="003D2B18" w:rsidRPr="00F14E5A">
        <w:rPr>
          <w:rFonts w:ascii="Arial" w:hAnsi="Arial" w:cs="Arial"/>
          <w:u w:val="single"/>
        </w:rPr>
        <w:t xml:space="preserve"> </w:t>
      </w:r>
      <w:r w:rsidRPr="00F14E5A">
        <w:rPr>
          <w:rFonts w:ascii="Arial" w:hAnsi="Arial" w:cs="Arial"/>
          <w:u w:val="single"/>
        </w:rPr>
        <w:t>electrónico:</w:t>
      </w:r>
    </w:p>
    <w:p w:rsidR="00C476A6" w:rsidRPr="00F14E5A" w:rsidRDefault="00C476A6" w:rsidP="00C476A6">
      <w:pPr>
        <w:rPr>
          <w:rFonts w:ascii="Arial" w:hAnsi="Arial" w:cs="Arial"/>
          <w:b/>
        </w:rPr>
      </w:pPr>
    </w:p>
    <w:p w:rsidR="00C476A6" w:rsidRPr="00F14E5A" w:rsidRDefault="00C476A6" w:rsidP="00C476A6">
      <w:pPr>
        <w:jc w:val="left"/>
        <w:rPr>
          <w:rFonts w:ascii="Arial" w:hAnsi="Arial" w:cs="Arial"/>
          <w:b/>
        </w:rPr>
      </w:pPr>
    </w:p>
    <w:p w:rsidR="00C476A6" w:rsidRPr="00F14E5A" w:rsidRDefault="00C476A6" w:rsidP="00C476A6">
      <w:pPr>
        <w:rPr>
          <w:rFonts w:ascii="Arial" w:hAnsi="Arial" w:cs="Arial"/>
          <w:b/>
        </w:rPr>
      </w:pPr>
      <w:r w:rsidRPr="00F14E5A">
        <w:rPr>
          <w:rFonts w:ascii="Arial" w:hAnsi="Arial" w:cs="Arial"/>
          <w:b/>
        </w:rPr>
        <w:t>Atentamente</w:t>
      </w:r>
    </w:p>
    <w:p w:rsidR="00C476A6" w:rsidRPr="00F14E5A" w:rsidRDefault="00C476A6" w:rsidP="00C476A6">
      <w:pPr>
        <w:rPr>
          <w:rFonts w:ascii="Arial" w:hAnsi="Arial" w:cs="Arial"/>
        </w:rPr>
      </w:pPr>
    </w:p>
    <w:p w:rsidR="00C476A6" w:rsidRPr="00F14E5A" w:rsidRDefault="00C476A6" w:rsidP="00C476A6">
      <w:pPr>
        <w:rPr>
          <w:rFonts w:ascii="Arial" w:hAnsi="Arial" w:cs="Arial"/>
        </w:rPr>
      </w:pPr>
    </w:p>
    <w:p w:rsidR="00C476A6" w:rsidRPr="00F14E5A" w:rsidRDefault="00C476A6" w:rsidP="00C476A6">
      <w:pPr>
        <w:rPr>
          <w:rFonts w:ascii="Arial" w:hAnsi="Arial" w:cs="Arial"/>
        </w:rPr>
      </w:pPr>
    </w:p>
    <w:p w:rsidR="00C476A6" w:rsidRPr="00F14E5A" w:rsidRDefault="00C476A6" w:rsidP="00C476A6">
      <w:pPr>
        <w:rPr>
          <w:rFonts w:ascii="Arial" w:hAnsi="Arial" w:cs="Arial"/>
          <w:b/>
        </w:rPr>
      </w:pPr>
      <w:r w:rsidRPr="00F14E5A">
        <w:rPr>
          <w:rFonts w:ascii="Arial" w:hAnsi="Arial" w:cs="Arial"/>
          <w:b/>
        </w:rPr>
        <w:t>_____________________________</w:t>
      </w:r>
    </w:p>
    <w:p w:rsidR="00C476A6" w:rsidRPr="00F14E5A" w:rsidRDefault="00C476A6" w:rsidP="00C476A6">
      <w:pPr>
        <w:autoSpaceDE w:val="0"/>
        <w:autoSpaceDN w:val="0"/>
        <w:adjustRightInd w:val="0"/>
        <w:rPr>
          <w:rFonts w:ascii="Arial" w:hAnsi="Arial" w:cs="Arial"/>
        </w:rPr>
      </w:pPr>
      <w:r w:rsidRPr="00F14E5A">
        <w:rPr>
          <w:rFonts w:ascii="Arial" w:hAnsi="Arial" w:cs="Arial"/>
        </w:rPr>
        <w:t>Nombre</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firma</w:t>
      </w:r>
    </w:p>
    <w:p w:rsidR="00C476A6" w:rsidRPr="00F14E5A" w:rsidRDefault="00C476A6" w:rsidP="00C476A6">
      <w:pPr>
        <w:autoSpaceDE w:val="0"/>
        <w:autoSpaceDN w:val="0"/>
        <w:adjustRightInd w:val="0"/>
        <w:rPr>
          <w:rFonts w:ascii="Arial" w:hAnsi="Arial" w:cs="Arial"/>
        </w:rPr>
      </w:pPr>
      <w:r w:rsidRPr="00F14E5A">
        <w:rPr>
          <w:rFonts w:ascii="Arial" w:hAnsi="Arial" w:cs="Arial"/>
        </w:rPr>
        <w:t>Representante</w:t>
      </w:r>
      <w:r w:rsidR="003D2B18" w:rsidRPr="00F14E5A">
        <w:rPr>
          <w:rFonts w:ascii="Arial" w:hAnsi="Arial" w:cs="Arial"/>
        </w:rPr>
        <w:t xml:space="preserve"> </w:t>
      </w:r>
      <w:r w:rsidRPr="00F14E5A">
        <w:rPr>
          <w:rFonts w:ascii="Arial" w:hAnsi="Arial" w:cs="Arial"/>
        </w:rPr>
        <w:t>Legal</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Persona</w:t>
      </w:r>
      <w:r w:rsidR="003D2B18" w:rsidRPr="00F14E5A">
        <w:rPr>
          <w:rFonts w:ascii="Arial" w:hAnsi="Arial" w:cs="Arial"/>
        </w:rPr>
        <w:t xml:space="preserve"> </w:t>
      </w:r>
      <w:r w:rsidRPr="00F14E5A">
        <w:rPr>
          <w:rFonts w:ascii="Arial" w:hAnsi="Arial" w:cs="Arial"/>
        </w:rPr>
        <w:t>Física</w:t>
      </w:r>
    </w:p>
    <w:p w:rsidR="00C476A6" w:rsidRPr="00F14E5A" w:rsidRDefault="00C476A6" w:rsidP="00C476A6">
      <w:pPr>
        <w:jc w:val="left"/>
        <w:rPr>
          <w:rFonts w:ascii="Arial" w:hAnsi="Arial" w:cs="Arial"/>
          <w:b/>
        </w:rPr>
      </w:pPr>
    </w:p>
    <w:p w:rsidR="00C476A6" w:rsidRPr="00F14E5A" w:rsidRDefault="00C476A6" w:rsidP="00C476A6">
      <w:pPr>
        <w:jc w:val="right"/>
        <w:rPr>
          <w:rFonts w:ascii="Arial" w:hAnsi="Arial" w:cs="Arial"/>
          <w:b/>
        </w:rPr>
      </w:pPr>
      <w:r w:rsidRPr="00F14E5A">
        <w:rPr>
          <w:rFonts w:ascii="Arial" w:hAnsi="Arial" w:cs="Arial"/>
          <w:b/>
        </w:rPr>
        <w:br w:type="page"/>
      </w:r>
      <w:r w:rsidRPr="00F14E5A">
        <w:rPr>
          <w:rFonts w:ascii="Arial" w:hAnsi="Arial" w:cs="Arial"/>
          <w:b/>
        </w:rPr>
        <w:lastRenderedPageBreak/>
        <w:t>ANEXO</w:t>
      </w:r>
      <w:r w:rsidR="003D2B18" w:rsidRPr="00F14E5A">
        <w:rPr>
          <w:rFonts w:ascii="Arial" w:hAnsi="Arial" w:cs="Arial"/>
          <w:b/>
        </w:rPr>
        <w:t xml:space="preserve"> </w:t>
      </w:r>
      <w:r w:rsidRPr="00F14E5A">
        <w:rPr>
          <w:rFonts w:ascii="Arial" w:hAnsi="Arial" w:cs="Arial"/>
          <w:b/>
        </w:rPr>
        <w:t>H</w:t>
      </w:r>
      <w:r w:rsidR="003D2B18" w:rsidRPr="00F14E5A">
        <w:rPr>
          <w:rFonts w:ascii="Arial" w:hAnsi="Arial" w:cs="Arial"/>
          <w:b/>
        </w:rPr>
        <w:t xml:space="preserve"> </w:t>
      </w:r>
    </w:p>
    <w:p w:rsidR="00C476A6" w:rsidRPr="00F14E5A" w:rsidRDefault="00C476A6" w:rsidP="00C476A6">
      <w:pPr>
        <w:jc w:val="center"/>
        <w:rPr>
          <w:rFonts w:ascii="Arial" w:hAnsi="Arial" w:cs="Arial"/>
          <w:b/>
        </w:rPr>
      </w:pPr>
    </w:p>
    <w:p w:rsidR="00C476A6" w:rsidRPr="00F14E5A" w:rsidRDefault="00C476A6" w:rsidP="00C476A6">
      <w:pPr>
        <w:jc w:val="center"/>
        <w:rPr>
          <w:rFonts w:ascii="Arial" w:hAnsi="Arial" w:cs="Arial"/>
          <w:b/>
          <w:bCs/>
        </w:rPr>
      </w:pPr>
      <w:r w:rsidRPr="00F14E5A">
        <w:rPr>
          <w:rFonts w:ascii="Arial" w:hAnsi="Arial" w:cs="Arial"/>
          <w:b/>
          <w:bCs/>
        </w:rPr>
        <w:t>MANIFESTACIÓN</w:t>
      </w:r>
      <w:r w:rsidR="003D2B18" w:rsidRPr="00F14E5A">
        <w:rPr>
          <w:rFonts w:ascii="Arial" w:hAnsi="Arial" w:cs="Arial"/>
          <w:b/>
          <w:bCs/>
        </w:rPr>
        <w:t xml:space="preserve"> </w:t>
      </w:r>
      <w:r w:rsidRPr="00F14E5A">
        <w:rPr>
          <w:rFonts w:ascii="Arial" w:hAnsi="Arial" w:cs="Arial"/>
          <w:b/>
          <w:bCs/>
        </w:rPr>
        <w:t>CONTAR</w:t>
      </w:r>
      <w:r w:rsidR="003D2B18" w:rsidRPr="00F14E5A">
        <w:rPr>
          <w:rFonts w:ascii="Arial" w:hAnsi="Arial" w:cs="Arial"/>
          <w:b/>
          <w:bCs/>
        </w:rPr>
        <w:t xml:space="preserve"> </w:t>
      </w:r>
      <w:r w:rsidRPr="00F14E5A">
        <w:rPr>
          <w:rFonts w:ascii="Arial" w:hAnsi="Arial" w:cs="Arial"/>
          <w:b/>
          <w:bCs/>
        </w:rPr>
        <w:t>CON</w:t>
      </w:r>
      <w:r w:rsidR="003D2B18" w:rsidRPr="00F14E5A">
        <w:rPr>
          <w:rFonts w:ascii="Arial" w:hAnsi="Arial" w:cs="Arial"/>
          <w:b/>
          <w:bCs/>
        </w:rPr>
        <w:t xml:space="preserve"> </w:t>
      </w:r>
      <w:r w:rsidRPr="00F14E5A">
        <w:rPr>
          <w:rFonts w:ascii="Arial" w:hAnsi="Arial" w:cs="Arial"/>
          <w:b/>
          <w:bCs/>
        </w:rPr>
        <w:t>OFICINAS</w:t>
      </w:r>
      <w:r w:rsidR="003D2B18" w:rsidRPr="00F14E5A">
        <w:rPr>
          <w:rFonts w:ascii="Arial" w:hAnsi="Arial" w:cs="Arial"/>
          <w:b/>
          <w:bCs/>
        </w:rPr>
        <w:t xml:space="preserve"> </w:t>
      </w:r>
      <w:r w:rsidRPr="00F14E5A">
        <w:rPr>
          <w:rFonts w:ascii="Arial" w:hAnsi="Arial" w:cs="Arial"/>
          <w:b/>
          <w:bCs/>
        </w:rPr>
        <w:t>COMERCIALES</w:t>
      </w:r>
      <w:r w:rsidR="003D2B18" w:rsidRPr="00F14E5A">
        <w:rPr>
          <w:rFonts w:ascii="Arial" w:hAnsi="Arial" w:cs="Arial"/>
          <w:b/>
          <w:bCs/>
        </w:rPr>
        <w:t xml:space="preserve"> </w:t>
      </w:r>
      <w:r w:rsidR="0006669A" w:rsidRPr="00F14E5A">
        <w:rPr>
          <w:rFonts w:ascii="Arial" w:hAnsi="Arial" w:cs="Arial"/>
          <w:b/>
          <w:bCs/>
        </w:rPr>
        <w:t>EN</w:t>
      </w:r>
      <w:r w:rsidR="003D2B18" w:rsidRPr="00F14E5A">
        <w:rPr>
          <w:rFonts w:ascii="Arial" w:hAnsi="Arial" w:cs="Arial"/>
          <w:b/>
          <w:bCs/>
        </w:rPr>
        <w:t xml:space="preserve"> </w:t>
      </w:r>
      <w:r w:rsidR="008C2711">
        <w:rPr>
          <w:rFonts w:ascii="Arial" w:hAnsi="Arial" w:cs="Arial"/>
          <w:b/>
          <w:bCs/>
        </w:rPr>
        <w:t xml:space="preserve">EL TERRITORIO MEXICANO </w:t>
      </w:r>
      <w:r w:rsidR="0006669A" w:rsidRPr="00F14E5A">
        <w:rPr>
          <w:rFonts w:ascii="Arial" w:hAnsi="Arial" w:cs="Arial"/>
          <w:b/>
          <w:bCs/>
        </w:rPr>
        <w:t>PARA</w:t>
      </w:r>
      <w:r w:rsidR="003D2B18" w:rsidRPr="00F14E5A">
        <w:rPr>
          <w:rFonts w:ascii="Arial" w:hAnsi="Arial" w:cs="Arial"/>
          <w:b/>
          <w:bCs/>
        </w:rPr>
        <w:t xml:space="preserve"> </w:t>
      </w:r>
      <w:r w:rsidRPr="00F14E5A">
        <w:rPr>
          <w:rFonts w:ascii="Arial" w:hAnsi="Arial" w:cs="Arial"/>
          <w:b/>
          <w:bCs/>
        </w:rPr>
        <w:t>ATENCIÓN</w:t>
      </w:r>
      <w:r w:rsidR="003D2B18" w:rsidRPr="00F14E5A">
        <w:rPr>
          <w:rFonts w:ascii="Arial" w:hAnsi="Arial" w:cs="Arial"/>
          <w:b/>
          <w:bCs/>
        </w:rPr>
        <w:t xml:space="preserve"> </w:t>
      </w:r>
      <w:r w:rsidRPr="00F14E5A">
        <w:rPr>
          <w:rFonts w:ascii="Arial" w:hAnsi="Arial" w:cs="Arial"/>
          <w:b/>
          <w:bCs/>
        </w:rPr>
        <w:t>AL</w:t>
      </w:r>
      <w:r w:rsidR="003D2B18" w:rsidRPr="00F14E5A">
        <w:rPr>
          <w:rFonts w:ascii="Arial" w:hAnsi="Arial" w:cs="Arial"/>
          <w:b/>
          <w:bCs/>
        </w:rPr>
        <w:t xml:space="preserve"> </w:t>
      </w:r>
      <w:r w:rsidRPr="00F14E5A">
        <w:rPr>
          <w:rFonts w:ascii="Arial" w:hAnsi="Arial" w:cs="Arial"/>
          <w:b/>
          <w:bCs/>
        </w:rPr>
        <w:t>PÚBLICO</w:t>
      </w:r>
    </w:p>
    <w:p w:rsidR="00C476A6" w:rsidRPr="00F14E5A" w:rsidRDefault="00C476A6" w:rsidP="00C476A6">
      <w:pPr>
        <w:jc w:val="center"/>
        <w:rPr>
          <w:rFonts w:ascii="Arial" w:hAnsi="Arial" w:cs="Arial"/>
          <w:b/>
          <w:bCs/>
        </w:rPr>
      </w:pPr>
    </w:p>
    <w:p w:rsidR="00C476A6" w:rsidRPr="00F14E5A" w:rsidRDefault="004A01D4" w:rsidP="00C476A6">
      <w:pPr>
        <w:spacing w:line="360" w:lineRule="auto"/>
        <w:jc w:val="right"/>
        <w:rPr>
          <w:rFonts w:ascii="Arial" w:hAnsi="Arial" w:cs="Arial"/>
          <w:bCs/>
        </w:rPr>
      </w:pPr>
      <w:r w:rsidRPr="00F14E5A">
        <w:rPr>
          <w:rFonts w:ascii="Arial" w:hAnsi="Arial" w:cs="Arial"/>
          <w:bCs/>
        </w:rPr>
        <w:t>Fecha</w:t>
      </w:r>
    </w:p>
    <w:p w:rsidR="00C476A6" w:rsidRPr="00F14E5A" w:rsidRDefault="002C7363" w:rsidP="00C476A6">
      <w:pPr>
        <w:rPr>
          <w:rFonts w:ascii="Arial" w:hAnsi="Arial" w:cs="Arial"/>
          <w:b/>
        </w:rPr>
      </w:pPr>
      <w:r w:rsidRPr="00F14E5A">
        <w:rPr>
          <w:rFonts w:ascii="Arial" w:hAnsi="Arial" w:cs="Arial"/>
          <w:b/>
        </w:rPr>
        <w:t>Centro de Investigación en Materiales Avanzados, S.C.</w:t>
      </w:r>
    </w:p>
    <w:p w:rsidR="00C476A6" w:rsidRPr="00F14E5A" w:rsidRDefault="008C2711" w:rsidP="00C476A6">
      <w:pPr>
        <w:rPr>
          <w:rFonts w:ascii="Arial" w:hAnsi="Arial" w:cs="Arial"/>
          <w:b/>
        </w:rPr>
      </w:pPr>
      <w:r>
        <w:rPr>
          <w:rFonts w:ascii="Arial" w:hAnsi="Arial" w:cs="Arial"/>
          <w:b/>
        </w:rPr>
        <w:t>Dirección de Administración y Finanzas</w:t>
      </w:r>
    </w:p>
    <w:p w:rsidR="00C476A6" w:rsidRPr="00F14E5A" w:rsidRDefault="00112225" w:rsidP="00C476A6">
      <w:pPr>
        <w:rPr>
          <w:rFonts w:ascii="Arial" w:hAnsi="Arial" w:cs="Arial"/>
          <w:b/>
        </w:rPr>
      </w:pPr>
      <w:r w:rsidRPr="00F14E5A">
        <w:rPr>
          <w:rFonts w:ascii="Arial" w:hAnsi="Arial" w:cs="Arial"/>
          <w:b/>
        </w:rPr>
        <w:t>Presente</w:t>
      </w:r>
      <w:r w:rsidR="00C476A6" w:rsidRPr="00F14E5A">
        <w:rPr>
          <w:rFonts w:ascii="Arial" w:hAnsi="Arial" w:cs="Arial"/>
          <w:b/>
        </w:rPr>
        <w:t>:</w:t>
      </w:r>
    </w:p>
    <w:p w:rsidR="00C476A6" w:rsidRPr="00F14E5A" w:rsidRDefault="00C476A6" w:rsidP="00C476A6">
      <w:pPr>
        <w:spacing w:line="360" w:lineRule="auto"/>
        <w:rPr>
          <w:rFonts w:ascii="Arial" w:hAnsi="Arial" w:cs="Arial"/>
        </w:rPr>
      </w:pPr>
    </w:p>
    <w:p w:rsidR="00C476A6" w:rsidRPr="00F14E5A" w:rsidRDefault="00C476A6" w:rsidP="00C476A6">
      <w:pPr>
        <w:rPr>
          <w:rFonts w:ascii="Arial" w:hAnsi="Arial" w:cs="Arial"/>
        </w:rPr>
      </w:pPr>
      <w:r w:rsidRPr="00F14E5A">
        <w:rPr>
          <w:rFonts w:ascii="Arial" w:hAnsi="Arial" w:cs="Arial"/>
        </w:rPr>
        <w:t>Con</w:t>
      </w:r>
      <w:r w:rsidR="003D2B18" w:rsidRPr="00F14E5A">
        <w:rPr>
          <w:rFonts w:ascii="Arial" w:hAnsi="Arial" w:cs="Arial"/>
        </w:rPr>
        <w:t xml:space="preserve"> </w:t>
      </w:r>
      <w:r w:rsidRPr="00F14E5A">
        <w:rPr>
          <w:rFonts w:ascii="Arial" w:hAnsi="Arial" w:cs="Arial"/>
        </w:rPr>
        <w:t>relación</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la</w:t>
      </w:r>
      <w:r w:rsidR="003D2B18" w:rsidRPr="00F14E5A">
        <w:rPr>
          <w:rFonts w:ascii="Arial" w:hAnsi="Arial" w:cs="Arial"/>
        </w:rPr>
        <w:t xml:space="preserve"> </w:t>
      </w:r>
      <w:r w:rsidR="00E13DE7" w:rsidRPr="00F14E5A">
        <w:rPr>
          <w:rFonts w:ascii="Arial" w:hAnsi="Arial" w:cs="Arial"/>
        </w:rPr>
        <w:t>Licitación</w:t>
      </w:r>
      <w:r w:rsidR="003D2B18" w:rsidRPr="00F14E5A">
        <w:rPr>
          <w:rFonts w:ascii="Arial" w:hAnsi="Arial" w:cs="Arial"/>
        </w:rPr>
        <w:t xml:space="preserve"> </w:t>
      </w:r>
      <w:r w:rsidR="00E13DE7" w:rsidRPr="00F14E5A">
        <w:rPr>
          <w:rFonts w:ascii="Arial" w:hAnsi="Arial" w:cs="Arial"/>
        </w:rPr>
        <w:t>Pública</w:t>
      </w:r>
      <w:r w:rsidR="003D2B18" w:rsidRPr="00F14E5A">
        <w:rPr>
          <w:rFonts w:ascii="Arial" w:hAnsi="Arial" w:cs="Arial"/>
        </w:rPr>
        <w:t xml:space="preserve"> </w:t>
      </w:r>
      <w:r w:rsidR="00E24AB3" w:rsidRPr="00F14E5A">
        <w:rPr>
          <w:rFonts w:ascii="Arial" w:hAnsi="Arial" w:cs="Arial"/>
        </w:rPr>
        <w:t>Nacional</w:t>
      </w:r>
      <w:r w:rsidR="003D2B18" w:rsidRPr="00F14E5A">
        <w:rPr>
          <w:rFonts w:ascii="Arial" w:hAnsi="Arial" w:cs="Arial"/>
        </w:rPr>
        <w:t xml:space="preserve"> </w:t>
      </w:r>
      <w:r w:rsidR="00E24AB3" w:rsidRPr="00F14E5A">
        <w:rPr>
          <w:rFonts w:ascii="Arial" w:hAnsi="Arial" w:cs="Arial"/>
        </w:rPr>
        <w:t>Electrónica</w:t>
      </w:r>
      <w:r w:rsidR="003D2B18" w:rsidRPr="00F14E5A">
        <w:rPr>
          <w:rFonts w:ascii="Arial" w:hAnsi="Arial" w:cs="Arial"/>
        </w:rPr>
        <w:t xml:space="preserve"> </w:t>
      </w:r>
      <w:r w:rsidR="00E13DE7" w:rsidRPr="00F14E5A">
        <w:rPr>
          <w:rFonts w:ascii="Arial" w:hAnsi="Arial" w:cs="Arial"/>
        </w:rPr>
        <w:t>No.</w:t>
      </w:r>
      <w:r w:rsidR="003D2B18" w:rsidRPr="00F14E5A">
        <w:rPr>
          <w:rFonts w:ascii="Arial" w:hAnsi="Arial" w:cs="Arial"/>
        </w:rPr>
        <w:t xml:space="preserve"> </w:t>
      </w:r>
      <w:r w:rsidR="00FD51BD">
        <w:rPr>
          <w:rFonts w:ascii="Arial" w:hAnsi="Arial" w:cs="Arial"/>
        </w:rPr>
        <w:t xml:space="preserve">LA-03890E999-E102-2020 </w:t>
      </w:r>
      <w:r w:rsidR="003D2B18" w:rsidRPr="00F14E5A">
        <w:rPr>
          <w:rFonts w:ascii="Arial" w:hAnsi="Arial" w:cs="Arial"/>
        </w:rPr>
        <w:t xml:space="preserve"> </w:t>
      </w:r>
      <w:r w:rsidR="008C2711">
        <w:rPr>
          <w:rFonts w:ascii="Arial" w:hAnsi="Arial" w:cs="Arial"/>
        </w:rPr>
        <w:t>Para la adjudicación de los contratos de adquisición de materiales de oficina y útiles consumibles informáticos “tóner”</w:t>
      </w:r>
      <w:r w:rsidRPr="00F14E5A">
        <w:rPr>
          <w:rFonts w:ascii="Arial" w:hAnsi="Arial" w:cs="Arial"/>
        </w:rPr>
        <w:t>.</w:t>
      </w:r>
      <w:r w:rsidR="003D2B18" w:rsidRPr="00F14E5A">
        <w:rPr>
          <w:rFonts w:ascii="Arial" w:hAnsi="Arial" w:cs="Arial"/>
        </w:rPr>
        <w:t xml:space="preserve"> </w:t>
      </w:r>
      <w:r w:rsidRPr="00F14E5A">
        <w:rPr>
          <w:rFonts w:ascii="Arial" w:hAnsi="Arial" w:cs="Arial"/>
        </w:rPr>
        <w:t>Por</w:t>
      </w:r>
      <w:r w:rsidR="003D2B18" w:rsidRPr="00F14E5A">
        <w:rPr>
          <w:rFonts w:ascii="Arial" w:hAnsi="Arial" w:cs="Arial"/>
        </w:rPr>
        <w:t xml:space="preserve"> </w:t>
      </w:r>
      <w:r w:rsidRPr="00F14E5A">
        <w:rPr>
          <w:rFonts w:ascii="Arial" w:hAnsi="Arial" w:cs="Arial"/>
        </w:rPr>
        <w:t>este</w:t>
      </w:r>
      <w:r w:rsidR="003D2B18" w:rsidRPr="00F14E5A">
        <w:rPr>
          <w:rFonts w:ascii="Arial" w:hAnsi="Arial" w:cs="Arial"/>
        </w:rPr>
        <w:t xml:space="preserve"> </w:t>
      </w:r>
      <w:r w:rsidRPr="00F14E5A">
        <w:rPr>
          <w:rFonts w:ascii="Arial" w:hAnsi="Arial" w:cs="Arial"/>
        </w:rPr>
        <w:t>medio</w:t>
      </w:r>
      <w:r w:rsidR="003D2B18" w:rsidRPr="00F14E5A">
        <w:rPr>
          <w:rFonts w:ascii="Arial" w:hAnsi="Arial" w:cs="Arial"/>
        </w:rPr>
        <w:t xml:space="preserve"> </w:t>
      </w:r>
      <w:r w:rsidRPr="00F14E5A">
        <w:rPr>
          <w:rFonts w:ascii="Arial" w:hAnsi="Arial" w:cs="Arial"/>
        </w:rPr>
        <w:t>declaro</w:t>
      </w:r>
      <w:r w:rsidR="003D2B18" w:rsidRPr="00F14E5A">
        <w:rPr>
          <w:rFonts w:ascii="Arial" w:hAnsi="Arial" w:cs="Arial"/>
        </w:rPr>
        <w:t xml:space="preserve"> </w:t>
      </w:r>
      <w:r w:rsidRPr="00F14E5A">
        <w:rPr>
          <w:rFonts w:ascii="Arial" w:hAnsi="Arial" w:cs="Arial"/>
        </w:rPr>
        <w:t>que</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domicilio</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mi</w:t>
      </w:r>
      <w:r w:rsidR="003D2B18" w:rsidRPr="00F14E5A">
        <w:rPr>
          <w:rFonts w:ascii="Arial" w:hAnsi="Arial" w:cs="Arial"/>
        </w:rPr>
        <w:t xml:space="preserve"> </w:t>
      </w:r>
      <w:r w:rsidRPr="00F14E5A">
        <w:rPr>
          <w:rFonts w:ascii="Arial" w:hAnsi="Arial" w:cs="Arial"/>
        </w:rPr>
        <w:t>oficina</w:t>
      </w:r>
      <w:r w:rsidR="003D2B18" w:rsidRPr="00F14E5A">
        <w:rPr>
          <w:rFonts w:ascii="Arial" w:hAnsi="Arial" w:cs="Arial"/>
        </w:rPr>
        <w:t xml:space="preserve"> </w:t>
      </w:r>
      <w:r w:rsidRPr="00F14E5A">
        <w:rPr>
          <w:rFonts w:ascii="Arial" w:hAnsi="Arial" w:cs="Arial"/>
        </w:rPr>
        <w:t>comercial</w:t>
      </w:r>
      <w:r w:rsidR="003D2B18" w:rsidRPr="00F14E5A">
        <w:rPr>
          <w:rFonts w:ascii="Arial" w:hAnsi="Arial" w:cs="Arial"/>
        </w:rPr>
        <w:t xml:space="preserve"> </w:t>
      </w:r>
      <w:r w:rsidRPr="00F14E5A">
        <w:rPr>
          <w:rFonts w:ascii="Arial" w:hAnsi="Arial" w:cs="Arial"/>
        </w:rPr>
        <w:t>de</w:t>
      </w:r>
      <w:r w:rsidR="003D2B18" w:rsidRPr="00F14E5A">
        <w:rPr>
          <w:rFonts w:ascii="Arial" w:hAnsi="Arial" w:cs="Arial"/>
        </w:rPr>
        <w:t xml:space="preserve"> </w:t>
      </w:r>
      <w:r w:rsidRPr="00F14E5A">
        <w:rPr>
          <w:rFonts w:ascii="Arial" w:hAnsi="Arial" w:cs="Arial"/>
        </w:rPr>
        <w:t>atención</w:t>
      </w:r>
      <w:r w:rsidR="003D2B18" w:rsidRPr="00F14E5A">
        <w:rPr>
          <w:rFonts w:ascii="Arial" w:hAnsi="Arial" w:cs="Arial"/>
        </w:rPr>
        <w:t xml:space="preserve"> </w:t>
      </w:r>
      <w:r w:rsidRPr="00F14E5A">
        <w:rPr>
          <w:rFonts w:ascii="Arial" w:hAnsi="Arial" w:cs="Arial"/>
        </w:rPr>
        <w:t>al</w:t>
      </w:r>
      <w:r w:rsidR="003D2B18" w:rsidRPr="00F14E5A">
        <w:rPr>
          <w:rFonts w:ascii="Arial" w:hAnsi="Arial" w:cs="Arial"/>
        </w:rPr>
        <w:t xml:space="preserve"> </w:t>
      </w:r>
      <w:r w:rsidRPr="00F14E5A">
        <w:rPr>
          <w:rFonts w:ascii="Arial" w:hAnsi="Arial" w:cs="Arial"/>
        </w:rPr>
        <w:t>público</w:t>
      </w:r>
      <w:r w:rsidR="003D2B18" w:rsidRPr="00F14E5A">
        <w:rPr>
          <w:rFonts w:ascii="Arial" w:hAnsi="Arial" w:cs="Arial"/>
        </w:rPr>
        <w:t xml:space="preserve"> </w:t>
      </w:r>
      <w:r w:rsidRPr="00F14E5A">
        <w:rPr>
          <w:rFonts w:ascii="Arial" w:hAnsi="Arial" w:cs="Arial"/>
        </w:rPr>
        <w:t>es</w:t>
      </w:r>
      <w:r w:rsidR="003D2B18" w:rsidRPr="00F14E5A">
        <w:rPr>
          <w:rFonts w:ascii="Arial" w:hAnsi="Arial" w:cs="Arial"/>
        </w:rPr>
        <w:t xml:space="preserve"> </w:t>
      </w:r>
      <w:r w:rsidRPr="00F14E5A">
        <w:rPr>
          <w:rFonts w:ascii="Arial" w:hAnsi="Arial" w:cs="Arial"/>
        </w:rPr>
        <w:t>el</w:t>
      </w:r>
      <w:r w:rsidR="003D2B18" w:rsidRPr="00F14E5A">
        <w:rPr>
          <w:rFonts w:ascii="Arial" w:hAnsi="Arial" w:cs="Arial"/>
        </w:rPr>
        <w:t xml:space="preserve"> </w:t>
      </w:r>
      <w:r w:rsidRPr="00F14E5A">
        <w:rPr>
          <w:rFonts w:ascii="Arial" w:hAnsi="Arial" w:cs="Arial"/>
        </w:rPr>
        <w:t>siguiente:</w:t>
      </w:r>
    </w:p>
    <w:p w:rsidR="00C476A6" w:rsidRPr="00F14E5A" w:rsidRDefault="00C476A6" w:rsidP="00C476A6">
      <w:pPr>
        <w:rPr>
          <w:rFonts w:ascii="Arial" w:hAnsi="Arial" w:cs="Arial"/>
        </w:rPr>
      </w:pPr>
    </w:p>
    <w:p w:rsidR="00C476A6" w:rsidRPr="00F14E5A" w:rsidRDefault="00C476A6" w:rsidP="00C476A6">
      <w:pPr>
        <w:rPr>
          <w:rFonts w:ascii="Arial" w:hAnsi="Arial" w:cs="Arial"/>
        </w:rPr>
      </w:pPr>
      <w:r w:rsidRPr="00F14E5A">
        <w:rPr>
          <w:rFonts w:ascii="Arial" w:hAnsi="Arial" w:cs="Arial"/>
          <w:u w:val="single"/>
        </w:rPr>
        <w:t>Calle</w:t>
      </w:r>
      <w:r w:rsidR="003D2B18" w:rsidRPr="00F14E5A">
        <w:rPr>
          <w:rFonts w:ascii="Arial" w:hAnsi="Arial" w:cs="Arial"/>
          <w:u w:val="single"/>
        </w:rPr>
        <w:t xml:space="preserve"> </w:t>
      </w:r>
      <w:r w:rsidRPr="00F14E5A">
        <w:rPr>
          <w:rFonts w:ascii="Arial" w:hAnsi="Arial" w:cs="Arial"/>
          <w:u w:val="single"/>
        </w:rPr>
        <w:t>y</w:t>
      </w:r>
      <w:r w:rsidR="003D2B18" w:rsidRPr="00F14E5A">
        <w:rPr>
          <w:rFonts w:ascii="Arial" w:hAnsi="Arial" w:cs="Arial"/>
          <w:u w:val="single"/>
        </w:rPr>
        <w:t xml:space="preserve"> </w:t>
      </w:r>
      <w:r w:rsidRPr="00F14E5A">
        <w:rPr>
          <w:rFonts w:ascii="Arial" w:hAnsi="Arial" w:cs="Arial"/>
          <w:u w:val="single"/>
        </w:rPr>
        <w:t>número:</w:t>
      </w:r>
    </w:p>
    <w:p w:rsidR="00C476A6" w:rsidRPr="00F14E5A" w:rsidRDefault="00C476A6" w:rsidP="00C476A6">
      <w:pPr>
        <w:rPr>
          <w:rFonts w:ascii="Arial" w:hAnsi="Arial" w:cs="Arial"/>
        </w:rPr>
      </w:pPr>
      <w:r w:rsidRPr="00F14E5A">
        <w:rPr>
          <w:rFonts w:ascii="Arial" w:hAnsi="Arial" w:cs="Arial"/>
          <w:u w:val="single"/>
        </w:rPr>
        <w:t>Colonia:</w:t>
      </w:r>
    </w:p>
    <w:p w:rsidR="00C476A6" w:rsidRPr="00F14E5A" w:rsidRDefault="00C476A6" w:rsidP="00C476A6">
      <w:pPr>
        <w:rPr>
          <w:rFonts w:ascii="Arial" w:hAnsi="Arial" w:cs="Arial"/>
        </w:rPr>
      </w:pPr>
      <w:r w:rsidRPr="00F14E5A">
        <w:rPr>
          <w:rFonts w:ascii="Arial" w:hAnsi="Arial" w:cs="Arial"/>
          <w:u w:val="single"/>
        </w:rPr>
        <w:t>Delegación</w:t>
      </w:r>
      <w:r w:rsidR="003D2B18" w:rsidRPr="00F14E5A">
        <w:rPr>
          <w:rFonts w:ascii="Arial" w:hAnsi="Arial" w:cs="Arial"/>
          <w:u w:val="single"/>
        </w:rPr>
        <w:t xml:space="preserve"> </w:t>
      </w:r>
      <w:r w:rsidRPr="00F14E5A">
        <w:rPr>
          <w:rFonts w:ascii="Arial" w:hAnsi="Arial" w:cs="Arial"/>
          <w:u w:val="single"/>
        </w:rPr>
        <w:t>o</w:t>
      </w:r>
      <w:r w:rsidR="003D2B18" w:rsidRPr="00F14E5A">
        <w:rPr>
          <w:rFonts w:ascii="Arial" w:hAnsi="Arial" w:cs="Arial"/>
          <w:u w:val="single"/>
        </w:rPr>
        <w:t xml:space="preserve"> </w:t>
      </w:r>
      <w:r w:rsidRPr="00F14E5A">
        <w:rPr>
          <w:rFonts w:ascii="Arial" w:hAnsi="Arial" w:cs="Arial"/>
          <w:u w:val="single"/>
        </w:rPr>
        <w:t>Municipio:</w:t>
      </w:r>
    </w:p>
    <w:p w:rsidR="00C476A6" w:rsidRPr="00F14E5A" w:rsidRDefault="00C476A6" w:rsidP="00C476A6">
      <w:pPr>
        <w:rPr>
          <w:rFonts w:ascii="Arial" w:hAnsi="Arial" w:cs="Arial"/>
        </w:rPr>
      </w:pPr>
      <w:r w:rsidRPr="00F14E5A">
        <w:rPr>
          <w:rFonts w:ascii="Arial" w:hAnsi="Arial" w:cs="Arial"/>
          <w:u w:val="single"/>
        </w:rPr>
        <w:t>Código</w:t>
      </w:r>
      <w:r w:rsidR="003D2B18" w:rsidRPr="00F14E5A">
        <w:rPr>
          <w:rFonts w:ascii="Arial" w:hAnsi="Arial" w:cs="Arial"/>
          <w:u w:val="single"/>
        </w:rPr>
        <w:t xml:space="preserve"> </w:t>
      </w:r>
      <w:r w:rsidRPr="00F14E5A">
        <w:rPr>
          <w:rFonts w:ascii="Arial" w:hAnsi="Arial" w:cs="Arial"/>
          <w:u w:val="single"/>
        </w:rPr>
        <w:t>Postal:</w:t>
      </w:r>
    </w:p>
    <w:p w:rsidR="00C476A6" w:rsidRPr="00F14E5A" w:rsidRDefault="00C476A6" w:rsidP="00C476A6">
      <w:pPr>
        <w:rPr>
          <w:rFonts w:ascii="Arial" w:hAnsi="Arial" w:cs="Arial"/>
        </w:rPr>
      </w:pPr>
      <w:r w:rsidRPr="00F14E5A">
        <w:rPr>
          <w:rFonts w:ascii="Arial" w:hAnsi="Arial" w:cs="Arial"/>
          <w:u w:val="single"/>
        </w:rPr>
        <w:t>Entidad</w:t>
      </w:r>
      <w:r w:rsidR="003D2B18" w:rsidRPr="00F14E5A">
        <w:rPr>
          <w:rFonts w:ascii="Arial" w:hAnsi="Arial" w:cs="Arial"/>
          <w:u w:val="single"/>
        </w:rPr>
        <w:t xml:space="preserve"> </w:t>
      </w:r>
      <w:r w:rsidRPr="00F14E5A">
        <w:rPr>
          <w:rFonts w:ascii="Arial" w:hAnsi="Arial" w:cs="Arial"/>
          <w:u w:val="single"/>
        </w:rPr>
        <w:t>federativa:</w:t>
      </w:r>
    </w:p>
    <w:p w:rsidR="00C476A6" w:rsidRPr="00F14E5A" w:rsidRDefault="00C476A6" w:rsidP="00C476A6">
      <w:pPr>
        <w:rPr>
          <w:rFonts w:ascii="Arial" w:hAnsi="Arial" w:cs="Arial"/>
          <w:u w:val="single"/>
        </w:rPr>
      </w:pPr>
      <w:r w:rsidRPr="00F14E5A">
        <w:rPr>
          <w:rFonts w:ascii="Arial" w:hAnsi="Arial" w:cs="Arial"/>
          <w:u w:val="single"/>
        </w:rPr>
        <w:t>Teléfonos:</w:t>
      </w:r>
    </w:p>
    <w:p w:rsidR="00C476A6" w:rsidRPr="00F14E5A" w:rsidRDefault="00C476A6" w:rsidP="00C476A6">
      <w:pPr>
        <w:rPr>
          <w:rFonts w:ascii="Arial" w:hAnsi="Arial" w:cs="Arial"/>
          <w:u w:val="single"/>
        </w:rPr>
      </w:pPr>
      <w:r w:rsidRPr="00F14E5A">
        <w:rPr>
          <w:rFonts w:ascii="Arial" w:hAnsi="Arial" w:cs="Arial"/>
          <w:u w:val="single"/>
        </w:rPr>
        <w:t>Fax:</w:t>
      </w:r>
    </w:p>
    <w:p w:rsidR="00C476A6" w:rsidRPr="00F14E5A" w:rsidRDefault="00C476A6" w:rsidP="00C476A6">
      <w:pPr>
        <w:rPr>
          <w:rFonts w:ascii="Arial" w:hAnsi="Arial" w:cs="Arial"/>
          <w:u w:val="single"/>
        </w:rPr>
      </w:pPr>
      <w:r w:rsidRPr="00F14E5A">
        <w:rPr>
          <w:rFonts w:ascii="Arial" w:hAnsi="Arial" w:cs="Arial"/>
          <w:u w:val="single"/>
        </w:rPr>
        <w:t>Correo</w:t>
      </w:r>
      <w:r w:rsidR="003D2B18" w:rsidRPr="00F14E5A">
        <w:rPr>
          <w:rFonts w:ascii="Arial" w:hAnsi="Arial" w:cs="Arial"/>
          <w:u w:val="single"/>
        </w:rPr>
        <w:t xml:space="preserve"> </w:t>
      </w:r>
      <w:r w:rsidRPr="00F14E5A">
        <w:rPr>
          <w:rFonts w:ascii="Arial" w:hAnsi="Arial" w:cs="Arial"/>
          <w:u w:val="single"/>
        </w:rPr>
        <w:t>electrónico:</w:t>
      </w:r>
    </w:p>
    <w:p w:rsidR="00C476A6" w:rsidRPr="00F14E5A" w:rsidRDefault="00C476A6" w:rsidP="00C476A6">
      <w:pPr>
        <w:rPr>
          <w:rFonts w:ascii="Arial" w:hAnsi="Arial" w:cs="Arial"/>
          <w:b/>
        </w:rPr>
      </w:pPr>
    </w:p>
    <w:p w:rsidR="00C476A6" w:rsidRPr="00F14E5A" w:rsidRDefault="00C476A6" w:rsidP="00C476A6">
      <w:pPr>
        <w:jc w:val="left"/>
        <w:rPr>
          <w:rFonts w:ascii="Arial" w:hAnsi="Arial" w:cs="Arial"/>
          <w:b/>
        </w:rPr>
      </w:pPr>
    </w:p>
    <w:p w:rsidR="00C476A6" w:rsidRPr="00F14E5A" w:rsidRDefault="00C476A6" w:rsidP="00C476A6">
      <w:pPr>
        <w:rPr>
          <w:rFonts w:ascii="Arial" w:hAnsi="Arial" w:cs="Arial"/>
          <w:b/>
        </w:rPr>
      </w:pPr>
      <w:r w:rsidRPr="00F14E5A">
        <w:rPr>
          <w:rFonts w:ascii="Arial" w:hAnsi="Arial" w:cs="Arial"/>
          <w:b/>
        </w:rPr>
        <w:t>Atentamente</w:t>
      </w:r>
    </w:p>
    <w:p w:rsidR="00C476A6" w:rsidRPr="00F14E5A" w:rsidRDefault="00C476A6" w:rsidP="00C476A6">
      <w:pPr>
        <w:rPr>
          <w:rFonts w:ascii="Arial" w:hAnsi="Arial" w:cs="Arial"/>
        </w:rPr>
      </w:pPr>
    </w:p>
    <w:p w:rsidR="00C476A6" w:rsidRPr="00F14E5A" w:rsidRDefault="00C476A6" w:rsidP="00C476A6">
      <w:pPr>
        <w:rPr>
          <w:rFonts w:ascii="Arial" w:hAnsi="Arial" w:cs="Arial"/>
        </w:rPr>
      </w:pPr>
    </w:p>
    <w:p w:rsidR="00C476A6" w:rsidRPr="00F14E5A" w:rsidRDefault="00C476A6" w:rsidP="00C476A6">
      <w:pPr>
        <w:rPr>
          <w:rFonts w:ascii="Arial" w:hAnsi="Arial" w:cs="Arial"/>
        </w:rPr>
      </w:pPr>
    </w:p>
    <w:p w:rsidR="00C476A6" w:rsidRPr="00F14E5A" w:rsidRDefault="00C476A6" w:rsidP="00C476A6">
      <w:pPr>
        <w:rPr>
          <w:rFonts w:ascii="Arial" w:hAnsi="Arial" w:cs="Arial"/>
          <w:b/>
        </w:rPr>
      </w:pPr>
      <w:r w:rsidRPr="00F14E5A">
        <w:rPr>
          <w:rFonts w:ascii="Arial" w:hAnsi="Arial" w:cs="Arial"/>
          <w:b/>
        </w:rPr>
        <w:t>_____________________________</w:t>
      </w:r>
    </w:p>
    <w:p w:rsidR="00C476A6" w:rsidRPr="00F14E5A" w:rsidRDefault="00C476A6" w:rsidP="00C476A6">
      <w:pPr>
        <w:autoSpaceDE w:val="0"/>
        <w:autoSpaceDN w:val="0"/>
        <w:adjustRightInd w:val="0"/>
        <w:rPr>
          <w:rFonts w:ascii="Arial" w:hAnsi="Arial" w:cs="Arial"/>
        </w:rPr>
      </w:pPr>
      <w:r w:rsidRPr="00F14E5A">
        <w:rPr>
          <w:rFonts w:ascii="Arial" w:hAnsi="Arial" w:cs="Arial"/>
        </w:rPr>
        <w:t>Nombre</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firma</w:t>
      </w:r>
    </w:p>
    <w:p w:rsidR="00C476A6" w:rsidRPr="00F14E5A" w:rsidRDefault="00C476A6" w:rsidP="00C476A6">
      <w:pPr>
        <w:autoSpaceDE w:val="0"/>
        <w:autoSpaceDN w:val="0"/>
        <w:adjustRightInd w:val="0"/>
        <w:rPr>
          <w:rFonts w:ascii="Arial" w:hAnsi="Arial" w:cs="Arial"/>
        </w:rPr>
      </w:pPr>
      <w:r w:rsidRPr="00F14E5A">
        <w:rPr>
          <w:rFonts w:ascii="Arial" w:hAnsi="Arial" w:cs="Arial"/>
        </w:rPr>
        <w:t>Representante</w:t>
      </w:r>
      <w:r w:rsidR="003D2B18" w:rsidRPr="00F14E5A">
        <w:rPr>
          <w:rFonts w:ascii="Arial" w:hAnsi="Arial" w:cs="Arial"/>
        </w:rPr>
        <w:t xml:space="preserve"> </w:t>
      </w:r>
      <w:r w:rsidRPr="00F14E5A">
        <w:rPr>
          <w:rFonts w:ascii="Arial" w:hAnsi="Arial" w:cs="Arial"/>
        </w:rPr>
        <w:t>Legal</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Persona</w:t>
      </w:r>
      <w:r w:rsidR="003D2B18" w:rsidRPr="00F14E5A">
        <w:rPr>
          <w:rFonts w:ascii="Arial" w:hAnsi="Arial" w:cs="Arial"/>
        </w:rPr>
        <w:t xml:space="preserve"> </w:t>
      </w:r>
      <w:r w:rsidRPr="00F14E5A">
        <w:rPr>
          <w:rFonts w:ascii="Arial" w:hAnsi="Arial" w:cs="Arial"/>
        </w:rPr>
        <w:t>Física</w:t>
      </w:r>
    </w:p>
    <w:p w:rsidR="00C476A6" w:rsidRPr="00F14E5A" w:rsidRDefault="00C476A6" w:rsidP="00C476A6">
      <w:pPr>
        <w:jc w:val="left"/>
        <w:rPr>
          <w:rFonts w:ascii="Arial" w:hAnsi="Arial" w:cs="Arial"/>
          <w:b/>
        </w:rPr>
      </w:pPr>
    </w:p>
    <w:p w:rsidR="00C476A6" w:rsidRPr="00F14E5A" w:rsidRDefault="00C476A6" w:rsidP="00C476A6">
      <w:pPr>
        <w:jc w:val="right"/>
        <w:rPr>
          <w:rFonts w:ascii="Arial" w:hAnsi="Arial" w:cs="Arial"/>
          <w:b/>
        </w:rPr>
      </w:pPr>
      <w:r w:rsidRPr="00F14E5A">
        <w:rPr>
          <w:rFonts w:ascii="Arial" w:hAnsi="Arial" w:cs="Arial"/>
          <w:b/>
        </w:rPr>
        <w:br w:type="page"/>
      </w:r>
      <w:r w:rsidRPr="00F14E5A">
        <w:rPr>
          <w:rFonts w:ascii="Arial" w:hAnsi="Arial" w:cs="Arial"/>
          <w:b/>
          <w:bCs/>
        </w:rPr>
        <w:lastRenderedPageBreak/>
        <w:t>ANEXO</w:t>
      </w:r>
      <w:r w:rsidR="003D2B18" w:rsidRPr="00F14E5A">
        <w:rPr>
          <w:rFonts w:ascii="Arial" w:hAnsi="Arial" w:cs="Arial"/>
          <w:b/>
          <w:bCs/>
        </w:rPr>
        <w:t xml:space="preserve"> </w:t>
      </w:r>
      <w:r w:rsidRPr="00F14E5A">
        <w:rPr>
          <w:rFonts w:ascii="Arial" w:hAnsi="Arial" w:cs="Arial"/>
          <w:b/>
          <w:bCs/>
        </w:rPr>
        <w:t>I</w:t>
      </w:r>
    </w:p>
    <w:p w:rsidR="00C476A6" w:rsidRPr="00F14E5A" w:rsidRDefault="00C476A6" w:rsidP="00C476A6">
      <w:pPr>
        <w:jc w:val="center"/>
        <w:rPr>
          <w:rFonts w:ascii="Arial" w:hAnsi="Arial" w:cs="Arial"/>
          <w:b/>
          <w:bCs/>
          <w:sz w:val="12"/>
          <w:szCs w:val="12"/>
        </w:rPr>
      </w:pPr>
      <w:r w:rsidRPr="00F14E5A">
        <w:rPr>
          <w:rFonts w:ascii="Arial" w:hAnsi="Arial" w:cs="Arial"/>
          <w:b/>
        </w:rPr>
        <w:t>MANIFESTACIÓN</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SU</w:t>
      </w:r>
      <w:r w:rsidR="003D2B18" w:rsidRPr="00F14E5A">
        <w:rPr>
          <w:rFonts w:ascii="Arial" w:hAnsi="Arial" w:cs="Arial"/>
          <w:b/>
        </w:rPr>
        <w:t xml:space="preserve"> </w:t>
      </w:r>
      <w:r w:rsidRPr="00F14E5A">
        <w:rPr>
          <w:rFonts w:ascii="Arial" w:hAnsi="Arial" w:cs="Arial"/>
          <w:b/>
        </w:rPr>
        <w:t>CARÁCTER</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MIPYMES</w:t>
      </w:r>
    </w:p>
    <w:p w:rsidR="00C476A6" w:rsidRPr="00F14E5A" w:rsidRDefault="004A01D4" w:rsidP="00C476A6">
      <w:pPr>
        <w:jc w:val="right"/>
        <w:rPr>
          <w:rFonts w:ascii="Arial" w:hAnsi="Arial" w:cs="Arial"/>
        </w:rPr>
      </w:pPr>
      <w:r w:rsidRPr="00F14E5A">
        <w:rPr>
          <w:rFonts w:ascii="Arial" w:hAnsi="Arial" w:cs="Arial"/>
          <w:bCs/>
        </w:rPr>
        <w:t>Fecha</w:t>
      </w:r>
    </w:p>
    <w:p w:rsidR="00C476A6" w:rsidRPr="00F14E5A" w:rsidRDefault="002C7363" w:rsidP="00C476A6">
      <w:pPr>
        <w:rPr>
          <w:rFonts w:ascii="Arial" w:hAnsi="Arial" w:cs="Arial"/>
          <w:b/>
          <w:iCs/>
        </w:rPr>
      </w:pPr>
      <w:r w:rsidRPr="00F14E5A">
        <w:rPr>
          <w:rFonts w:ascii="Arial" w:hAnsi="Arial" w:cs="Arial"/>
          <w:b/>
          <w:iCs/>
        </w:rPr>
        <w:t>Centro de Investigación en Materiales Avanzados, S.C.</w:t>
      </w:r>
    </w:p>
    <w:p w:rsidR="00C476A6" w:rsidRPr="00F14E5A" w:rsidRDefault="008C2711" w:rsidP="00C476A6">
      <w:pPr>
        <w:rPr>
          <w:rFonts w:ascii="Arial" w:hAnsi="Arial" w:cs="Arial"/>
          <w:b/>
          <w:iCs/>
        </w:rPr>
      </w:pPr>
      <w:r>
        <w:rPr>
          <w:rFonts w:ascii="Arial" w:hAnsi="Arial" w:cs="Arial"/>
          <w:b/>
          <w:iCs/>
        </w:rPr>
        <w:t>Dirección de Administración y Finanzas</w:t>
      </w:r>
    </w:p>
    <w:p w:rsidR="00C476A6" w:rsidRPr="00F14E5A" w:rsidRDefault="00112225" w:rsidP="00C476A6">
      <w:pPr>
        <w:rPr>
          <w:rFonts w:ascii="Arial" w:hAnsi="Arial" w:cs="Arial"/>
        </w:rPr>
      </w:pPr>
      <w:r w:rsidRPr="00F14E5A">
        <w:rPr>
          <w:rFonts w:ascii="Arial" w:hAnsi="Arial" w:cs="Arial"/>
          <w:b/>
          <w:iCs/>
        </w:rPr>
        <w:t>Presente</w:t>
      </w:r>
      <w:r w:rsidR="00C476A6" w:rsidRPr="00F14E5A">
        <w:rPr>
          <w:rFonts w:ascii="Arial" w:hAnsi="Arial" w:cs="Arial"/>
          <w:b/>
          <w:iCs/>
        </w:rPr>
        <w:t>:</w:t>
      </w:r>
    </w:p>
    <w:p w:rsidR="00C476A6" w:rsidRPr="00F14E5A" w:rsidRDefault="00C476A6" w:rsidP="00C476A6">
      <w:pPr>
        <w:rPr>
          <w:rFonts w:ascii="Arial" w:hAnsi="Arial" w:cs="Arial"/>
          <w:bCs/>
        </w:rPr>
      </w:pPr>
    </w:p>
    <w:p w:rsidR="00C476A6" w:rsidRPr="00F14E5A" w:rsidRDefault="00C476A6" w:rsidP="00C476A6">
      <w:pPr>
        <w:rPr>
          <w:rFonts w:ascii="Arial" w:hAnsi="Arial" w:cs="Arial"/>
          <w:bCs/>
        </w:rPr>
      </w:pPr>
      <w:r w:rsidRPr="00F14E5A">
        <w:rPr>
          <w:rFonts w:ascii="Arial" w:hAnsi="Arial" w:cs="Arial"/>
          <w:bCs/>
        </w:rPr>
        <w:t>Me</w:t>
      </w:r>
      <w:r w:rsidR="003D2B18" w:rsidRPr="00F14E5A">
        <w:rPr>
          <w:rFonts w:ascii="Arial" w:hAnsi="Arial" w:cs="Arial"/>
          <w:bCs/>
        </w:rPr>
        <w:t xml:space="preserve"> </w:t>
      </w:r>
      <w:r w:rsidRPr="00F14E5A">
        <w:rPr>
          <w:rFonts w:ascii="Arial" w:hAnsi="Arial" w:cs="Arial"/>
          <w:bCs/>
        </w:rPr>
        <w:t>refiero</w:t>
      </w:r>
      <w:r w:rsidR="003D2B18" w:rsidRPr="00F14E5A">
        <w:rPr>
          <w:rFonts w:ascii="Arial" w:hAnsi="Arial" w:cs="Arial"/>
          <w:bCs/>
        </w:rPr>
        <w:t xml:space="preserve"> </w:t>
      </w:r>
      <w:r w:rsidRPr="00F14E5A">
        <w:rPr>
          <w:rFonts w:ascii="Arial" w:hAnsi="Arial" w:cs="Arial"/>
          <w:bCs/>
        </w:rPr>
        <w:t>al</w:t>
      </w:r>
      <w:r w:rsidR="003D2B18" w:rsidRPr="00F14E5A">
        <w:rPr>
          <w:rFonts w:ascii="Arial" w:hAnsi="Arial" w:cs="Arial"/>
          <w:bCs/>
        </w:rPr>
        <w:t xml:space="preserve"> </w:t>
      </w:r>
      <w:r w:rsidRPr="00F14E5A">
        <w:rPr>
          <w:rFonts w:ascii="Arial" w:hAnsi="Arial" w:cs="Arial"/>
          <w:bCs/>
        </w:rPr>
        <w:t>procedimiento</w:t>
      </w:r>
      <w:r w:rsidR="003D2B18" w:rsidRPr="00F14E5A">
        <w:rPr>
          <w:rFonts w:ascii="Arial" w:hAnsi="Arial" w:cs="Arial"/>
          <w:bCs/>
        </w:rPr>
        <w:t xml:space="preserve"> </w:t>
      </w:r>
      <w:r w:rsidR="000D6EC8" w:rsidRPr="00F14E5A">
        <w:rPr>
          <w:rFonts w:ascii="Arial" w:hAnsi="Arial" w:cs="Arial"/>
        </w:rPr>
        <w:t>Licitación</w:t>
      </w:r>
      <w:r w:rsidR="003D2B18" w:rsidRPr="00F14E5A">
        <w:rPr>
          <w:rFonts w:ascii="Arial" w:hAnsi="Arial" w:cs="Arial"/>
        </w:rPr>
        <w:t xml:space="preserve"> </w:t>
      </w:r>
      <w:r w:rsidR="000D6EC8" w:rsidRPr="00F14E5A">
        <w:rPr>
          <w:rFonts w:ascii="Arial" w:hAnsi="Arial" w:cs="Arial"/>
        </w:rPr>
        <w:t>Pública</w:t>
      </w:r>
      <w:r w:rsidR="003D2B18" w:rsidRPr="00F14E5A">
        <w:rPr>
          <w:rFonts w:ascii="Arial" w:hAnsi="Arial" w:cs="Arial"/>
        </w:rPr>
        <w:t xml:space="preserve"> </w:t>
      </w:r>
      <w:r w:rsidR="00E24AB3" w:rsidRPr="00F14E5A">
        <w:rPr>
          <w:rFonts w:ascii="Arial" w:hAnsi="Arial" w:cs="Arial"/>
        </w:rPr>
        <w:t>Nacional</w:t>
      </w:r>
      <w:r w:rsidR="003D2B18" w:rsidRPr="00F14E5A">
        <w:rPr>
          <w:rFonts w:ascii="Arial" w:hAnsi="Arial" w:cs="Arial"/>
        </w:rPr>
        <w:t xml:space="preserve"> </w:t>
      </w:r>
      <w:r w:rsidR="00E24AB3" w:rsidRPr="00F14E5A">
        <w:rPr>
          <w:rFonts w:ascii="Arial" w:hAnsi="Arial" w:cs="Arial"/>
        </w:rPr>
        <w:t>Electrónica</w:t>
      </w:r>
      <w:r w:rsidR="003D2B18" w:rsidRPr="00F14E5A">
        <w:rPr>
          <w:rFonts w:ascii="Arial" w:hAnsi="Arial" w:cs="Arial"/>
        </w:rPr>
        <w:t xml:space="preserve"> </w:t>
      </w:r>
      <w:r w:rsidR="000D6EC8" w:rsidRPr="00F14E5A">
        <w:rPr>
          <w:rFonts w:ascii="Arial" w:hAnsi="Arial" w:cs="Arial"/>
        </w:rPr>
        <w:t>No.</w:t>
      </w:r>
      <w:r w:rsidR="003D2B18" w:rsidRPr="00F14E5A">
        <w:rPr>
          <w:rFonts w:ascii="Arial" w:hAnsi="Arial" w:cs="Arial"/>
        </w:rPr>
        <w:t xml:space="preserve"> </w:t>
      </w:r>
      <w:r w:rsidR="00FD51BD">
        <w:rPr>
          <w:rFonts w:ascii="Arial" w:hAnsi="Arial" w:cs="Arial"/>
        </w:rPr>
        <w:t xml:space="preserve">LA-03890E999-E102-2020 </w:t>
      </w:r>
      <w:r w:rsidR="003D2B18" w:rsidRPr="00F14E5A">
        <w:rPr>
          <w:rFonts w:ascii="Arial" w:hAnsi="Arial" w:cs="Arial"/>
        </w:rPr>
        <w:t xml:space="preserve"> </w:t>
      </w:r>
      <w:r w:rsidR="008C2711">
        <w:rPr>
          <w:rFonts w:ascii="Arial" w:hAnsi="Arial" w:cs="Arial"/>
        </w:rPr>
        <w:t>Para la adjudicación de los contratos de adquisición de materiales de oficina y útiles consumibles informáticos “tóner”</w:t>
      </w:r>
      <w:r w:rsidRPr="00F14E5A">
        <w:rPr>
          <w:rFonts w:ascii="Arial" w:hAnsi="Arial" w:cs="Arial"/>
        </w:rPr>
        <w:t>,</w:t>
      </w:r>
      <w:r w:rsidR="003D2B18" w:rsidRPr="00F14E5A">
        <w:rPr>
          <w:rFonts w:ascii="Arial" w:hAnsi="Arial" w:cs="Arial"/>
          <w:bCs/>
        </w:rPr>
        <w:t xml:space="preserve"> </w:t>
      </w:r>
      <w:r w:rsidRPr="00F14E5A">
        <w:rPr>
          <w:rFonts w:ascii="Arial" w:hAnsi="Arial" w:cs="Arial"/>
          <w:bCs/>
        </w:rPr>
        <w:t>en</w:t>
      </w:r>
      <w:r w:rsidR="003D2B18" w:rsidRPr="00F14E5A">
        <w:rPr>
          <w:rFonts w:ascii="Arial" w:hAnsi="Arial" w:cs="Arial"/>
          <w:bCs/>
        </w:rPr>
        <w:t xml:space="preserve"> </w:t>
      </w:r>
      <w:r w:rsidRPr="00F14E5A">
        <w:rPr>
          <w:rFonts w:ascii="Arial" w:hAnsi="Arial" w:cs="Arial"/>
          <w:bCs/>
        </w:rPr>
        <w:t>el</w:t>
      </w:r>
      <w:r w:rsidR="003D2B18" w:rsidRPr="00F14E5A">
        <w:rPr>
          <w:rFonts w:ascii="Arial" w:hAnsi="Arial" w:cs="Arial"/>
          <w:bCs/>
        </w:rPr>
        <w:t xml:space="preserve"> </w:t>
      </w:r>
      <w:r w:rsidRPr="00F14E5A">
        <w:rPr>
          <w:rFonts w:ascii="Arial" w:hAnsi="Arial" w:cs="Arial"/>
          <w:bCs/>
        </w:rPr>
        <w:t>que</w:t>
      </w:r>
      <w:r w:rsidR="003D2B18" w:rsidRPr="00F14E5A">
        <w:rPr>
          <w:rFonts w:ascii="Arial" w:hAnsi="Arial" w:cs="Arial"/>
          <w:bCs/>
        </w:rPr>
        <w:t xml:space="preserve"> </w:t>
      </w:r>
      <w:r w:rsidRPr="00F14E5A">
        <w:rPr>
          <w:rFonts w:ascii="Arial" w:hAnsi="Arial" w:cs="Arial"/>
          <w:bCs/>
        </w:rPr>
        <w:t>mi</w:t>
      </w:r>
      <w:r w:rsidR="003D2B18" w:rsidRPr="00F14E5A">
        <w:rPr>
          <w:rFonts w:ascii="Arial" w:hAnsi="Arial" w:cs="Arial"/>
          <w:bCs/>
        </w:rPr>
        <w:t xml:space="preserve"> </w:t>
      </w:r>
      <w:r w:rsidRPr="00F14E5A">
        <w:rPr>
          <w:rFonts w:ascii="Arial" w:hAnsi="Arial" w:cs="Arial"/>
          <w:bCs/>
        </w:rPr>
        <w:t>representada,</w:t>
      </w:r>
      <w:r w:rsidR="003D2B18" w:rsidRPr="00F14E5A">
        <w:rPr>
          <w:rFonts w:ascii="Arial" w:hAnsi="Arial" w:cs="Arial"/>
          <w:bCs/>
        </w:rPr>
        <w:t xml:space="preserve"> </w:t>
      </w:r>
      <w:r w:rsidRPr="00F14E5A">
        <w:rPr>
          <w:rFonts w:ascii="Arial" w:hAnsi="Arial" w:cs="Arial"/>
          <w:bCs/>
        </w:rPr>
        <w:t>la</w:t>
      </w:r>
      <w:r w:rsidR="003D2B18" w:rsidRPr="00F14E5A">
        <w:rPr>
          <w:rFonts w:ascii="Arial" w:hAnsi="Arial" w:cs="Arial"/>
          <w:bCs/>
        </w:rPr>
        <w:t xml:space="preserve"> </w:t>
      </w:r>
      <w:r w:rsidRPr="00F14E5A">
        <w:rPr>
          <w:rFonts w:ascii="Arial" w:hAnsi="Arial" w:cs="Arial"/>
          <w:bCs/>
        </w:rPr>
        <w:t>empresa</w:t>
      </w:r>
      <w:r w:rsidR="003D2B18" w:rsidRPr="00F14E5A">
        <w:rPr>
          <w:rFonts w:ascii="Arial" w:hAnsi="Arial" w:cs="Arial"/>
          <w:bCs/>
        </w:rPr>
        <w:t xml:space="preserve"> </w:t>
      </w:r>
      <w:r w:rsidRPr="00F14E5A">
        <w:rPr>
          <w:rFonts w:ascii="Arial" w:hAnsi="Arial" w:cs="Arial"/>
          <w:bCs/>
        </w:rPr>
        <w:t>_______</w:t>
      </w:r>
      <w:r w:rsidR="003D2B18" w:rsidRPr="00F14E5A">
        <w:rPr>
          <w:rFonts w:ascii="Arial" w:hAnsi="Arial" w:cs="Arial"/>
          <w:bCs/>
        </w:rPr>
        <w:t xml:space="preserve"> </w:t>
      </w:r>
      <w:r w:rsidR="00DE3FA0" w:rsidRPr="00F14E5A">
        <w:rPr>
          <w:rFonts w:ascii="Arial" w:hAnsi="Arial" w:cs="Arial"/>
          <w:bCs/>
        </w:rPr>
        <w:t>(</w:t>
      </w:r>
      <w:r w:rsidRPr="00F14E5A">
        <w:rPr>
          <w:rFonts w:ascii="Arial" w:hAnsi="Arial" w:cs="Arial"/>
          <w:bCs/>
        </w:rPr>
        <w:t>1</w:t>
      </w:r>
      <w:r w:rsidR="00DE3FA0" w:rsidRPr="00F14E5A">
        <w:rPr>
          <w:rFonts w:ascii="Arial" w:hAnsi="Arial" w:cs="Arial"/>
          <w:bCs/>
        </w:rPr>
        <w:t>)</w:t>
      </w:r>
      <w:r w:rsidR="003D2B18" w:rsidRPr="00F14E5A">
        <w:rPr>
          <w:rFonts w:ascii="Arial" w:hAnsi="Arial" w:cs="Arial"/>
          <w:bCs/>
        </w:rPr>
        <w:t xml:space="preserve"> </w:t>
      </w:r>
      <w:r w:rsidR="00DE3FA0" w:rsidRPr="00F14E5A">
        <w:rPr>
          <w:rFonts w:ascii="Arial" w:hAnsi="Arial" w:cs="Arial"/>
          <w:bCs/>
        </w:rPr>
        <w:t>_</w:t>
      </w:r>
      <w:r w:rsidRPr="00F14E5A">
        <w:rPr>
          <w:rFonts w:ascii="Arial" w:hAnsi="Arial" w:cs="Arial"/>
          <w:bCs/>
        </w:rPr>
        <w:t>______</w:t>
      </w:r>
      <w:r w:rsidR="003D2B18" w:rsidRPr="00F14E5A">
        <w:rPr>
          <w:rFonts w:ascii="Arial" w:hAnsi="Arial" w:cs="Arial"/>
          <w:bCs/>
        </w:rPr>
        <w:t xml:space="preserve"> </w:t>
      </w:r>
      <w:r w:rsidRPr="00F14E5A">
        <w:rPr>
          <w:rFonts w:ascii="Arial" w:hAnsi="Arial" w:cs="Arial"/>
          <w:bCs/>
        </w:rPr>
        <w:t>participa.</w:t>
      </w:r>
    </w:p>
    <w:p w:rsidR="00C476A6" w:rsidRPr="00F14E5A" w:rsidRDefault="00C476A6" w:rsidP="00C476A6">
      <w:pPr>
        <w:rPr>
          <w:rFonts w:ascii="Arial" w:hAnsi="Arial" w:cs="Arial"/>
          <w:bCs/>
        </w:rPr>
      </w:pPr>
    </w:p>
    <w:p w:rsidR="00C476A6" w:rsidRPr="00F14E5A" w:rsidRDefault="00C476A6" w:rsidP="00C476A6">
      <w:pPr>
        <w:rPr>
          <w:rFonts w:ascii="Arial" w:hAnsi="Arial" w:cs="Arial"/>
          <w:bCs/>
        </w:rPr>
      </w:pPr>
      <w:r w:rsidRPr="00F14E5A">
        <w:rPr>
          <w:rFonts w:ascii="Arial" w:hAnsi="Arial" w:cs="Arial"/>
          <w:bCs/>
        </w:rPr>
        <w:t>Sobre</w:t>
      </w:r>
      <w:r w:rsidR="003D2B18" w:rsidRPr="00F14E5A">
        <w:rPr>
          <w:rFonts w:ascii="Arial" w:hAnsi="Arial" w:cs="Arial"/>
          <w:bCs/>
        </w:rPr>
        <w:t xml:space="preserve"> </w:t>
      </w:r>
      <w:r w:rsidRPr="00F14E5A">
        <w:rPr>
          <w:rFonts w:ascii="Arial" w:hAnsi="Arial" w:cs="Arial"/>
          <w:bCs/>
        </w:rPr>
        <w:t>el</w:t>
      </w:r>
      <w:r w:rsidR="003D2B18" w:rsidRPr="00F14E5A">
        <w:rPr>
          <w:rFonts w:ascii="Arial" w:hAnsi="Arial" w:cs="Arial"/>
          <w:bCs/>
        </w:rPr>
        <w:t xml:space="preserve"> </w:t>
      </w:r>
      <w:r w:rsidRPr="00F14E5A">
        <w:rPr>
          <w:rFonts w:ascii="Arial" w:hAnsi="Arial" w:cs="Arial"/>
          <w:bCs/>
        </w:rPr>
        <w:t>particular,</w:t>
      </w:r>
      <w:r w:rsidR="003D2B18" w:rsidRPr="00F14E5A">
        <w:rPr>
          <w:rFonts w:ascii="Arial" w:hAnsi="Arial" w:cs="Arial"/>
          <w:bCs/>
        </w:rPr>
        <w:t xml:space="preserve"> </w:t>
      </w:r>
      <w:r w:rsidRPr="00F14E5A">
        <w:rPr>
          <w:rFonts w:ascii="Arial" w:hAnsi="Arial" w:cs="Arial"/>
          <w:bCs/>
        </w:rPr>
        <w:t>y</w:t>
      </w:r>
      <w:r w:rsidR="003D2B18" w:rsidRPr="00F14E5A">
        <w:rPr>
          <w:rFonts w:ascii="Arial" w:hAnsi="Arial" w:cs="Arial"/>
          <w:bCs/>
        </w:rPr>
        <w:t xml:space="preserve"> </w:t>
      </w:r>
      <w:r w:rsidRPr="00F14E5A">
        <w:rPr>
          <w:rFonts w:ascii="Arial" w:hAnsi="Arial" w:cs="Arial"/>
          <w:bCs/>
        </w:rPr>
        <w:t>en</w:t>
      </w:r>
      <w:r w:rsidR="003D2B18" w:rsidRPr="00F14E5A">
        <w:rPr>
          <w:rFonts w:ascii="Arial" w:hAnsi="Arial" w:cs="Arial"/>
          <w:bCs/>
        </w:rPr>
        <w:t xml:space="preserve"> </w:t>
      </w:r>
      <w:r w:rsidRPr="00F14E5A">
        <w:rPr>
          <w:rFonts w:ascii="Arial" w:hAnsi="Arial" w:cs="Arial"/>
          <w:bCs/>
        </w:rPr>
        <w:t>los</w:t>
      </w:r>
      <w:r w:rsidR="003D2B18" w:rsidRPr="00F14E5A">
        <w:rPr>
          <w:rFonts w:ascii="Arial" w:hAnsi="Arial" w:cs="Arial"/>
          <w:bCs/>
        </w:rPr>
        <w:t xml:space="preserve"> </w:t>
      </w:r>
      <w:r w:rsidRPr="00F14E5A">
        <w:rPr>
          <w:rFonts w:ascii="Arial" w:hAnsi="Arial" w:cs="Arial"/>
          <w:bCs/>
        </w:rPr>
        <w:t>términos</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la</w:t>
      </w:r>
      <w:r w:rsidR="003D2B18" w:rsidRPr="00F14E5A">
        <w:rPr>
          <w:rFonts w:ascii="Arial" w:hAnsi="Arial" w:cs="Arial"/>
          <w:bCs/>
        </w:rPr>
        <w:t xml:space="preserve"> </w:t>
      </w:r>
      <w:r w:rsidRPr="00F14E5A">
        <w:rPr>
          <w:rFonts w:ascii="Arial" w:hAnsi="Arial" w:cs="Arial"/>
          <w:bCs/>
        </w:rPr>
        <w:t>previsto</w:t>
      </w:r>
      <w:r w:rsidR="003D2B18" w:rsidRPr="00F14E5A">
        <w:rPr>
          <w:rFonts w:ascii="Arial" w:hAnsi="Arial" w:cs="Arial"/>
          <w:bCs/>
        </w:rPr>
        <w:t xml:space="preserve"> </w:t>
      </w:r>
      <w:r w:rsidRPr="00F14E5A">
        <w:rPr>
          <w:rFonts w:ascii="Arial" w:hAnsi="Arial" w:cs="Arial"/>
          <w:bCs/>
        </w:rPr>
        <w:t>por</w:t>
      </w:r>
      <w:r w:rsidR="003D2B18" w:rsidRPr="00F14E5A">
        <w:rPr>
          <w:rFonts w:ascii="Arial" w:hAnsi="Arial" w:cs="Arial"/>
          <w:bCs/>
        </w:rPr>
        <w:t xml:space="preserve"> </w:t>
      </w:r>
      <w:r w:rsidRPr="00F14E5A">
        <w:rPr>
          <w:rFonts w:ascii="Arial" w:hAnsi="Arial" w:cs="Arial"/>
          <w:bCs/>
        </w:rPr>
        <w:t>los</w:t>
      </w:r>
      <w:r w:rsidR="003D2B18" w:rsidRPr="00F14E5A">
        <w:rPr>
          <w:rFonts w:ascii="Arial" w:hAnsi="Arial" w:cs="Arial"/>
          <w:bCs/>
        </w:rPr>
        <w:t xml:space="preserve"> </w:t>
      </w:r>
      <w:r w:rsidRPr="00F14E5A">
        <w:rPr>
          <w:rFonts w:ascii="Arial" w:hAnsi="Arial" w:cs="Arial"/>
          <w:bCs/>
        </w:rPr>
        <w:t>“Lineamientos</w:t>
      </w:r>
      <w:r w:rsidR="003D2B18" w:rsidRPr="00F14E5A">
        <w:rPr>
          <w:rFonts w:ascii="Arial" w:hAnsi="Arial" w:cs="Arial"/>
          <w:bCs/>
        </w:rPr>
        <w:t xml:space="preserve"> </w:t>
      </w:r>
      <w:r w:rsidRPr="00F14E5A">
        <w:rPr>
          <w:rFonts w:ascii="Arial" w:hAnsi="Arial" w:cs="Arial"/>
          <w:bCs/>
        </w:rPr>
        <w:t>para</w:t>
      </w:r>
      <w:r w:rsidR="003D2B18" w:rsidRPr="00F14E5A">
        <w:rPr>
          <w:rFonts w:ascii="Arial" w:hAnsi="Arial" w:cs="Arial"/>
          <w:bCs/>
        </w:rPr>
        <w:t xml:space="preserve"> </w:t>
      </w:r>
      <w:r w:rsidRPr="00F14E5A">
        <w:rPr>
          <w:rFonts w:ascii="Arial" w:hAnsi="Arial" w:cs="Arial"/>
          <w:bCs/>
        </w:rPr>
        <w:t>fomentar</w:t>
      </w:r>
      <w:r w:rsidR="003D2B18" w:rsidRPr="00F14E5A">
        <w:rPr>
          <w:rFonts w:ascii="Arial" w:hAnsi="Arial" w:cs="Arial"/>
          <w:bCs/>
        </w:rPr>
        <w:t xml:space="preserve"> </w:t>
      </w:r>
      <w:r w:rsidRPr="00F14E5A">
        <w:rPr>
          <w:rFonts w:ascii="Arial" w:hAnsi="Arial" w:cs="Arial"/>
          <w:bCs/>
        </w:rPr>
        <w:t>la</w:t>
      </w:r>
      <w:r w:rsidR="003D2B18" w:rsidRPr="00F14E5A">
        <w:rPr>
          <w:rFonts w:ascii="Arial" w:hAnsi="Arial" w:cs="Arial"/>
          <w:bCs/>
        </w:rPr>
        <w:t xml:space="preserve"> </w:t>
      </w:r>
      <w:r w:rsidRPr="00F14E5A">
        <w:rPr>
          <w:rFonts w:ascii="Arial" w:hAnsi="Arial" w:cs="Arial"/>
          <w:bCs/>
        </w:rPr>
        <w:t>participación</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las</w:t>
      </w:r>
      <w:r w:rsidR="003D2B18" w:rsidRPr="00F14E5A">
        <w:rPr>
          <w:rFonts w:ascii="Arial" w:hAnsi="Arial" w:cs="Arial"/>
          <w:bCs/>
        </w:rPr>
        <w:t xml:space="preserve"> </w:t>
      </w:r>
      <w:r w:rsidRPr="00F14E5A">
        <w:rPr>
          <w:rFonts w:ascii="Arial" w:hAnsi="Arial" w:cs="Arial"/>
          <w:bCs/>
        </w:rPr>
        <w:t>micro,</w:t>
      </w:r>
      <w:r w:rsidR="003D2B18" w:rsidRPr="00F14E5A">
        <w:rPr>
          <w:rFonts w:ascii="Arial" w:hAnsi="Arial" w:cs="Arial"/>
          <w:bCs/>
        </w:rPr>
        <w:t xml:space="preserve"> </w:t>
      </w:r>
      <w:r w:rsidRPr="00F14E5A">
        <w:rPr>
          <w:rFonts w:ascii="Arial" w:hAnsi="Arial" w:cs="Arial"/>
          <w:bCs/>
        </w:rPr>
        <w:t>pequeñas</w:t>
      </w:r>
      <w:r w:rsidR="003D2B18" w:rsidRPr="00F14E5A">
        <w:rPr>
          <w:rFonts w:ascii="Arial" w:hAnsi="Arial" w:cs="Arial"/>
          <w:bCs/>
        </w:rPr>
        <w:t xml:space="preserve"> </w:t>
      </w:r>
      <w:r w:rsidRPr="00F14E5A">
        <w:rPr>
          <w:rFonts w:ascii="Arial" w:hAnsi="Arial" w:cs="Arial"/>
          <w:bCs/>
        </w:rPr>
        <w:t>y</w:t>
      </w:r>
      <w:r w:rsidR="003D2B18" w:rsidRPr="00F14E5A">
        <w:rPr>
          <w:rFonts w:ascii="Arial" w:hAnsi="Arial" w:cs="Arial"/>
          <w:bCs/>
        </w:rPr>
        <w:t xml:space="preserve"> </w:t>
      </w:r>
      <w:r w:rsidRPr="00F14E5A">
        <w:rPr>
          <w:rFonts w:ascii="Arial" w:hAnsi="Arial" w:cs="Arial"/>
          <w:bCs/>
        </w:rPr>
        <w:t>medianas</w:t>
      </w:r>
      <w:r w:rsidR="003D2B18" w:rsidRPr="00F14E5A">
        <w:rPr>
          <w:rFonts w:ascii="Arial" w:hAnsi="Arial" w:cs="Arial"/>
          <w:bCs/>
        </w:rPr>
        <w:t xml:space="preserve"> </w:t>
      </w:r>
      <w:r w:rsidRPr="00F14E5A">
        <w:rPr>
          <w:rFonts w:ascii="Arial" w:hAnsi="Arial" w:cs="Arial"/>
          <w:bCs/>
        </w:rPr>
        <w:t>empresas</w:t>
      </w:r>
      <w:r w:rsidR="003D2B18" w:rsidRPr="00F14E5A">
        <w:rPr>
          <w:rFonts w:ascii="Arial" w:hAnsi="Arial" w:cs="Arial"/>
          <w:bCs/>
        </w:rPr>
        <w:t xml:space="preserve"> </w:t>
      </w:r>
      <w:r w:rsidRPr="00F14E5A">
        <w:rPr>
          <w:rFonts w:ascii="Arial" w:hAnsi="Arial" w:cs="Arial"/>
          <w:bCs/>
        </w:rPr>
        <w:t>en</w:t>
      </w:r>
      <w:r w:rsidR="003D2B18" w:rsidRPr="00F14E5A">
        <w:rPr>
          <w:rFonts w:ascii="Arial" w:hAnsi="Arial" w:cs="Arial"/>
          <w:bCs/>
        </w:rPr>
        <w:t xml:space="preserve"> </w:t>
      </w:r>
      <w:r w:rsidRPr="00F14E5A">
        <w:rPr>
          <w:rFonts w:ascii="Arial" w:hAnsi="Arial" w:cs="Arial"/>
          <w:bCs/>
        </w:rPr>
        <w:t>los</w:t>
      </w:r>
      <w:r w:rsidR="003D2B18" w:rsidRPr="00F14E5A">
        <w:rPr>
          <w:rFonts w:ascii="Arial" w:hAnsi="Arial" w:cs="Arial"/>
          <w:bCs/>
        </w:rPr>
        <w:t xml:space="preserve"> </w:t>
      </w:r>
      <w:r w:rsidRPr="00F14E5A">
        <w:rPr>
          <w:rFonts w:ascii="Arial" w:hAnsi="Arial" w:cs="Arial"/>
          <w:bCs/>
        </w:rPr>
        <w:t>procedimientos</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adquisición</w:t>
      </w:r>
      <w:r w:rsidR="003D2B18" w:rsidRPr="00F14E5A">
        <w:rPr>
          <w:rFonts w:ascii="Arial" w:hAnsi="Arial" w:cs="Arial"/>
          <w:bCs/>
        </w:rPr>
        <w:t xml:space="preserve"> </w:t>
      </w:r>
      <w:r w:rsidRPr="00F14E5A">
        <w:rPr>
          <w:rFonts w:ascii="Arial" w:hAnsi="Arial" w:cs="Arial"/>
          <w:bCs/>
        </w:rPr>
        <w:t>y</w:t>
      </w:r>
      <w:r w:rsidR="003D2B18" w:rsidRPr="00F14E5A">
        <w:rPr>
          <w:rFonts w:ascii="Arial" w:hAnsi="Arial" w:cs="Arial"/>
          <w:bCs/>
        </w:rPr>
        <w:t xml:space="preserve"> </w:t>
      </w:r>
      <w:r w:rsidRPr="00F14E5A">
        <w:rPr>
          <w:rFonts w:ascii="Arial" w:hAnsi="Arial" w:cs="Arial"/>
          <w:bCs/>
        </w:rPr>
        <w:t>arrendamiento</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bienes</w:t>
      </w:r>
      <w:r w:rsidR="003D2B18" w:rsidRPr="00F14E5A">
        <w:rPr>
          <w:rFonts w:ascii="Arial" w:hAnsi="Arial" w:cs="Arial"/>
          <w:bCs/>
        </w:rPr>
        <w:t xml:space="preserve"> </w:t>
      </w:r>
      <w:r w:rsidRPr="00F14E5A">
        <w:rPr>
          <w:rFonts w:ascii="Arial" w:hAnsi="Arial" w:cs="Arial"/>
          <w:bCs/>
        </w:rPr>
        <w:t>muebles</w:t>
      </w:r>
      <w:r w:rsidR="003D2B18" w:rsidRPr="00F14E5A">
        <w:rPr>
          <w:rFonts w:ascii="Arial" w:hAnsi="Arial" w:cs="Arial"/>
          <w:bCs/>
        </w:rPr>
        <w:t xml:space="preserve"> </w:t>
      </w:r>
      <w:r w:rsidRPr="00F14E5A">
        <w:rPr>
          <w:rFonts w:ascii="Arial" w:hAnsi="Arial" w:cs="Arial"/>
          <w:bCs/>
        </w:rPr>
        <w:t>así</w:t>
      </w:r>
      <w:r w:rsidR="003D2B18" w:rsidRPr="00F14E5A">
        <w:rPr>
          <w:rFonts w:ascii="Arial" w:hAnsi="Arial" w:cs="Arial"/>
          <w:bCs/>
        </w:rPr>
        <w:t xml:space="preserve"> </w:t>
      </w:r>
      <w:r w:rsidRPr="00F14E5A">
        <w:rPr>
          <w:rFonts w:ascii="Arial" w:hAnsi="Arial" w:cs="Arial"/>
          <w:bCs/>
        </w:rPr>
        <w:t>como</w:t>
      </w:r>
      <w:r w:rsidR="003D2B18" w:rsidRPr="00F14E5A">
        <w:rPr>
          <w:rFonts w:ascii="Arial" w:hAnsi="Arial" w:cs="Arial"/>
          <w:bCs/>
        </w:rPr>
        <w:t xml:space="preserve"> </w:t>
      </w:r>
      <w:r w:rsidRPr="00F14E5A">
        <w:rPr>
          <w:rFonts w:ascii="Arial" w:hAnsi="Arial" w:cs="Arial"/>
          <w:bCs/>
        </w:rPr>
        <w:t>la</w:t>
      </w:r>
      <w:r w:rsidR="003D2B18" w:rsidRPr="00F14E5A">
        <w:rPr>
          <w:rFonts w:ascii="Arial" w:hAnsi="Arial" w:cs="Arial"/>
          <w:bCs/>
        </w:rPr>
        <w:t xml:space="preserve"> </w:t>
      </w:r>
      <w:r w:rsidRPr="00F14E5A">
        <w:rPr>
          <w:rFonts w:ascii="Arial" w:hAnsi="Arial" w:cs="Arial"/>
          <w:bCs/>
        </w:rPr>
        <w:t>contratación</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servicios</w:t>
      </w:r>
      <w:r w:rsidR="003D2B18" w:rsidRPr="00F14E5A">
        <w:rPr>
          <w:rFonts w:ascii="Arial" w:hAnsi="Arial" w:cs="Arial"/>
          <w:bCs/>
        </w:rPr>
        <w:t xml:space="preserve"> </w:t>
      </w:r>
      <w:r w:rsidRPr="00F14E5A">
        <w:rPr>
          <w:rFonts w:ascii="Arial" w:hAnsi="Arial" w:cs="Arial"/>
          <w:bCs/>
        </w:rPr>
        <w:t>que</w:t>
      </w:r>
      <w:r w:rsidR="003D2B18" w:rsidRPr="00F14E5A">
        <w:rPr>
          <w:rFonts w:ascii="Arial" w:hAnsi="Arial" w:cs="Arial"/>
          <w:bCs/>
        </w:rPr>
        <w:t xml:space="preserve"> </w:t>
      </w:r>
      <w:r w:rsidRPr="00F14E5A">
        <w:rPr>
          <w:rFonts w:ascii="Arial" w:hAnsi="Arial" w:cs="Arial"/>
          <w:bCs/>
        </w:rPr>
        <w:t>realicen</w:t>
      </w:r>
      <w:r w:rsidR="003D2B18" w:rsidRPr="00F14E5A">
        <w:rPr>
          <w:rFonts w:ascii="Arial" w:hAnsi="Arial" w:cs="Arial"/>
          <w:bCs/>
        </w:rPr>
        <w:t xml:space="preserve"> </w:t>
      </w:r>
      <w:r w:rsidRPr="00F14E5A">
        <w:rPr>
          <w:rFonts w:ascii="Arial" w:hAnsi="Arial" w:cs="Arial"/>
          <w:bCs/>
        </w:rPr>
        <w:t>las</w:t>
      </w:r>
      <w:r w:rsidR="003D2B18" w:rsidRPr="00F14E5A">
        <w:rPr>
          <w:rFonts w:ascii="Arial" w:hAnsi="Arial" w:cs="Arial"/>
          <w:bCs/>
        </w:rPr>
        <w:t xml:space="preserve"> </w:t>
      </w:r>
      <w:r w:rsidRPr="00F14E5A">
        <w:rPr>
          <w:rFonts w:ascii="Arial" w:hAnsi="Arial" w:cs="Arial"/>
          <w:bCs/>
        </w:rPr>
        <w:t>dependencias</w:t>
      </w:r>
      <w:r w:rsidR="003D2B18" w:rsidRPr="00F14E5A">
        <w:rPr>
          <w:rFonts w:ascii="Arial" w:hAnsi="Arial" w:cs="Arial"/>
          <w:bCs/>
        </w:rPr>
        <w:t xml:space="preserve"> </w:t>
      </w:r>
      <w:r w:rsidRPr="00F14E5A">
        <w:rPr>
          <w:rFonts w:ascii="Arial" w:hAnsi="Arial" w:cs="Arial"/>
          <w:bCs/>
        </w:rPr>
        <w:t>y</w:t>
      </w:r>
      <w:r w:rsidR="003D2B18" w:rsidRPr="00F14E5A">
        <w:rPr>
          <w:rFonts w:ascii="Arial" w:hAnsi="Arial" w:cs="Arial"/>
          <w:bCs/>
        </w:rPr>
        <w:t xml:space="preserve"> </w:t>
      </w:r>
      <w:r w:rsidRPr="00F14E5A">
        <w:rPr>
          <w:rFonts w:ascii="Arial" w:hAnsi="Arial" w:cs="Arial"/>
          <w:bCs/>
        </w:rPr>
        <w:t>entidades</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la</w:t>
      </w:r>
      <w:r w:rsidR="003D2B18" w:rsidRPr="00F14E5A">
        <w:rPr>
          <w:rFonts w:ascii="Arial" w:hAnsi="Arial" w:cs="Arial"/>
          <w:bCs/>
        </w:rPr>
        <w:t xml:space="preserve"> </w:t>
      </w:r>
      <w:r w:rsidRPr="00F14E5A">
        <w:rPr>
          <w:rFonts w:ascii="Arial" w:hAnsi="Arial" w:cs="Arial"/>
          <w:bCs/>
        </w:rPr>
        <w:t>Administración</w:t>
      </w:r>
      <w:r w:rsidR="003D2B18" w:rsidRPr="00F14E5A">
        <w:rPr>
          <w:rFonts w:ascii="Arial" w:hAnsi="Arial" w:cs="Arial"/>
          <w:bCs/>
        </w:rPr>
        <w:t xml:space="preserve"> </w:t>
      </w:r>
      <w:r w:rsidRPr="00F14E5A">
        <w:rPr>
          <w:rFonts w:ascii="Arial" w:hAnsi="Arial" w:cs="Arial"/>
          <w:bCs/>
        </w:rPr>
        <w:t>Pública</w:t>
      </w:r>
      <w:r w:rsidR="003D2B18" w:rsidRPr="00F14E5A">
        <w:rPr>
          <w:rFonts w:ascii="Arial" w:hAnsi="Arial" w:cs="Arial"/>
          <w:bCs/>
        </w:rPr>
        <w:t xml:space="preserve"> </w:t>
      </w:r>
      <w:r w:rsidRPr="00F14E5A">
        <w:rPr>
          <w:rFonts w:ascii="Arial" w:hAnsi="Arial" w:cs="Arial"/>
          <w:bCs/>
        </w:rPr>
        <w:t>Federal”,</w:t>
      </w:r>
      <w:r w:rsidR="003D2B18" w:rsidRPr="00F14E5A">
        <w:rPr>
          <w:rFonts w:ascii="Arial" w:hAnsi="Arial" w:cs="Arial"/>
          <w:bCs/>
        </w:rPr>
        <w:t xml:space="preserve"> </w:t>
      </w:r>
      <w:r w:rsidRPr="00F14E5A">
        <w:rPr>
          <w:rFonts w:ascii="Arial" w:hAnsi="Arial" w:cs="Arial"/>
          <w:bCs/>
        </w:rPr>
        <w:t>declaro</w:t>
      </w:r>
      <w:r w:rsidR="003D2B18" w:rsidRPr="00F14E5A">
        <w:rPr>
          <w:rFonts w:ascii="Arial" w:hAnsi="Arial" w:cs="Arial"/>
          <w:bCs/>
        </w:rPr>
        <w:t xml:space="preserve"> </w:t>
      </w:r>
      <w:r w:rsidRPr="00F14E5A">
        <w:rPr>
          <w:rFonts w:ascii="Arial" w:hAnsi="Arial" w:cs="Arial"/>
          <w:bCs/>
        </w:rPr>
        <w:t>bajo</w:t>
      </w:r>
      <w:r w:rsidR="003D2B18" w:rsidRPr="00F14E5A">
        <w:rPr>
          <w:rFonts w:ascii="Arial" w:hAnsi="Arial" w:cs="Arial"/>
          <w:bCs/>
        </w:rPr>
        <w:t xml:space="preserve"> </w:t>
      </w:r>
      <w:r w:rsidRPr="00F14E5A">
        <w:rPr>
          <w:rFonts w:ascii="Arial" w:hAnsi="Arial" w:cs="Arial"/>
          <w:bCs/>
        </w:rPr>
        <w:t>protesta</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decir</w:t>
      </w:r>
      <w:r w:rsidR="003D2B18" w:rsidRPr="00F14E5A">
        <w:rPr>
          <w:rFonts w:ascii="Arial" w:hAnsi="Arial" w:cs="Arial"/>
          <w:bCs/>
        </w:rPr>
        <w:t xml:space="preserve"> </w:t>
      </w:r>
      <w:r w:rsidRPr="00F14E5A">
        <w:rPr>
          <w:rFonts w:ascii="Arial" w:hAnsi="Arial" w:cs="Arial"/>
          <w:bCs/>
        </w:rPr>
        <w:t>verdad,</w:t>
      </w:r>
      <w:r w:rsidR="003D2B18" w:rsidRPr="00F14E5A">
        <w:rPr>
          <w:rFonts w:ascii="Arial" w:hAnsi="Arial" w:cs="Arial"/>
          <w:bCs/>
        </w:rPr>
        <w:t xml:space="preserve"> </w:t>
      </w:r>
      <w:r w:rsidRPr="00F14E5A">
        <w:rPr>
          <w:rFonts w:ascii="Arial" w:hAnsi="Arial" w:cs="Arial"/>
          <w:bCs/>
        </w:rPr>
        <w:t>que</w:t>
      </w:r>
      <w:r w:rsidR="003D2B18" w:rsidRPr="00F14E5A">
        <w:rPr>
          <w:rFonts w:ascii="Arial" w:hAnsi="Arial" w:cs="Arial"/>
          <w:bCs/>
        </w:rPr>
        <w:t xml:space="preserve"> </w:t>
      </w:r>
      <w:r w:rsidRPr="00F14E5A">
        <w:rPr>
          <w:rFonts w:ascii="Arial" w:hAnsi="Arial" w:cs="Arial"/>
          <w:bCs/>
        </w:rPr>
        <w:t>mi</w:t>
      </w:r>
      <w:r w:rsidR="003D2B18" w:rsidRPr="00F14E5A">
        <w:rPr>
          <w:rFonts w:ascii="Arial" w:hAnsi="Arial" w:cs="Arial"/>
          <w:bCs/>
        </w:rPr>
        <w:t xml:space="preserve"> </w:t>
      </w:r>
      <w:r w:rsidRPr="00F14E5A">
        <w:rPr>
          <w:rFonts w:ascii="Arial" w:hAnsi="Arial" w:cs="Arial"/>
          <w:bCs/>
        </w:rPr>
        <w:t>representada</w:t>
      </w:r>
      <w:r w:rsidR="003D2B18" w:rsidRPr="00F14E5A">
        <w:rPr>
          <w:rFonts w:ascii="Arial" w:hAnsi="Arial" w:cs="Arial"/>
          <w:bCs/>
        </w:rPr>
        <w:t xml:space="preserve"> </w:t>
      </w:r>
      <w:r w:rsidRPr="00F14E5A">
        <w:rPr>
          <w:rFonts w:ascii="Arial" w:hAnsi="Arial" w:cs="Arial"/>
          <w:bCs/>
        </w:rPr>
        <w:t>pertenece</w:t>
      </w:r>
      <w:r w:rsidR="003D2B18" w:rsidRPr="00F14E5A">
        <w:rPr>
          <w:rFonts w:ascii="Arial" w:hAnsi="Arial" w:cs="Arial"/>
          <w:bCs/>
        </w:rPr>
        <w:t xml:space="preserve"> </w:t>
      </w:r>
      <w:r w:rsidRPr="00F14E5A">
        <w:rPr>
          <w:rFonts w:ascii="Arial" w:hAnsi="Arial" w:cs="Arial"/>
          <w:bCs/>
        </w:rPr>
        <w:t>al</w:t>
      </w:r>
      <w:r w:rsidR="003D2B18" w:rsidRPr="00F14E5A">
        <w:rPr>
          <w:rFonts w:ascii="Arial" w:hAnsi="Arial" w:cs="Arial"/>
          <w:bCs/>
        </w:rPr>
        <w:t xml:space="preserve"> </w:t>
      </w:r>
      <w:r w:rsidRPr="00F14E5A">
        <w:rPr>
          <w:rFonts w:ascii="Arial" w:hAnsi="Arial" w:cs="Arial"/>
          <w:bCs/>
        </w:rPr>
        <w:t>sector_</w:t>
      </w:r>
      <w:r w:rsidR="00DE3FA0" w:rsidRPr="00F14E5A">
        <w:rPr>
          <w:rFonts w:ascii="Arial" w:hAnsi="Arial" w:cs="Arial"/>
          <w:bCs/>
        </w:rPr>
        <w:t>____(2)______,</w:t>
      </w:r>
      <w:r w:rsidR="003D2B18" w:rsidRPr="00F14E5A">
        <w:rPr>
          <w:rFonts w:ascii="Arial" w:hAnsi="Arial" w:cs="Arial"/>
          <w:bCs/>
        </w:rPr>
        <w:t xml:space="preserve"> </w:t>
      </w:r>
      <w:r w:rsidR="00DE3FA0" w:rsidRPr="00F14E5A">
        <w:rPr>
          <w:rFonts w:ascii="Arial" w:hAnsi="Arial" w:cs="Arial"/>
          <w:bCs/>
        </w:rPr>
        <w:t>cuenta</w:t>
      </w:r>
      <w:r w:rsidR="003D2B18" w:rsidRPr="00F14E5A">
        <w:rPr>
          <w:rFonts w:ascii="Arial" w:hAnsi="Arial" w:cs="Arial"/>
          <w:bCs/>
        </w:rPr>
        <w:t xml:space="preserve"> </w:t>
      </w:r>
      <w:r w:rsidR="00DE3FA0" w:rsidRPr="00F14E5A">
        <w:rPr>
          <w:rFonts w:ascii="Arial" w:hAnsi="Arial" w:cs="Arial"/>
          <w:bCs/>
        </w:rPr>
        <w:t>con</w:t>
      </w:r>
      <w:r w:rsidR="003D2B18" w:rsidRPr="00F14E5A">
        <w:rPr>
          <w:rFonts w:ascii="Arial" w:hAnsi="Arial" w:cs="Arial"/>
          <w:bCs/>
        </w:rPr>
        <w:t xml:space="preserve"> </w:t>
      </w:r>
      <w:r w:rsidR="00DE3FA0" w:rsidRPr="00F14E5A">
        <w:rPr>
          <w:rFonts w:ascii="Arial" w:hAnsi="Arial" w:cs="Arial"/>
          <w:bCs/>
        </w:rPr>
        <w:t>____(</w:t>
      </w:r>
      <w:r w:rsidRPr="00F14E5A">
        <w:rPr>
          <w:rFonts w:ascii="Arial" w:hAnsi="Arial" w:cs="Arial"/>
          <w:bCs/>
        </w:rPr>
        <w:t>3)_____</w:t>
      </w:r>
      <w:r w:rsidR="003D2B18" w:rsidRPr="00F14E5A">
        <w:rPr>
          <w:rFonts w:ascii="Arial" w:hAnsi="Arial" w:cs="Arial"/>
          <w:bCs/>
        </w:rPr>
        <w:t xml:space="preserve"> </w:t>
      </w:r>
      <w:r w:rsidRPr="00F14E5A">
        <w:rPr>
          <w:rFonts w:ascii="Arial" w:hAnsi="Arial" w:cs="Arial"/>
          <w:bCs/>
        </w:rPr>
        <w:t>empleados</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planta</w:t>
      </w:r>
      <w:r w:rsidR="003D2B18" w:rsidRPr="00F14E5A">
        <w:rPr>
          <w:rFonts w:ascii="Arial" w:hAnsi="Arial" w:cs="Arial"/>
          <w:bCs/>
        </w:rPr>
        <w:t xml:space="preserve"> </w:t>
      </w:r>
      <w:r w:rsidRPr="00F14E5A">
        <w:rPr>
          <w:rFonts w:ascii="Arial" w:hAnsi="Arial" w:cs="Arial"/>
          <w:bCs/>
        </w:rPr>
        <w:t>registr</w:t>
      </w:r>
      <w:r w:rsidR="00DE3FA0" w:rsidRPr="00F14E5A">
        <w:rPr>
          <w:rFonts w:ascii="Arial" w:hAnsi="Arial" w:cs="Arial"/>
          <w:bCs/>
        </w:rPr>
        <w:t>ados</w:t>
      </w:r>
      <w:r w:rsidR="003D2B18" w:rsidRPr="00F14E5A">
        <w:rPr>
          <w:rFonts w:ascii="Arial" w:hAnsi="Arial" w:cs="Arial"/>
          <w:bCs/>
        </w:rPr>
        <w:t xml:space="preserve"> </w:t>
      </w:r>
      <w:r w:rsidR="00DE3FA0" w:rsidRPr="00F14E5A">
        <w:rPr>
          <w:rFonts w:ascii="Arial" w:hAnsi="Arial" w:cs="Arial"/>
          <w:bCs/>
        </w:rPr>
        <w:t>ante</w:t>
      </w:r>
      <w:r w:rsidR="003D2B18" w:rsidRPr="00F14E5A">
        <w:rPr>
          <w:rFonts w:ascii="Arial" w:hAnsi="Arial" w:cs="Arial"/>
          <w:bCs/>
        </w:rPr>
        <w:t xml:space="preserve"> </w:t>
      </w:r>
      <w:r w:rsidR="00DE3FA0" w:rsidRPr="00F14E5A">
        <w:rPr>
          <w:rFonts w:ascii="Arial" w:hAnsi="Arial" w:cs="Arial"/>
          <w:bCs/>
        </w:rPr>
        <w:t>el</w:t>
      </w:r>
      <w:r w:rsidR="003D2B18" w:rsidRPr="00F14E5A">
        <w:rPr>
          <w:rFonts w:ascii="Arial" w:hAnsi="Arial" w:cs="Arial"/>
          <w:bCs/>
        </w:rPr>
        <w:t xml:space="preserve"> </w:t>
      </w:r>
      <w:r w:rsidR="00DE3FA0" w:rsidRPr="00F14E5A">
        <w:rPr>
          <w:rFonts w:ascii="Arial" w:hAnsi="Arial" w:cs="Arial"/>
          <w:bCs/>
        </w:rPr>
        <w:t>IMSS</w:t>
      </w:r>
      <w:r w:rsidR="003D2B18" w:rsidRPr="00F14E5A">
        <w:rPr>
          <w:rFonts w:ascii="Arial" w:hAnsi="Arial" w:cs="Arial"/>
          <w:bCs/>
        </w:rPr>
        <w:t xml:space="preserve"> </w:t>
      </w:r>
      <w:r w:rsidR="00DE3FA0" w:rsidRPr="00F14E5A">
        <w:rPr>
          <w:rFonts w:ascii="Arial" w:hAnsi="Arial" w:cs="Arial"/>
          <w:bCs/>
        </w:rPr>
        <w:t>y</w:t>
      </w:r>
      <w:r w:rsidR="003D2B18" w:rsidRPr="00F14E5A">
        <w:rPr>
          <w:rFonts w:ascii="Arial" w:hAnsi="Arial" w:cs="Arial"/>
          <w:bCs/>
        </w:rPr>
        <w:t xml:space="preserve"> </w:t>
      </w:r>
      <w:r w:rsidR="00DE3FA0" w:rsidRPr="00F14E5A">
        <w:rPr>
          <w:rFonts w:ascii="Arial" w:hAnsi="Arial" w:cs="Arial"/>
          <w:bCs/>
        </w:rPr>
        <w:t>con</w:t>
      </w:r>
      <w:r w:rsidR="003D2B18" w:rsidRPr="00F14E5A">
        <w:rPr>
          <w:rFonts w:ascii="Arial" w:hAnsi="Arial" w:cs="Arial"/>
          <w:bCs/>
        </w:rPr>
        <w:t xml:space="preserve"> </w:t>
      </w:r>
      <w:r w:rsidR="00DE3FA0" w:rsidRPr="00F14E5A">
        <w:rPr>
          <w:rFonts w:ascii="Arial" w:hAnsi="Arial" w:cs="Arial"/>
          <w:bCs/>
        </w:rPr>
        <w:t>____(4</w:t>
      </w:r>
      <w:r w:rsidRPr="00F14E5A">
        <w:rPr>
          <w:rFonts w:ascii="Arial" w:hAnsi="Arial" w:cs="Arial"/>
          <w:bCs/>
        </w:rPr>
        <w:t>)______</w:t>
      </w:r>
      <w:r w:rsidR="003D2B18" w:rsidRPr="00F14E5A">
        <w:rPr>
          <w:rFonts w:ascii="Arial" w:hAnsi="Arial" w:cs="Arial"/>
          <w:bCs/>
        </w:rPr>
        <w:t xml:space="preserve"> </w:t>
      </w:r>
      <w:r w:rsidRPr="00F14E5A">
        <w:rPr>
          <w:rFonts w:ascii="Arial" w:hAnsi="Arial" w:cs="Arial"/>
          <w:bCs/>
        </w:rPr>
        <w:t>personas</w:t>
      </w:r>
      <w:r w:rsidR="003D2B18" w:rsidRPr="00F14E5A">
        <w:rPr>
          <w:rFonts w:ascii="Arial" w:hAnsi="Arial" w:cs="Arial"/>
          <w:bCs/>
        </w:rPr>
        <w:t xml:space="preserve"> </w:t>
      </w:r>
      <w:r w:rsidRPr="00F14E5A">
        <w:rPr>
          <w:rFonts w:ascii="Arial" w:hAnsi="Arial" w:cs="Arial"/>
          <w:bCs/>
        </w:rPr>
        <w:t>subcontratadas</w:t>
      </w:r>
      <w:r w:rsidR="003D2B18" w:rsidRPr="00F14E5A">
        <w:rPr>
          <w:rFonts w:ascii="Arial" w:hAnsi="Arial" w:cs="Arial"/>
          <w:bCs/>
        </w:rPr>
        <w:t xml:space="preserve"> </w:t>
      </w:r>
      <w:r w:rsidRPr="00F14E5A">
        <w:rPr>
          <w:rFonts w:ascii="Arial" w:hAnsi="Arial" w:cs="Arial"/>
          <w:bCs/>
        </w:rPr>
        <w:t>y</w:t>
      </w:r>
      <w:r w:rsidR="003D2B18" w:rsidRPr="00F14E5A">
        <w:rPr>
          <w:rFonts w:ascii="Arial" w:hAnsi="Arial" w:cs="Arial"/>
          <w:bCs/>
        </w:rPr>
        <w:t xml:space="preserve"> </w:t>
      </w:r>
      <w:r w:rsidRPr="00F14E5A">
        <w:rPr>
          <w:rFonts w:ascii="Arial" w:hAnsi="Arial" w:cs="Arial"/>
          <w:bCs/>
        </w:rPr>
        <w:t>que</w:t>
      </w:r>
      <w:r w:rsidR="003D2B18" w:rsidRPr="00F14E5A">
        <w:rPr>
          <w:rFonts w:ascii="Arial" w:hAnsi="Arial" w:cs="Arial"/>
          <w:bCs/>
        </w:rPr>
        <w:t xml:space="preserve"> </w:t>
      </w:r>
      <w:r w:rsidRPr="00F14E5A">
        <w:rPr>
          <w:rFonts w:ascii="Arial" w:hAnsi="Arial" w:cs="Arial"/>
          <w:bCs/>
        </w:rPr>
        <w:t>el</w:t>
      </w:r>
      <w:r w:rsidR="003D2B18" w:rsidRPr="00F14E5A">
        <w:rPr>
          <w:rFonts w:ascii="Arial" w:hAnsi="Arial" w:cs="Arial"/>
          <w:bCs/>
        </w:rPr>
        <w:t xml:space="preserve"> </w:t>
      </w:r>
      <w:r w:rsidRPr="00F14E5A">
        <w:rPr>
          <w:rFonts w:ascii="Arial" w:hAnsi="Arial" w:cs="Arial"/>
          <w:bCs/>
        </w:rPr>
        <w:t>monto</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las</w:t>
      </w:r>
      <w:r w:rsidR="003D2B18" w:rsidRPr="00F14E5A">
        <w:rPr>
          <w:rFonts w:ascii="Arial" w:hAnsi="Arial" w:cs="Arial"/>
          <w:bCs/>
        </w:rPr>
        <w:t xml:space="preserve"> </w:t>
      </w:r>
      <w:r w:rsidRPr="00F14E5A">
        <w:rPr>
          <w:rFonts w:ascii="Arial" w:hAnsi="Arial" w:cs="Arial"/>
          <w:bCs/>
        </w:rPr>
        <w:t>ventas</w:t>
      </w:r>
      <w:r w:rsidR="003D2B18" w:rsidRPr="00F14E5A">
        <w:rPr>
          <w:rFonts w:ascii="Arial" w:hAnsi="Arial" w:cs="Arial"/>
          <w:bCs/>
        </w:rPr>
        <w:t xml:space="preserve"> </w:t>
      </w:r>
      <w:r w:rsidRPr="00F14E5A">
        <w:rPr>
          <w:rFonts w:ascii="Arial" w:hAnsi="Arial" w:cs="Arial"/>
          <w:bCs/>
        </w:rPr>
        <w:t>anuales</w:t>
      </w:r>
      <w:r w:rsidR="003D2B18" w:rsidRPr="00F14E5A">
        <w:rPr>
          <w:rFonts w:ascii="Arial" w:hAnsi="Arial" w:cs="Arial"/>
          <w:bCs/>
        </w:rPr>
        <w:t xml:space="preserve"> </w:t>
      </w:r>
      <w:r w:rsidRPr="00F14E5A">
        <w:rPr>
          <w:rFonts w:ascii="Arial" w:hAnsi="Arial" w:cs="Arial"/>
          <w:bCs/>
        </w:rPr>
        <w:t>d</w:t>
      </w:r>
      <w:r w:rsidR="00DE3FA0" w:rsidRPr="00F14E5A">
        <w:rPr>
          <w:rFonts w:ascii="Arial" w:hAnsi="Arial" w:cs="Arial"/>
          <w:bCs/>
        </w:rPr>
        <w:t>e</w:t>
      </w:r>
      <w:r w:rsidR="003D2B18" w:rsidRPr="00F14E5A">
        <w:rPr>
          <w:rFonts w:ascii="Arial" w:hAnsi="Arial" w:cs="Arial"/>
          <w:bCs/>
        </w:rPr>
        <w:t xml:space="preserve"> </w:t>
      </w:r>
      <w:r w:rsidR="00DE3FA0" w:rsidRPr="00F14E5A">
        <w:rPr>
          <w:rFonts w:ascii="Arial" w:hAnsi="Arial" w:cs="Arial"/>
          <w:bCs/>
        </w:rPr>
        <w:t>mi</w:t>
      </w:r>
      <w:r w:rsidR="003D2B18" w:rsidRPr="00F14E5A">
        <w:rPr>
          <w:rFonts w:ascii="Arial" w:hAnsi="Arial" w:cs="Arial"/>
          <w:bCs/>
        </w:rPr>
        <w:t xml:space="preserve"> </w:t>
      </w:r>
      <w:r w:rsidR="00DE3FA0" w:rsidRPr="00F14E5A">
        <w:rPr>
          <w:rFonts w:ascii="Arial" w:hAnsi="Arial" w:cs="Arial"/>
          <w:bCs/>
        </w:rPr>
        <w:t>representadas</w:t>
      </w:r>
      <w:r w:rsidR="003D2B18" w:rsidRPr="00F14E5A">
        <w:rPr>
          <w:rFonts w:ascii="Arial" w:hAnsi="Arial" w:cs="Arial"/>
          <w:bCs/>
        </w:rPr>
        <w:t xml:space="preserve"> </w:t>
      </w:r>
      <w:r w:rsidR="00DE3FA0" w:rsidRPr="00F14E5A">
        <w:rPr>
          <w:rFonts w:ascii="Arial" w:hAnsi="Arial" w:cs="Arial"/>
          <w:bCs/>
        </w:rPr>
        <w:t>es</w:t>
      </w:r>
      <w:r w:rsidR="003D2B18" w:rsidRPr="00F14E5A">
        <w:rPr>
          <w:rFonts w:ascii="Arial" w:hAnsi="Arial" w:cs="Arial"/>
          <w:bCs/>
        </w:rPr>
        <w:t xml:space="preserve"> </w:t>
      </w:r>
      <w:r w:rsidR="00DE3FA0" w:rsidRPr="00F14E5A">
        <w:rPr>
          <w:rFonts w:ascii="Arial" w:hAnsi="Arial" w:cs="Arial"/>
          <w:bCs/>
        </w:rPr>
        <w:t>de</w:t>
      </w:r>
      <w:r w:rsidR="003D2B18" w:rsidRPr="00F14E5A">
        <w:rPr>
          <w:rFonts w:ascii="Arial" w:hAnsi="Arial" w:cs="Arial"/>
          <w:bCs/>
        </w:rPr>
        <w:t xml:space="preserve"> </w:t>
      </w:r>
      <w:r w:rsidR="00DE3FA0" w:rsidRPr="00F14E5A">
        <w:rPr>
          <w:rFonts w:ascii="Arial" w:hAnsi="Arial" w:cs="Arial"/>
          <w:bCs/>
        </w:rPr>
        <w:t>___</w:t>
      </w:r>
      <w:r w:rsidR="003D2B18" w:rsidRPr="00F14E5A">
        <w:rPr>
          <w:rFonts w:ascii="Arial" w:hAnsi="Arial" w:cs="Arial"/>
          <w:bCs/>
        </w:rPr>
        <w:t xml:space="preserve"> </w:t>
      </w:r>
      <w:r w:rsidR="00DE3FA0" w:rsidRPr="00F14E5A">
        <w:rPr>
          <w:rFonts w:ascii="Arial" w:hAnsi="Arial" w:cs="Arial"/>
          <w:bCs/>
        </w:rPr>
        <w:t>(5</w:t>
      </w:r>
      <w:r w:rsidRPr="00F14E5A">
        <w:rPr>
          <w:rFonts w:ascii="Arial" w:hAnsi="Arial" w:cs="Arial"/>
          <w:bCs/>
        </w:rPr>
        <w:t>)___</w:t>
      </w:r>
      <w:r w:rsidR="003D2B18" w:rsidRPr="00F14E5A">
        <w:rPr>
          <w:rFonts w:ascii="Arial" w:hAnsi="Arial" w:cs="Arial"/>
          <w:bCs/>
        </w:rPr>
        <w:t xml:space="preserve"> </w:t>
      </w:r>
      <w:r w:rsidRPr="00F14E5A">
        <w:rPr>
          <w:rFonts w:ascii="Arial" w:hAnsi="Arial" w:cs="Arial"/>
          <w:bCs/>
        </w:rPr>
        <w:t>obtenido</w:t>
      </w:r>
      <w:r w:rsidR="003D2B18" w:rsidRPr="00F14E5A">
        <w:rPr>
          <w:rFonts w:ascii="Arial" w:hAnsi="Arial" w:cs="Arial"/>
          <w:bCs/>
        </w:rPr>
        <w:t xml:space="preserve"> </w:t>
      </w:r>
      <w:r w:rsidRPr="00F14E5A">
        <w:rPr>
          <w:rFonts w:ascii="Arial" w:hAnsi="Arial" w:cs="Arial"/>
          <w:bCs/>
        </w:rPr>
        <w:t>en</w:t>
      </w:r>
      <w:r w:rsidR="003D2B18" w:rsidRPr="00F14E5A">
        <w:rPr>
          <w:rFonts w:ascii="Arial" w:hAnsi="Arial" w:cs="Arial"/>
          <w:bCs/>
        </w:rPr>
        <w:t xml:space="preserve"> </w:t>
      </w:r>
      <w:r w:rsidRPr="00F14E5A">
        <w:rPr>
          <w:rFonts w:ascii="Arial" w:hAnsi="Arial" w:cs="Arial"/>
          <w:bCs/>
        </w:rPr>
        <w:t>el</w:t>
      </w:r>
      <w:r w:rsidR="003D2B18" w:rsidRPr="00F14E5A">
        <w:rPr>
          <w:rFonts w:ascii="Arial" w:hAnsi="Arial" w:cs="Arial"/>
          <w:bCs/>
        </w:rPr>
        <w:t xml:space="preserve"> </w:t>
      </w:r>
      <w:r w:rsidRPr="00F14E5A">
        <w:rPr>
          <w:rFonts w:ascii="Arial" w:hAnsi="Arial" w:cs="Arial"/>
          <w:bCs/>
        </w:rPr>
        <w:t>ejercicio</w:t>
      </w:r>
      <w:r w:rsidR="003D2B18" w:rsidRPr="00F14E5A">
        <w:rPr>
          <w:rFonts w:ascii="Arial" w:hAnsi="Arial" w:cs="Arial"/>
          <w:bCs/>
        </w:rPr>
        <w:t xml:space="preserve"> </w:t>
      </w:r>
      <w:r w:rsidRPr="00F14E5A">
        <w:rPr>
          <w:rFonts w:ascii="Arial" w:hAnsi="Arial" w:cs="Arial"/>
          <w:bCs/>
        </w:rPr>
        <w:t>fiscal</w:t>
      </w:r>
      <w:r w:rsidR="003D2B18" w:rsidRPr="00F14E5A">
        <w:rPr>
          <w:rFonts w:ascii="Arial" w:hAnsi="Arial" w:cs="Arial"/>
          <w:bCs/>
        </w:rPr>
        <w:t xml:space="preserve"> </w:t>
      </w:r>
      <w:r w:rsidRPr="00F14E5A">
        <w:rPr>
          <w:rFonts w:ascii="Arial" w:hAnsi="Arial" w:cs="Arial"/>
          <w:bCs/>
        </w:rPr>
        <w:t>correspondiente</w:t>
      </w:r>
      <w:r w:rsidR="003D2B18" w:rsidRPr="00F14E5A">
        <w:rPr>
          <w:rFonts w:ascii="Arial" w:hAnsi="Arial" w:cs="Arial"/>
          <w:bCs/>
        </w:rPr>
        <w:t xml:space="preserve"> </w:t>
      </w:r>
      <w:r w:rsidRPr="00F14E5A">
        <w:rPr>
          <w:rFonts w:ascii="Arial" w:hAnsi="Arial" w:cs="Arial"/>
          <w:bCs/>
        </w:rPr>
        <w:t>a</w:t>
      </w:r>
      <w:r w:rsidR="003D2B18" w:rsidRPr="00F14E5A">
        <w:rPr>
          <w:rFonts w:ascii="Arial" w:hAnsi="Arial" w:cs="Arial"/>
          <w:bCs/>
        </w:rPr>
        <w:t xml:space="preserve"> </w:t>
      </w:r>
      <w:r w:rsidRPr="00F14E5A">
        <w:rPr>
          <w:rFonts w:ascii="Arial" w:hAnsi="Arial" w:cs="Arial"/>
          <w:bCs/>
        </w:rPr>
        <w:t>la</w:t>
      </w:r>
      <w:r w:rsidR="003D2B18" w:rsidRPr="00F14E5A">
        <w:rPr>
          <w:rFonts w:ascii="Arial" w:hAnsi="Arial" w:cs="Arial"/>
          <w:bCs/>
        </w:rPr>
        <w:t xml:space="preserve"> </w:t>
      </w:r>
      <w:r w:rsidRPr="00F14E5A">
        <w:rPr>
          <w:rFonts w:ascii="Arial" w:hAnsi="Arial" w:cs="Arial"/>
          <w:bCs/>
        </w:rPr>
        <w:t>última</w:t>
      </w:r>
      <w:r w:rsidR="003D2B18" w:rsidRPr="00F14E5A">
        <w:rPr>
          <w:rFonts w:ascii="Arial" w:hAnsi="Arial" w:cs="Arial"/>
          <w:bCs/>
        </w:rPr>
        <w:t xml:space="preserve"> </w:t>
      </w:r>
      <w:r w:rsidRPr="00F14E5A">
        <w:rPr>
          <w:rFonts w:ascii="Arial" w:hAnsi="Arial" w:cs="Arial"/>
          <w:bCs/>
        </w:rPr>
        <w:t>declaración</w:t>
      </w:r>
      <w:r w:rsidR="003D2B18" w:rsidRPr="00F14E5A">
        <w:rPr>
          <w:rFonts w:ascii="Arial" w:hAnsi="Arial" w:cs="Arial"/>
          <w:bCs/>
        </w:rPr>
        <w:t xml:space="preserve"> </w:t>
      </w:r>
      <w:r w:rsidRPr="00F14E5A">
        <w:rPr>
          <w:rFonts w:ascii="Arial" w:hAnsi="Arial" w:cs="Arial"/>
          <w:bCs/>
        </w:rPr>
        <w:t>anual</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impuestos</w:t>
      </w:r>
      <w:r w:rsidR="003D2B18" w:rsidRPr="00F14E5A">
        <w:rPr>
          <w:rFonts w:ascii="Arial" w:hAnsi="Arial" w:cs="Arial"/>
          <w:bCs/>
        </w:rPr>
        <w:t xml:space="preserve"> </w:t>
      </w:r>
      <w:r w:rsidRPr="00F14E5A">
        <w:rPr>
          <w:rFonts w:ascii="Arial" w:hAnsi="Arial" w:cs="Arial"/>
          <w:bCs/>
        </w:rPr>
        <w:t>federales.</w:t>
      </w:r>
      <w:r w:rsidR="003D2B18" w:rsidRPr="00F14E5A">
        <w:rPr>
          <w:rFonts w:ascii="Arial" w:hAnsi="Arial" w:cs="Arial"/>
          <w:bCs/>
        </w:rPr>
        <w:t xml:space="preserve"> </w:t>
      </w:r>
      <w:r w:rsidRPr="00F14E5A">
        <w:rPr>
          <w:rFonts w:ascii="Arial" w:hAnsi="Arial" w:cs="Arial"/>
          <w:bCs/>
        </w:rPr>
        <w:t>Considerando</w:t>
      </w:r>
      <w:r w:rsidR="003D2B18" w:rsidRPr="00F14E5A">
        <w:rPr>
          <w:rFonts w:ascii="Arial" w:hAnsi="Arial" w:cs="Arial"/>
          <w:bCs/>
        </w:rPr>
        <w:t xml:space="preserve"> </w:t>
      </w:r>
      <w:r w:rsidRPr="00F14E5A">
        <w:rPr>
          <w:rFonts w:ascii="Arial" w:hAnsi="Arial" w:cs="Arial"/>
          <w:bCs/>
        </w:rPr>
        <w:t>lo</w:t>
      </w:r>
      <w:r w:rsidR="003D2B18" w:rsidRPr="00F14E5A">
        <w:rPr>
          <w:rFonts w:ascii="Arial" w:hAnsi="Arial" w:cs="Arial"/>
          <w:bCs/>
        </w:rPr>
        <w:t xml:space="preserve"> </w:t>
      </w:r>
      <w:r w:rsidRPr="00F14E5A">
        <w:rPr>
          <w:rFonts w:ascii="Arial" w:hAnsi="Arial" w:cs="Arial"/>
          <w:bCs/>
        </w:rPr>
        <w:t>anterior,</w:t>
      </w:r>
      <w:r w:rsidR="003D2B18" w:rsidRPr="00F14E5A">
        <w:rPr>
          <w:rFonts w:ascii="Arial" w:hAnsi="Arial" w:cs="Arial"/>
          <w:bCs/>
        </w:rPr>
        <w:t xml:space="preserve"> </w:t>
      </w:r>
      <w:r w:rsidRPr="00F14E5A">
        <w:rPr>
          <w:rFonts w:ascii="Arial" w:hAnsi="Arial" w:cs="Arial"/>
          <w:bCs/>
        </w:rPr>
        <w:t>mi</w:t>
      </w:r>
      <w:r w:rsidR="003D2B18" w:rsidRPr="00F14E5A">
        <w:rPr>
          <w:rFonts w:ascii="Arial" w:hAnsi="Arial" w:cs="Arial"/>
          <w:bCs/>
        </w:rPr>
        <w:t xml:space="preserve"> </w:t>
      </w:r>
      <w:r w:rsidRPr="00F14E5A">
        <w:rPr>
          <w:rFonts w:ascii="Arial" w:hAnsi="Arial" w:cs="Arial"/>
          <w:bCs/>
        </w:rPr>
        <w:t>representada</w:t>
      </w:r>
      <w:r w:rsidR="003D2B18" w:rsidRPr="00F14E5A">
        <w:rPr>
          <w:rFonts w:ascii="Arial" w:hAnsi="Arial" w:cs="Arial"/>
          <w:bCs/>
        </w:rPr>
        <w:t xml:space="preserve"> </w:t>
      </w:r>
      <w:r w:rsidRPr="00F14E5A">
        <w:rPr>
          <w:rFonts w:ascii="Arial" w:hAnsi="Arial" w:cs="Arial"/>
          <w:bCs/>
        </w:rPr>
        <w:t>se</w:t>
      </w:r>
      <w:r w:rsidR="003D2B18" w:rsidRPr="00F14E5A">
        <w:rPr>
          <w:rFonts w:ascii="Arial" w:hAnsi="Arial" w:cs="Arial"/>
          <w:bCs/>
        </w:rPr>
        <w:t xml:space="preserve"> </w:t>
      </w:r>
      <w:r w:rsidRPr="00F14E5A">
        <w:rPr>
          <w:rFonts w:ascii="Arial" w:hAnsi="Arial" w:cs="Arial"/>
          <w:bCs/>
        </w:rPr>
        <w:t>encuentra</w:t>
      </w:r>
      <w:r w:rsidR="003D2B18" w:rsidRPr="00F14E5A">
        <w:rPr>
          <w:rFonts w:ascii="Arial" w:hAnsi="Arial" w:cs="Arial"/>
          <w:bCs/>
        </w:rPr>
        <w:t xml:space="preserve"> </w:t>
      </w:r>
      <w:r w:rsidRPr="00F14E5A">
        <w:rPr>
          <w:rFonts w:ascii="Arial" w:hAnsi="Arial" w:cs="Arial"/>
          <w:bCs/>
        </w:rPr>
        <w:t>en</w:t>
      </w:r>
      <w:r w:rsidR="003D2B18" w:rsidRPr="00F14E5A">
        <w:rPr>
          <w:rFonts w:ascii="Arial" w:hAnsi="Arial" w:cs="Arial"/>
          <w:bCs/>
        </w:rPr>
        <w:t xml:space="preserve"> </w:t>
      </w:r>
      <w:r w:rsidRPr="00F14E5A">
        <w:rPr>
          <w:rFonts w:ascii="Arial" w:hAnsi="Arial" w:cs="Arial"/>
          <w:bCs/>
        </w:rPr>
        <w:t>el</w:t>
      </w:r>
      <w:r w:rsidR="003D2B18" w:rsidRPr="00F14E5A">
        <w:rPr>
          <w:rFonts w:ascii="Arial" w:hAnsi="Arial" w:cs="Arial"/>
          <w:bCs/>
        </w:rPr>
        <w:t xml:space="preserve"> </w:t>
      </w:r>
      <w:r w:rsidRPr="00F14E5A">
        <w:rPr>
          <w:rFonts w:ascii="Arial" w:hAnsi="Arial" w:cs="Arial"/>
          <w:bCs/>
        </w:rPr>
        <w:t>rango</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una</w:t>
      </w:r>
      <w:r w:rsidR="003D2B18" w:rsidRPr="00F14E5A">
        <w:rPr>
          <w:rFonts w:ascii="Arial" w:hAnsi="Arial" w:cs="Arial"/>
          <w:bCs/>
        </w:rPr>
        <w:t xml:space="preserve"> </w:t>
      </w:r>
      <w:r w:rsidRPr="00F14E5A">
        <w:rPr>
          <w:rFonts w:ascii="Arial" w:hAnsi="Arial" w:cs="Arial"/>
          <w:bCs/>
        </w:rPr>
        <w:t>empresa</w:t>
      </w:r>
      <w:r w:rsidR="003D2B18" w:rsidRPr="00F14E5A">
        <w:rPr>
          <w:rFonts w:ascii="Arial" w:hAnsi="Arial" w:cs="Arial"/>
          <w:bCs/>
        </w:rPr>
        <w:t xml:space="preserve"> </w:t>
      </w:r>
      <w:r w:rsidRPr="00F14E5A">
        <w:rPr>
          <w:rFonts w:ascii="Arial" w:hAnsi="Arial" w:cs="Arial"/>
          <w:bCs/>
        </w:rPr>
        <w:t>____</w:t>
      </w:r>
      <w:r w:rsidR="003D2B18" w:rsidRPr="00F14E5A">
        <w:rPr>
          <w:rFonts w:ascii="Arial" w:hAnsi="Arial" w:cs="Arial"/>
          <w:bCs/>
        </w:rPr>
        <w:t xml:space="preserve"> </w:t>
      </w:r>
      <w:r w:rsidRPr="00F14E5A">
        <w:rPr>
          <w:rFonts w:ascii="Arial" w:hAnsi="Arial" w:cs="Arial"/>
          <w:bCs/>
        </w:rPr>
        <w:t>6)</w:t>
      </w:r>
      <w:r w:rsidR="003D2B18" w:rsidRPr="00F14E5A">
        <w:rPr>
          <w:rFonts w:ascii="Arial" w:hAnsi="Arial" w:cs="Arial"/>
          <w:bCs/>
        </w:rPr>
        <w:t xml:space="preserve"> </w:t>
      </w:r>
      <w:r w:rsidRPr="00F14E5A">
        <w:rPr>
          <w:rFonts w:ascii="Arial" w:hAnsi="Arial" w:cs="Arial"/>
          <w:bCs/>
        </w:rPr>
        <w:t>____,</w:t>
      </w:r>
      <w:r w:rsidR="003D2B18" w:rsidRPr="00F14E5A">
        <w:rPr>
          <w:rFonts w:ascii="Arial" w:hAnsi="Arial" w:cs="Arial"/>
          <w:bCs/>
        </w:rPr>
        <w:t xml:space="preserve"> </w:t>
      </w:r>
      <w:r w:rsidRPr="00F14E5A">
        <w:rPr>
          <w:rFonts w:ascii="Arial" w:hAnsi="Arial" w:cs="Arial"/>
          <w:bCs/>
        </w:rPr>
        <w:t>atendiendo</w:t>
      </w:r>
      <w:r w:rsidR="003D2B18" w:rsidRPr="00F14E5A">
        <w:rPr>
          <w:rFonts w:ascii="Arial" w:hAnsi="Arial" w:cs="Arial"/>
          <w:bCs/>
        </w:rPr>
        <w:t xml:space="preserve"> </w:t>
      </w:r>
      <w:r w:rsidRPr="00F14E5A">
        <w:rPr>
          <w:rFonts w:ascii="Arial" w:hAnsi="Arial" w:cs="Arial"/>
          <w:bCs/>
        </w:rPr>
        <w:t>a</w:t>
      </w:r>
      <w:r w:rsidR="003D2B18" w:rsidRPr="00F14E5A">
        <w:rPr>
          <w:rFonts w:ascii="Arial" w:hAnsi="Arial" w:cs="Arial"/>
          <w:bCs/>
        </w:rPr>
        <w:t xml:space="preserve"> </w:t>
      </w:r>
      <w:r w:rsidRPr="00F14E5A">
        <w:rPr>
          <w:rFonts w:ascii="Arial" w:hAnsi="Arial" w:cs="Arial"/>
          <w:bCs/>
        </w:rPr>
        <w:t>lo</w:t>
      </w:r>
      <w:r w:rsidR="003D2B18" w:rsidRPr="00F14E5A">
        <w:rPr>
          <w:rFonts w:ascii="Arial" w:hAnsi="Arial" w:cs="Arial"/>
          <w:bCs/>
        </w:rPr>
        <w:t xml:space="preserve"> </w:t>
      </w:r>
      <w:r w:rsidRPr="00F14E5A">
        <w:rPr>
          <w:rFonts w:ascii="Arial" w:hAnsi="Arial" w:cs="Arial"/>
          <w:bCs/>
        </w:rPr>
        <w:t>siguiente:</w:t>
      </w:r>
    </w:p>
    <w:p w:rsidR="00C476A6" w:rsidRPr="00F14E5A" w:rsidRDefault="00C476A6" w:rsidP="00C476A6">
      <w:pPr>
        <w:rPr>
          <w:rFonts w:ascii="Arial" w:hAnsi="Arial" w:cs="Arial"/>
          <w:bCs/>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1400"/>
        <w:gridCol w:w="2032"/>
        <w:gridCol w:w="3168"/>
        <w:gridCol w:w="1900"/>
      </w:tblGrid>
      <w:tr w:rsidR="00C476A6" w:rsidRPr="00F14E5A">
        <w:trPr>
          <w:jc w:val="center"/>
        </w:trPr>
        <w:tc>
          <w:tcPr>
            <w:tcW w:w="9800" w:type="dxa"/>
            <w:gridSpan w:val="5"/>
            <w:tcBorders>
              <w:top w:val="single" w:sz="18" w:space="0" w:color="auto"/>
              <w:left w:val="single" w:sz="18" w:space="0" w:color="auto"/>
              <w:right w:val="single" w:sz="18" w:space="0" w:color="auto"/>
            </w:tcBorders>
            <w:shd w:val="clear" w:color="auto" w:fill="E0E0E0"/>
          </w:tcPr>
          <w:p w:rsidR="00C476A6" w:rsidRPr="00F14E5A" w:rsidRDefault="00C476A6" w:rsidP="00C476A6">
            <w:pPr>
              <w:ind w:left="-480"/>
              <w:jc w:val="center"/>
              <w:rPr>
                <w:rFonts w:ascii="Arial" w:hAnsi="Arial" w:cs="Arial"/>
                <w:b/>
              </w:rPr>
            </w:pPr>
            <w:r w:rsidRPr="00F14E5A">
              <w:rPr>
                <w:rFonts w:ascii="Arial" w:hAnsi="Arial" w:cs="Arial"/>
                <w:b/>
              </w:rPr>
              <w:t>ESTRATIFICACIÓN</w:t>
            </w:r>
            <w:r w:rsidR="003D2B18" w:rsidRPr="00F14E5A">
              <w:rPr>
                <w:rFonts w:ascii="Arial" w:hAnsi="Arial" w:cs="Arial"/>
                <w:b/>
              </w:rPr>
              <w:t xml:space="preserve"> </w:t>
            </w:r>
          </w:p>
        </w:tc>
      </w:tr>
      <w:tr w:rsidR="00C476A6" w:rsidRPr="00F14E5A">
        <w:trPr>
          <w:jc w:val="center"/>
        </w:trPr>
        <w:tc>
          <w:tcPr>
            <w:tcW w:w="1300" w:type="dxa"/>
            <w:tcBorders>
              <w:left w:val="single" w:sz="18" w:space="0" w:color="auto"/>
              <w:bottom w:val="single" w:sz="18" w:space="0" w:color="auto"/>
            </w:tcBorders>
            <w:shd w:val="clear" w:color="auto" w:fill="E0E0E0"/>
            <w:vAlign w:val="center"/>
          </w:tcPr>
          <w:p w:rsidR="00C476A6" w:rsidRPr="00F14E5A" w:rsidRDefault="00C476A6" w:rsidP="00C476A6">
            <w:pPr>
              <w:ind w:left="20"/>
              <w:jc w:val="center"/>
              <w:rPr>
                <w:rFonts w:ascii="Arial" w:hAnsi="Arial" w:cs="Arial"/>
                <w:b/>
              </w:rPr>
            </w:pPr>
            <w:r w:rsidRPr="00F14E5A">
              <w:rPr>
                <w:rFonts w:ascii="Arial" w:hAnsi="Arial" w:cs="Arial"/>
                <w:b/>
              </w:rPr>
              <w:t>Tamaño</w:t>
            </w:r>
            <w:r w:rsidR="003D2B18" w:rsidRPr="00F14E5A">
              <w:rPr>
                <w:rFonts w:ascii="Arial" w:hAnsi="Arial" w:cs="Arial"/>
                <w:b/>
              </w:rPr>
              <w:t xml:space="preserve"> </w:t>
            </w:r>
            <w:r w:rsidRPr="00F14E5A">
              <w:rPr>
                <w:rFonts w:ascii="Arial" w:hAnsi="Arial" w:cs="Arial"/>
                <w:b/>
              </w:rPr>
              <w:t>(</w:t>
            </w:r>
            <w:r w:rsidR="003D2B18" w:rsidRPr="00F14E5A">
              <w:rPr>
                <w:rFonts w:ascii="Arial" w:hAnsi="Arial" w:cs="Arial"/>
                <w:b/>
              </w:rPr>
              <w:t xml:space="preserve"> </w:t>
            </w:r>
            <w:r w:rsidRPr="00F14E5A">
              <w:rPr>
                <w:rFonts w:ascii="Arial" w:hAnsi="Arial" w:cs="Arial"/>
                <w:b/>
              </w:rPr>
              <w:t>6</w:t>
            </w:r>
            <w:r w:rsidR="003D2B18" w:rsidRPr="00F14E5A">
              <w:rPr>
                <w:rFonts w:ascii="Arial" w:hAnsi="Arial" w:cs="Arial"/>
                <w:b/>
              </w:rPr>
              <w:t xml:space="preserve"> </w:t>
            </w:r>
            <w:r w:rsidRPr="00F14E5A">
              <w:rPr>
                <w:rFonts w:ascii="Arial" w:hAnsi="Arial" w:cs="Arial"/>
                <w:b/>
              </w:rPr>
              <w:t>)</w:t>
            </w:r>
          </w:p>
        </w:tc>
        <w:tc>
          <w:tcPr>
            <w:tcW w:w="1400" w:type="dxa"/>
            <w:tcBorders>
              <w:bottom w:val="single" w:sz="18" w:space="0" w:color="auto"/>
            </w:tcBorders>
            <w:shd w:val="clear" w:color="auto" w:fill="E0E0E0"/>
            <w:vAlign w:val="center"/>
          </w:tcPr>
          <w:p w:rsidR="00C476A6" w:rsidRPr="00F14E5A" w:rsidRDefault="00C476A6" w:rsidP="00C476A6">
            <w:pPr>
              <w:ind w:left="-108"/>
              <w:jc w:val="center"/>
              <w:rPr>
                <w:rFonts w:ascii="Arial" w:hAnsi="Arial" w:cs="Arial"/>
                <w:b/>
              </w:rPr>
            </w:pPr>
            <w:r w:rsidRPr="00F14E5A">
              <w:rPr>
                <w:rFonts w:ascii="Arial" w:hAnsi="Arial" w:cs="Arial"/>
                <w:b/>
              </w:rPr>
              <w:t>Sector(</w:t>
            </w:r>
            <w:r w:rsidR="003D2B18" w:rsidRPr="00F14E5A">
              <w:rPr>
                <w:rFonts w:ascii="Arial" w:hAnsi="Arial" w:cs="Arial"/>
                <w:b/>
              </w:rPr>
              <w:t xml:space="preserve"> </w:t>
            </w:r>
            <w:r w:rsidRPr="00F14E5A">
              <w:rPr>
                <w:rFonts w:ascii="Arial" w:hAnsi="Arial" w:cs="Arial"/>
                <w:b/>
              </w:rPr>
              <w:t>2</w:t>
            </w:r>
            <w:r w:rsidR="003D2B18" w:rsidRPr="00F14E5A">
              <w:rPr>
                <w:rFonts w:ascii="Arial" w:hAnsi="Arial" w:cs="Arial"/>
                <w:b/>
              </w:rPr>
              <w:t xml:space="preserve"> </w:t>
            </w:r>
            <w:r w:rsidRPr="00F14E5A">
              <w:rPr>
                <w:rFonts w:ascii="Arial" w:hAnsi="Arial" w:cs="Arial"/>
                <w:b/>
              </w:rPr>
              <w:t>)</w:t>
            </w:r>
          </w:p>
        </w:tc>
        <w:tc>
          <w:tcPr>
            <w:tcW w:w="2032" w:type="dxa"/>
            <w:tcBorders>
              <w:bottom w:val="single" w:sz="18" w:space="0" w:color="auto"/>
            </w:tcBorders>
            <w:shd w:val="clear" w:color="auto" w:fill="E0E0E0"/>
            <w:vAlign w:val="center"/>
          </w:tcPr>
          <w:p w:rsidR="00C476A6" w:rsidRPr="00F14E5A" w:rsidRDefault="00C476A6" w:rsidP="00C476A6">
            <w:pPr>
              <w:ind w:left="-59"/>
              <w:jc w:val="center"/>
              <w:rPr>
                <w:rFonts w:ascii="Arial" w:hAnsi="Arial" w:cs="Arial"/>
                <w:b/>
              </w:rPr>
            </w:pPr>
            <w:r w:rsidRPr="00F14E5A">
              <w:rPr>
                <w:rFonts w:ascii="Arial" w:hAnsi="Arial" w:cs="Arial"/>
                <w:b/>
              </w:rPr>
              <w:t>Rango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número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Trabajadores</w:t>
            </w:r>
            <w:r w:rsidR="003D2B18" w:rsidRPr="00F14E5A">
              <w:rPr>
                <w:rFonts w:ascii="Arial" w:hAnsi="Arial" w:cs="Arial"/>
                <w:b/>
              </w:rPr>
              <w:t xml:space="preserve"> </w:t>
            </w:r>
            <w:r w:rsidRPr="00F14E5A">
              <w:rPr>
                <w:rFonts w:ascii="Arial" w:hAnsi="Arial" w:cs="Arial"/>
                <w:b/>
              </w:rPr>
              <w:t>(</w:t>
            </w:r>
            <w:r w:rsidR="003D2B18" w:rsidRPr="00F14E5A">
              <w:rPr>
                <w:rFonts w:ascii="Arial" w:hAnsi="Arial" w:cs="Arial"/>
                <w:b/>
              </w:rPr>
              <w:t xml:space="preserve"> </w:t>
            </w:r>
            <w:r w:rsidRPr="00F14E5A">
              <w:rPr>
                <w:rFonts w:ascii="Arial" w:hAnsi="Arial" w:cs="Arial"/>
                <w:b/>
              </w:rPr>
              <w:t>3</w:t>
            </w:r>
            <w:r w:rsidR="003D2B18" w:rsidRPr="00F14E5A">
              <w:rPr>
                <w:rFonts w:ascii="Arial" w:hAnsi="Arial" w:cs="Arial"/>
                <w:b/>
              </w:rPr>
              <w:t xml:space="preserve"> </w:t>
            </w:r>
            <w:r w:rsidRPr="00F14E5A">
              <w:rPr>
                <w:rFonts w:ascii="Arial" w:hAnsi="Arial" w:cs="Arial"/>
                <w:b/>
              </w:rPr>
              <w:t>)+</w:t>
            </w:r>
            <w:r w:rsidR="003D2B18" w:rsidRPr="00F14E5A">
              <w:rPr>
                <w:rFonts w:ascii="Arial" w:hAnsi="Arial" w:cs="Arial"/>
                <w:b/>
              </w:rPr>
              <w:t xml:space="preserve"> </w:t>
            </w:r>
            <w:r w:rsidRPr="00F14E5A">
              <w:rPr>
                <w:rFonts w:ascii="Arial" w:hAnsi="Arial" w:cs="Arial"/>
                <w:b/>
              </w:rPr>
              <w:t>(</w:t>
            </w:r>
            <w:r w:rsidR="003D2B18" w:rsidRPr="00F14E5A">
              <w:rPr>
                <w:rFonts w:ascii="Arial" w:hAnsi="Arial" w:cs="Arial"/>
                <w:b/>
              </w:rPr>
              <w:t xml:space="preserve"> </w:t>
            </w:r>
            <w:r w:rsidRPr="00F14E5A">
              <w:rPr>
                <w:rFonts w:ascii="Arial" w:hAnsi="Arial" w:cs="Arial"/>
                <w:b/>
              </w:rPr>
              <w:t>4</w:t>
            </w:r>
            <w:r w:rsidR="003D2B18" w:rsidRPr="00F14E5A">
              <w:rPr>
                <w:rFonts w:ascii="Arial" w:hAnsi="Arial" w:cs="Arial"/>
                <w:b/>
              </w:rPr>
              <w:t xml:space="preserve"> </w:t>
            </w:r>
            <w:r w:rsidRPr="00F14E5A">
              <w:rPr>
                <w:rFonts w:ascii="Arial" w:hAnsi="Arial" w:cs="Arial"/>
                <w:b/>
              </w:rPr>
              <w:t>)</w:t>
            </w:r>
          </w:p>
        </w:tc>
        <w:tc>
          <w:tcPr>
            <w:tcW w:w="3168" w:type="dxa"/>
            <w:tcBorders>
              <w:bottom w:val="single" w:sz="18" w:space="0" w:color="auto"/>
            </w:tcBorders>
            <w:shd w:val="clear" w:color="auto" w:fill="E0E0E0"/>
            <w:vAlign w:val="center"/>
          </w:tcPr>
          <w:p w:rsidR="00C476A6" w:rsidRPr="00F14E5A" w:rsidRDefault="00C476A6" w:rsidP="00C476A6">
            <w:pPr>
              <w:jc w:val="center"/>
              <w:rPr>
                <w:rFonts w:ascii="Arial" w:hAnsi="Arial" w:cs="Arial"/>
                <w:b/>
              </w:rPr>
            </w:pPr>
            <w:r w:rsidRPr="00F14E5A">
              <w:rPr>
                <w:rFonts w:ascii="Arial" w:hAnsi="Arial" w:cs="Arial"/>
                <w:b/>
              </w:rPr>
              <w:t>Rango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monto</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ventas</w:t>
            </w:r>
            <w:r w:rsidR="003D2B18" w:rsidRPr="00F14E5A">
              <w:rPr>
                <w:rFonts w:ascii="Arial" w:hAnsi="Arial" w:cs="Arial"/>
                <w:b/>
              </w:rPr>
              <w:t xml:space="preserve"> </w:t>
            </w:r>
            <w:r w:rsidRPr="00F14E5A">
              <w:rPr>
                <w:rFonts w:ascii="Arial" w:hAnsi="Arial" w:cs="Arial"/>
                <w:b/>
              </w:rPr>
              <w:t>anuales</w:t>
            </w:r>
            <w:r w:rsidR="003D2B18" w:rsidRPr="00F14E5A">
              <w:rPr>
                <w:rFonts w:ascii="Arial" w:hAnsi="Arial" w:cs="Arial"/>
                <w:b/>
              </w:rPr>
              <w:t xml:space="preserve"> </w:t>
            </w:r>
            <w:r w:rsidRPr="00F14E5A">
              <w:rPr>
                <w:rFonts w:ascii="Arial" w:hAnsi="Arial" w:cs="Arial"/>
                <w:b/>
              </w:rPr>
              <w:t>en</w:t>
            </w:r>
            <w:r w:rsidR="003D2B18" w:rsidRPr="00F14E5A">
              <w:rPr>
                <w:rFonts w:ascii="Arial" w:hAnsi="Arial" w:cs="Arial"/>
                <w:b/>
              </w:rPr>
              <w:t xml:space="preserve"> </w:t>
            </w:r>
            <w:r w:rsidRPr="00F14E5A">
              <w:rPr>
                <w:rFonts w:ascii="Arial" w:hAnsi="Arial" w:cs="Arial"/>
                <w:b/>
              </w:rPr>
              <w:t>millones</w:t>
            </w:r>
            <w:r w:rsidR="003D2B18" w:rsidRPr="00F14E5A">
              <w:rPr>
                <w:rFonts w:ascii="Arial" w:hAnsi="Arial" w:cs="Arial"/>
                <w:b/>
              </w:rPr>
              <w:t xml:space="preserve"> </w:t>
            </w:r>
            <w:r w:rsidRPr="00F14E5A">
              <w:rPr>
                <w:rFonts w:ascii="Arial" w:hAnsi="Arial" w:cs="Arial"/>
                <w:b/>
              </w:rPr>
              <w:t>de</w:t>
            </w:r>
            <w:r w:rsidR="003D2B18" w:rsidRPr="00F14E5A">
              <w:rPr>
                <w:rFonts w:ascii="Arial" w:hAnsi="Arial" w:cs="Arial"/>
                <w:b/>
              </w:rPr>
              <w:t xml:space="preserve"> </w:t>
            </w:r>
            <w:r w:rsidRPr="00F14E5A">
              <w:rPr>
                <w:rFonts w:ascii="Arial" w:hAnsi="Arial" w:cs="Arial"/>
                <w:b/>
              </w:rPr>
              <w:t>pesos</w:t>
            </w:r>
            <w:r w:rsidR="003D2B18" w:rsidRPr="00F14E5A">
              <w:rPr>
                <w:rFonts w:ascii="Arial" w:hAnsi="Arial" w:cs="Arial"/>
                <w:b/>
              </w:rPr>
              <w:t xml:space="preserve"> </w:t>
            </w:r>
            <w:r w:rsidRPr="00F14E5A">
              <w:rPr>
                <w:rFonts w:ascii="Arial" w:hAnsi="Arial" w:cs="Arial"/>
                <w:b/>
              </w:rPr>
              <w:t>(</w:t>
            </w:r>
            <w:r w:rsidR="003D2B18" w:rsidRPr="00F14E5A">
              <w:rPr>
                <w:rFonts w:ascii="Arial" w:hAnsi="Arial" w:cs="Arial"/>
                <w:b/>
              </w:rPr>
              <w:t xml:space="preserve"> </w:t>
            </w:r>
            <w:r w:rsidRPr="00F14E5A">
              <w:rPr>
                <w:rFonts w:ascii="Arial" w:hAnsi="Arial" w:cs="Arial"/>
                <w:b/>
              </w:rPr>
              <w:t>5)</w:t>
            </w:r>
          </w:p>
        </w:tc>
        <w:tc>
          <w:tcPr>
            <w:tcW w:w="1900" w:type="dxa"/>
            <w:tcBorders>
              <w:bottom w:val="single" w:sz="18" w:space="0" w:color="auto"/>
              <w:right w:val="single" w:sz="18" w:space="0" w:color="auto"/>
            </w:tcBorders>
            <w:shd w:val="clear" w:color="auto" w:fill="E0E0E0"/>
            <w:vAlign w:val="center"/>
          </w:tcPr>
          <w:p w:rsidR="00C476A6" w:rsidRPr="00F14E5A" w:rsidRDefault="00C476A6" w:rsidP="00C476A6">
            <w:pPr>
              <w:jc w:val="center"/>
              <w:rPr>
                <w:rFonts w:ascii="Arial" w:hAnsi="Arial" w:cs="Arial"/>
                <w:b/>
              </w:rPr>
            </w:pPr>
            <w:r w:rsidRPr="00F14E5A">
              <w:rPr>
                <w:rFonts w:ascii="Arial" w:hAnsi="Arial" w:cs="Arial"/>
                <w:b/>
              </w:rPr>
              <w:t>Tope</w:t>
            </w:r>
            <w:r w:rsidR="003D2B18" w:rsidRPr="00F14E5A">
              <w:rPr>
                <w:rFonts w:ascii="Arial" w:hAnsi="Arial" w:cs="Arial"/>
                <w:b/>
              </w:rPr>
              <w:t xml:space="preserve"> </w:t>
            </w:r>
            <w:r w:rsidRPr="00F14E5A">
              <w:rPr>
                <w:rFonts w:ascii="Arial" w:hAnsi="Arial" w:cs="Arial"/>
                <w:b/>
              </w:rPr>
              <w:t>máximo</w:t>
            </w:r>
            <w:r w:rsidR="003D2B18" w:rsidRPr="00F14E5A">
              <w:rPr>
                <w:rFonts w:ascii="Arial" w:hAnsi="Arial" w:cs="Arial"/>
                <w:b/>
              </w:rPr>
              <w:t xml:space="preserve"> </w:t>
            </w:r>
            <w:r w:rsidRPr="00F14E5A">
              <w:rPr>
                <w:rFonts w:ascii="Arial" w:hAnsi="Arial" w:cs="Arial"/>
                <w:b/>
              </w:rPr>
              <w:t>combinado</w:t>
            </w:r>
            <w:r w:rsidR="003D2B18" w:rsidRPr="00F14E5A">
              <w:rPr>
                <w:rFonts w:ascii="Arial" w:hAnsi="Arial" w:cs="Arial"/>
                <w:b/>
              </w:rPr>
              <w:t xml:space="preserve"> </w:t>
            </w:r>
            <w:r w:rsidRPr="00F14E5A">
              <w:rPr>
                <w:rFonts w:ascii="Arial" w:hAnsi="Arial" w:cs="Arial"/>
                <w:b/>
              </w:rPr>
              <w:t>*</w:t>
            </w:r>
          </w:p>
        </w:tc>
      </w:tr>
      <w:tr w:rsidR="00C476A6" w:rsidRPr="00F14E5A">
        <w:trPr>
          <w:trHeight w:val="361"/>
          <w:jc w:val="center"/>
        </w:trPr>
        <w:tc>
          <w:tcPr>
            <w:tcW w:w="1300" w:type="dxa"/>
            <w:tcBorders>
              <w:top w:val="single" w:sz="18" w:space="0" w:color="auto"/>
              <w:left w:val="single" w:sz="18" w:space="0" w:color="auto"/>
              <w:bottom w:val="single" w:sz="18" w:space="0" w:color="auto"/>
              <w:right w:val="single" w:sz="2" w:space="0" w:color="auto"/>
            </w:tcBorders>
          </w:tcPr>
          <w:p w:rsidR="00C476A6" w:rsidRPr="00F14E5A" w:rsidRDefault="00C476A6" w:rsidP="00C476A6">
            <w:pPr>
              <w:ind w:left="-80"/>
              <w:jc w:val="center"/>
              <w:rPr>
                <w:rFonts w:ascii="Arial" w:hAnsi="Arial" w:cs="Arial"/>
              </w:rPr>
            </w:pPr>
            <w:r w:rsidRPr="00F14E5A">
              <w:rPr>
                <w:rFonts w:ascii="Arial" w:hAnsi="Arial" w:cs="Arial"/>
              </w:rPr>
              <w:t>MICRO</w:t>
            </w:r>
          </w:p>
        </w:tc>
        <w:tc>
          <w:tcPr>
            <w:tcW w:w="1400" w:type="dxa"/>
            <w:tcBorders>
              <w:top w:val="single" w:sz="18" w:space="0" w:color="auto"/>
              <w:left w:val="single" w:sz="2" w:space="0" w:color="auto"/>
              <w:bottom w:val="single" w:sz="18" w:space="0" w:color="auto"/>
              <w:right w:val="single" w:sz="2" w:space="0" w:color="auto"/>
            </w:tcBorders>
          </w:tcPr>
          <w:p w:rsidR="00C476A6" w:rsidRPr="00F14E5A" w:rsidRDefault="00C476A6" w:rsidP="00C476A6">
            <w:pPr>
              <w:jc w:val="center"/>
              <w:rPr>
                <w:rFonts w:ascii="Arial" w:hAnsi="Arial" w:cs="Arial"/>
              </w:rPr>
            </w:pPr>
            <w:r w:rsidRPr="00F14E5A">
              <w:rPr>
                <w:rFonts w:ascii="Arial" w:hAnsi="Arial" w:cs="Arial"/>
              </w:rPr>
              <w:t>TODAS</w:t>
            </w:r>
          </w:p>
        </w:tc>
        <w:tc>
          <w:tcPr>
            <w:tcW w:w="2032" w:type="dxa"/>
            <w:tcBorders>
              <w:top w:val="single" w:sz="18" w:space="0" w:color="auto"/>
              <w:left w:val="single" w:sz="2" w:space="0" w:color="auto"/>
              <w:bottom w:val="single" w:sz="18" w:space="0" w:color="auto"/>
              <w:right w:val="single" w:sz="2" w:space="0" w:color="auto"/>
            </w:tcBorders>
            <w:vAlign w:val="center"/>
          </w:tcPr>
          <w:p w:rsidR="00C476A6" w:rsidRPr="00F14E5A" w:rsidRDefault="00C476A6" w:rsidP="00C476A6">
            <w:pPr>
              <w:jc w:val="center"/>
              <w:rPr>
                <w:rFonts w:ascii="Arial" w:hAnsi="Arial" w:cs="Arial"/>
              </w:rPr>
            </w:pPr>
            <w:r w:rsidRPr="00F14E5A">
              <w:rPr>
                <w:rFonts w:ascii="Arial" w:hAnsi="Arial" w:cs="Arial"/>
              </w:rPr>
              <w:t>Hasta</w:t>
            </w:r>
            <w:r w:rsidR="003D2B18" w:rsidRPr="00F14E5A">
              <w:rPr>
                <w:rFonts w:ascii="Arial" w:hAnsi="Arial" w:cs="Arial"/>
              </w:rPr>
              <w:t xml:space="preserve"> </w:t>
            </w:r>
            <w:r w:rsidRPr="00F14E5A">
              <w:rPr>
                <w:rFonts w:ascii="Arial" w:hAnsi="Arial" w:cs="Arial"/>
              </w:rPr>
              <w:t>10</w:t>
            </w:r>
          </w:p>
        </w:tc>
        <w:tc>
          <w:tcPr>
            <w:tcW w:w="3168" w:type="dxa"/>
            <w:tcBorders>
              <w:top w:val="single" w:sz="18" w:space="0" w:color="auto"/>
              <w:left w:val="single" w:sz="2" w:space="0" w:color="auto"/>
              <w:bottom w:val="single" w:sz="18" w:space="0" w:color="auto"/>
              <w:right w:val="single" w:sz="2" w:space="0" w:color="auto"/>
            </w:tcBorders>
            <w:vAlign w:val="center"/>
          </w:tcPr>
          <w:p w:rsidR="00C476A6" w:rsidRPr="00F14E5A" w:rsidRDefault="00C476A6" w:rsidP="00C476A6">
            <w:pPr>
              <w:jc w:val="center"/>
              <w:rPr>
                <w:rFonts w:ascii="Arial" w:hAnsi="Arial" w:cs="Arial"/>
              </w:rPr>
            </w:pPr>
            <w:r w:rsidRPr="00F14E5A">
              <w:rPr>
                <w:rFonts w:ascii="Arial" w:hAnsi="Arial" w:cs="Arial"/>
              </w:rPr>
              <w:t>Hasta</w:t>
            </w:r>
            <w:r w:rsidR="003D2B18" w:rsidRPr="00F14E5A">
              <w:rPr>
                <w:rFonts w:ascii="Arial" w:hAnsi="Arial" w:cs="Arial"/>
              </w:rPr>
              <w:t xml:space="preserve"> </w:t>
            </w:r>
            <w:r w:rsidRPr="00F14E5A">
              <w:rPr>
                <w:rFonts w:ascii="Arial" w:hAnsi="Arial" w:cs="Arial"/>
              </w:rPr>
              <w:t>4.0</w:t>
            </w:r>
          </w:p>
        </w:tc>
        <w:tc>
          <w:tcPr>
            <w:tcW w:w="1900" w:type="dxa"/>
            <w:tcBorders>
              <w:top w:val="single" w:sz="18" w:space="0" w:color="auto"/>
              <w:left w:val="single" w:sz="2" w:space="0" w:color="auto"/>
              <w:bottom w:val="single" w:sz="18" w:space="0" w:color="auto"/>
              <w:right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4.6</w:t>
            </w:r>
          </w:p>
        </w:tc>
      </w:tr>
      <w:tr w:rsidR="00C476A6" w:rsidRPr="00F14E5A">
        <w:trPr>
          <w:jc w:val="center"/>
        </w:trPr>
        <w:tc>
          <w:tcPr>
            <w:tcW w:w="1300" w:type="dxa"/>
            <w:vMerge w:val="restart"/>
            <w:tcBorders>
              <w:top w:val="single" w:sz="18" w:space="0" w:color="auto"/>
              <w:left w:val="single" w:sz="18" w:space="0" w:color="auto"/>
            </w:tcBorders>
            <w:vAlign w:val="center"/>
          </w:tcPr>
          <w:p w:rsidR="00C476A6" w:rsidRPr="00F14E5A" w:rsidRDefault="00C476A6" w:rsidP="00C476A6">
            <w:pPr>
              <w:ind w:left="-80"/>
              <w:jc w:val="center"/>
              <w:rPr>
                <w:rFonts w:ascii="Arial" w:hAnsi="Arial" w:cs="Arial"/>
              </w:rPr>
            </w:pPr>
            <w:r w:rsidRPr="00F14E5A">
              <w:rPr>
                <w:rFonts w:ascii="Arial" w:hAnsi="Arial" w:cs="Arial"/>
              </w:rPr>
              <w:t>PEQUEÑA</w:t>
            </w:r>
          </w:p>
        </w:tc>
        <w:tc>
          <w:tcPr>
            <w:tcW w:w="1400" w:type="dxa"/>
            <w:tcBorders>
              <w:top w:val="single" w:sz="18" w:space="0" w:color="auto"/>
            </w:tcBorders>
          </w:tcPr>
          <w:p w:rsidR="00C476A6" w:rsidRPr="00F14E5A" w:rsidRDefault="00C476A6" w:rsidP="00C476A6">
            <w:pPr>
              <w:jc w:val="center"/>
              <w:rPr>
                <w:rFonts w:ascii="Arial" w:hAnsi="Arial" w:cs="Arial"/>
              </w:rPr>
            </w:pPr>
            <w:r w:rsidRPr="00F14E5A">
              <w:rPr>
                <w:rFonts w:ascii="Arial" w:hAnsi="Arial" w:cs="Arial"/>
              </w:rPr>
              <w:t>COMERCIO</w:t>
            </w:r>
          </w:p>
        </w:tc>
        <w:tc>
          <w:tcPr>
            <w:tcW w:w="2032" w:type="dxa"/>
            <w:tcBorders>
              <w:top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11</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30</w:t>
            </w:r>
          </w:p>
        </w:tc>
        <w:tc>
          <w:tcPr>
            <w:tcW w:w="3168" w:type="dxa"/>
            <w:tcBorders>
              <w:top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4.01</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100.0</w:t>
            </w:r>
          </w:p>
        </w:tc>
        <w:tc>
          <w:tcPr>
            <w:tcW w:w="1900" w:type="dxa"/>
            <w:tcBorders>
              <w:top w:val="single" w:sz="18" w:space="0" w:color="auto"/>
              <w:right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93</w:t>
            </w:r>
          </w:p>
        </w:tc>
      </w:tr>
      <w:tr w:rsidR="00C476A6" w:rsidRPr="00F14E5A">
        <w:trPr>
          <w:jc w:val="center"/>
        </w:trPr>
        <w:tc>
          <w:tcPr>
            <w:tcW w:w="1300" w:type="dxa"/>
            <w:vMerge/>
            <w:tcBorders>
              <w:left w:val="single" w:sz="18" w:space="0" w:color="auto"/>
              <w:bottom w:val="single" w:sz="18" w:space="0" w:color="auto"/>
            </w:tcBorders>
          </w:tcPr>
          <w:p w:rsidR="00C476A6" w:rsidRPr="00F14E5A" w:rsidRDefault="00C476A6" w:rsidP="00C476A6">
            <w:pPr>
              <w:ind w:left="-480"/>
              <w:jc w:val="center"/>
              <w:rPr>
                <w:rFonts w:ascii="Arial" w:hAnsi="Arial" w:cs="Arial"/>
              </w:rPr>
            </w:pPr>
          </w:p>
        </w:tc>
        <w:tc>
          <w:tcPr>
            <w:tcW w:w="1400" w:type="dxa"/>
            <w:tcBorders>
              <w:bottom w:val="single" w:sz="18" w:space="0" w:color="auto"/>
            </w:tcBorders>
          </w:tcPr>
          <w:p w:rsidR="00C476A6" w:rsidRPr="00F14E5A" w:rsidRDefault="00C476A6" w:rsidP="00C476A6">
            <w:pPr>
              <w:jc w:val="center"/>
              <w:rPr>
                <w:rFonts w:ascii="Arial" w:hAnsi="Arial" w:cs="Arial"/>
              </w:rPr>
            </w:pPr>
            <w:r w:rsidRPr="00F14E5A">
              <w:rPr>
                <w:rFonts w:ascii="Arial" w:hAnsi="Arial" w:cs="Arial"/>
              </w:rPr>
              <w:t>INDUSTRIA</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SERVICIOS</w:t>
            </w:r>
          </w:p>
        </w:tc>
        <w:tc>
          <w:tcPr>
            <w:tcW w:w="2032" w:type="dxa"/>
            <w:tcBorders>
              <w:bottom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11</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50</w:t>
            </w:r>
          </w:p>
        </w:tc>
        <w:tc>
          <w:tcPr>
            <w:tcW w:w="3168" w:type="dxa"/>
            <w:tcBorders>
              <w:bottom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4.01</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100.0</w:t>
            </w:r>
          </w:p>
        </w:tc>
        <w:tc>
          <w:tcPr>
            <w:tcW w:w="1900" w:type="dxa"/>
            <w:tcBorders>
              <w:bottom w:val="single" w:sz="18" w:space="0" w:color="auto"/>
              <w:right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95</w:t>
            </w:r>
          </w:p>
        </w:tc>
      </w:tr>
      <w:tr w:rsidR="00C476A6" w:rsidRPr="00F14E5A">
        <w:trPr>
          <w:jc w:val="center"/>
        </w:trPr>
        <w:tc>
          <w:tcPr>
            <w:tcW w:w="1300" w:type="dxa"/>
            <w:vMerge w:val="restart"/>
            <w:tcBorders>
              <w:top w:val="single" w:sz="18" w:space="0" w:color="auto"/>
              <w:left w:val="single" w:sz="18" w:space="0" w:color="auto"/>
            </w:tcBorders>
            <w:vAlign w:val="center"/>
          </w:tcPr>
          <w:p w:rsidR="00C476A6" w:rsidRPr="00F14E5A" w:rsidRDefault="00C476A6" w:rsidP="00C476A6">
            <w:pPr>
              <w:ind w:left="-80"/>
              <w:jc w:val="center"/>
              <w:rPr>
                <w:rFonts w:ascii="Arial" w:hAnsi="Arial" w:cs="Arial"/>
              </w:rPr>
            </w:pPr>
            <w:r w:rsidRPr="00F14E5A">
              <w:rPr>
                <w:rFonts w:ascii="Arial" w:hAnsi="Arial" w:cs="Arial"/>
              </w:rPr>
              <w:t>MEDIANA</w:t>
            </w:r>
          </w:p>
        </w:tc>
        <w:tc>
          <w:tcPr>
            <w:tcW w:w="1400" w:type="dxa"/>
            <w:tcBorders>
              <w:top w:val="single" w:sz="18" w:space="0" w:color="auto"/>
            </w:tcBorders>
          </w:tcPr>
          <w:p w:rsidR="00C476A6" w:rsidRPr="00F14E5A" w:rsidRDefault="00C476A6" w:rsidP="00C476A6">
            <w:pPr>
              <w:jc w:val="center"/>
              <w:rPr>
                <w:rFonts w:ascii="Arial" w:hAnsi="Arial" w:cs="Arial"/>
              </w:rPr>
            </w:pPr>
            <w:r w:rsidRPr="00F14E5A">
              <w:rPr>
                <w:rFonts w:ascii="Arial" w:hAnsi="Arial" w:cs="Arial"/>
              </w:rPr>
              <w:t>COMERCIO</w:t>
            </w:r>
          </w:p>
        </w:tc>
        <w:tc>
          <w:tcPr>
            <w:tcW w:w="2032" w:type="dxa"/>
            <w:tcBorders>
              <w:top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31</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100</w:t>
            </w:r>
          </w:p>
        </w:tc>
        <w:tc>
          <w:tcPr>
            <w:tcW w:w="3168" w:type="dxa"/>
            <w:vMerge w:val="restart"/>
            <w:tcBorders>
              <w:top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100.01</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250</w:t>
            </w:r>
          </w:p>
        </w:tc>
        <w:tc>
          <w:tcPr>
            <w:tcW w:w="1900" w:type="dxa"/>
            <w:vMerge w:val="restart"/>
            <w:tcBorders>
              <w:top w:val="single" w:sz="18" w:space="0" w:color="auto"/>
              <w:right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235</w:t>
            </w:r>
          </w:p>
        </w:tc>
      </w:tr>
      <w:tr w:rsidR="00C476A6" w:rsidRPr="00F14E5A">
        <w:trPr>
          <w:jc w:val="center"/>
        </w:trPr>
        <w:tc>
          <w:tcPr>
            <w:tcW w:w="1300" w:type="dxa"/>
            <w:vMerge/>
            <w:tcBorders>
              <w:left w:val="single" w:sz="18" w:space="0" w:color="auto"/>
            </w:tcBorders>
          </w:tcPr>
          <w:p w:rsidR="00C476A6" w:rsidRPr="00F14E5A" w:rsidRDefault="00C476A6" w:rsidP="00C476A6">
            <w:pPr>
              <w:ind w:left="-480"/>
              <w:jc w:val="center"/>
              <w:rPr>
                <w:rFonts w:ascii="Arial" w:hAnsi="Arial" w:cs="Arial"/>
              </w:rPr>
            </w:pPr>
          </w:p>
        </w:tc>
        <w:tc>
          <w:tcPr>
            <w:tcW w:w="1400" w:type="dxa"/>
          </w:tcPr>
          <w:p w:rsidR="00C476A6" w:rsidRPr="00F14E5A" w:rsidRDefault="00C476A6" w:rsidP="00C476A6">
            <w:pPr>
              <w:jc w:val="center"/>
              <w:rPr>
                <w:rFonts w:ascii="Arial" w:hAnsi="Arial" w:cs="Arial"/>
              </w:rPr>
            </w:pPr>
            <w:r w:rsidRPr="00F14E5A">
              <w:rPr>
                <w:rFonts w:ascii="Arial" w:hAnsi="Arial" w:cs="Arial"/>
              </w:rPr>
              <w:t>SERVICIOS</w:t>
            </w:r>
          </w:p>
        </w:tc>
        <w:tc>
          <w:tcPr>
            <w:tcW w:w="2032" w:type="dxa"/>
            <w:vAlign w:val="center"/>
          </w:tcPr>
          <w:p w:rsidR="00C476A6" w:rsidRPr="00F14E5A" w:rsidRDefault="00C476A6" w:rsidP="00C476A6">
            <w:pPr>
              <w:jc w:val="center"/>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51</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100</w:t>
            </w:r>
          </w:p>
        </w:tc>
        <w:tc>
          <w:tcPr>
            <w:tcW w:w="3168" w:type="dxa"/>
            <w:vMerge/>
            <w:vAlign w:val="center"/>
          </w:tcPr>
          <w:p w:rsidR="00C476A6" w:rsidRPr="00F14E5A" w:rsidRDefault="00C476A6" w:rsidP="00C476A6">
            <w:pPr>
              <w:jc w:val="center"/>
              <w:rPr>
                <w:rFonts w:ascii="Arial" w:hAnsi="Arial" w:cs="Arial"/>
              </w:rPr>
            </w:pPr>
          </w:p>
        </w:tc>
        <w:tc>
          <w:tcPr>
            <w:tcW w:w="1900" w:type="dxa"/>
            <w:vMerge/>
            <w:tcBorders>
              <w:right w:val="single" w:sz="18" w:space="0" w:color="auto"/>
            </w:tcBorders>
            <w:vAlign w:val="center"/>
          </w:tcPr>
          <w:p w:rsidR="00C476A6" w:rsidRPr="00F14E5A" w:rsidRDefault="00C476A6" w:rsidP="00C476A6">
            <w:pPr>
              <w:jc w:val="center"/>
              <w:rPr>
                <w:rFonts w:ascii="Arial" w:hAnsi="Arial" w:cs="Arial"/>
              </w:rPr>
            </w:pPr>
          </w:p>
        </w:tc>
      </w:tr>
      <w:tr w:rsidR="00C476A6" w:rsidRPr="00F14E5A">
        <w:trPr>
          <w:jc w:val="center"/>
        </w:trPr>
        <w:tc>
          <w:tcPr>
            <w:tcW w:w="1300" w:type="dxa"/>
            <w:vMerge/>
            <w:tcBorders>
              <w:left w:val="single" w:sz="18" w:space="0" w:color="auto"/>
              <w:bottom w:val="single" w:sz="18" w:space="0" w:color="auto"/>
            </w:tcBorders>
          </w:tcPr>
          <w:p w:rsidR="00C476A6" w:rsidRPr="00F14E5A" w:rsidRDefault="00C476A6" w:rsidP="00C476A6">
            <w:pPr>
              <w:ind w:left="-480"/>
              <w:jc w:val="center"/>
              <w:rPr>
                <w:rFonts w:ascii="Arial" w:hAnsi="Arial" w:cs="Arial"/>
              </w:rPr>
            </w:pPr>
          </w:p>
        </w:tc>
        <w:tc>
          <w:tcPr>
            <w:tcW w:w="1400" w:type="dxa"/>
            <w:tcBorders>
              <w:bottom w:val="single" w:sz="18" w:space="0" w:color="auto"/>
            </w:tcBorders>
          </w:tcPr>
          <w:p w:rsidR="00C476A6" w:rsidRPr="00F14E5A" w:rsidRDefault="00C476A6" w:rsidP="00C476A6">
            <w:pPr>
              <w:ind w:left="66"/>
              <w:jc w:val="center"/>
              <w:rPr>
                <w:rFonts w:ascii="Arial" w:hAnsi="Arial" w:cs="Arial"/>
              </w:rPr>
            </w:pPr>
            <w:r w:rsidRPr="00F14E5A">
              <w:rPr>
                <w:rFonts w:ascii="Arial" w:hAnsi="Arial" w:cs="Arial"/>
              </w:rPr>
              <w:t>INDUSTRIA</w:t>
            </w:r>
          </w:p>
        </w:tc>
        <w:tc>
          <w:tcPr>
            <w:tcW w:w="2032" w:type="dxa"/>
            <w:tcBorders>
              <w:bottom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51</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250</w:t>
            </w:r>
          </w:p>
        </w:tc>
        <w:tc>
          <w:tcPr>
            <w:tcW w:w="3168" w:type="dxa"/>
            <w:tcBorders>
              <w:bottom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De</w:t>
            </w:r>
            <w:r w:rsidR="003D2B18" w:rsidRPr="00F14E5A">
              <w:rPr>
                <w:rFonts w:ascii="Arial" w:hAnsi="Arial" w:cs="Arial"/>
              </w:rPr>
              <w:t xml:space="preserve"> </w:t>
            </w:r>
            <w:r w:rsidRPr="00F14E5A">
              <w:rPr>
                <w:rFonts w:ascii="Arial" w:hAnsi="Arial" w:cs="Arial"/>
              </w:rPr>
              <w:t>100.01</w:t>
            </w:r>
            <w:r w:rsidR="003D2B18" w:rsidRPr="00F14E5A">
              <w:rPr>
                <w:rFonts w:ascii="Arial" w:hAnsi="Arial" w:cs="Arial"/>
              </w:rPr>
              <w:t xml:space="preserve"> </w:t>
            </w:r>
            <w:r w:rsidRPr="00F14E5A">
              <w:rPr>
                <w:rFonts w:ascii="Arial" w:hAnsi="Arial" w:cs="Arial"/>
              </w:rPr>
              <w:t>a</w:t>
            </w:r>
            <w:r w:rsidR="003D2B18" w:rsidRPr="00F14E5A">
              <w:rPr>
                <w:rFonts w:ascii="Arial" w:hAnsi="Arial" w:cs="Arial"/>
              </w:rPr>
              <w:t xml:space="preserve"> </w:t>
            </w:r>
            <w:r w:rsidRPr="00F14E5A">
              <w:rPr>
                <w:rFonts w:ascii="Arial" w:hAnsi="Arial" w:cs="Arial"/>
              </w:rPr>
              <w:t>250</w:t>
            </w:r>
          </w:p>
        </w:tc>
        <w:tc>
          <w:tcPr>
            <w:tcW w:w="1900" w:type="dxa"/>
            <w:tcBorders>
              <w:bottom w:val="single" w:sz="18" w:space="0" w:color="auto"/>
              <w:right w:val="single" w:sz="18" w:space="0" w:color="auto"/>
            </w:tcBorders>
            <w:vAlign w:val="center"/>
          </w:tcPr>
          <w:p w:rsidR="00C476A6" w:rsidRPr="00F14E5A" w:rsidRDefault="00C476A6" w:rsidP="00C476A6">
            <w:pPr>
              <w:jc w:val="center"/>
              <w:rPr>
                <w:rFonts w:ascii="Arial" w:hAnsi="Arial" w:cs="Arial"/>
              </w:rPr>
            </w:pPr>
            <w:r w:rsidRPr="00F14E5A">
              <w:rPr>
                <w:rFonts w:ascii="Arial" w:hAnsi="Arial" w:cs="Arial"/>
              </w:rPr>
              <w:t>250</w:t>
            </w:r>
          </w:p>
        </w:tc>
      </w:tr>
    </w:tbl>
    <w:p w:rsidR="00C476A6" w:rsidRPr="00F14E5A" w:rsidRDefault="00C476A6" w:rsidP="00C476A6">
      <w:pPr>
        <w:rPr>
          <w:rFonts w:ascii="Arial" w:hAnsi="Arial" w:cs="Arial"/>
          <w:bCs/>
        </w:rPr>
      </w:pPr>
    </w:p>
    <w:p w:rsidR="00C476A6" w:rsidRPr="00F14E5A" w:rsidRDefault="00C476A6" w:rsidP="00C476A6">
      <w:pPr>
        <w:rPr>
          <w:rFonts w:ascii="Arial" w:hAnsi="Arial" w:cs="Arial"/>
          <w:bCs/>
        </w:rPr>
      </w:pPr>
      <w:r w:rsidRPr="00F14E5A">
        <w:rPr>
          <w:rFonts w:ascii="Arial" w:hAnsi="Arial" w:cs="Arial"/>
          <w:bCs/>
        </w:rPr>
        <w:t>*</w:t>
      </w:r>
      <w:r w:rsidR="003D2B18" w:rsidRPr="00F14E5A">
        <w:rPr>
          <w:rFonts w:ascii="Arial" w:hAnsi="Arial" w:cs="Arial"/>
          <w:bCs/>
        </w:rPr>
        <w:t xml:space="preserve"> </w:t>
      </w:r>
      <w:r w:rsidRPr="00F14E5A">
        <w:rPr>
          <w:rFonts w:ascii="Arial" w:hAnsi="Arial" w:cs="Arial"/>
          <w:bCs/>
        </w:rPr>
        <w:t>Tope</w:t>
      </w:r>
      <w:r w:rsidR="003D2B18" w:rsidRPr="00F14E5A">
        <w:rPr>
          <w:rFonts w:ascii="Arial" w:hAnsi="Arial" w:cs="Arial"/>
          <w:bCs/>
        </w:rPr>
        <w:t xml:space="preserve"> </w:t>
      </w:r>
      <w:r w:rsidRPr="00F14E5A">
        <w:rPr>
          <w:rFonts w:ascii="Arial" w:hAnsi="Arial" w:cs="Arial"/>
          <w:bCs/>
        </w:rPr>
        <w:t>máximo</w:t>
      </w:r>
      <w:r w:rsidR="003D2B18" w:rsidRPr="00F14E5A">
        <w:rPr>
          <w:rFonts w:ascii="Arial" w:hAnsi="Arial" w:cs="Arial"/>
          <w:bCs/>
        </w:rPr>
        <w:t xml:space="preserve"> </w:t>
      </w:r>
      <w:r w:rsidRPr="00F14E5A">
        <w:rPr>
          <w:rFonts w:ascii="Arial" w:hAnsi="Arial" w:cs="Arial"/>
          <w:bCs/>
        </w:rPr>
        <w:t>Combinado</w:t>
      </w:r>
      <w:r w:rsidR="003D2B18" w:rsidRPr="00F14E5A">
        <w:rPr>
          <w:rFonts w:ascii="Arial" w:hAnsi="Arial" w:cs="Arial"/>
          <w:bCs/>
        </w:rPr>
        <w:t xml:space="preserve"> </w:t>
      </w:r>
      <w:r w:rsidRPr="00F14E5A">
        <w:rPr>
          <w:rFonts w:ascii="Arial" w:hAnsi="Arial" w:cs="Arial"/>
          <w:bCs/>
        </w:rPr>
        <w:t>=</w:t>
      </w:r>
      <w:r w:rsidR="003D2B18" w:rsidRPr="00F14E5A">
        <w:rPr>
          <w:rFonts w:ascii="Arial" w:hAnsi="Arial" w:cs="Arial"/>
          <w:bCs/>
        </w:rPr>
        <w:t xml:space="preserve"> </w:t>
      </w:r>
      <w:r w:rsidRPr="00F14E5A">
        <w:rPr>
          <w:rFonts w:ascii="Arial" w:hAnsi="Arial" w:cs="Arial"/>
          <w:bCs/>
        </w:rPr>
        <w:t>(Trabajadores)</w:t>
      </w:r>
      <w:r w:rsidR="003D2B18" w:rsidRPr="00F14E5A">
        <w:rPr>
          <w:rFonts w:ascii="Arial" w:hAnsi="Arial" w:cs="Arial"/>
          <w:bCs/>
        </w:rPr>
        <w:t xml:space="preserve"> </w:t>
      </w:r>
      <w:r w:rsidRPr="00F14E5A">
        <w:rPr>
          <w:rFonts w:ascii="Arial" w:hAnsi="Arial" w:cs="Arial"/>
          <w:bCs/>
        </w:rPr>
        <w:t>x</w:t>
      </w:r>
      <w:r w:rsidR="003D2B18" w:rsidRPr="00F14E5A">
        <w:rPr>
          <w:rFonts w:ascii="Arial" w:hAnsi="Arial" w:cs="Arial"/>
          <w:bCs/>
        </w:rPr>
        <w:t xml:space="preserve"> </w:t>
      </w:r>
      <w:r w:rsidRPr="00F14E5A">
        <w:rPr>
          <w:rFonts w:ascii="Arial" w:hAnsi="Arial" w:cs="Arial"/>
          <w:bCs/>
        </w:rPr>
        <w:t>10%</w:t>
      </w:r>
      <w:r w:rsidR="003D2B18" w:rsidRPr="00F14E5A">
        <w:rPr>
          <w:rFonts w:ascii="Arial" w:hAnsi="Arial" w:cs="Arial"/>
          <w:bCs/>
        </w:rPr>
        <w:t xml:space="preserve"> </w:t>
      </w:r>
      <w:r w:rsidRPr="00F14E5A">
        <w:rPr>
          <w:rFonts w:ascii="Arial" w:hAnsi="Arial" w:cs="Arial"/>
          <w:bCs/>
        </w:rPr>
        <w:t>+</w:t>
      </w:r>
      <w:r w:rsidR="003D2B18" w:rsidRPr="00F14E5A">
        <w:rPr>
          <w:rFonts w:ascii="Arial" w:hAnsi="Arial" w:cs="Arial"/>
          <w:bCs/>
        </w:rPr>
        <w:t xml:space="preserve"> </w:t>
      </w:r>
      <w:r w:rsidRPr="00F14E5A">
        <w:rPr>
          <w:rFonts w:ascii="Arial" w:hAnsi="Arial" w:cs="Arial"/>
          <w:bCs/>
        </w:rPr>
        <w:t>(Ventas</w:t>
      </w:r>
      <w:r w:rsidR="003D2B18" w:rsidRPr="00F14E5A">
        <w:rPr>
          <w:rFonts w:ascii="Arial" w:hAnsi="Arial" w:cs="Arial"/>
          <w:bCs/>
        </w:rPr>
        <w:t xml:space="preserve"> </w:t>
      </w:r>
      <w:r w:rsidRPr="00F14E5A">
        <w:rPr>
          <w:rFonts w:ascii="Arial" w:hAnsi="Arial" w:cs="Arial"/>
          <w:bCs/>
        </w:rPr>
        <w:t>anuales)</w:t>
      </w:r>
      <w:r w:rsidR="003D2B18" w:rsidRPr="00F14E5A">
        <w:rPr>
          <w:rFonts w:ascii="Arial" w:hAnsi="Arial" w:cs="Arial"/>
          <w:bCs/>
        </w:rPr>
        <w:t xml:space="preserve"> </w:t>
      </w:r>
      <w:r w:rsidRPr="00F14E5A">
        <w:rPr>
          <w:rFonts w:ascii="Arial" w:hAnsi="Arial" w:cs="Arial"/>
          <w:bCs/>
        </w:rPr>
        <w:t>x</w:t>
      </w:r>
      <w:r w:rsidR="003D2B18" w:rsidRPr="00F14E5A">
        <w:rPr>
          <w:rFonts w:ascii="Arial" w:hAnsi="Arial" w:cs="Arial"/>
          <w:bCs/>
        </w:rPr>
        <w:t xml:space="preserve"> </w:t>
      </w:r>
      <w:r w:rsidRPr="00F14E5A">
        <w:rPr>
          <w:rFonts w:ascii="Arial" w:hAnsi="Arial" w:cs="Arial"/>
          <w:bCs/>
        </w:rPr>
        <w:t>90%</w:t>
      </w:r>
    </w:p>
    <w:p w:rsidR="00C476A6" w:rsidRPr="00F14E5A" w:rsidRDefault="00C476A6" w:rsidP="00C476A6">
      <w:pPr>
        <w:rPr>
          <w:rFonts w:ascii="Arial" w:hAnsi="Arial" w:cs="Arial"/>
          <w:bCs/>
        </w:rPr>
      </w:pPr>
      <w:r w:rsidRPr="00F14E5A">
        <w:rPr>
          <w:rFonts w:ascii="Arial" w:hAnsi="Arial" w:cs="Arial"/>
          <w:bCs/>
        </w:rPr>
        <w:t>(3)</w:t>
      </w:r>
      <w:r w:rsidR="003D2B18" w:rsidRPr="00F14E5A">
        <w:rPr>
          <w:rFonts w:ascii="Arial" w:hAnsi="Arial" w:cs="Arial"/>
          <w:bCs/>
        </w:rPr>
        <w:t xml:space="preserve"> </w:t>
      </w:r>
      <w:r w:rsidRPr="00F14E5A">
        <w:rPr>
          <w:rFonts w:ascii="Arial" w:hAnsi="Arial" w:cs="Arial"/>
          <w:bCs/>
        </w:rPr>
        <w:t>(4)</w:t>
      </w:r>
      <w:r w:rsidR="003D2B18" w:rsidRPr="00F14E5A">
        <w:rPr>
          <w:rFonts w:ascii="Arial" w:hAnsi="Arial" w:cs="Arial"/>
          <w:bCs/>
        </w:rPr>
        <w:t xml:space="preserve"> </w:t>
      </w:r>
      <w:r w:rsidRPr="00F14E5A">
        <w:rPr>
          <w:rFonts w:ascii="Arial" w:hAnsi="Arial" w:cs="Arial"/>
          <w:bCs/>
        </w:rPr>
        <w:t>El</w:t>
      </w:r>
      <w:r w:rsidR="003D2B18" w:rsidRPr="00F14E5A">
        <w:rPr>
          <w:rFonts w:ascii="Arial" w:hAnsi="Arial" w:cs="Arial"/>
          <w:bCs/>
        </w:rPr>
        <w:t xml:space="preserve"> </w:t>
      </w:r>
      <w:r w:rsidRPr="00F14E5A">
        <w:rPr>
          <w:rFonts w:ascii="Arial" w:hAnsi="Arial" w:cs="Arial"/>
          <w:bCs/>
        </w:rPr>
        <w:t>Número</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trabajadores</w:t>
      </w:r>
      <w:r w:rsidR="003D2B18" w:rsidRPr="00F14E5A">
        <w:rPr>
          <w:rFonts w:ascii="Arial" w:hAnsi="Arial" w:cs="Arial"/>
          <w:bCs/>
        </w:rPr>
        <w:t xml:space="preserve"> </w:t>
      </w:r>
      <w:r w:rsidRPr="00F14E5A">
        <w:rPr>
          <w:rFonts w:ascii="Arial" w:hAnsi="Arial" w:cs="Arial"/>
          <w:bCs/>
        </w:rPr>
        <w:t>será</w:t>
      </w:r>
      <w:r w:rsidR="003D2B18" w:rsidRPr="00F14E5A">
        <w:rPr>
          <w:rFonts w:ascii="Arial" w:hAnsi="Arial" w:cs="Arial"/>
          <w:bCs/>
        </w:rPr>
        <w:t xml:space="preserve"> </w:t>
      </w:r>
      <w:r w:rsidRPr="00F14E5A">
        <w:rPr>
          <w:rFonts w:ascii="Arial" w:hAnsi="Arial" w:cs="Arial"/>
          <w:bCs/>
        </w:rPr>
        <w:t>el</w:t>
      </w:r>
      <w:r w:rsidR="003D2B18" w:rsidRPr="00F14E5A">
        <w:rPr>
          <w:rFonts w:ascii="Arial" w:hAnsi="Arial" w:cs="Arial"/>
          <w:bCs/>
        </w:rPr>
        <w:t xml:space="preserve"> </w:t>
      </w:r>
      <w:r w:rsidRPr="00F14E5A">
        <w:rPr>
          <w:rFonts w:ascii="Arial" w:hAnsi="Arial" w:cs="Arial"/>
          <w:bCs/>
        </w:rPr>
        <w:t>que</w:t>
      </w:r>
      <w:r w:rsidR="003D2B18" w:rsidRPr="00F14E5A">
        <w:rPr>
          <w:rFonts w:ascii="Arial" w:hAnsi="Arial" w:cs="Arial"/>
          <w:bCs/>
        </w:rPr>
        <w:t xml:space="preserve"> </w:t>
      </w:r>
      <w:r w:rsidRPr="00F14E5A">
        <w:rPr>
          <w:rFonts w:ascii="Arial" w:hAnsi="Arial" w:cs="Arial"/>
          <w:bCs/>
        </w:rPr>
        <w:t>resulte</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la</w:t>
      </w:r>
      <w:r w:rsidR="003D2B18" w:rsidRPr="00F14E5A">
        <w:rPr>
          <w:rFonts w:ascii="Arial" w:hAnsi="Arial" w:cs="Arial"/>
          <w:bCs/>
        </w:rPr>
        <w:t xml:space="preserve"> </w:t>
      </w:r>
      <w:r w:rsidRPr="00F14E5A">
        <w:rPr>
          <w:rFonts w:ascii="Arial" w:hAnsi="Arial" w:cs="Arial"/>
          <w:bCs/>
        </w:rPr>
        <w:t>sumatoria</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los</w:t>
      </w:r>
      <w:r w:rsidR="003D2B18" w:rsidRPr="00F14E5A">
        <w:rPr>
          <w:rFonts w:ascii="Arial" w:hAnsi="Arial" w:cs="Arial"/>
          <w:bCs/>
        </w:rPr>
        <w:t xml:space="preserve"> </w:t>
      </w:r>
      <w:r w:rsidRPr="00F14E5A">
        <w:rPr>
          <w:rFonts w:ascii="Arial" w:hAnsi="Arial" w:cs="Arial"/>
          <w:bCs/>
        </w:rPr>
        <w:t>puntos</w:t>
      </w:r>
      <w:r w:rsidR="003D2B18" w:rsidRPr="00F14E5A">
        <w:rPr>
          <w:rFonts w:ascii="Arial" w:hAnsi="Arial" w:cs="Arial"/>
          <w:bCs/>
        </w:rPr>
        <w:t xml:space="preserve"> </w:t>
      </w:r>
      <w:r w:rsidRPr="00F14E5A">
        <w:rPr>
          <w:rFonts w:ascii="Arial" w:hAnsi="Arial" w:cs="Arial"/>
          <w:bCs/>
        </w:rPr>
        <w:t>(3)</w:t>
      </w:r>
      <w:r w:rsidR="003D2B18" w:rsidRPr="00F14E5A">
        <w:rPr>
          <w:rFonts w:ascii="Arial" w:hAnsi="Arial" w:cs="Arial"/>
          <w:bCs/>
        </w:rPr>
        <w:t xml:space="preserve"> </w:t>
      </w:r>
      <w:r w:rsidRPr="00F14E5A">
        <w:rPr>
          <w:rFonts w:ascii="Arial" w:hAnsi="Arial" w:cs="Arial"/>
          <w:bCs/>
        </w:rPr>
        <w:t>y</w:t>
      </w:r>
      <w:r w:rsidR="003D2B18" w:rsidRPr="00F14E5A">
        <w:rPr>
          <w:rFonts w:ascii="Arial" w:hAnsi="Arial" w:cs="Arial"/>
          <w:bCs/>
        </w:rPr>
        <w:t xml:space="preserve"> </w:t>
      </w:r>
      <w:r w:rsidRPr="00F14E5A">
        <w:rPr>
          <w:rFonts w:ascii="Arial" w:hAnsi="Arial" w:cs="Arial"/>
          <w:bCs/>
        </w:rPr>
        <w:t>(4)</w:t>
      </w:r>
    </w:p>
    <w:p w:rsidR="00C476A6" w:rsidRPr="00F14E5A" w:rsidRDefault="00C476A6" w:rsidP="00C476A6">
      <w:pPr>
        <w:rPr>
          <w:rFonts w:ascii="Arial" w:hAnsi="Arial" w:cs="Arial"/>
        </w:rPr>
      </w:pPr>
      <w:r w:rsidRPr="00F14E5A">
        <w:rPr>
          <w:rFonts w:ascii="Arial" w:hAnsi="Arial" w:cs="Arial"/>
          <w:bCs/>
        </w:rPr>
        <w:t>(6)</w:t>
      </w:r>
      <w:r w:rsidR="003D2B18" w:rsidRPr="00F14E5A">
        <w:rPr>
          <w:rFonts w:ascii="Arial" w:hAnsi="Arial" w:cs="Arial"/>
          <w:bCs/>
        </w:rPr>
        <w:t xml:space="preserve"> </w:t>
      </w:r>
      <w:r w:rsidRPr="00F14E5A">
        <w:rPr>
          <w:rFonts w:ascii="Arial" w:hAnsi="Arial" w:cs="Arial"/>
          <w:bCs/>
        </w:rPr>
        <w:t>El</w:t>
      </w:r>
      <w:r w:rsidR="003D2B18" w:rsidRPr="00F14E5A">
        <w:rPr>
          <w:rFonts w:ascii="Arial" w:hAnsi="Arial" w:cs="Arial"/>
          <w:bCs/>
        </w:rPr>
        <w:t xml:space="preserve"> </w:t>
      </w:r>
      <w:r w:rsidRPr="00F14E5A">
        <w:rPr>
          <w:rFonts w:ascii="Arial" w:hAnsi="Arial" w:cs="Arial"/>
          <w:bCs/>
        </w:rPr>
        <w:t>tamaño</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la</w:t>
      </w:r>
      <w:r w:rsidR="003D2B18" w:rsidRPr="00F14E5A">
        <w:rPr>
          <w:rFonts w:ascii="Arial" w:hAnsi="Arial" w:cs="Arial"/>
          <w:bCs/>
        </w:rPr>
        <w:t xml:space="preserve"> </w:t>
      </w:r>
      <w:r w:rsidRPr="00F14E5A">
        <w:rPr>
          <w:rFonts w:ascii="Arial" w:hAnsi="Arial" w:cs="Arial"/>
          <w:bCs/>
        </w:rPr>
        <w:t>empresa</w:t>
      </w:r>
      <w:r w:rsidR="003D2B18" w:rsidRPr="00F14E5A">
        <w:rPr>
          <w:rFonts w:ascii="Arial" w:hAnsi="Arial" w:cs="Arial"/>
          <w:bCs/>
        </w:rPr>
        <w:t xml:space="preserve"> </w:t>
      </w:r>
      <w:r w:rsidRPr="00F14E5A">
        <w:rPr>
          <w:rFonts w:ascii="Arial" w:hAnsi="Arial" w:cs="Arial"/>
          <w:bCs/>
        </w:rPr>
        <w:t>se</w:t>
      </w:r>
      <w:r w:rsidR="003D2B18" w:rsidRPr="00F14E5A">
        <w:rPr>
          <w:rFonts w:ascii="Arial" w:hAnsi="Arial" w:cs="Arial"/>
          <w:bCs/>
        </w:rPr>
        <w:t xml:space="preserve"> </w:t>
      </w:r>
      <w:r w:rsidRPr="00F14E5A">
        <w:rPr>
          <w:rFonts w:ascii="Arial" w:hAnsi="Arial" w:cs="Arial"/>
          <w:bCs/>
        </w:rPr>
        <w:t>determinará</w:t>
      </w:r>
      <w:r w:rsidR="003D2B18" w:rsidRPr="00F14E5A">
        <w:rPr>
          <w:rFonts w:ascii="Arial" w:hAnsi="Arial" w:cs="Arial"/>
          <w:bCs/>
        </w:rPr>
        <w:t xml:space="preserve"> </w:t>
      </w:r>
      <w:r w:rsidRPr="00F14E5A">
        <w:rPr>
          <w:rFonts w:ascii="Arial" w:hAnsi="Arial" w:cs="Arial"/>
          <w:bCs/>
        </w:rPr>
        <w:t>a</w:t>
      </w:r>
      <w:r w:rsidR="003D2B18" w:rsidRPr="00F14E5A">
        <w:rPr>
          <w:rFonts w:ascii="Arial" w:hAnsi="Arial" w:cs="Arial"/>
          <w:bCs/>
        </w:rPr>
        <w:t xml:space="preserve"> </w:t>
      </w:r>
      <w:r w:rsidRPr="00F14E5A">
        <w:rPr>
          <w:rFonts w:ascii="Arial" w:hAnsi="Arial" w:cs="Arial"/>
          <w:bCs/>
        </w:rPr>
        <w:t>partir</w:t>
      </w:r>
      <w:r w:rsidR="003D2B18" w:rsidRPr="00F14E5A">
        <w:rPr>
          <w:rFonts w:ascii="Arial" w:hAnsi="Arial" w:cs="Arial"/>
          <w:bCs/>
        </w:rPr>
        <w:t xml:space="preserve"> </w:t>
      </w:r>
      <w:r w:rsidRPr="00F14E5A">
        <w:rPr>
          <w:rFonts w:ascii="Arial" w:hAnsi="Arial" w:cs="Arial"/>
          <w:bCs/>
        </w:rPr>
        <w:t>del</w:t>
      </w:r>
      <w:r w:rsidR="003D2B18" w:rsidRPr="00F14E5A">
        <w:rPr>
          <w:rFonts w:ascii="Arial" w:hAnsi="Arial" w:cs="Arial"/>
          <w:bCs/>
        </w:rPr>
        <w:t xml:space="preserve"> </w:t>
      </w:r>
      <w:r w:rsidRPr="00F14E5A">
        <w:rPr>
          <w:rFonts w:ascii="Arial" w:hAnsi="Arial" w:cs="Arial"/>
          <w:bCs/>
        </w:rPr>
        <w:t>puntaje</w:t>
      </w:r>
      <w:r w:rsidR="003D2B18" w:rsidRPr="00F14E5A">
        <w:rPr>
          <w:rFonts w:ascii="Arial" w:hAnsi="Arial" w:cs="Arial"/>
          <w:bCs/>
        </w:rPr>
        <w:t xml:space="preserve"> </w:t>
      </w:r>
      <w:r w:rsidRPr="00F14E5A">
        <w:rPr>
          <w:rFonts w:ascii="Arial" w:hAnsi="Arial" w:cs="Arial"/>
          <w:bCs/>
        </w:rPr>
        <w:t>obtenido</w:t>
      </w:r>
      <w:r w:rsidR="003D2B18" w:rsidRPr="00F14E5A">
        <w:rPr>
          <w:rFonts w:ascii="Arial" w:hAnsi="Arial" w:cs="Arial"/>
          <w:bCs/>
        </w:rPr>
        <w:t xml:space="preserve"> </w:t>
      </w:r>
      <w:r w:rsidRPr="00F14E5A">
        <w:rPr>
          <w:rFonts w:ascii="Arial" w:hAnsi="Arial" w:cs="Arial"/>
          <w:bCs/>
        </w:rPr>
        <w:t>conforme</w:t>
      </w:r>
      <w:r w:rsidR="003D2B18" w:rsidRPr="00F14E5A">
        <w:rPr>
          <w:rFonts w:ascii="Arial" w:hAnsi="Arial" w:cs="Arial"/>
          <w:bCs/>
        </w:rPr>
        <w:t xml:space="preserve"> </w:t>
      </w:r>
      <w:r w:rsidRPr="00F14E5A">
        <w:rPr>
          <w:rFonts w:ascii="Arial" w:hAnsi="Arial" w:cs="Arial"/>
          <w:bCs/>
        </w:rPr>
        <w:t>a</w:t>
      </w:r>
      <w:r w:rsidR="003D2B18" w:rsidRPr="00F14E5A">
        <w:rPr>
          <w:rFonts w:ascii="Arial" w:hAnsi="Arial" w:cs="Arial"/>
          <w:bCs/>
        </w:rPr>
        <w:t xml:space="preserve"> </w:t>
      </w:r>
      <w:r w:rsidRPr="00F14E5A">
        <w:rPr>
          <w:rFonts w:ascii="Arial" w:hAnsi="Arial" w:cs="Arial"/>
          <w:bCs/>
        </w:rPr>
        <w:t>la</w:t>
      </w:r>
      <w:r w:rsidR="003D2B18" w:rsidRPr="00F14E5A">
        <w:rPr>
          <w:rFonts w:ascii="Arial" w:hAnsi="Arial" w:cs="Arial"/>
          <w:bCs/>
        </w:rPr>
        <w:t xml:space="preserve"> </w:t>
      </w:r>
      <w:r w:rsidRPr="00F14E5A">
        <w:rPr>
          <w:rFonts w:ascii="Arial" w:hAnsi="Arial" w:cs="Arial"/>
          <w:bCs/>
        </w:rPr>
        <w:t>siguiente</w:t>
      </w:r>
      <w:r w:rsidR="003D2B18" w:rsidRPr="00F14E5A">
        <w:rPr>
          <w:rFonts w:ascii="Arial" w:hAnsi="Arial" w:cs="Arial"/>
          <w:bCs/>
        </w:rPr>
        <w:t xml:space="preserve"> </w:t>
      </w:r>
      <w:r w:rsidRPr="00F14E5A">
        <w:rPr>
          <w:rFonts w:ascii="Arial" w:hAnsi="Arial" w:cs="Arial"/>
          <w:bCs/>
        </w:rPr>
        <w:t>fórmula:</w:t>
      </w:r>
      <w:r w:rsidR="003D2B18" w:rsidRPr="00F14E5A">
        <w:rPr>
          <w:rFonts w:ascii="Arial" w:hAnsi="Arial" w:cs="Arial"/>
          <w:bCs/>
        </w:rPr>
        <w:t xml:space="preserve"> </w:t>
      </w:r>
      <w:r w:rsidRPr="00F14E5A">
        <w:rPr>
          <w:rFonts w:ascii="Arial" w:hAnsi="Arial" w:cs="Arial"/>
          <w:bCs/>
        </w:rPr>
        <w:t>Puntaje</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la</w:t>
      </w:r>
      <w:r w:rsidR="003D2B18" w:rsidRPr="00F14E5A">
        <w:rPr>
          <w:rFonts w:ascii="Arial" w:hAnsi="Arial" w:cs="Arial"/>
          <w:bCs/>
        </w:rPr>
        <w:t xml:space="preserve"> </w:t>
      </w:r>
      <w:r w:rsidRPr="00F14E5A">
        <w:rPr>
          <w:rFonts w:ascii="Arial" w:hAnsi="Arial" w:cs="Arial"/>
          <w:bCs/>
        </w:rPr>
        <w:t>empresa</w:t>
      </w:r>
      <w:r w:rsidR="003D2B18" w:rsidRPr="00F14E5A">
        <w:rPr>
          <w:rFonts w:ascii="Arial" w:hAnsi="Arial" w:cs="Arial"/>
          <w:bCs/>
        </w:rPr>
        <w:t xml:space="preserve"> </w:t>
      </w:r>
      <w:r w:rsidRPr="00F14E5A">
        <w:rPr>
          <w:rFonts w:ascii="Arial" w:hAnsi="Arial" w:cs="Arial"/>
          <w:bCs/>
        </w:rPr>
        <w:t>=</w:t>
      </w:r>
      <w:r w:rsidR="003D2B18" w:rsidRPr="00F14E5A">
        <w:rPr>
          <w:rFonts w:ascii="Arial" w:hAnsi="Arial" w:cs="Arial"/>
          <w:bCs/>
        </w:rPr>
        <w:t xml:space="preserve"> </w:t>
      </w:r>
      <w:r w:rsidRPr="00F14E5A">
        <w:rPr>
          <w:rFonts w:ascii="Arial" w:hAnsi="Arial" w:cs="Arial"/>
          <w:bCs/>
        </w:rPr>
        <w:t>(Número</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trabajadores)</w:t>
      </w:r>
      <w:r w:rsidR="003D2B18" w:rsidRPr="00F14E5A">
        <w:rPr>
          <w:rFonts w:ascii="Arial" w:hAnsi="Arial" w:cs="Arial"/>
          <w:bCs/>
        </w:rPr>
        <w:t xml:space="preserve"> </w:t>
      </w:r>
      <w:r w:rsidRPr="00F14E5A">
        <w:rPr>
          <w:rFonts w:ascii="Arial" w:hAnsi="Arial" w:cs="Arial"/>
          <w:bCs/>
        </w:rPr>
        <w:t>x</w:t>
      </w:r>
      <w:r w:rsidR="003D2B18" w:rsidRPr="00F14E5A">
        <w:rPr>
          <w:rFonts w:ascii="Arial" w:hAnsi="Arial" w:cs="Arial"/>
          <w:bCs/>
        </w:rPr>
        <w:t xml:space="preserve"> </w:t>
      </w:r>
      <w:r w:rsidRPr="00F14E5A">
        <w:rPr>
          <w:rFonts w:ascii="Arial" w:hAnsi="Arial" w:cs="Arial"/>
          <w:bCs/>
        </w:rPr>
        <w:t>10%</w:t>
      </w:r>
      <w:r w:rsidR="003D2B18" w:rsidRPr="00F14E5A">
        <w:rPr>
          <w:rFonts w:ascii="Arial" w:hAnsi="Arial" w:cs="Arial"/>
          <w:bCs/>
        </w:rPr>
        <w:t xml:space="preserve"> </w:t>
      </w:r>
      <w:r w:rsidRPr="00F14E5A">
        <w:rPr>
          <w:rFonts w:ascii="Arial" w:hAnsi="Arial" w:cs="Arial"/>
          <w:bCs/>
        </w:rPr>
        <w:t>+</w:t>
      </w:r>
      <w:r w:rsidR="003D2B18" w:rsidRPr="00F14E5A">
        <w:rPr>
          <w:rFonts w:ascii="Arial" w:hAnsi="Arial" w:cs="Arial"/>
          <w:bCs/>
        </w:rPr>
        <w:t xml:space="preserve"> </w:t>
      </w:r>
      <w:r w:rsidRPr="00F14E5A">
        <w:rPr>
          <w:rFonts w:ascii="Arial" w:hAnsi="Arial" w:cs="Arial"/>
          <w:bCs/>
        </w:rPr>
        <w:t>(Monto</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Ventas</w:t>
      </w:r>
      <w:r w:rsidR="003D2B18" w:rsidRPr="00F14E5A">
        <w:rPr>
          <w:rFonts w:ascii="Arial" w:hAnsi="Arial" w:cs="Arial"/>
          <w:bCs/>
        </w:rPr>
        <w:t xml:space="preserve"> </w:t>
      </w:r>
      <w:r w:rsidRPr="00F14E5A">
        <w:rPr>
          <w:rFonts w:ascii="Arial" w:hAnsi="Arial" w:cs="Arial"/>
          <w:bCs/>
        </w:rPr>
        <w:t>Anuales)</w:t>
      </w:r>
      <w:r w:rsidR="003D2B18" w:rsidRPr="00F14E5A">
        <w:rPr>
          <w:rFonts w:ascii="Arial" w:hAnsi="Arial" w:cs="Arial"/>
          <w:bCs/>
        </w:rPr>
        <w:t xml:space="preserve"> </w:t>
      </w:r>
      <w:r w:rsidRPr="00F14E5A">
        <w:rPr>
          <w:rFonts w:ascii="Arial" w:hAnsi="Arial" w:cs="Arial"/>
          <w:bCs/>
        </w:rPr>
        <w:t>x</w:t>
      </w:r>
      <w:r w:rsidR="003D2B18" w:rsidRPr="00F14E5A">
        <w:rPr>
          <w:rFonts w:ascii="Arial" w:hAnsi="Arial" w:cs="Arial"/>
          <w:bCs/>
        </w:rPr>
        <w:t xml:space="preserve"> </w:t>
      </w:r>
      <w:r w:rsidRPr="00F14E5A">
        <w:rPr>
          <w:rFonts w:ascii="Arial" w:hAnsi="Arial" w:cs="Arial"/>
          <w:bCs/>
        </w:rPr>
        <w:t>90%</w:t>
      </w:r>
      <w:r w:rsidR="003D2B18" w:rsidRPr="00F14E5A">
        <w:rPr>
          <w:rFonts w:ascii="Arial" w:hAnsi="Arial" w:cs="Arial"/>
          <w:bCs/>
        </w:rPr>
        <w:t xml:space="preserve"> </w:t>
      </w:r>
      <w:r w:rsidRPr="00F14E5A">
        <w:rPr>
          <w:rFonts w:ascii="Arial" w:hAnsi="Arial" w:cs="Arial"/>
          <w:bCs/>
        </w:rPr>
        <w:t>el</w:t>
      </w:r>
      <w:r w:rsidR="003D2B18" w:rsidRPr="00F14E5A">
        <w:rPr>
          <w:rFonts w:ascii="Arial" w:hAnsi="Arial" w:cs="Arial"/>
          <w:bCs/>
        </w:rPr>
        <w:t xml:space="preserve"> </w:t>
      </w:r>
      <w:r w:rsidRPr="00F14E5A">
        <w:rPr>
          <w:rFonts w:ascii="Arial" w:hAnsi="Arial" w:cs="Arial"/>
          <w:bCs/>
        </w:rPr>
        <w:t>cual</w:t>
      </w:r>
      <w:r w:rsidR="003D2B18" w:rsidRPr="00F14E5A">
        <w:rPr>
          <w:rFonts w:ascii="Arial" w:hAnsi="Arial" w:cs="Arial"/>
          <w:bCs/>
        </w:rPr>
        <w:t xml:space="preserve"> </w:t>
      </w:r>
      <w:r w:rsidRPr="00F14E5A">
        <w:rPr>
          <w:rFonts w:ascii="Arial" w:hAnsi="Arial" w:cs="Arial"/>
          <w:bCs/>
        </w:rPr>
        <w:t>debe</w:t>
      </w:r>
      <w:r w:rsidR="003D2B18" w:rsidRPr="00F14E5A">
        <w:rPr>
          <w:rFonts w:ascii="Arial" w:hAnsi="Arial" w:cs="Arial"/>
          <w:bCs/>
        </w:rPr>
        <w:t xml:space="preserve"> </w:t>
      </w:r>
      <w:r w:rsidRPr="00F14E5A">
        <w:rPr>
          <w:rFonts w:ascii="Arial" w:hAnsi="Arial" w:cs="Arial"/>
          <w:bCs/>
        </w:rPr>
        <w:t>ser</w:t>
      </w:r>
      <w:r w:rsidR="003D2B18" w:rsidRPr="00F14E5A">
        <w:rPr>
          <w:rFonts w:ascii="Arial" w:hAnsi="Arial" w:cs="Arial"/>
          <w:bCs/>
        </w:rPr>
        <w:t xml:space="preserve"> </w:t>
      </w:r>
      <w:r w:rsidRPr="00F14E5A">
        <w:rPr>
          <w:rFonts w:ascii="Arial" w:hAnsi="Arial" w:cs="Arial"/>
          <w:bCs/>
        </w:rPr>
        <w:t>igual</w:t>
      </w:r>
      <w:r w:rsidR="003D2B18" w:rsidRPr="00F14E5A">
        <w:rPr>
          <w:rFonts w:ascii="Arial" w:hAnsi="Arial" w:cs="Arial"/>
          <w:bCs/>
        </w:rPr>
        <w:t xml:space="preserve"> </w:t>
      </w:r>
      <w:r w:rsidRPr="00F14E5A">
        <w:rPr>
          <w:rFonts w:ascii="Arial" w:hAnsi="Arial" w:cs="Arial"/>
          <w:bCs/>
        </w:rPr>
        <w:t>o</w:t>
      </w:r>
      <w:r w:rsidR="003D2B18" w:rsidRPr="00F14E5A">
        <w:rPr>
          <w:rFonts w:ascii="Arial" w:hAnsi="Arial" w:cs="Arial"/>
          <w:bCs/>
        </w:rPr>
        <w:t xml:space="preserve"> </w:t>
      </w:r>
      <w:r w:rsidRPr="00F14E5A">
        <w:rPr>
          <w:rFonts w:ascii="Arial" w:hAnsi="Arial" w:cs="Arial"/>
          <w:bCs/>
        </w:rPr>
        <w:t>menor</w:t>
      </w:r>
      <w:r w:rsidR="003D2B18" w:rsidRPr="00F14E5A">
        <w:rPr>
          <w:rFonts w:ascii="Arial" w:hAnsi="Arial" w:cs="Arial"/>
          <w:bCs/>
        </w:rPr>
        <w:t xml:space="preserve"> </w:t>
      </w:r>
      <w:r w:rsidRPr="00F14E5A">
        <w:rPr>
          <w:rFonts w:ascii="Arial" w:hAnsi="Arial" w:cs="Arial"/>
          <w:bCs/>
        </w:rPr>
        <w:t>al</w:t>
      </w:r>
      <w:r w:rsidR="003D2B18" w:rsidRPr="00F14E5A">
        <w:rPr>
          <w:rFonts w:ascii="Arial" w:hAnsi="Arial" w:cs="Arial"/>
          <w:bCs/>
        </w:rPr>
        <w:t xml:space="preserve"> </w:t>
      </w:r>
      <w:r w:rsidRPr="00F14E5A">
        <w:rPr>
          <w:rFonts w:ascii="Arial" w:hAnsi="Arial" w:cs="Arial"/>
          <w:bCs/>
        </w:rPr>
        <w:t>Tope</w:t>
      </w:r>
      <w:r w:rsidR="003D2B18" w:rsidRPr="00F14E5A">
        <w:rPr>
          <w:rFonts w:ascii="Arial" w:hAnsi="Arial" w:cs="Arial"/>
          <w:bCs/>
        </w:rPr>
        <w:t xml:space="preserve"> </w:t>
      </w:r>
      <w:r w:rsidRPr="00F14E5A">
        <w:rPr>
          <w:rFonts w:ascii="Arial" w:hAnsi="Arial" w:cs="Arial"/>
          <w:bCs/>
        </w:rPr>
        <w:t>Máximo</w:t>
      </w:r>
      <w:r w:rsidR="003D2B18" w:rsidRPr="00F14E5A">
        <w:rPr>
          <w:rFonts w:ascii="Arial" w:hAnsi="Arial" w:cs="Arial"/>
          <w:bCs/>
        </w:rPr>
        <w:t xml:space="preserve"> </w:t>
      </w:r>
      <w:r w:rsidRPr="00F14E5A">
        <w:rPr>
          <w:rFonts w:ascii="Arial" w:hAnsi="Arial" w:cs="Arial"/>
          <w:bCs/>
        </w:rPr>
        <w:t>Combinado</w:t>
      </w:r>
      <w:r w:rsidR="003D2B18" w:rsidRPr="00F14E5A">
        <w:rPr>
          <w:rFonts w:ascii="Arial" w:hAnsi="Arial" w:cs="Arial"/>
          <w:bCs/>
        </w:rPr>
        <w:t xml:space="preserve"> </w:t>
      </w:r>
      <w:r w:rsidRPr="00F14E5A">
        <w:rPr>
          <w:rFonts w:ascii="Arial" w:hAnsi="Arial" w:cs="Arial"/>
          <w:bCs/>
        </w:rPr>
        <w:t>de</w:t>
      </w:r>
      <w:r w:rsidR="003D2B18" w:rsidRPr="00F14E5A">
        <w:rPr>
          <w:rFonts w:ascii="Arial" w:hAnsi="Arial" w:cs="Arial"/>
          <w:bCs/>
        </w:rPr>
        <w:t xml:space="preserve"> </w:t>
      </w:r>
      <w:r w:rsidRPr="00F14E5A">
        <w:rPr>
          <w:rFonts w:ascii="Arial" w:hAnsi="Arial" w:cs="Arial"/>
          <w:bCs/>
        </w:rPr>
        <w:t>su</w:t>
      </w:r>
      <w:r w:rsidR="003D2B18" w:rsidRPr="00F14E5A">
        <w:rPr>
          <w:rFonts w:ascii="Arial" w:hAnsi="Arial" w:cs="Arial"/>
          <w:bCs/>
        </w:rPr>
        <w:t xml:space="preserve"> </w:t>
      </w:r>
      <w:r w:rsidRPr="00F14E5A">
        <w:rPr>
          <w:rFonts w:ascii="Arial" w:hAnsi="Arial" w:cs="Arial"/>
          <w:bCs/>
        </w:rPr>
        <w:t>categoría.</w:t>
      </w:r>
      <w:r w:rsidR="003D2B18" w:rsidRPr="00F14E5A">
        <w:rPr>
          <w:rFonts w:ascii="Arial" w:hAnsi="Arial" w:cs="Arial"/>
        </w:rPr>
        <w:t xml:space="preserve"> </w:t>
      </w:r>
    </w:p>
    <w:p w:rsidR="00C476A6" w:rsidRPr="00F14E5A" w:rsidRDefault="00C476A6" w:rsidP="00C476A6">
      <w:pPr>
        <w:rPr>
          <w:rFonts w:ascii="Arial" w:hAnsi="Arial" w:cs="Arial"/>
          <w:b/>
          <w:sz w:val="16"/>
          <w:szCs w:val="16"/>
        </w:rPr>
      </w:pPr>
      <w:r w:rsidRPr="00F14E5A">
        <w:rPr>
          <w:rFonts w:ascii="Arial" w:hAnsi="Arial" w:cs="Arial"/>
          <w:b/>
          <w:sz w:val="16"/>
          <w:szCs w:val="16"/>
        </w:rPr>
        <w:t>Instructivo</w:t>
      </w:r>
      <w:r w:rsidR="003D2B18" w:rsidRPr="00F14E5A">
        <w:rPr>
          <w:rFonts w:ascii="Arial" w:hAnsi="Arial" w:cs="Arial"/>
          <w:b/>
          <w:sz w:val="16"/>
          <w:szCs w:val="16"/>
        </w:rPr>
        <w:t xml:space="preserve"> </w:t>
      </w:r>
      <w:r w:rsidRPr="00F14E5A">
        <w:rPr>
          <w:rFonts w:ascii="Arial" w:hAnsi="Arial" w:cs="Arial"/>
          <w:b/>
          <w:sz w:val="16"/>
          <w:szCs w:val="16"/>
        </w:rPr>
        <w:t>para</w:t>
      </w:r>
      <w:r w:rsidR="003D2B18" w:rsidRPr="00F14E5A">
        <w:rPr>
          <w:rFonts w:ascii="Arial" w:hAnsi="Arial" w:cs="Arial"/>
          <w:b/>
          <w:sz w:val="16"/>
          <w:szCs w:val="16"/>
        </w:rPr>
        <w:t xml:space="preserve"> </w:t>
      </w:r>
      <w:r w:rsidRPr="00F14E5A">
        <w:rPr>
          <w:rFonts w:ascii="Arial" w:hAnsi="Arial" w:cs="Arial"/>
          <w:b/>
          <w:sz w:val="16"/>
          <w:szCs w:val="16"/>
        </w:rPr>
        <w:t>el</w:t>
      </w:r>
      <w:r w:rsidR="003D2B18" w:rsidRPr="00F14E5A">
        <w:rPr>
          <w:rFonts w:ascii="Arial" w:hAnsi="Arial" w:cs="Arial"/>
          <w:b/>
          <w:sz w:val="16"/>
          <w:szCs w:val="16"/>
        </w:rPr>
        <w:t xml:space="preserve"> </w:t>
      </w:r>
      <w:r w:rsidRPr="00F14E5A">
        <w:rPr>
          <w:rFonts w:ascii="Arial" w:hAnsi="Arial" w:cs="Arial"/>
          <w:b/>
          <w:sz w:val="16"/>
          <w:szCs w:val="16"/>
        </w:rPr>
        <w:t>llenado</w:t>
      </w:r>
      <w:r w:rsidR="003D2B18" w:rsidRPr="00F14E5A">
        <w:rPr>
          <w:rFonts w:ascii="Arial" w:hAnsi="Arial" w:cs="Arial"/>
          <w:b/>
          <w:sz w:val="16"/>
          <w:szCs w:val="16"/>
        </w:rPr>
        <w:t xml:space="preserve"> </w:t>
      </w:r>
      <w:r w:rsidRPr="00F14E5A">
        <w:rPr>
          <w:rFonts w:ascii="Arial" w:hAnsi="Arial" w:cs="Arial"/>
          <w:b/>
          <w:sz w:val="16"/>
          <w:szCs w:val="16"/>
        </w:rPr>
        <w:t>del</w:t>
      </w:r>
      <w:r w:rsidR="003D2B18" w:rsidRPr="00F14E5A">
        <w:rPr>
          <w:rFonts w:ascii="Arial" w:hAnsi="Arial" w:cs="Arial"/>
          <w:b/>
          <w:sz w:val="16"/>
          <w:szCs w:val="16"/>
        </w:rPr>
        <w:t xml:space="preserve"> </w:t>
      </w:r>
      <w:r w:rsidRPr="00F14E5A">
        <w:rPr>
          <w:rFonts w:ascii="Arial" w:hAnsi="Arial" w:cs="Arial"/>
          <w:b/>
          <w:sz w:val="16"/>
          <w:szCs w:val="16"/>
        </w:rPr>
        <w:t>formato</w:t>
      </w:r>
      <w:r w:rsidR="003D2B18" w:rsidRPr="00F14E5A">
        <w:rPr>
          <w:rFonts w:ascii="Arial" w:hAnsi="Arial" w:cs="Arial"/>
          <w:b/>
          <w:sz w:val="16"/>
          <w:szCs w:val="16"/>
        </w:rPr>
        <w:t xml:space="preserve"> </w:t>
      </w:r>
    </w:p>
    <w:p w:rsidR="00C476A6" w:rsidRPr="00F14E5A" w:rsidRDefault="00C476A6" w:rsidP="00935D44">
      <w:pPr>
        <w:numPr>
          <w:ilvl w:val="0"/>
          <w:numId w:val="12"/>
        </w:numPr>
        <w:tabs>
          <w:tab w:val="clear" w:pos="360"/>
          <w:tab w:val="left" w:pos="400"/>
        </w:tabs>
        <w:ind w:firstLine="40"/>
        <w:jc w:val="left"/>
        <w:rPr>
          <w:rFonts w:ascii="Arial" w:hAnsi="Arial" w:cs="Arial"/>
          <w:sz w:val="16"/>
          <w:szCs w:val="16"/>
        </w:rPr>
      </w:pPr>
      <w:r w:rsidRPr="00F14E5A">
        <w:rPr>
          <w:rFonts w:ascii="Arial" w:hAnsi="Arial" w:cs="Arial"/>
          <w:sz w:val="16"/>
          <w:szCs w:val="16"/>
        </w:rPr>
        <w:t>Citar</w:t>
      </w:r>
      <w:r w:rsidR="003D2B18" w:rsidRPr="00F14E5A">
        <w:rPr>
          <w:rFonts w:ascii="Arial" w:hAnsi="Arial" w:cs="Arial"/>
          <w:sz w:val="16"/>
          <w:szCs w:val="16"/>
        </w:rPr>
        <w:t xml:space="preserve"> </w:t>
      </w:r>
      <w:r w:rsidRPr="00F14E5A">
        <w:rPr>
          <w:rFonts w:ascii="Arial" w:hAnsi="Arial" w:cs="Arial"/>
          <w:sz w:val="16"/>
          <w:szCs w:val="16"/>
        </w:rPr>
        <w:t>el</w:t>
      </w:r>
      <w:r w:rsidR="003D2B18" w:rsidRPr="00F14E5A">
        <w:rPr>
          <w:rFonts w:ascii="Arial" w:hAnsi="Arial" w:cs="Arial"/>
          <w:sz w:val="16"/>
          <w:szCs w:val="16"/>
        </w:rPr>
        <w:t xml:space="preserve"> </w:t>
      </w:r>
      <w:r w:rsidRPr="00F14E5A">
        <w:rPr>
          <w:rFonts w:ascii="Arial" w:hAnsi="Arial" w:cs="Arial"/>
          <w:sz w:val="16"/>
          <w:szCs w:val="16"/>
        </w:rPr>
        <w:t>nombre</w:t>
      </w:r>
      <w:r w:rsidR="003D2B18" w:rsidRPr="00F14E5A">
        <w:rPr>
          <w:rFonts w:ascii="Arial" w:hAnsi="Arial" w:cs="Arial"/>
          <w:sz w:val="16"/>
          <w:szCs w:val="16"/>
        </w:rPr>
        <w:t xml:space="preserve"> </w:t>
      </w:r>
      <w:r w:rsidRPr="00F14E5A">
        <w:rPr>
          <w:rFonts w:ascii="Arial" w:hAnsi="Arial" w:cs="Arial"/>
          <w:sz w:val="16"/>
          <w:szCs w:val="16"/>
        </w:rPr>
        <w:t>o</w:t>
      </w:r>
      <w:r w:rsidR="003D2B18" w:rsidRPr="00F14E5A">
        <w:rPr>
          <w:rFonts w:ascii="Arial" w:hAnsi="Arial" w:cs="Arial"/>
          <w:sz w:val="16"/>
          <w:szCs w:val="16"/>
        </w:rPr>
        <w:t xml:space="preserve"> </w:t>
      </w:r>
      <w:r w:rsidRPr="00F14E5A">
        <w:rPr>
          <w:rFonts w:ascii="Arial" w:hAnsi="Arial" w:cs="Arial"/>
          <w:sz w:val="16"/>
          <w:szCs w:val="16"/>
        </w:rPr>
        <w:t>razón</w:t>
      </w:r>
      <w:r w:rsidR="003D2B18" w:rsidRPr="00F14E5A">
        <w:rPr>
          <w:rFonts w:ascii="Arial" w:hAnsi="Arial" w:cs="Arial"/>
          <w:sz w:val="16"/>
          <w:szCs w:val="16"/>
        </w:rPr>
        <w:t xml:space="preserve"> </w:t>
      </w:r>
      <w:r w:rsidRPr="00F14E5A">
        <w:rPr>
          <w:rFonts w:ascii="Arial" w:hAnsi="Arial" w:cs="Arial"/>
          <w:sz w:val="16"/>
          <w:szCs w:val="16"/>
        </w:rPr>
        <w:t>social</w:t>
      </w:r>
      <w:r w:rsidR="003D2B18" w:rsidRPr="00F14E5A">
        <w:rPr>
          <w:rFonts w:ascii="Arial" w:hAnsi="Arial" w:cs="Arial"/>
          <w:sz w:val="16"/>
          <w:szCs w:val="16"/>
        </w:rPr>
        <w:t xml:space="preserve"> </w:t>
      </w:r>
      <w:r w:rsidRPr="00F14E5A">
        <w:rPr>
          <w:rFonts w:ascii="Arial" w:hAnsi="Arial" w:cs="Arial"/>
          <w:sz w:val="16"/>
          <w:szCs w:val="16"/>
        </w:rPr>
        <w:t>o</w:t>
      </w:r>
      <w:r w:rsidR="003D2B18" w:rsidRPr="00F14E5A">
        <w:rPr>
          <w:rFonts w:ascii="Arial" w:hAnsi="Arial" w:cs="Arial"/>
          <w:sz w:val="16"/>
          <w:szCs w:val="16"/>
        </w:rPr>
        <w:t xml:space="preserve"> </w:t>
      </w:r>
      <w:r w:rsidRPr="00F14E5A">
        <w:rPr>
          <w:rFonts w:ascii="Arial" w:hAnsi="Arial" w:cs="Arial"/>
          <w:sz w:val="16"/>
          <w:szCs w:val="16"/>
        </w:rPr>
        <w:t>denominación</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la</w:t>
      </w:r>
      <w:r w:rsidR="003D2B18" w:rsidRPr="00F14E5A">
        <w:rPr>
          <w:rFonts w:ascii="Arial" w:hAnsi="Arial" w:cs="Arial"/>
          <w:sz w:val="16"/>
          <w:szCs w:val="16"/>
        </w:rPr>
        <w:t xml:space="preserve"> </w:t>
      </w:r>
      <w:r w:rsidRPr="00F14E5A">
        <w:rPr>
          <w:rFonts w:ascii="Arial" w:hAnsi="Arial" w:cs="Arial"/>
          <w:sz w:val="16"/>
          <w:szCs w:val="16"/>
        </w:rPr>
        <w:t>empresa</w:t>
      </w:r>
      <w:r w:rsidR="003D2B18" w:rsidRPr="00F14E5A">
        <w:rPr>
          <w:rFonts w:ascii="Arial" w:hAnsi="Arial" w:cs="Arial"/>
          <w:sz w:val="16"/>
          <w:szCs w:val="16"/>
        </w:rPr>
        <w:t xml:space="preserve"> </w:t>
      </w:r>
    </w:p>
    <w:p w:rsidR="00C476A6" w:rsidRPr="00F14E5A" w:rsidRDefault="00C476A6" w:rsidP="00935D44">
      <w:pPr>
        <w:numPr>
          <w:ilvl w:val="0"/>
          <w:numId w:val="12"/>
        </w:numPr>
        <w:tabs>
          <w:tab w:val="clear" w:pos="360"/>
          <w:tab w:val="left" w:pos="400"/>
        </w:tabs>
        <w:ind w:firstLine="40"/>
        <w:jc w:val="left"/>
        <w:rPr>
          <w:rFonts w:ascii="Arial" w:hAnsi="Arial" w:cs="Arial"/>
          <w:sz w:val="16"/>
          <w:szCs w:val="16"/>
        </w:rPr>
      </w:pPr>
      <w:r w:rsidRPr="00F14E5A">
        <w:rPr>
          <w:rFonts w:ascii="Arial" w:hAnsi="Arial" w:cs="Arial"/>
          <w:sz w:val="16"/>
          <w:szCs w:val="16"/>
        </w:rPr>
        <w:t>Indicar</w:t>
      </w:r>
      <w:r w:rsidR="003D2B18" w:rsidRPr="00F14E5A">
        <w:rPr>
          <w:rFonts w:ascii="Arial" w:hAnsi="Arial" w:cs="Arial"/>
          <w:sz w:val="16"/>
          <w:szCs w:val="16"/>
        </w:rPr>
        <w:t xml:space="preserve"> </w:t>
      </w:r>
      <w:r w:rsidRPr="00F14E5A">
        <w:rPr>
          <w:rFonts w:ascii="Arial" w:hAnsi="Arial" w:cs="Arial"/>
          <w:sz w:val="16"/>
          <w:szCs w:val="16"/>
        </w:rPr>
        <w:t>con</w:t>
      </w:r>
      <w:r w:rsidR="003D2B18" w:rsidRPr="00F14E5A">
        <w:rPr>
          <w:rFonts w:ascii="Arial" w:hAnsi="Arial" w:cs="Arial"/>
          <w:sz w:val="16"/>
          <w:szCs w:val="16"/>
        </w:rPr>
        <w:t xml:space="preserve"> </w:t>
      </w:r>
      <w:r w:rsidRPr="00F14E5A">
        <w:rPr>
          <w:rFonts w:ascii="Arial" w:hAnsi="Arial" w:cs="Arial"/>
          <w:sz w:val="16"/>
          <w:szCs w:val="16"/>
        </w:rPr>
        <w:t>letra</w:t>
      </w:r>
      <w:r w:rsidR="003D2B18" w:rsidRPr="00F14E5A">
        <w:rPr>
          <w:rFonts w:ascii="Arial" w:hAnsi="Arial" w:cs="Arial"/>
          <w:sz w:val="16"/>
          <w:szCs w:val="16"/>
        </w:rPr>
        <w:t xml:space="preserve"> </w:t>
      </w:r>
      <w:r w:rsidRPr="00F14E5A">
        <w:rPr>
          <w:rFonts w:ascii="Arial" w:hAnsi="Arial" w:cs="Arial"/>
          <w:sz w:val="16"/>
          <w:szCs w:val="16"/>
        </w:rPr>
        <w:t>el</w:t>
      </w:r>
      <w:r w:rsidR="003D2B18" w:rsidRPr="00F14E5A">
        <w:rPr>
          <w:rFonts w:ascii="Arial" w:hAnsi="Arial" w:cs="Arial"/>
          <w:sz w:val="16"/>
          <w:szCs w:val="16"/>
        </w:rPr>
        <w:t xml:space="preserve"> </w:t>
      </w:r>
      <w:r w:rsidRPr="00F14E5A">
        <w:rPr>
          <w:rFonts w:ascii="Arial" w:hAnsi="Arial" w:cs="Arial"/>
          <w:sz w:val="16"/>
          <w:szCs w:val="16"/>
        </w:rPr>
        <w:t>sector</w:t>
      </w:r>
      <w:r w:rsidR="003D2B18" w:rsidRPr="00F14E5A">
        <w:rPr>
          <w:rFonts w:ascii="Arial" w:hAnsi="Arial" w:cs="Arial"/>
          <w:sz w:val="16"/>
          <w:szCs w:val="16"/>
        </w:rPr>
        <w:t xml:space="preserve"> </w:t>
      </w:r>
      <w:r w:rsidRPr="00F14E5A">
        <w:rPr>
          <w:rFonts w:ascii="Arial" w:hAnsi="Arial" w:cs="Arial"/>
          <w:sz w:val="16"/>
          <w:szCs w:val="16"/>
        </w:rPr>
        <w:t>al</w:t>
      </w:r>
      <w:r w:rsidR="003D2B18" w:rsidRPr="00F14E5A">
        <w:rPr>
          <w:rFonts w:ascii="Arial" w:hAnsi="Arial" w:cs="Arial"/>
          <w:sz w:val="16"/>
          <w:szCs w:val="16"/>
        </w:rPr>
        <w:t xml:space="preserve"> </w:t>
      </w:r>
      <w:r w:rsidRPr="00F14E5A">
        <w:rPr>
          <w:rFonts w:ascii="Arial" w:hAnsi="Arial" w:cs="Arial"/>
          <w:sz w:val="16"/>
          <w:szCs w:val="16"/>
        </w:rPr>
        <w:t>que</w:t>
      </w:r>
      <w:r w:rsidR="003D2B18" w:rsidRPr="00F14E5A">
        <w:rPr>
          <w:rFonts w:ascii="Arial" w:hAnsi="Arial" w:cs="Arial"/>
          <w:sz w:val="16"/>
          <w:szCs w:val="16"/>
        </w:rPr>
        <w:t xml:space="preserve"> </w:t>
      </w:r>
      <w:r w:rsidRPr="00F14E5A">
        <w:rPr>
          <w:rFonts w:ascii="Arial" w:hAnsi="Arial" w:cs="Arial"/>
          <w:sz w:val="16"/>
          <w:szCs w:val="16"/>
        </w:rPr>
        <w:t>pertenece</w:t>
      </w:r>
      <w:r w:rsidR="003D2B18" w:rsidRPr="00F14E5A">
        <w:rPr>
          <w:rFonts w:ascii="Arial" w:hAnsi="Arial" w:cs="Arial"/>
          <w:sz w:val="16"/>
          <w:szCs w:val="16"/>
        </w:rPr>
        <w:t xml:space="preserve"> </w:t>
      </w:r>
      <w:r w:rsidRPr="00F14E5A">
        <w:rPr>
          <w:rFonts w:ascii="Arial" w:hAnsi="Arial" w:cs="Arial"/>
          <w:sz w:val="16"/>
          <w:szCs w:val="16"/>
        </w:rPr>
        <w:t>(industria,</w:t>
      </w:r>
      <w:r w:rsidR="003D2B18" w:rsidRPr="00F14E5A">
        <w:rPr>
          <w:rFonts w:ascii="Arial" w:hAnsi="Arial" w:cs="Arial"/>
          <w:sz w:val="16"/>
          <w:szCs w:val="16"/>
        </w:rPr>
        <w:t xml:space="preserve"> </w:t>
      </w:r>
      <w:r w:rsidRPr="00F14E5A">
        <w:rPr>
          <w:rFonts w:ascii="Arial" w:hAnsi="Arial" w:cs="Arial"/>
          <w:sz w:val="16"/>
          <w:szCs w:val="16"/>
        </w:rPr>
        <w:t>comercio</w:t>
      </w:r>
      <w:r w:rsidR="003D2B18" w:rsidRPr="00F14E5A">
        <w:rPr>
          <w:rFonts w:ascii="Arial" w:hAnsi="Arial" w:cs="Arial"/>
          <w:sz w:val="16"/>
          <w:szCs w:val="16"/>
        </w:rPr>
        <w:t xml:space="preserve"> </w:t>
      </w:r>
      <w:r w:rsidRPr="00F14E5A">
        <w:rPr>
          <w:rFonts w:ascii="Arial" w:hAnsi="Arial" w:cs="Arial"/>
          <w:sz w:val="16"/>
          <w:szCs w:val="16"/>
        </w:rPr>
        <w:t>o</w:t>
      </w:r>
      <w:r w:rsidR="003D2B18" w:rsidRPr="00F14E5A">
        <w:rPr>
          <w:rFonts w:ascii="Arial" w:hAnsi="Arial" w:cs="Arial"/>
          <w:sz w:val="16"/>
          <w:szCs w:val="16"/>
        </w:rPr>
        <w:t xml:space="preserve"> </w:t>
      </w:r>
      <w:r w:rsidRPr="00F14E5A">
        <w:rPr>
          <w:rFonts w:ascii="Arial" w:hAnsi="Arial" w:cs="Arial"/>
          <w:sz w:val="16"/>
          <w:szCs w:val="16"/>
        </w:rPr>
        <w:t>servicios)</w:t>
      </w:r>
    </w:p>
    <w:p w:rsidR="00C476A6" w:rsidRPr="00F14E5A" w:rsidRDefault="00C476A6" w:rsidP="00935D44">
      <w:pPr>
        <w:numPr>
          <w:ilvl w:val="0"/>
          <w:numId w:val="12"/>
        </w:numPr>
        <w:tabs>
          <w:tab w:val="clear" w:pos="360"/>
          <w:tab w:val="left" w:pos="400"/>
        </w:tabs>
        <w:ind w:firstLine="40"/>
        <w:jc w:val="left"/>
        <w:rPr>
          <w:rFonts w:ascii="Arial" w:hAnsi="Arial" w:cs="Arial"/>
          <w:sz w:val="16"/>
          <w:szCs w:val="16"/>
        </w:rPr>
      </w:pPr>
      <w:r w:rsidRPr="00F14E5A">
        <w:rPr>
          <w:rFonts w:ascii="Arial" w:hAnsi="Arial" w:cs="Arial"/>
          <w:sz w:val="16"/>
          <w:szCs w:val="16"/>
        </w:rPr>
        <w:t>Anotar</w:t>
      </w:r>
      <w:r w:rsidR="003D2B18" w:rsidRPr="00F14E5A">
        <w:rPr>
          <w:rFonts w:ascii="Arial" w:hAnsi="Arial" w:cs="Arial"/>
          <w:sz w:val="16"/>
          <w:szCs w:val="16"/>
        </w:rPr>
        <w:t xml:space="preserve"> </w:t>
      </w:r>
      <w:r w:rsidRPr="00F14E5A">
        <w:rPr>
          <w:rFonts w:ascii="Arial" w:hAnsi="Arial" w:cs="Arial"/>
          <w:sz w:val="16"/>
          <w:szCs w:val="16"/>
        </w:rPr>
        <w:t>el</w:t>
      </w:r>
      <w:r w:rsidR="003D2B18" w:rsidRPr="00F14E5A">
        <w:rPr>
          <w:rFonts w:ascii="Arial" w:hAnsi="Arial" w:cs="Arial"/>
          <w:sz w:val="16"/>
          <w:szCs w:val="16"/>
        </w:rPr>
        <w:t xml:space="preserve"> </w:t>
      </w:r>
      <w:r w:rsidR="00517CB7" w:rsidRPr="00F14E5A">
        <w:rPr>
          <w:rFonts w:ascii="Arial" w:hAnsi="Arial" w:cs="Arial"/>
          <w:sz w:val="16"/>
          <w:szCs w:val="16"/>
        </w:rPr>
        <w:t>número</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trabajadores</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planta</w:t>
      </w:r>
      <w:r w:rsidR="003D2B18" w:rsidRPr="00F14E5A">
        <w:rPr>
          <w:rFonts w:ascii="Arial" w:hAnsi="Arial" w:cs="Arial"/>
          <w:sz w:val="16"/>
          <w:szCs w:val="16"/>
        </w:rPr>
        <w:t xml:space="preserve"> </w:t>
      </w:r>
      <w:r w:rsidRPr="00F14E5A">
        <w:rPr>
          <w:rFonts w:ascii="Arial" w:hAnsi="Arial" w:cs="Arial"/>
          <w:sz w:val="16"/>
          <w:szCs w:val="16"/>
        </w:rPr>
        <w:t>inscritos</w:t>
      </w:r>
      <w:r w:rsidR="003D2B18" w:rsidRPr="00F14E5A">
        <w:rPr>
          <w:rFonts w:ascii="Arial" w:hAnsi="Arial" w:cs="Arial"/>
          <w:sz w:val="16"/>
          <w:szCs w:val="16"/>
        </w:rPr>
        <w:t xml:space="preserve"> </w:t>
      </w:r>
      <w:r w:rsidRPr="00F14E5A">
        <w:rPr>
          <w:rFonts w:ascii="Arial" w:hAnsi="Arial" w:cs="Arial"/>
          <w:sz w:val="16"/>
          <w:szCs w:val="16"/>
        </w:rPr>
        <w:t>en</w:t>
      </w:r>
      <w:r w:rsidR="003D2B18" w:rsidRPr="00F14E5A">
        <w:rPr>
          <w:rFonts w:ascii="Arial" w:hAnsi="Arial" w:cs="Arial"/>
          <w:sz w:val="16"/>
          <w:szCs w:val="16"/>
        </w:rPr>
        <w:t xml:space="preserve"> </w:t>
      </w:r>
      <w:r w:rsidRPr="00F14E5A">
        <w:rPr>
          <w:rFonts w:ascii="Arial" w:hAnsi="Arial" w:cs="Arial"/>
          <w:sz w:val="16"/>
          <w:szCs w:val="16"/>
        </w:rPr>
        <w:t>el</w:t>
      </w:r>
      <w:r w:rsidR="003D2B18" w:rsidRPr="00F14E5A">
        <w:rPr>
          <w:rFonts w:ascii="Arial" w:hAnsi="Arial" w:cs="Arial"/>
          <w:sz w:val="16"/>
          <w:szCs w:val="16"/>
        </w:rPr>
        <w:t xml:space="preserve"> </w:t>
      </w:r>
      <w:r w:rsidRPr="00F14E5A">
        <w:rPr>
          <w:rFonts w:ascii="Arial" w:hAnsi="Arial" w:cs="Arial"/>
          <w:sz w:val="16"/>
          <w:szCs w:val="16"/>
        </w:rPr>
        <w:t>IMSS</w:t>
      </w:r>
    </w:p>
    <w:p w:rsidR="00C476A6" w:rsidRPr="00F14E5A" w:rsidRDefault="00C476A6" w:rsidP="00935D44">
      <w:pPr>
        <w:numPr>
          <w:ilvl w:val="0"/>
          <w:numId w:val="12"/>
        </w:numPr>
        <w:tabs>
          <w:tab w:val="clear" w:pos="360"/>
          <w:tab w:val="left" w:pos="400"/>
        </w:tabs>
        <w:ind w:firstLine="40"/>
        <w:jc w:val="left"/>
        <w:rPr>
          <w:rFonts w:ascii="Arial" w:hAnsi="Arial" w:cs="Arial"/>
          <w:sz w:val="16"/>
          <w:szCs w:val="16"/>
        </w:rPr>
      </w:pPr>
      <w:r w:rsidRPr="00F14E5A">
        <w:rPr>
          <w:rFonts w:ascii="Arial" w:hAnsi="Arial" w:cs="Arial"/>
          <w:sz w:val="16"/>
          <w:szCs w:val="16"/>
        </w:rPr>
        <w:t>En</w:t>
      </w:r>
      <w:r w:rsidR="003D2B18" w:rsidRPr="00F14E5A">
        <w:rPr>
          <w:rFonts w:ascii="Arial" w:hAnsi="Arial" w:cs="Arial"/>
          <w:sz w:val="16"/>
          <w:szCs w:val="16"/>
        </w:rPr>
        <w:t xml:space="preserve"> </w:t>
      </w:r>
      <w:r w:rsidRPr="00F14E5A">
        <w:rPr>
          <w:rFonts w:ascii="Arial" w:hAnsi="Arial" w:cs="Arial"/>
          <w:sz w:val="16"/>
          <w:szCs w:val="16"/>
        </w:rPr>
        <w:t>su</w:t>
      </w:r>
      <w:r w:rsidR="003D2B18" w:rsidRPr="00F14E5A">
        <w:rPr>
          <w:rFonts w:ascii="Arial" w:hAnsi="Arial" w:cs="Arial"/>
          <w:sz w:val="16"/>
          <w:szCs w:val="16"/>
        </w:rPr>
        <w:t xml:space="preserve"> </w:t>
      </w:r>
      <w:r w:rsidRPr="00F14E5A">
        <w:rPr>
          <w:rFonts w:ascii="Arial" w:hAnsi="Arial" w:cs="Arial"/>
          <w:sz w:val="16"/>
          <w:szCs w:val="16"/>
        </w:rPr>
        <w:t>caso,</w:t>
      </w:r>
      <w:r w:rsidR="003D2B18" w:rsidRPr="00F14E5A">
        <w:rPr>
          <w:rFonts w:ascii="Arial" w:hAnsi="Arial" w:cs="Arial"/>
          <w:sz w:val="16"/>
          <w:szCs w:val="16"/>
        </w:rPr>
        <w:t xml:space="preserve"> </w:t>
      </w:r>
      <w:r w:rsidRPr="00F14E5A">
        <w:rPr>
          <w:rFonts w:ascii="Arial" w:hAnsi="Arial" w:cs="Arial"/>
          <w:sz w:val="16"/>
          <w:szCs w:val="16"/>
        </w:rPr>
        <w:t>anotar</w:t>
      </w:r>
      <w:r w:rsidR="003D2B18" w:rsidRPr="00F14E5A">
        <w:rPr>
          <w:rFonts w:ascii="Arial" w:hAnsi="Arial" w:cs="Arial"/>
          <w:sz w:val="16"/>
          <w:szCs w:val="16"/>
        </w:rPr>
        <w:t xml:space="preserve"> </w:t>
      </w:r>
      <w:r w:rsidRPr="00F14E5A">
        <w:rPr>
          <w:rFonts w:ascii="Arial" w:hAnsi="Arial" w:cs="Arial"/>
          <w:sz w:val="16"/>
          <w:szCs w:val="16"/>
        </w:rPr>
        <w:t>el</w:t>
      </w:r>
      <w:r w:rsidR="003D2B18" w:rsidRPr="00F14E5A">
        <w:rPr>
          <w:rFonts w:ascii="Arial" w:hAnsi="Arial" w:cs="Arial"/>
          <w:sz w:val="16"/>
          <w:szCs w:val="16"/>
        </w:rPr>
        <w:t xml:space="preserve"> </w:t>
      </w:r>
      <w:r w:rsidRPr="00F14E5A">
        <w:rPr>
          <w:rFonts w:ascii="Arial" w:hAnsi="Arial" w:cs="Arial"/>
          <w:sz w:val="16"/>
          <w:szCs w:val="16"/>
        </w:rPr>
        <w:t>número</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personas</w:t>
      </w:r>
      <w:r w:rsidR="003D2B18" w:rsidRPr="00F14E5A">
        <w:rPr>
          <w:rFonts w:ascii="Arial" w:hAnsi="Arial" w:cs="Arial"/>
          <w:sz w:val="16"/>
          <w:szCs w:val="16"/>
        </w:rPr>
        <w:t xml:space="preserve"> </w:t>
      </w:r>
      <w:r w:rsidRPr="00F14E5A">
        <w:rPr>
          <w:rFonts w:ascii="Arial" w:hAnsi="Arial" w:cs="Arial"/>
          <w:sz w:val="16"/>
          <w:szCs w:val="16"/>
        </w:rPr>
        <w:t>subcontratadas.</w:t>
      </w:r>
    </w:p>
    <w:p w:rsidR="00C476A6" w:rsidRPr="00F14E5A" w:rsidRDefault="00C476A6" w:rsidP="00935D44">
      <w:pPr>
        <w:numPr>
          <w:ilvl w:val="0"/>
          <w:numId w:val="12"/>
        </w:numPr>
        <w:tabs>
          <w:tab w:val="clear" w:pos="360"/>
          <w:tab w:val="left" w:pos="400"/>
        </w:tabs>
        <w:ind w:left="800" w:hanging="400"/>
        <w:jc w:val="left"/>
        <w:rPr>
          <w:rFonts w:ascii="Arial" w:hAnsi="Arial" w:cs="Arial"/>
          <w:sz w:val="16"/>
          <w:szCs w:val="16"/>
        </w:rPr>
      </w:pPr>
      <w:r w:rsidRPr="00F14E5A">
        <w:rPr>
          <w:rFonts w:ascii="Arial" w:hAnsi="Arial" w:cs="Arial"/>
          <w:sz w:val="16"/>
          <w:szCs w:val="16"/>
        </w:rPr>
        <w:t>Señalar</w:t>
      </w:r>
      <w:r w:rsidR="003D2B18" w:rsidRPr="00F14E5A">
        <w:rPr>
          <w:rFonts w:ascii="Arial" w:hAnsi="Arial" w:cs="Arial"/>
          <w:sz w:val="16"/>
          <w:szCs w:val="16"/>
        </w:rPr>
        <w:t xml:space="preserve"> </w:t>
      </w:r>
      <w:r w:rsidRPr="00F14E5A">
        <w:rPr>
          <w:rFonts w:ascii="Arial" w:hAnsi="Arial" w:cs="Arial"/>
          <w:sz w:val="16"/>
          <w:szCs w:val="16"/>
        </w:rPr>
        <w:t>el</w:t>
      </w:r>
      <w:r w:rsidR="003D2B18" w:rsidRPr="00F14E5A">
        <w:rPr>
          <w:rFonts w:ascii="Arial" w:hAnsi="Arial" w:cs="Arial"/>
          <w:sz w:val="16"/>
          <w:szCs w:val="16"/>
        </w:rPr>
        <w:t xml:space="preserve"> </w:t>
      </w:r>
      <w:r w:rsidRPr="00F14E5A">
        <w:rPr>
          <w:rFonts w:ascii="Arial" w:hAnsi="Arial" w:cs="Arial"/>
          <w:sz w:val="16"/>
          <w:szCs w:val="16"/>
        </w:rPr>
        <w:t>rango</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monto</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ventas</w:t>
      </w:r>
      <w:r w:rsidR="003D2B18" w:rsidRPr="00F14E5A">
        <w:rPr>
          <w:rFonts w:ascii="Arial" w:hAnsi="Arial" w:cs="Arial"/>
          <w:sz w:val="16"/>
          <w:szCs w:val="16"/>
        </w:rPr>
        <w:t xml:space="preserve"> </w:t>
      </w:r>
      <w:r w:rsidRPr="00F14E5A">
        <w:rPr>
          <w:rFonts w:ascii="Arial" w:hAnsi="Arial" w:cs="Arial"/>
          <w:sz w:val="16"/>
          <w:szCs w:val="16"/>
        </w:rPr>
        <w:t>anuales</w:t>
      </w:r>
      <w:r w:rsidR="003D2B18" w:rsidRPr="00F14E5A">
        <w:rPr>
          <w:rFonts w:ascii="Arial" w:hAnsi="Arial" w:cs="Arial"/>
          <w:sz w:val="16"/>
          <w:szCs w:val="16"/>
        </w:rPr>
        <w:t xml:space="preserve"> </w:t>
      </w:r>
      <w:r w:rsidRPr="00F14E5A">
        <w:rPr>
          <w:rFonts w:ascii="Arial" w:hAnsi="Arial" w:cs="Arial"/>
          <w:sz w:val="16"/>
          <w:szCs w:val="16"/>
        </w:rPr>
        <w:t>en</w:t>
      </w:r>
      <w:r w:rsidR="003D2B18" w:rsidRPr="00F14E5A">
        <w:rPr>
          <w:rFonts w:ascii="Arial" w:hAnsi="Arial" w:cs="Arial"/>
          <w:sz w:val="16"/>
          <w:szCs w:val="16"/>
        </w:rPr>
        <w:t xml:space="preserve"> </w:t>
      </w:r>
      <w:r w:rsidRPr="00F14E5A">
        <w:rPr>
          <w:rFonts w:ascii="Arial" w:hAnsi="Arial" w:cs="Arial"/>
          <w:sz w:val="16"/>
          <w:szCs w:val="16"/>
        </w:rPr>
        <w:t>millones</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pesos,</w:t>
      </w:r>
      <w:r w:rsidR="003D2B18" w:rsidRPr="00F14E5A">
        <w:rPr>
          <w:rFonts w:ascii="Arial" w:hAnsi="Arial" w:cs="Arial"/>
          <w:sz w:val="16"/>
          <w:szCs w:val="16"/>
        </w:rPr>
        <w:t xml:space="preserve"> </w:t>
      </w:r>
      <w:r w:rsidRPr="00F14E5A">
        <w:rPr>
          <w:rFonts w:ascii="Arial" w:hAnsi="Arial" w:cs="Arial"/>
          <w:sz w:val="16"/>
          <w:szCs w:val="16"/>
        </w:rPr>
        <w:t>conforme</w:t>
      </w:r>
      <w:r w:rsidR="003D2B18" w:rsidRPr="00F14E5A">
        <w:rPr>
          <w:rFonts w:ascii="Arial" w:hAnsi="Arial" w:cs="Arial"/>
          <w:sz w:val="16"/>
          <w:szCs w:val="16"/>
        </w:rPr>
        <w:t xml:space="preserve"> </w:t>
      </w:r>
      <w:r w:rsidRPr="00F14E5A">
        <w:rPr>
          <w:rFonts w:ascii="Arial" w:hAnsi="Arial" w:cs="Arial"/>
          <w:sz w:val="16"/>
          <w:szCs w:val="16"/>
        </w:rPr>
        <w:t>al</w:t>
      </w:r>
      <w:r w:rsidR="003D2B18" w:rsidRPr="00F14E5A">
        <w:rPr>
          <w:rFonts w:ascii="Arial" w:hAnsi="Arial" w:cs="Arial"/>
          <w:sz w:val="16"/>
          <w:szCs w:val="16"/>
        </w:rPr>
        <w:t xml:space="preserve"> </w:t>
      </w:r>
      <w:r w:rsidRPr="00F14E5A">
        <w:rPr>
          <w:rFonts w:ascii="Arial" w:hAnsi="Arial" w:cs="Arial"/>
          <w:sz w:val="16"/>
          <w:szCs w:val="16"/>
        </w:rPr>
        <w:t>reporte</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su</w:t>
      </w:r>
      <w:r w:rsidR="003D2B18" w:rsidRPr="00F14E5A">
        <w:rPr>
          <w:rFonts w:ascii="Arial" w:hAnsi="Arial" w:cs="Arial"/>
          <w:sz w:val="16"/>
          <w:szCs w:val="16"/>
        </w:rPr>
        <w:t xml:space="preserve"> </w:t>
      </w:r>
      <w:r w:rsidRPr="00F14E5A">
        <w:rPr>
          <w:rFonts w:ascii="Arial" w:hAnsi="Arial" w:cs="Arial"/>
          <w:sz w:val="16"/>
          <w:szCs w:val="16"/>
        </w:rPr>
        <w:t>ejercicio</w:t>
      </w:r>
      <w:r w:rsidR="003D2B18" w:rsidRPr="00F14E5A">
        <w:rPr>
          <w:rFonts w:ascii="Arial" w:hAnsi="Arial" w:cs="Arial"/>
          <w:sz w:val="16"/>
          <w:szCs w:val="16"/>
        </w:rPr>
        <w:t xml:space="preserve"> </w:t>
      </w:r>
      <w:r w:rsidRPr="00F14E5A">
        <w:rPr>
          <w:rFonts w:ascii="Arial" w:hAnsi="Arial" w:cs="Arial"/>
          <w:sz w:val="16"/>
          <w:szCs w:val="16"/>
        </w:rPr>
        <w:t>fiscal</w:t>
      </w:r>
      <w:r w:rsidR="003D2B18" w:rsidRPr="00F14E5A">
        <w:rPr>
          <w:rFonts w:ascii="Arial" w:hAnsi="Arial" w:cs="Arial"/>
          <w:sz w:val="16"/>
          <w:szCs w:val="16"/>
        </w:rPr>
        <w:t xml:space="preserve"> </w:t>
      </w:r>
      <w:r w:rsidRPr="00F14E5A">
        <w:rPr>
          <w:rFonts w:ascii="Arial" w:hAnsi="Arial" w:cs="Arial"/>
          <w:sz w:val="16"/>
          <w:szCs w:val="16"/>
        </w:rPr>
        <w:t>correspondiente</w:t>
      </w:r>
      <w:r w:rsidR="003D2B18" w:rsidRPr="00F14E5A">
        <w:rPr>
          <w:rFonts w:ascii="Arial" w:hAnsi="Arial" w:cs="Arial"/>
          <w:sz w:val="16"/>
          <w:szCs w:val="16"/>
        </w:rPr>
        <w:t xml:space="preserve"> </w:t>
      </w:r>
      <w:r w:rsidRPr="00F14E5A">
        <w:rPr>
          <w:rFonts w:ascii="Arial" w:hAnsi="Arial" w:cs="Arial"/>
          <w:sz w:val="16"/>
          <w:szCs w:val="16"/>
        </w:rPr>
        <w:t>a</w:t>
      </w:r>
      <w:r w:rsidR="003D2B18" w:rsidRPr="00F14E5A">
        <w:rPr>
          <w:rFonts w:ascii="Arial" w:hAnsi="Arial" w:cs="Arial"/>
          <w:sz w:val="16"/>
          <w:szCs w:val="16"/>
        </w:rPr>
        <w:t xml:space="preserve"> </w:t>
      </w:r>
      <w:r w:rsidRPr="00F14E5A">
        <w:rPr>
          <w:rFonts w:ascii="Arial" w:hAnsi="Arial" w:cs="Arial"/>
          <w:sz w:val="16"/>
          <w:szCs w:val="16"/>
        </w:rPr>
        <w:t>la</w:t>
      </w:r>
      <w:r w:rsidR="003D2B18" w:rsidRPr="00F14E5A">
        <w:rPr>
          <w:rFonts w:ascii="Arial" w:hAnsi="Arial" w:cs="Arial"/>
          <w:sz w:val="16"/>
          <w:szCs w:val="16"/>
        </w:rPr>
        <w:t xml:space="preserve"> </w:t>
      </w:r>
      <w:r w:rsidRPr="00F14E5A">
        <w:rPr>
          <w:rFonts w:ascii="Arial" w:hAnsi="Arial" w:cs="Arial"/>
          <w:sz w:val="16"/>
          <w:szCs w:val="16"/>
        </w:rPr>
        <w:t>última</w:t>
      </w:r>
      <w:r w:rsidR="003D2B18" w:rsidRPr="00F14E5A">
        <w:rPr>
          <w:rFonts w:ascii="Arial" w:hAnsi="Arial" w:cs="Arial"/>
          <w:sz w:val="16"/>
          <w:szCs w:val="16"/>
        </w:rPr>
        <w:t xml:space="preserve"> </w:t>
      </w:r>
      <w:r w:rsidRPr="00F14E5A">
        <w:rPr>
          <w:rFonts w:ascii="Arial" w:hAnsi="Arial" w:cs="Arial"/>
          <w:sz w:val="16"/>
          <w:szCs w:val="16"/>
        </w:rPr>
        <w:t>declaración</w:t>
      </w:r>
      <w:r w:rsidR="003D2B18" w:rsidRPr="00F14E5A">
        <w:rPr>
          <w:rFonts w:ascii="Arial" w:hAnsi="Arial" w:cs="Arial"/>
          <w:sz w:val="16"/>
          <w:szCs w:val="16"/>
        </w:rPr>
        <w:t xml:space="preserve"> </w:t>
      </w:r>
      <w:r w:rsidRPr="00F14E5A">
        <w:rPr>
          <w:rFonts w:ascii="Arial" w:hAnsi="Arial" w:cs="Arial"/>
          <w:sz w:val="16"/>
          <w:szCs w:val="16"/>
        </w:rPr>
        <w:t>anual</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impuestos</w:t>
      </w:r>
      <w:r w:rsidR="003D2B18" w:rsidRPr="00F14E5A">
        <w:rPr>
          <w:rFonts w:ascii="Arial" w:hAnsi="Arial" w:cs="Arial"/>
          <w:sz w:val="16"/>
          <w:szCs w:val="16"/>
        </w:rPr>
        <w:t xml:space="preserve"> </w:t>
      </w:r>
      <w:r w:rsidRPr="00F14E5A">
        <w:rPr>
          <w:rFonts w:ascii="Arial" w:hAnsi="Arial" w:cs="Arial"/>
          <w:sz w:val="16"/>
          <w:szCs w:val="16"/>
        </w:rPr>
        <w:t>federales.</w:t>
      </w:r>
    </w:p>
    <w:p w:rsidR="00C476A6" w:rsidRPr="00F14E5A" w:rsidRDefault="00C476A6" w:rsidP="00935D44">
      <w:pPr>
        <w:numPr>
          <w:ilvl w:val="0"/>
          <w:numId w:val="12"/>
        </w:numPr>
        <w:tabs>
          <w:tab w:val="clear" w:pos="360"/>
          <w:tab w:val="left" w:pos="400"/>
        </w:tabs>
        <w:ind w:left="800" w:hanging="400"/>
        <w:jc w:val="left"/>
        <w:rPr>
          <w:rFonts w:ascii="Arial" w:hAnsi="Arial" w:cs="Arial"/>
          <w:sz w:val="16"/>
          <w:szCs w:val="16"/>
        </w:rPr>
      </w:pPr>
      <w:r w:rsidRPr="00F14E5A">
        <w:rPr>
          <w:rFonts w:ascii="Arial" w:hAnsi="Arial" w:cs="Arial"/>
          <w:sz w:val="16"/>
          <w:szCs w:val="16"/>
        </w:rPr>
        <w:t>Señalar</w:t>
      </w:r>
      <w:r w:rsidR="003D2B18" w:rsidRPr="00F14E5A">
        <w:rPr>
          <w:rFonts w:ascii="Arial" w:hAnsi="Arial" w:cs="Arial"/>
          <w:sz w:val="16"/>
          <w:szCs w:val="16"/>
        </w:rPr>
        <w:t xml:space="preserve"> </w:t>
      </w:r>
      <w:r w:rsidRPr="00F14E5A">
        <w:rPr>
          <w:rFonts w:ascii="Arial" w:hAnsi="Arial" w:cs="Arial"/>
          <w:sz w:val="16"/>
          <w:szCs w:val="16"/>
        </w:rPr>
        <w:t>con</w:t>
      </w:r>
      <w:r w:rsidR="003D2B18" w:rsidRPr="00F14E5A">
        <w:rPr>
          <w:rFonts w:ascii="Arial" w:hAnsi="Arial" w:cs="Arial"/>
          <w:sz w:val="16"/>
          <w:szCs w:val="16"/>
        </w:rPr>
        <w:t xml:space="preserve"> </w:t>
      </w:r>
      <w:r w:rsidRPr="00F14E5A">
        <w:rPr>
          <w:rFonts w:ascii="Arial" w:hAnsi="Arial" w:cs="Arial"/>
          <w:sz w:val="16"/>
          <w:szCs w:val="16"/>
        </w:rPr>
        <w:t>letra</w:t>
      </w:r>
      <w:r w:rsidR="003D2B18" w:rsidRPr="00F14E5A">
        <w:rPr>
          <w:rFonts w:ascii="Arial" w:hAnsi="Arial" w:cs="Arial"/>
          <w:sz w:val="16"/>
          <w:szCs w:val="16"/>
        </w:rPr>
        <w:t xml:space="preserve"> </w:t>
      </w:r>
      <w:r w:rsidRPr="00F14E5A">
        <w:rPr>
          <w:rFonts w:ascii="Arial" w:hAnsi="Arial" w:cs="Arial"/>
          <w:sz w:val="16"/>
          <w:szCs w:val="16"/>
        </w:rPr>
        <w:t>el</w:t>
      </w:r>
      <w:r w:rsidR="003D2B18" w:rsidRPr="00F14E5A">
        <w:rPr>
          <w:rFonts w:ascii="Arial" w:hAnsi="Arial" w:cs="Arial"/>
          <w:sz w:val="16"/>
          <w:szCs w:val="16"/>
        </w:rPr>
        <w:t xml:space="preserve"> </w:t>
      </w:r>
      <w:r w:rsidRPr="00F14E5A">
        <w:rPr>
          <w:rFonts w:ascii="Arial" w:hAnsi="Arial" w:cs="Arial"/>
          <w:sz w:val="16"/>
          <w:szCs w:val="16"/>
        </w:rPr>
        <w:t>tamaño</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la</w:t>
      </w:r>
      <w:r w:rsidR="003D2B18" w:rsidRPr="00F14E5A">
        <w:rPr>
          <w:rFonts w:ascii="Arial" w:hAnsi="Arial" w:cs="Arial"/>
          <w:sz w:val="16"/>
          <w:szCs w:val="16"/>
        </w:rPr>
        <w:t xml:space="preserve"> </w:t>
      </w:r>
      <w:r w:rsidRPr="00F14E5A">
        <w:rPr>
          <w:rFonts w:ascii="Arial" w:hAnsi="Arial" w:cs="Arial"/>
          <w:sz w:val="16"/>
          <w:szCs w:val="16"/>
        </w:rPr>
        <w:t>empresa</w:t>
      </w:r>
      <w:r w:rsidR="003D2B18" w:rsidRPr="00F14E5A">
        <w:rPr>
          <w:rFonts w:ascii="Arial" w:hAnsi="Arial" w:cs="Arial"/>
          <w:sz w:val="16"/>
          <w:szCs w:val="16"/>
        </w:rPr>
        <w:t xml:space="preserve"> </w:t>
      </w:r>
      <w:r w:rsidRPr="00F14E5A">
        <w:rPr>
          <w:rFonts w:ascii="Arial" w:hAnsi="Arial" w:cs="Arial"/>
          <w:sz w:val="16"/>
          <w:szCs w:val="16"/>
        </w:rPr>
        <w:t>(micro,</w:t>
      </w:r>
      <w:r w:rsidR="003D2B18" w:rsidRPr="00F14E5A">
        <w:rPr>
          <w:rFonts w:ascii="Arial" w:hAnsi="Arial" w:cs="Arial"/>
          <w:sz w:val="16"/>
          <w:szCs w:val="16"/>
        </w:rPr>
        <w:t xml:space="preserve"> </w:t>
      </w:r>
      <w:r w:rsidRPr="00F14E5A">
        <w:rPr>
          <w:rFonts w:ascii="Arial" w:hAnsi="Arial" w:cs="Arial"/>
          <w:sz w:val="16"/>
          <w:szCs w:val="16"/>
        </w:rPr>
        <w:t>pequeña</w:t>
      </w:r>
      <w:r w:rsidR="003D2B18" w:rsidRPr="00F14E5A">
        <w:rPr>
          <w:rFonts w:ascii="Arial" w:hAnsi="Arial" w:cs="Arial"/>
          <w:sz w:val="16"/>
          <w:szCs w:val="16"/>
        </w:rPr>
        <w:t xml:space="preserve"> </w:t>
      </w:r>
      <w:r w:rsidRPr="00F14E5A">
        <w:rPr>
          <w:rFonts w:ascii="Arial" w:hAnsi="Arial" w:cs="Arial"/>
          <w:sz w:val="16"/>
          <w:szCs w:val="16"/>
        </w:rPr>
        <w:t>o</w:t>
      </w:r>
      <w:r w:rsidR="003D2B18" w:rsidRPr="00F14E5A">
        <w:rPr>
          <w:rFonts w:ascii="Arial" w:hAnsi="Arial" w:cs="Arial"/>
          <w:sz w:val="16"/>
          <w:szCs w:val="16"/>
        </w:rPr>
        <w:t xml:space="preserve"> </w:t>
      </w:r>
      <w:r w:rsidRPr="00F14E5A">
        <w:rPr>
          <w:rFonts w:ascii="Arial" w:hAnsi="Arial" w:cs="Arial"/>
          <w:sz w:val="16"/>
          <w:szCs w:val="16"/>
        </w:rPr>
        <w:t>mediana),</w:t>
      </w:r>
      <w:r w:rsidR="003D2B18" w:rsidRPr="00F14E5A">
        <w:rPr>
          <w:rFonts w:ascii="Arial" w:hAnsi="Arial" w:cs="Arial"/>
          <w:sz w:val="16"/>
          <w:szCs w:val="16"/>
        </w:rPr>
        <w:t xml:space="preserve"> </w:t>
      </w:r>
      <w:r w:rsidRPr="00F14E5A">
        <w:rPr>
          <w:rFonts w:ascii="Arial" w:hAnsi="Arial" w:cs="Arial"/>
          <w:sz w:val="16"/>
          <w:szCs w:val="16"/>
        </w:rPr>
        <w:t>conforme</w:t>
      </w:r>
      <w:r w:rsidR="003D2B18" w:rsidRPr="00F14E5A">
        <w:rPr>
          <w:rFonts w:ascii="Arial" w:hAnsi="Arial" w:cs="Arial"/>
          <w:sz w:val="16"/>
          <w:szCs w:val="16"/>
        </w:rPr>
        <w:t xml:space="preserve"> </w:t>
      </w:r>
      <w:r w:rsidRPr="00F14E5A">
        <w:rPr>
          <w:rFonts w:ascii="Arial" w:hAnsi="Arial" w:cs="Arial"/>
          <w:sz w:val="16"/>
          <w:szCs w:val="16"/>
        </w:rPr>
        <w:t>a</w:t>
      </w:r>
      <w:r w:rsidR="003D2B18" w:rsidRPr="00F14E5A">
        <w:rPr>
          <w:rFonts w:ascii="Arial" w:hAnsi="Arial" w:cs="Arial"/>
          <w:sz w:val="16"/>
          <w:szCs w:val="16"/>
        </w:rPr>
        <w:t xml:space="preserve"> </w:t>
      </w:r>
      <w:r w:rsidRPr="00F14E5A">
        <w:rPr>
          <w:rFonts w:ascii="Arial" w:hAnsi="Arial" w:cs="Arial"/>
          <w:sz w:val="16"/>
          <w:szCs w:val="16"/>
        </w:rPr>
        <w:t>la</w:t>
      </w:r>
      <w:r w:rsidR="003D2B18" w:rsidRPr="00F14E5A">
        <w:rPr>
          <w:rFonts w:ascii="Arial" w:hAnsi="Arial" w:cs="Arial"/>
          <w:sz w:val="16"/>
          <w:szCs w:val="16"/>
        </w:rPr>
        <w:t xml:space="preserve"> </w:t>
      </w:r>
      <w:r w:rsidRPr="00F14E5A">
        <w:rPr>
          <w:rFonts w:ascii="Arial" w:hAnsi="Arial" w:cs="Arial"/>
          <w:sz w:val="16"/>
          <w:szCs w:val="16"/>
        </w:rPr>
        <w:t>formula</w:t>
      </w:r>
      <w:r w:rsidR="003D2B18" w:rsidRPr="00F14E5A">
        <w:rPr>
          <w:rFonts w:ascii="Arial" w:hAnsi="Arial" w:cs="Arial"/>
          <w:sz w:val="16"/>
          <w:szCs w:val="16"/>
        </w:rPr>
        <w:t xml:space="preserve"> </w:t>
      </w:r>
      <w:r w:rsidRPr="00F14E5A">
        <w:rPr>
          <w:rFonts w:ascii="Arial" w:hAnsi="Arial" w:cs="Arial"/>
          <w:sz w:val="16"/>
          <w:szCs w:val="16"/>
        </w:rPr>
        <w:t>anotada</w:t>
      </w:r>
      <w:r w:rsidR="003D2B18" w:rsidRPr="00F14E5A">
        <w:rPr>
          <w:rFonts w:ascii="Arial" w:hAnsi="Arial" w:cs="Arial"/>
          <w:sz w:val="16"/>
          <w:szCs w:val="16"/>
        </w:rPr>
        <w:t xml:space="preserve"> </w:t>
      </w:r>
      <w:r w:rsidRPr="00F14E5A">
        <w:rPr>
          <w:rFonts w:ascii="Arial" w:hAnsi="Arial" w:cs="Arial"/>
          <w:sz w:val="16"/>
          <w:szCs w:val="16"/>
        </w:rPr>
        <w:t>al</w:t>
      </w:r>
      <w:r w:rsidR="003D2B18" w:rsidRPr="00F14E5A">
        <w:rPr>
          <w:rFonts w:ascii="Arial" w:hAnsi="Arial" w:cs="Arial"/>
          <w:sz w:val="16"/>
          <w:szCs w:val="16"/>
        </w:rPr>
        <w:t xml:space="preserve"> </w:t>
      </w:r>
      <w:r w:rsidRPr="00F14E5A">
        <w:rPr>
          <w:rFonts w:ascii="Arial" w:hAnsi="Arial" w:cs="Arial"/>
          <w:sz w:val="16"/>
          <w:szCs w:val="16"/>
        </w:rPr>
        <w:t>pie</w:t>
      </w:r>
      <w:r w:rsidR="003D2B18" w:rsidRPr="00F14E5A">
        <w:rPr>
          <w:rFonts w:ascii="Arial" w:hAnsi="Arial" w:cs="Arial"/>
          <w:sz w:val="16"/>
          <w:szCs w:val="16"/>
        </w:rPr>
        <w:t xml:space="preserve"> </w:t>
      </w:r>
      <w:r w:rsidRPr="00F14E5A">
        <w:rPr>
          <w:rFonts w:ascii="Arial" w:hAnsi="Arial" w:cs="Arial"/>
          <w:sz w:val="16"/>
          <w:szCs w:val="16"/>
        </w:rPr>
        <w:t>del</w:t>
      </w:r>
      <w:r w:rsidR="003D2B18" w:rsidRPr="00F14E5A">
        <w:rPr>
          <w:rFonts w:ascii="Arial" w:hAnsi="Arial" w:cs="Arial"/>
          <w:sz w:val="16"/>
          <w:szCs w:val="16"/>
        </w:rPr>
        <w:t xml:space="preserve"> </w:t>
      </w:r>
      <w:r w:rsidRPr="00F14E5A">
        <w:rPr>
          <w:rFonts w:ascii="Arial" w:hAnsi="Arial" w:cs="Arial"/>
          <w:sz w:val="16"/>
          <w:szCs w:val="16"/>
        </w:rPr>
        <w:t>cuadro</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estratificación.</w:t>
      </w:r>
    </w:p>
    <w:p w:rsidR="00C476A6" w:rsidRPr="00F14E5A" w:rsidRDefault="00C476A6" w:rsidP="00935D44">
      <w:pPr>
        <w:numPr>
          <w:ilvl w:val="0"/>
          <w:numId w:val="12"/>
        </w:numPr>
        <w:tabs>
          <w:tab w:val="clear" w:pos="360"/>
          <w:tab w:val="left" w:pos="400"/>
        </w:tabs>
        <w:ind w:firstLine="40"/>
        <w:jc w:val="left"/>
        <w:rPr>
          <w:rFonts w:ascii="Arial" w:hAnsi="Arial" w:cs="Arial"/>
          <w:sz w:val="16"/>
          <w:szCs w:val="16"/>
        </w:rPr>
      </w:pPr>
      <w:r w:rsidRPr="00F14E5A">
        <w:rPr>
          <w:rFonts w:ascii="Arial" w:hAnsi="Arial" w:cs="Arial"/>
          <w:sz w:val="16"/>
          <w:szCs w:val="16"/>
        </w:rPr>
        <w:t>Indicar</w:t>
      </w:r>
      <w:r w:rsidR="003D2B18" w:rsidRPr="00F14E5A">
        <w:rPr>
          <w:rFonts w:ascii="Arial" w:hAnsi="Arial" w:cs="Arial"/>
          <w:sz w:val="16"/>
          <w:szCs w:val="16"/>
        </w:rPr>
        <w:t xml:space="preserve"> </w:t>
      </w:r>
      <w:r w:rsidRPr="00F14E5A">
        <w:rPr>
          <w:rFonts w:ascii="Arial" w:hAnsi="Arial" w:cs="Arial"/>
          <w:sz w:val="16"/>
          <w:szCs w:val="16"/>
        </w:rPr>
        <w:t>el</w:t>
      </w:r>
      <w:r w:rsidR="003D2B18" w:rsidRPr="00F14E5A">
        <w:rPr>
          <w:rFonts w:ascii="Arial" w:hAnsi="Arial" w:cs="Arial"/>
          <w:sz w:val="16"/>
          <w:szCs w:val="16"/>
        </w:rPr>
        <w:t xml:space="preserve"> </w:t>
      </w:r>
      <w:r w:rsidRPr="00F14E5A">
        <w:rPr>
          <w:rFonts w:ascii="Arial" w:hAnsi="Arial" w:cs="Arial"/>
          <w:sz w:val="16"/>
          <w:szCs w:val="16"/>
        </w:rPr>
        <w:t>registro</w:t>
      </w:r>
      <w:r w:rsidR="003D2B18" w:rsidRPr="00F14E5A">
        <w:rPr>
          <w:rFonts w:ascii="Arial" w:hAnsi="Arial" w:cs="Arial"/>
          <w:sz w:val="16"/>
          <w:szCs w:val="16"/>
        </w:rPr>
        <w:t xml:space="preserve"> </w:t>
      </w:r>
      <w:r w:rsidRPr="00F14E5A">
        <w:rPr>
          <w:rFonts w:ascii="Arial" w:hAnsi="Arial" w:cs="Arial"/>
          <w:sz w:val="16"/>
          <w:szCs w:val="16"/>
        </w:rPr>
        <w:t>federal</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contribuyentes</w:t>
      </w:r>
      <w:r w:rsidR="003D2B18" w:rsidRPr="00F14E5A">
        <w:rPr>
          <w:rFonts w:ascii="Arial" w:hAnsi="Arial" w:cs="Arial"/>
          <w:sz w:val="16"/>
          <w:szCs w:val="16"/>
        </w:rPr>
        <w:t xml:space="preserve"> </w:t>
      </w:r>
      <w:r w:rsidRPr="00F14E5A">
        <w:rPr>
          <w:rFonts w:ascii="Arial" w:hAnsi="Arial" w:cs="Arial"/>
          <w:sz w:val="16"/>
          <w:szCs w:val="16"/>
        </w:rPr>
        <w:t>del</w:t>
      </w:r>
      <w:r w:rsidR="003D2B18" w:rsidRPr="00F14E5A">
        <w:rPr>
          <w:rFonts w:ascii="Arial" w:hAnsi="Arial" w:cs="Arial"/>
          <w:sz w:val="16"/>
          <w:szCs w:val="16"/>
        </w:rPr>
        <w:t xml:space="preserve"> </w:t>
      </w:r>
      <w:r w:rsidRPr="00F14E5A">
        <w:rPr>
          <w:rFonts w:ascii="Arial" w:hAnsi="Arial" w:cs="Arial"/>
          <w:sz w:val="16"/>
          <w:szCs w:val="16"/>
        </w:rPr>
        <w:t>licitante.</w:t>
      </w:r>
    </w:p>
    <w:p w:rsidR="00C476A6" w:rsidRPr="00F14E5A" w:rsidRDefault="00C476A6" w:rsidP="00935D44">
      <w:pPr>
        <w:numPr>
          <w:ilvl w:val="0"/>
          <w:numId w:val="12"/>
        </w:numPr>
        <w:tabs>
          <w:tab w:val="clear" w:pos="360"/>
          <w:tab w:val="left" w:pos="400"/>
        </w:tabs>
        <w:ind w:left="800" w:hanging="400"/>
        <w:jc w:val="left"/>
        <w:rPr>
          <w:rFonts w:ascii="Arial" w:hAnsi="Arial" w:cs="Arial"/>
          <w:sz w:val="16"/>
          <w:szCs w:val="16"/>
        </w:rPr>
      </w:pPr>
      <w:r w:rsidRPr="00F14E5A">
        <w:rPr>
          <w:rFonts w:ascii="Arial" w:hAnsi="Arial" w:cs="Arial"/>
          <w:sz w:val="16"/>
          <w:szCs w:val="16"/>
        </w:rPr>
        <w:t>Cuando</w:t>
      </w:r>
      <w:r w:rsidR="003D2B18" w:rsidRPr="00F14E5A">
        <w:rPr>
          <w:rFonts w:ascii="Arial" w:hAnsi="Arial" w:cs="Arial"/>
          <w:sz w:val="16"/>
          <w:szCs w:val="16"/>
        </w:rPr>
        <w:t xml:space="preserve"> </w:t>
      </w:r>
      <w:r w:rsidRPr="00F14E5A">
        <w:rPr>
          <w:rFonts w:ascii="Arial" w:hAnsi="Arial" w:cs="Arial"/>
          <w:sz w:val="16"/>
          <w:szCs w:val="16"/>
        </w:rPr>
        <w:t>el</w:t>
      </w:r>
      <w:r w:rsidR="003D2B18" w:rsidRPr="00F14E5A">
        <w:rPr>
          <w:rFonts w:ascii="Arial" w:hAnsi="Arial" w:cs="Arial"/>
          <w:sz w:val="16"/>
          <w:szCs w:val="16"/>
        </w:rPr>
        <w:t xml:space="preserve"> </w:t>
      </w:r>
      <w:r w:rsidRPr="00F14E5A">
        <w:rPr>
          <w:rFonts w:ascii="Arial" w:hAnsi="Arial" w:cs="Arial"/>
          <w:sz w:val="16"/>
          <w:szCs w:val="16"/>
        </w:rPr>
        <w:t>procedimiento</w:t>
      </w:r>
      <w:r w:rsidR="003D2B18" w:rsidRPr="00F14E5A">
        <w:rPr>
          <w:rFonts w:ascii="Arial" w:hAnsi="Arial" w:cs="Arial"/>
          <w:sz w:val="16"/>
          <w:szCs w:val="16"/>
        </w:rPr>
        <w:t xml:space="preserve"> </w:t>
      </w:r>
      <w:r w:rsidRPr="00F14E5A">
        <w:rPr>
          <w:rFonts w:ascii="Arial" w:hAnsi="Arial" w:cs="Arial"/>
          <w:sz w:val="16"/>
          <w:szCs w:val="16"/>
        </w:rPr>
        <w:t>tenga</w:t>
      </w:r>
      <w:r w:rsidR="003D2B18" w:rsidRPr="00F14E5A">
        <w:rPr>
          <w:rFonts w:ascii="Arial" w:hAnsi="Arial" w:cs="Arial"/>
          <w:sz w:val="16"/>
          <w:szCs w:val="16"/>
        </w:rPr>
        <w:t xml:space="preserve"> </w:t>
      </w:r>
      <w:r w:rsidRPr="00F14E5A">
        <w:rPr>
          <w:rFonts w:ascii="Arial" w:hAnsi="Arial" w:cs="Arial"/>
          <w:sz w:val="16"/>
          <w:szCs w:val="16"/>
        </w:rPr>
        <w:t>por</w:t>
      </w:r>
      <w:r w:rsidR="003D2B18" w:rsidRPr="00F14E5A">
        <w:rPr>
          <w:rFonts w:ascii="Arial" w:hAnsi="Arial" w:cs="Arial"/>
          <w:sz w:val="16"/>
          <w:szCs w:val="16"/>
        </w:rPr>
        <w:t xml:space="preserve"> </w:t>
      </w:r>
      <w:r w:rsidRPr="00F14E5A">
        <w:rPr>
          <w:rFonts w:ascii="Arial" w:hAnsi="Arial" w:cs="Arial"/>
          <w:sz w:val="16"/>
          <w:szCs w:val="16"/>
        </w:rPr>
        <w:t>objeto</w:t>
      </w:r>
      <w:r w:rsidR="003D2B18" w:rsidRPr="00F14E5A">
        <w:rPr>
          <w:rFonts w:ascii="Arial" w:hAnsi="Arial" w:cs="Arial"/>
          <w:sz w:val="16"/>
          <w:szCs w:val="16"/>
        </w:rPr>
        <w:t xml:space="preserve"> </w:t>
      </w:r>
      <w:r w:rsidRPr="00F14E5A">
        <w:rPr>
          <w:rFonts w:ascii="Arial" w:hAnsi="Arial" w:cs="Arial"/>
          <w:sz w:val="16"/>
          <w:szCs w:val="16"/>
        </w:rPr>
        <w:t>la</w:t>
      </w:r>
      <w:r w:rsidR="003D2B18" w:rsidRPr="00F14E5A">
        <w:rPr>
          <w:rFonts w:ascii="Arial" w:hAnsi="Arial" w:cs="Arial"/>
          <w:sz w:val="16"/>
          <w:szCs w:val="16"/>
        </w:rPr>
        <w:t xml:space="preserve"> </w:t>
      </w:r>
      <w:r w:rsidRPr="00F14E5A">
        <w:rPr>
          <w:rFonts w:ascii="Arial" w:hAnsi="Arial" w:cs="Arial"/>
          <w:sz w:val="16"/>
          <w:szCs w:val="16"/>
        </w:rPr>
        <w:t>adquisición</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bienes</w:t>
      </w:r>
      <w:r w:rsidR="003D2B18" w:rsidRPr="00F14E5A">
        <w:rPr>
          <w:rFonts w:ascii="Arial" w:hAnsi="Arial" w:cs="Arial"/>
          <w:sz w:val="16"/>
          <w:szCs w:val="16"/>
        </w:rPr>
        <w:t xml:space="preserve"> </w:t>
      </w:r>
      <w:r w:rsidRPr="00F14E5A">
        <w:rPr>
          <w:rFonts w:ascii="Arial" w:hAnsi="Arial" w:cs="Arial"/>
          <w:sz w:val="16"/>
          <w:szCs w:val="16"/>
        </w:rPr>
        <w:t>y</w:t>
      </w:r>
      <w:r w:rsidR="003D2B18" w:rsidRPr="00F14E5A">
        <w:rPr>
          <w:rFonts w:ascii="Arial" w:hAnsi="Arial" w:cs="Arial"/>
          <w:sz w:val="16"/>
          <w:szCs w:val="16"/>
        </w:rPr>
        <w:t xml:space="preserve"> </w:t>
      </w:r>
      <w:r w:rsidRPr="00F14E5A">
        <w:rPr>
          <w:rFonts w:ascii="Arial" w:hAnsi="Arial" w:cs="Arial"/>
          <w:sz w:val="16"/>
          <w:szCs w:val="16"/>
        </w:rPr>
        <w:t>el</w:t>
      </w:r>
      <w:r w:rsidR="003D2B18" w:rsidRPr="00F14E5A">
        <w:rPr>
          <w:rFonts w:ascii="Arial" w:hAnsi="Arial" w:cs="Arial"/>
          <w:sz w:val="16"/>
          <w:szCs w:val="16"/>
        </w:rPr>
        <w:t xml:space="preserve"> </w:t>
      </w:r>
      <w:r w:rsidRPr="00F14E5A">
        <w:rPr>
          <w:rFonts w:ascii="Arial" w:hAnsi="Arial" w:cs="Arial"/>
          <w:sz w:val="16"/>
          <w:szCs w:val="16"/>
        </w:rPr>
        <w:t>licitante</w:t>
      </w:r>
      <w:r w:rsidR="003D2B18" w:rsidRPr="00F14E5A">
        <w:rPr>
          <w:rFonts w:ascii="Arial" w:hAnsi="Arial" w:cs="Arial"/>
          <w:sz w:val="16"/>
          <w:szCs w:val="16"/>
        </w:rPr>
        <w:t xml:space="preserve"> </w:t>
      </w:r>
      <w:r w:rsidRPr="00F14E5A">
        <w:rPr>
          <w:rFonts w:ascii="Arial" w:hAnsi="Arial" w:cs="Arial"/>
          <w:sz w:val="16"/>
          <w:szCs w:val="16"/>
        </w:rPr>
        <w:t>y</w:t>
      </w:r>
      <w:r w:rsidR="003D2B18" w:rsidRPr="00F14E5A">
        <w:rPr>
          <w:rFonts w:ascii="Arial" w:hAnsi="Arial" w:cs="Arial"/>
          <w:sz w:val="16"/>
          <w:szCs w:val="16"/>
        </w:rPr>
        <w:t xml:space="preserve"> </w:t>
      </w:r>
      <w:r w:rsidRPr="00F14E5A">
        <w:rPr>
          <w:rFonts w:ascii="Arial" w:hAnsi="Arial" w:cs="Arial"/>
          <w:sz w:val="16"/>
          <w:szCs w:val="16"/>
        </w:rPr>
        <w:t>fabricante</w:t>
      </w:r>
      <w:r w:rsidR="003D2B18" w:rsidRPr="00F14E5A">
        <w:rPr>
          <w:rFonts w:ascii="Arial" w:hAnsi="Arial" w:cs="Arial"/>
          <w:sz w:val="16"/>
          <w:szCs w:val="16"/>
        </w:rPr>
        <w:t xml:space="preserve"> </w:t>
      </w:r>
      <w:r w:rsidRPr="00F14E5A">
        <w:rPr>
          <w:rFonts w:ascii="Arial" w:hAnsi="Arial" w:cs="Arial"/>
          <w:sz w:val="16"/>
          <w:szCs w:val="16"/>
        </w:rPr>
        <w:t>sean</w:t>
      </w:r>
      <w:r w:rsidR="003D2B18" w:rsidRPr="00F14E5A">
        <w:rPr>
          <w:rFonts w:ascii="Arial" w:hAnsi="Arial" w:cs="Arial"/>
          <w:sz w:val="16"/>
          <w:szCs w:val="16"/>
        </w:rPr>
        <w:t xml:space="preserve"> </w:t>
      </w:r>
      <w:r w:rsidRPr="00F14E5A">
        <w:rPr>
          <w:rFonts w:ascii="Arial" w:hAnsi="Arial" w:cs="Arial"/>
          <w:sz w:val="16"/>
          <w:szCs w:val="16"/>
        </w:rPr>
        <w:t>personas</w:t>
      </w:r>
      <w:r w:rsidR="003D2B18" w:rsidRPr="00F14E5A">
        <w:rPr>
          <w:rFonts w:ascii="Arial" w:hAnsi="Arial" w:cs="Arial"/>
          <w:sz w:val="16"/>
          <w:szCs w:val="16"/>
        </w:rPr>
        <w:t xml:space="preserve"> </w:t>
      </w:r>
      <w:r w:rsidRPr="00F14E5A">
        <w:rPr>
          <w:rFonts w:ascii="Arial" w:hAnsi="Arial" w:cs="Arial"/>
          <w:sz w:val="16"/>
          <w:szCs w:val="16"/>
        </w:rPr>
        <w:t>distintas,</w:t>
      </w:r>
      <w:r w:rsidR="003D2B18" w:rsidRPr="00F14E5A">
        <w:rPr>
          <w:rFonts w:ascii="Arial" w:hAnsi="Arial" w:cs="Arial"/>
          <w:sz w:val="16"/>
          <w:szCs w:val="16"/>
        </w:rPr>
        <w:t xml:space="preserve"> </w:t>
      </w:r>
      <w:r w:rsidRPr="00F14E5A">
        <w:rPr>
          <w:rFonts w:ascii="Arial" w:hAnsi="Arial" w:cs="Arial"/>
          <w:sz w:val="16"/>
          <w:szCs w:val="16"/>
        </w:rPr>
        <w:t>indicar</w:t>
      </w:r>
      <w:r w:rsidR="003D2B18" w:rsidRPr="00F14E5A">
        <w:rPr>
          <w:rFonts w:ascii="Arial" w:hAnsi="Arial" w:cs="Arial"/>
          <w:sz w:val="16"/>
          <w:szCs w:val="16"/>
        </w:rPr>
        <w:t xml:space="preserve"> </w:t>
      </w:r>
      <w:r w:rsidRPr="00F14E5A">
        <w:rPr>
          <w:rFonts w:ascii="Arial" w:hAnsi="Arial" w:cs="Arial"/>
          <w:sz w:val="16"/>
          <w:szCs w:val="16"/>
        </w:rPr>
        <w:t>el</w:t>
      </w:r>
      <w:r w:rsidR="003D2B18" w:rsidRPr="00F14E5A">
        <w:rPr>
          <w:rFonts w:ascii="Arial" w:hAnsi="Arial" w:cs="Arial"/>
          <w:sz w:val="16"/>
          <w:szCs w:val="16"/>
        </w:rPr>
        <w:t xml:space="preserve"> </w:t>
      </w:r>
      <w:r w:rsidRPr="00F14E5A">
        <w:rPr>
          <w:rFonts w:ascii="Arial" w:hAnsi="Arial" w:cs="Arial"/>
          <w:sz w:val="16"/>
          <w:szCs w:val="16"/>
        </w:rPr>
        <w:t>registro</w:t>
      </w:r>
      <w:r w:rsidR="003D2B18" w:rsidRPr="00F14E5A">
        <w:rPr>
          <w:rFonts w:ascii="Arial" w:hAnsi="Arial" w:cs="Arial"/>
          <w:sz w:val="16"/>
          <w:szCs w:val="16"/>
        </w:rPr>
        <w:t xml:space="preserve"> </w:t>
      </w:r>
      <w:r w:rsidRPr="00F14E5A">
        <w:rPr>
          <w:rFonts w:ascii="Arial" w:hAnsi="Arial" w:cs="Arial"/>
          <w:sz w:val="16"/>
          <w:szCs w:val="16"/>
        </w:rPr>
        <w:t>federal</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contribuyentes</w:t>
      </w:r>
      <w:r w:rsidR="003D2B18" w:rsidRPr="00F14E5A">
        <w:rPr>
          <w:rFonts w:ascii="Arial" w:hAnsi="Arial" w:cs="Arial"/>
          <w:sz w:val="16"/>
          <w:szCs w:val="16"/>
        </w:rPr>
        <w:t xml:space="preserve"> </w:t>
      </w:r>
      <w:r w:rsidRPr="00F14E5A">
        <w:rPr>
          <w:rFonts w:ascii="Arial" w:hAnsi="Arial" w:cs="Arial"/>
          <w:sz w:val="16"/>
          <w:szCs w:val="16"/>
        </w:rPr>
        <w:t>del</w:t>
      </w:r>
      <w:r w:rsidR="003D2B18" w:rsidRPr="00F14E5A">
        <w:rPr>
          <w:rFonts w:ascii="Arial" w:hAnsi="Arial" w:cs="Arial"/>
          <w:sz w:val="16"/>
          <w:szCs w:val="16"/>
        </w:rPr>
        <w:t xml:space="preserve"> </w:t>
      </w:r>
      <w:r w:rsidRPr="00F14E5A">
        <w:rPr>
          <w:rFonts w:ascii="Arial" w:hAnsi="Arial" w:cs="Arial"/>
          <w:sz w:val="16"/>
          <w:szCs w:val="16"/>
        </w:rPr>
        <w:t>(los)</w:t>
      </w:r>
      <w:r w:rsidR="003D2B18" w:rsidRPr="00F14E5A">
        <w:rPr>
          <w:rFonts w:ascii="Arial" w:hAnsi="Arial" w:cs="Arial"/>
          <w:sz w:val="16"/>
          <w:szCs w:val="16"/>
        </w:rPr>
        <w:t xml:space="preserve"> </w:t>
      </w:r>
      <w:r w:rsidRPr="00F14E5A">
        <w:rPr>
          <w:rFonts w:ascii="Arial" w:hAnsi="Arial" w:cs="Arial"/>
          <w:sz w:val="16"/>
          <w:szCs w:val="16"/>
        </w:rPr>
        <w:t>fabricante(s)</w:t>
      </w:r>
      <w:r w:rsidR="003D2B18" w:rsidRPr="00F14E5A">
        <w:rPr>
          <w:rFonts w:ascii="Arial" w:hAnsi="Arial" w:cs="Arial"/>
          <w:sz w:val="16"/>
          <w:szCs w:val="16"/>
        </w:rPr>
        <w:t xml:space="preserve"> </w:t>
      </w:r>
      <w:r w:rsidRPr="00F14E5A">
        <w:rPr>
          <w:rFonts w:ascii="Arial" w:hAnsi="Arial" w:cs="Arial"/>
          <w:sz w:val="16"/>
          <w:szCs w:val="16"/>
        </w:rPr>
        <w:t>de</w:t>
      </w:r>
      <w:r w:rsidR="003D2B18" w:rsidRPr="00F14E5A">
        <w:rPr>
          <w:rFonts w:ascii="Arial" w:hAnsi="Arial" w:cs="Arial"/>
          <w:sz w:val="16"/>
          <w:szCs w:val="16"/>
        </w:rPr>
        <w:t xml:space="preserve"> </w:t>
      </w:r>
      <w:r w:rsidRPr="00F14E5A">
        <w:rPr>
          <w:rFonts w:ascii="Arial" w:hAnsi="Arial" w:cs="Arial"/>
          <w:sz w:val="16"/>
          <w:szCs w:val="16"/>
        </w:rPr>
        <w:t>los</w:t>
      </w:r>
      <w:r w:rsidR="003D2B18" w:rsidRPr="00F14E5A">
        <w:rPr>
          <w:rFonts w:ascii="Arial" w:hAnsi="Arial" w:cs="Arial"/>
          <w:sz w:val="16"/>
          <w:szCs w:val="16"/>
        </w:rPr>
        <w:t xml:space="preserve"> </w:t>
      </w:r>
      <w:r w:rsidRPr="00F14E5A">
        <w:rPr>
          <w:rFonts w:ascii="Arial" w:hAnsi="Arial" w:cs="Arial"/>
          <w:sz w:val="16"/>
          <w:szCs w:val="16"/>
        </w:rPr>
        <w:t>bienes</w:t>
      </w:r>
      <w:r w:rsidR="003D2B18" w:rsidRPr="00F14E5A">
        <w:rPr>
          <w:rFonts w:ascii="Arial" w:hAnsi="Arial" w:cs="Arial"/>
          <w:sz w:val="16"/>
          <w:szCs w:val="16"/>
        </w:rPr>
        <w:t xml:space="preserve"> </w:t>
      </w:r>
      <w:r w:rsidRPr="00F14E5A">
        <w:rPr>
          <w:rFonts w:ascii="Arial" w:hAnsi="Arial" w:cs="Arial"/>
          <w:sz w:val="16"/>
          <w:szCs w:val="16"/>
        </w:rPr>
        <w:t>que</w:t>
      </w:r>
      <w:r w:rsidR="003D2B18" w:rsidRPr="00F14E5A">
        <w:rPr>
          <w:rFonts w:ascii="Arial" w:hAnsi="Arial" w:cs="Arial"/>
          <w:sz w:val="16"/>
          <w:szCs w:val="16"/>
        </w:rPr>
        <w:t xml:space="preserve"> </w:t>
      </w:r>
      <w:r w:rsidRPr="00F14E5A">
        <w:rPr>
          <w:rFonts w:ascii="Arial" w:hAnsi="Arial" w:cs="Arial"/>
          <w:sz w:val="16"/>
          <w:szCs w:val="16"/>
        </w:rPr>
        <w:t>integran</w:t>
      </w:r>
      <w:r w:rsidR="003D2B18" w:rsidRPr="00F14E5A">
        <w:rPr>
          <w:rFonts w:ascii="Arial" w:hAnsi="Arial" w:cs="Arial"/>
          <w:sz w:val="16"/>
          <w:szCs w:val="16"/>
        </w:rPr>
        <w:t xml:space="preserve"> </w:t>
      </w:r>
      <w:r w:rsidRPr="00F14E5A">
        <w:rPr>
          <w:rFonts w:ascii="Arial" w:hAnsi="Arial" w:cs="Arial"/>
          <w:sz w:val="16"/>
          <w:szCs w:val="16"/>
        </w:rPr>
        <w:t>la</w:t>
      </w:r>
      <w:r w:rsidR="003D2B18" w:rsidRPr="00F14E5A">
        <w:rPr>
          <w:rFonts w:ascii="Arial" w:hAnsi="Arial" w:cs="Arial"/>
          <w:sz w:val="16"/>
          <w:szCs w:val="16"/>
        </w:rPr>
        <w:t xml:space="preserve"> </w:t>
      </w:r>
      <w:r w:rsidRPr="00F14E5A">
        <w:rPr>
          <w:rFonts w:ascii="Arial" w:hAnsi="Arial" w:cs="Arial"/>
          <w:sz w:val="16"/>
          <w:szCs w:val="16"/>
        </w:rPr>
        <w:t>oferta.</w:t>
      </w:r>
      <w:r w:rsidR="003D2B18" w:rsidRPr="00F14E5A">
        <w:rPr>
          <w:rFonts w:ascii="Arial" w:hAnsi="Arial" w:cs="Arial"/>
          <w:sz w:val="16"/>
          <w:szCs w:val="16"/>
        </w:rPr>
        <w:t xml:space="preserve"> </w:t>
      </w:r>
    </w:p>
    <w:p w:rsidR="00C476A6" w:rsidRPr="00F14E5A" w:rsidRDefault="00C476A6" w:rsidP="00C476A6">
      <w:pPr>
        <w:pStyle w:val="Sangra3detindependiente"/>
        <w:rPr>
          <w:rFonts w:ascii="Arial" w:hAnsi="Arial" w:cs="Arial"/>
          <w:sz w:val="20"/>
          <w:lang w:val="es-MX"/>
        </w:rPr>
      </w:pPr>
      <w:r w:rsidRPr="00F14E5A">
        <w:rPr>
          <w:rFonts w:ascii="Arial" w:hAnsi="Arial" w:cs="Arial"/>
          <w:sz w:val="20"/>
          <w:lang w:val="es-MX"/>
        </w:rPr>
        <w:t>Atentamente</w:t>
      </w:r>
    </w:p>
    <w:p w:rsidR="00C476A6" w:rsidRPr="00F14E5A" w:rsidRDefault="00C476A6" w:rsidP="00C476A6">
      <w:pPr>
        <w:pStyle w:val="Sangra3detindependiente"/>
        <w:rPr>
          <w:rFonts w:ascii="Arial" w:hAnsi="Arial" w:cs="Arial"/>
          <w:sz w:val="20"/>
          <w:lang w:val="es-MX"/>
        </w:rPr>
      </w:pPr>
    </w:p>
    <w:p w:rsidR="00C476A6" w:rsidRPr="00F14E5A" w:rsidRDefault="00C476A6" w:rsidP="00C476A6">
      <w:pPr>
        <w:pStyle w:val="Sangra3detindependiente"/>
        <w:rPr>
          <w:rFonts w:ascii="Arial" w:hAnsi="Arial" w:cs="Arial"/>
          <w:sz w:val="20"/>
          <w:lang w:val="es-MX"/>
        </w:rPr>
      </w:pPr>
      <w:r w:rsidRPr="00F14E5A">
        <w:rPr>
          <w:rFonts w:ascii="Arial" w:hAnsi="Arial" w:cs="Arial"/>
          <w:sz w:val="20"/>
          <w:lang w:val="es-MX"/>
        </w:rPr>
        <w:t>______________________________________________</w:t>
      </w:r>
    </w:p>
    <w:p w:rsidR="000B5850" w:rsidRPr="00F14E5A" w:rsidRDefault="00C476A6" w:rsidP="000B5850">
      <w:pPr>
        <w:autoSpaceDE w:val="0"/>
        <w:autoSpaceDN w:val="0"/>
        <w:adjustRightInd w:val="0"/>
        <w:rPr>
          <w:rFonts w:ascii="Arial" w:hAnsi="Arial" w:cs="Arial"/>
        </w:rPr>
      </w:pPr>
      <w:r w:rsidRPr="00F14E5A">
        <w:rPr>
          <w:rFonts w:ascii="Arial" w:hAnsi="Arial" w:cs="Arial"/>
        </w:rPr>
        <w:t>(Nombre</w:t>
      </w:r>
      <w:r w:rsidR="003D2B18" w:rsidRPr="00F14E5A">
        <w:rPr>
          <w:rFonts w:ascii="Arial" w:hAnsi="Arial" w:cs="Arial"/>
        </w:rPr>
        <w:t xml:space="preserve"> </w:t>
      </w:r>
      <w:r w:rsidRPr="00F14E5A">
        <w:rPr>
          <w:rFonts w:ascii="Arial" w:hAnsi="Arial" w:cs="Arial"/>
        </w:rPr>
        <w:t>y</w:t>
      </w:r>
      <w:r w:rsidR="003D2B18" w:rsidRPr="00F14E5A">
        <w:rPr>
          <w:rFonts w:ascii="Arial" w:hAnsi="Arial" w:cs="Arial"/>
        </w:rPr>
        <w:t xml:space="preserve"> </w:t>
      </w:r>
      <w:r w:rsidRPr="00F14E5A">
        <w:rPr>
          <w:rFonts w:ascii="Arial" w:hAnsi="Arial" w:cs="Arial"/>
        </w:rPr>
        <w:t>firma)</w:t>
      </w:r>
    </w:p>
    <w:p w:rsidR="00C476A6" w:rsidRPr="00F14E5A" w:rsidRDefault="00C476A6" w:rsidP="000B5850">
      <w:pPr>
        <w:autoSpaceDE w:val="0"/>
        <w:autoSpaceDN w:val="0"/>
        <w:adjustRightInd w:val="0"/>
        <w:rPr>
          <w:rFonts w:ascii="Arial" w:hAnsi="Arial" w:cs="Arial"/>
        </w:rPr>
      </w:pPr>
      <w:r w:rsidRPr="00F14E5A">
        <w:rPr>
          <w:rFonts w:ascii="Arial" w:hAnsi="Arial" w:cs="Arial"/>
        </w:rPr>
        <w:t>Representante</w:t>
      </w:r>
      <w:r w:rsidR="003D2B18" w:rsidRPr="00F14E5A">
        <w:rPr>
          <w:rFonts w:ascii="Arial" w:hAnsi="Arial" w:cs="Arial"/>
        </w:rPr>
        <w:t xml:space="preserve"> </w:t>
      </w:r>
      <w:r w:rsidRPr="00F14E5A">
        <w:rPr>
          <w:rFonts w:ascii="Arial" w:hAnsi="Arial" w:cs="Arial"/>
        </w:rPr>
        <w:t>Legal</w:t>
      </w:r>
      <w:r w:rsidR="003D2B18" w:rsidRPr="00F14E5A">
        <w:rPr>
          <w:rFonts w:ascii="Arial" w:hAnsi="Arial" w:cs="Arial"/>
        </w:rPr>
        <w:t xml:space="preserve"> </w:t>
      </w:r>
      <w:r w:rsidRPr="00F14E5A">
        <w:rPr>
          <w:rFonts w:ascii="Arial" w:hAnsi="Arial" w:cs="Arial"/>
        </w:rPr>
        <w:t>o</w:t>
      </w:r>
      <w:r w:rsidR="003D2B18" w:rsidRPr="00F14E5A">
        <w:rPr>
          <w:rFonts w:ascii="Arial" w:hAnsi="Arial" w:cs="Arial"/>
        </w:rPr>
        <w:t xml:space="preserve"> </w:t>
      </w:r>
      <w:r w:rsidRPr="00F14E5A">
        <w:rPr>
          <w:rFonts w:ascii="Arial" w:hAnsi="Arial" w:cs="Arial"/>
        </w:rPr>
        <w:t>Persona</w:t>
      </w:r>
      <w:r w:rsidR="003D2B18" w:rsidRPr="00F14E5A">
        <w:rPr>
          <w:rFonts w:ascii="Arial" w:hAnsi="Arial" w:cs="Arial"/>
        </w:rPr>
        <w:t xml:space="preserve"> </w:t>
      </w:r>
      <w:r w:rsidRPr="00F14E5A">
        <w:rPr>
          <w:rFonts w:ascii="Arial" w:hAnsi="Arial" w:cs="Arial"/>
        </w:rPr>
        <w:t>Física</w:t>
      </w:r>
    </w:p>
    <w:p w:rsidR="00C476A6" w:rsidRPr="00F14E5A" w:rsidRDefault="00C476A6" w:rsidP="00C476A6">
      <w:pPr>
        <w:jc w:val="right"/>
        <w:rPr>
          <w:rFonts w:ascii="Arial" w:hAnsi="Arial" w:cs="Arial"/>
          <w:b/>
        </w:rPr>
      </w:pPr>
      <w:r w:rsidRPr="00F14E5A">
        <w:rPr>
          <w:rFonts w:ascii="Arial" w:hAnsi="Arial" w:cs="Arial"/>
        </w:rPr>
        <w:br w:type="page"/>
      </w:r>
      <w:r w:rsidRPr="00F14E5A">
        <w:rPr>
          <w:rFonts w:ascii="Arial" w:hAnsi="Arial" w:cs="Arial"/>
          <w:b/>
        </w:rPr>
        <w:lastRenderedPageBreak/>
        <w:t>ANEXO</w:t>
      </w:r>
      <w:r w:rsidR="003D2B18" w:rsidRPr="00F14E5A">
        <w:rPr>
          <w:rFonts w:ascii="Arial" w:hAnsi="Arial" w:cs="Arial"/>
          <w:b/>
        </w:rPr>
        <w:t xml:space="preserve"> </w:t>
      </w:r>
      <w:r w:rsidRPr="00F14E5A">
        <w:rPr>
          <w:rFonts w:ascii="Arial" w:hAnsi="Arial" w:cs="Arial"/>
          <w:b/>
        </w:rPr>
        <w:t>J</w:t>
      </w:r>
      <w:r w:rsidR="003D2B18" w:rsidRPr="00F14E5A">
        <w:rPr>
          <w:rFonts w:ascii="Arial" w:hAnsi="Arial" w:cs="Arial"/>
          <w:b/>
        </w:rPr>
        <w:t xml:space="preserve"> </w:t>
      </w:r>
    </w:p>
    <w:p w:rsidR="00E761C0" w:rsidRPr="00F14E5A" w:rsidRDefault="00E761C0" w:rsidP="003D2B18">
      <w:pPr>
        <w:pStyle w:val="Textoindependiente"/>
        <w:tabs>
          <w:tab w:val="clear" w:pos="-720"/>
        </w:tabs>
        <w:spacing w:after="120"/>
        <w:jc w:val="center"/>
        <w:rPr>
          <w:rFonts w:ascii="Arial" w:eastAsia="Batang" w:hAnsi="Arial" w:cs="Arial"/>
          <w:sz w:val="22"/>
          <w:lang w:val="es-MX"/>
        </w:rPr>
      </w:pPr>
      <w:r w:rsidRPr="00F14E5A">
        <w:rPr>
          <w:rFonts w:ascii="Arial" w:eastAsia="Batang" w:hAnsi="Arial" w:cs="Arial"/>
          <w:sz w:val="22"/>
          <w:lang w:val="es-MX"/>
        </w:rPr>
        <w:t>ESPECIFICACIONES</w:t>
      </w:r>
      <w:r w:rsidR="003D2B18" w:rsidRPr="00F14E5A">
        <w:rPr>
          <w:rFonts w:ascii="Arial" w:eastAsia="Batang" w:hAnsi="Arial" w:cs="Arial"/>
          <w:sz w:val="22"/>
          <w:lang w:val="es-MX"/>
        </w:rPr>
        <w:t xml:space="preserve"> </w:t>
      </w:r>
      <w:r w:rsidRPr="00F14E5A">
        <w:rPr>
          <w:rFonts w:ascii="Arial" w:eastAsia="Batang" w:hAnsi="Arial" w:cs="Arial"/>
          <w:sz w:val="22"/>
          <w:lang w:val="es-MX"/>
        </w:rPr>
        <w:t>TÉCNICAS</w:t>
      </w:r>
      <w:r w:rsidR="003D2B18" w:rsidRPr="00F14E5A">
        <w:rPr>
          <w:rFonts w:ascii="Arial" w:eastAsia="Batang" w:hAnsi="Arial" w:cs="Arial"/>
          <w:sz w:val="22"/>
          <w:lang w:val="es-MX"/>
        </w:rPr>
        <w:t xml:space="preserve"> </w:t>
      </w:r>
      <w:r w:rsidRPr="00F14E5A">
        <w:rPr>
          <w:rFonts w:ascii="Arial" w:eastAsia="Batang" w:hAnsi="Arial" w:cs="Arial"/>
          <w:sz w:val="22"/>
          <w:lang w:val="es-MX"/>
        </w:rPr>
        <w:t>DE</w:t>
      </w:r>
      <w:r w:rsidR="003D2B18" w:rsidRPr="00F14E5A">
        <w:rPr>
          <w:rFonts w:ascii="Arial" w:eastAsia="Batang" w:hAnsi="Arial" w:cs="Arial"/>
          <w:sz w:val="22"/>
          <w:lang w:val="es-MX"/>
        </w:rPr>
        <w:t xml:space="preserve"> </w:t>
      </w:r>
      <w:r w:rsidRPr="00F14E5A">
        <w:rPr>
          <w:rFonts w:ascii="Arial" w:eastAsia="Batang" w:hAnsi="Arial" w:cs="Arial"/>
          <w:sz w:val="22"/>
          <w:lang w:val="es-MX"/>
        </w:rPr>
        <w:t>LOS</w:t>
      </w:r>
      <w:r w:rsidR="003D2B18" w:rsidRPr="00F14E5A">
        <w:rPr>
          <w:rFonts w:ascii="Arial" w:eastAsia="Batang" w:hAnsi="Arial" w:cs="Arial"/>
          <w:sz w:val="22"/>
          <w:lang w:val="es-MX"/>
        </w:rPr>
        <w:t xml:space="preserve"> </w:t>
      </w:r>
      <w:r w:rsidRPr="00F14E5A">
        <w:rPr>
          <w:rFonts w:ascii="Arial" w:eastAsia="Batang" w:hAnsi="Arial" w:cs="Arial"/>
          <w:sz w:val="22"/>
          <w:lang w:val="es-MX"/>
        </w:rPr>
        <w:t>ARTÍCULOS</w:t>
      </w:r>
    </w:p>
    <w:p w:rsidR="00CF5815" w:rsidRPr="00F14E5A" w:rsidRDefault="00CF5815" w:rsidP="00935D44">
      <w:pPr>
        <w:pStyle w:val="NormalWeb"/>
        <w:numPr>
          <w:ilvl w:val="0"/>
          <w:numId w:val="21"/>
        </w:numPr>
        <w:spacing w:before="0" w:beforeAutospacing="0" w:after="120" w:afterAutospacing="0"/>
        <w:ind w:left="284" w:hanging="284"/>
        <w:jc w:val="both"/>
        <w:rPr>
          <w:rFonts w:ascii="Arial" w:hAnsi="Arial" w:cs="Arial"/>
          <w:sz w:val="20"/>
          <w:szCs w:val="20"/>
          <w:shd w:val="clear" w:color="auto" w:fill="FFFFFF"/>
          <w:lang w:val="es-MX"/>
        </w:rPr>
      </w:pPr>
      <w:r w:rsidRPr="00F14E5A">
        <w:rPr>
          <w:rFonts w:ascii="Arial" w:hAnsi="Arial" w:cs="Arial"/>
          <w:sz w:val="20"/>
          <w:szCs w:val="20"/>
          <w:shd w:val="clear" w:color="auto" w:fill="FFFFFF"/>
          <w:lang w:val="es-MX"/>
        </w:rPr>
        <w:t>Las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marcas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(claves)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que</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se</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mencionan</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en</w:t>
      </w:r>
      <w:r w:rsidR="003D2B18" w:rsidRPr="00F14E5A">
        <w:rPr>
          <w:rFonts w:ascii="Arial" w:hAnsi="Arial" w:cs="Arial"/>
          <w:sz w:val="20"/>
          <w:szCs w:val="20"/>
          <w:shd w:val="clear" w:color="auto" w:fill="FFFFFF"/>
          <w:lang w:val="es-MX"/>
        </w:rPr>
        <w:t xml:space="preserve"> </w:t>
      </w:r>
      <w:r w:rsidR="00320384">
        <w:rPr>
          <w:rFonts w:ascii="Arial" w:hAnsi="Arial" w:cs="Arial"/>
          <w:sz w:val="20"/>
          <w:szCs w:val="20"/>
          <w:shd w:val="clear" w:color="auto" w:fill="FFFFFF"/>
          <w:lang w:val="es-MX"/>
        </w:rPr>
        <w:t>la</w:t>
      </w:r>
      <w:r w:rsidR="003D2B18" w:rsidRPr="00F14E5A">
        <w:rPr>
          <w:rFonts w:ascii="Arial" w:hAnsi="Arial" w:cs="Arial"/>
          <w:sz w:val="20"/>
          <w:szCs w:val="20"/>
          <w:shd w:val="clear" w:color="auto" w:fill="FFFFFF"/>
          <w:lang w:val="es-MX"/>
        </w:rPr>
        <w:t xml:space="preserve"> </w:t>
      </w:r>
      <w:r w:rsidR="00320384">
        <w:rPr>
          <w:rFonts w:ascii="Arial" w:hAnsi="Arial" w:cs="Arial"/>
          <w:sz w:val="20"/>
          <w:szCs w:val="20"/>
          <w:shd w:val="clear" w:color="auto" w:fill="FFFFFF"/>
          <w:lang w:val="es-MX"/>
        </w:rPr>
        <w:t>partida</w:t>
      </w:r>
      <w:r w:rsidR="00D6174E">
        <w:rPr>
          <w:rFonts w:ascii="Arial" w:hAnsi="Arial" w:cs="Arial"/>
          <w:sz w:val="20"/>
          <w:szCs w:val="20"/>
          <w:shd w:val="clear" w:color="auto" w:fill="FFFFFF"/>
          <w:lang w:val="es-MX"/>
        </w:rPr>
        <w:t xml:space="preserve"> 1</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son</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las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que</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prefiere</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la</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Convocante,</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pero</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los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licitantes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podrán</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ofertar</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otras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marcas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de</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igual</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o</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mejor</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calidad,</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siempre</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y</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cuando</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las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especificaciones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de</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dichos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bienes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no</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sean</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inferiores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a</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las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requeridas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por</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la</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Convocante,</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debiendo</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presentar</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obligatoriamente</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muestra</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del</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artículo</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y</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ficha</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técnica</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y/o</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catálogos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emitidos</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por</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el</w:t>
      </w:r>
      <w:r w:rsidR="003D2B18" w:rsidRPr="00F14E5A">
        <w:rPr>
          <w:rFonts w:ascii="Arial" w:hAnsi="Arial" w:cs="Arial"/>
          <w:sz w:val="20"/>
          <w:szCs w:val="20"/>
          <w:shd w:val="clear" w:color="auto" w:fill="FFFFFF"/>
          <w:lang w:val="es-MX"/>
        </w:rPr>
        <w:t xml:space="preserve"> </w:t>
      </w:r>
      <w:r w:rsidRPr="00F14E5A">
        <w:rPr>
          <w:rFonts w:ascii="Arial" w:hAnsi="Arial" w:cs="Arial"/>
          <w:sz w:val="20"/>
          <w:szCs w:val="20"/>
          <w:shd w:val="clear" w:color="auto" w:fill="FFFFFF"/>
          <w:lang w:val="es-MX"/>
        </w:rPr>
        <w:t>fabricante.</w:t>
      </w:r>
    </w:p>
    <w:p w:rsidR="00CF5815" w:rsidRPr="00F14E5A" w:rsidRDefault="00CF5815" w:rsidP="00935D44">
      <w:pPr>
        <w:pStyle w:val="NormalWeb"/>
        <w:numPr>
          <w:ilvl w:val="0"/>
          <w:numId w:val="21"/>
        </w:numPr>
        <w:shd w:val="clear" w:color="auto" w:fill="FFFFFF"/>
        <w:spacing w:before="0" w:beforeAutospacing="0" w:after="120" w:afterAutospacing="0"/>
        <w:ind w:left="284" w:hanging="284"/>
        <w:jc w:val="both"/>
        <w:rPr>
          <w:rFonts w:ascii="Arial" w:hAnsi="Arial" w:cs="Arial"/>
          <w:sz w:val="20"/>
          <w:szCs w:val="20"/>
          <w:lang w:val="es-MX"/>
        </w:rPr>
      </w:pPr>
      <w:r w:rsidRPr="00F14E5A">
        <w:rPr>
          <w:rFonts w:ascii="Arial" w:hAnsi="Arial" w:cs="Arial"/>
          <w:sz w:val="20"/>
          <w:szCs w:val="20"/>
          <w:lang w:val="es-MX"/>
        </w:rPr>
        <w:t>Para</w:t>
      </w:r>
      <w:r w:rsidR="003D2B18" w:rsidRPr="00F14E5A">
        <w:rPr>
          <w:rFonts w:ascii="Arial" w:hAnsi="Arial" w:cs="Arial"/>
          <w:sz w:val="20"/>
          <w:szCs w:val="20"/>
          <w:lang w:val="es-MX"/>
        </w:rPr>
        <w:t xml:space="preserve"> </w:t>
      </w:r>
      <w:r w:rsidR="007B3D4D">
        <w:rPr>
          <w:rFonts w:ascii="Arial" w:hAnsi="Arial" w:cs="Arial"/>
          <w:sz w:val="20"/>
          <w:szCs w:val="20"/>
          <w:lang w:val="es-MX"/>
        </w:rPr>
        <w:t>la</w:t>
      </w:r>
      <w:r w:rsidR="003D2B18" w:rsidRPr="00F14E5A">
        <w:rPr>
          <w:rFonts w:ascii="Arial" w:hAnsi="Arial" w:cs="Arial"/>
          <w:sz w:val="20"/>
          <w:szCs w:val="20"/>
          <w:lang w:val="es-MX"/>
        </w:rPr>
        <w:t xml:space="preserve"> </w:t>
      </w:r>
      <w:r w:rsidR="007B3D4D">
        <w:rPr>
          <w:rFonts w:ascii="Arial" w:hAnsi="Arial" w:cs="Arial"/>
          <w:sz w:val="20"/>
          <w:szCs w:val="20"/>
          <w:lang w:val="es-MX"/>
        </w:rPr>
        <w:t>partida 2</w:t>
      </w:r>
      <w:r w:rsidRPr="00F14E5A">
        <w:rPr>
          <w:rFonts w:ascii="Arial" w:hAnsi="Arial" w:cs="Arial"/>
          <w:sz w:val="20"/>
          <w:szCs w:val="20"/>
          <w:lang w:val="es-MX"/>
        </w:rPr>
        <w:t>,</w:t>
      </w:r>
      <w:r w:rsidR="003D2B18" w:rsidRPr="00F14E5A">
        <w:rPr>
          <w:rFonts w:ascii="Arial" w:hAnsi="Arial" w:cs="Arial"/>
          <w:sz w:val="20"/>
          <w:szCs w:val="20"/>
          <w:lang w:val="es-MX"/>
        </w:rPr>
        <w:t xml:space="preserve"> </w:t>
      </w:r>
      <w:r w:rsidRPr="00F14E5A">
        <w:rPr>
          <w:rFonts w:ascii="Arial" w:hAnsi="Arial" w:cs="Arial"/>
          <w:sz w:val="20"/>
          <w:szCs w:val="20"/>
          <w:lang w:val="es-MX"/>
        </w:rPr>
        <w:t>deberá</w:t>
      </w:r>
      <w:r w:rsidR="003D2B18" w:rsidRPr="00F14E5A">
        <w:rPr>
          <w:rFonts w:ascii="Arial" w:hAnsi="Arial" w:cs="Arial"/>
          <w:sz w:val="20"/>
          <w:szCs w:val="20"/>
          <w:lang w:val="es-MX"/>
        </w:rPr>
        <w:t xml:space="preserve"> </w:t>
      </w:r>
      <w:r w:rsidRPr="00F14E5A">
        <w:rPr>
          <w:rFonts w:ascii="Arial" w:hAnsi="Arial" w:cs="Arial"/>
          <w:sz w:val="20"/>
          <w:szCs w:val="20"/>
          <w:lang w:val="es-MX"/>
        </w:rPr>
        <w:t>presentar</w:t>
      </w:r>
      <w:r w:rsidR="003D2B18" w:rsidRPr="00F14E5A">
        <w:rPr>
          <w:rFonts w:ascii="Arial" w:hAnsi="Arial" w:cs="Arial"/>
          <w:sz w:val="20"/>
          <w:szCs w:val="20"/>
          <w:lang w:val="es-MX"/>
        </w:rPr>
        <w:t xml:space="preserve"> </w:t>
      </w:r>
      <w:r w:rsidRPr="00F14E5A">
        <w:rPr>
          <w:rFonts w:ascii="Arial" w:hAnsi="Arial" w:cs="Arial"/>
          <w:sz w:val="20"/>
          <w:szCs w:val="20"/>
          <w:lang w:val="es-MX"/>
        </w:rPr>
        <w:t>el</w:t>
      </w:r>
      <w:r w:rsidR="003D2B18" w:rsidRPr="00F14E5A">
        <w:rPr>
          <w:rFonts w:ascii="Arial" w:hAnsi="Arial" w:cs="Arial"/>
          <w:sz w:val="20"/>
          <w:szCs w:val="20"/>
          <w:lang w:val="es-MX"/>
        </w:rPr>
        <w:t xml:space="preserve"> </w:t>
      </w:r>
      <w:r w:rsidRPr="00F14E5A">
        <w:rPr>
          <w:rFonts w:ascii="Arial" w:hAnsi="Arial" w:cs="Arial"/>
          <w:sz w:val="20"/>
          <w:szCs w:val="20"/>
          <w:lang w:val="es-MX"/>
        </w:rPr>
        <w:t>artículo</w:t>
      </w:r>
      <w:r w:rsidR="003D2B18" w:rsidRPr="00F14E5A">
        <w:rPr>
          <w:rFonts w:ascii="Arial" w:hAnsi="Arial" w:cs="Arial"/>
          <w:sz w:val="20"/>
          <w:szCs w:val="20"/>
          <w:lang w:val="es-MX"/>
        </w:rPr>
        <w:t xml:space="preserve"> </w:t>
      </w:r>
      <w:r w:rsidRPr="00F14E5A">
        <w:rPr>
          <w:rFonts w:ascii="Arial" w:hAnsi="Arial" w:cs="Arial"/>
          <w:sz w:val="20"/>
          <w:szCs w:val="20"/>
          <w:lang w:val="es-MX"/>
        </w:rPr>
        <w:t>de</w:t>
      </w:r>
      <w:r w:rsidR="003D2B18" w:rsidRPr="00F14E5A">
        <w:rPr>
          <w:rFonts w:ascii="Arial" w:hAnsi="Arial" w:cs="Arial"/>
          <w:sz w:val="20"/>
          <w:szCs w:val="20"/>
          <w:lang w:val="es-MX"/>
        </w:rPr>
        <w:t xml:space="preserve"> </w:t>
      </w:r>
      <w:r w:rsidRPr="00F14E5A">
        <w:rPr>
          <w:rFonts w:ascii="Arial" w:hAnsi="Arial" w:cs="Arial"/>
          <w:sz w:val="20"/>
          <w:szCs w:val="20"/>
          <w:lang w:val="es-MX"/>
        </w:rPr>
        <w:t>la</w:t>
      </w:r>
      <w:r w:rsidR="003D2B18" w:rsidRPr="00F14E5A">
        <w:rPr>
          <w:rFonts w:ascii="Arial" w:hAnsi="Arial" w:cs="Arial"/>
          <w:sz w:val="20"/>
          <w:szCs w:val="20"/>
          <w:lang w:val="es-MX"/>
        </w:rPr>
        <w:t xml:space="preserve"> </w:t>
      </w:r>
      <w:r w:rsidRPr="00F14E5A">
        <w:rPr>
          <w:rFonts w:ascii="Arial" w:hAnsi="Arial" w:cs="Arial"/>
          <w:sz w:val="20"/>
          <w:szCs w:val="20"/>
          <w:lang w:val="es-MX"/>
        </w:rPr>
        <w:t>marca</w:t>
      </w:r>
      <w:r w:rsidR="003D2B18" w:rsidRPr="00F14E5A">
        <w:rPr>
          <w:rFonts w:ascii="Arial" w:hAnsi="Arial" w:cs="Arial"/>
          <w:sz w:val="20"/>
          <w:szCs w:val="20"/>
          <w:lang w:val="es-MX"/>
        </w:rPr>
        <w:t xml:space="preserve"> </w:t>
      </w:r>
      <w:r w:rsidRPr="00F14E5A">
        <w:rPr>
          <w:rFonts w:ascii="Arial" w:hAnsi="Arial" w:cs="Arial"/>
          <w:sz w:val="20"/>
          <w:szCs w:val="20"/>
          <w:lang w:val="es-MX"/>
        </w:rPr>
        <w:t>y</w:t>
      </w:r>
      <w:r w:rsidR="003D2B18" w:rsidRPr="00F14E5A">
        <w:rPr>
          <w:rFonts w:ascii="Arial" w:hAnsi="Arial" w:cs="Arial"/>
          <w:sz w:val="20"/>
          <w:szCs w:val="20"/>
          <w:lang w:val="es-MX"/>
        </w:rPr>
        <w:t xml:space="preserve"> </w:t>
      </w:r>
      <w:r w:rsidRPr="00F14E5A">
        <w:rPr>
          <w:rFonts w:ascii="Arial" w:hAnsi="Arial" w:cs="Arial"/>
          <w:sz w:val="20"/>
          <w:szCs w:val="20"/>
          <w:lang w:val="es-MX"/>
        </w:rPr>
        <w:t>modelo</w:t>
      </w:r>
      <w:r w:rsidR="003D2B18" w:rsidRPr="00F14E5A">
        <w:rPr>
          <w:rFonts w:ascii="Arial" w:hAnsi="Arial" w:cs="Arial"/>
          <w:sz w:val="20"/>
          <w:szCs w:val="20"/>
          <w:lang w:val="es-MX"/>
        </w:rPr>
        <w:t xml:space="preserve"> </w:t>
      </w:r>
      <w:r w:rsidRPr="00F14E5A">
        <w:rPr>
          <w:rFonts w:ascii="Arial" w:hAnsi="Arial" w:cs="Arial"/>
          <w:sz w:val="20"/>
          <w:szCs w:val="20"/>
          <w:lang w:val="es-MX"/>
        </w:rPr>
        <w:t>que</w:t>
      </w:r>
      <w:r w:rsidR="003D2B18" w:rsidRPr="00F14E5A">
        <w:rPr>
          <w:rFonts w:ascii="Arial" w:hAnsi="Arial" w:cs="Arial"/>
          <w:sz w:val="20"/>
          <w:szCs w:val="20"/>
          <w:lang w:val="es-MX"/>
        </w:rPr>
        <w:t xml:space="preserve"> </w:t>
      </w:r>
      <w:r w:rsidRPr="00F14E5A">
        <w:rPr>
          <w:rFonts w:ascii="Arial" w:hAnsi="Arial" w:cs="Arial"/>
          <w:sz w:val="20"/>
          <w:szCs w:val="20"/>
          <w:lang w:val="es-MX"/>
        </w:rPr>
        <w:t>indica</w:t>
      </w:r>
      <w:r w:rsidR="003D2B18" w:rsidRPr="00F14E5A">
        <w:rPr>
          <w:rFonts w:ascii="Arial" w:hAnsi="Arial" w:cs="Arial"/>
          <w:sz w:val="20"/>
          <w:szCs w:val="20"/>
          <w:lang w:val="es-MX"/>
        </w:rPr>
        <w:t xml:space="preserve"> </w:t>
      </w:r>
      <w:r w:rsidRPr="00F14E5A">
        <w:rPr>
          <w:rFonts w:ascii="Arial" w:hAnsi="Arial" w:cs="Arial"/>
          <w:sz w:val="20"/>
          <w:szCs w:val="20"/>
          <w:lang w:val="es-MX"/>
        </w:rPr>
        <w:t>la</w:t>
      </w:r>
      <w:r w:rsidR="003D2B18" w:rsidRPr="00F14E5A">
        <w:rPr>
          <w:rFonts w:ascii="Arial" w:hAnsi="Arial" w:cs="Arial"/>
          <w:sz w:val="20"/>
          <w:szCs w:val="20"/>
          <w:lang w:val="es-MX"/>
        </w:rPr>
        <w:t xml:space="preserve"> </w:t>
      </w:r>
      <w:r w:rsidRPr="00F14E5A">
        <w:rPr>
          <w:rFonts w:ascii="Arial" w:hAnsi="Arial" w:cs="Arial"/>
          <w:sz w:val="20"/>
          <w:szCs w:val="20"/>
          <w:lang w:val="es-MX"/>
        </w:rPr>
        <w:t>Convocante.</w:t>
      </w:r>
      <w:r w:rsidR="003D2B18" w:rsidRPr="00F14E5A">
        <w:rPr>
          <w:rFonts w:ascii="Arial" w:hAnsi="Arial" w:cs="Arial"/>
          <w:sz w:val="20"/>
          <w:szCs w:val="20"/>
          <w:lang w:val="es-MX"/>
        </w:rPr>
        <w:t xml:space="preserve"> </w:t>
      </w:r>
      <w:r w:rsidRPr="00F14E5A">
        <w:rPr>
          <w:rFonts w:ascii="Arial" w:hAnsi="Arial" w:cs="Arial"/>
          <w:sz w:val="20"/>
          <w:szCs w:val="20"/>
          <w:lang w:val="es-MX"/>
        </w:rPr>
        <w:t>El</w:t>
      </w:r>
      <w:r w:rsidR="003D2B18" w:rsidRPr="00F14E5A">
        <w:rPr>
          <w:rFonts w:ascii="Arial" w:hAnsi="Arial" w:cs="Arial"/>
          <w:sz w:val="20"/>
          <w:szCs w:val="20"/>
          <w:lang w:val="es-MX"/>
        </w:rPr>
        <w:t xml:space="preserve"> </w:t>
      </w:r>
      <w:r w:rsidRPr="00F14E5A">
        <w:rPr>
          <w:rFonts w:ascii="Arial" w:hAnsi="Arial" w:cs="Arial"/>
          <w:sz w:val="20"/>
          <w:szCs w:val="20"/>
          <w:lang w:val="es-MX"/>
        </w:rPr>
        <w:t>ofertar</w:t>
      </w:r>
      <w:r w:rsidR="003D2B18" w:rsidRPr="00F14E5A">
        <w:rPr>
          <w:rFonts w:ascii="Arial" w:hAnsi="Arial" w:cs="Arial"/>
          <w:sz w:val="20"/>
          <w:szCs w:val="20"/>
          <w:lang w:val="es-MX"/>
        </w:rPr>
        <w:t xml:space="preserve"> </w:t>
      </w:r>
      <w:r w:rsidRPr="00F14E5A">
        <w:rPr>
          <w:rFonts w:ascii="Arial" w:hAnsi="Arial" w:cs="Arial"/>
          <w:sz w:val="20"/>
          <w:szCs w:val="20"/>
          <w:lang w:val="es-MX"/>
        </w:rPr>
        <w:t>de</w:t>
      </w:r>
      <w:r w:rsidR="003D2B18" w:rsidRPr="00F14E5A">
        <w:rPr>
          <w:rFonts w:ascii="Arial" w:hAnsi="Arial" w:cs="Arial"/>
          <w:sz w:val="20"/>
          <w:szCs w:val="20"/>
          <w:lang w:val="es-MX"/>
        </w:rPr>
        <w:t xml:space="preserve"> </w:t>
      </w:r>
      <w:r w:rsidRPr="00F14E5A">
        <w:rPr>
          <w:rFonts w:ascii="Arial" w:hAnsi="Arial" w:cs="Arial"/>
          <w:sz w:val="20"/>
          <w:szCs w:val="20"/>
          <w:lang w:val="es-MX"/>
        </w:rPr>
        <w:t>marcas</w:t>
      </w:r>
      <w:r w:rsidR="003D2B18" w:rsidRPr="00F14E5A">
        <w:rPr>
          <w:rFonts w:ascii="Arial" w:hAnsi="Arial" w:cs="Arial"/>
          <w:sz w:val="20"/>
          <w:szCs w:val="20"/>
          <w:lang w:val="es-MX"/>
        </w:rPr>
        <w:t xml:space="preserve"> </w:t>
      </w:r>
      <w:r w:rsidRPr="00F14E5A">
        <w:rPr>
          <w:rFonts w:ascii="Arial" w:hAnsi="Arial" w:cs="Arial"/>
          <w:sz w:val="20"/>
          <w:szCs w:val="20"/>
          <w:lang w:val="es-MX"/>
        </w:rPr>
        <w:t>diferentes</w:t>
      </w:r>
      <w:r w:rsidR="003D2B18" w:rsidRPr="00F14E5A">
        <w:rPr>
          <w:rFonts w:ascii="Arial" w:hAnsi="Arial" w:cs="Arial"/>
          <w:sz w:val="20"/>
          <w:szCs w:val="20"/>
          <w:lang w:val="es-MX"/>
        </w:rPr>
        <w:t xml:space="preserve"> </w:t>
      </w:r>
      <w:r w:rsidRPr="00F14E5A">
        <w:rPr>
          <w:rFonts w:ascii="Arial" w:hAnsi="Arial" w:cs="Arial"/>
          <w:sz w:val="20"/>
          <w:szCs w:val="20"/>
          <w:lang w:val="es-MX"/>
        </w:rPr>
        <w:t>será</w:t>
      </w:r>
      <w:r w:rsidR="003D2B18" w:rsidRPr="00F14E5A">
        <w:rPr>
          <w:rFonts w:ascii="Arial" w:hAnsi="Arial" w:cs="Arial"/>
          <w:sz w:val="20"/>
          <w:szCs w:val="20"/>
          <w:lang w:val="es-MX"/>
        </w:rPr>
        <w:t xml:space="preserve"> </w:t>
      </w:r>
      <w:r w:rsidRPr="00F14E5A">
        <w:rPr>
          <w:rFonts w:ascii="Arial" w:hAnsi="Arial" w:cs="Arial"/>
          <w:sz w:val="20"/>
          <w:szCs w:val="20"/>
          <w:lang w:val="es-MX"/>
        </w:rPr>
        <w:t>causa</w:t>
      </w:r>
      <w:r w:rsidR="003D2B18" w:rsidRPr="00F14E5A">
        <w:rPr>
          <w:rFonts w:ascii="Arial" w:hAnsi="Arial" w:cs="Arial"/>
          <w:sz w:val="20"/>
          <w:szCs w:val="20"/>
          <w:lang w:val="es-MX"/>
        </w:rPr>
        <w:t xml:space="preserve"> </w:t>
      </w:r>
      <w:r w:rsidRPr="00F14E5A">
        <w:rPr>
          <w:rFonts w:ascii="Arial" w:hAnsi="Arial" w:cs="Arial"/>
          <w:sz w:val="20"/>
          <w:szCs w:val="20"/>
          <w:lang w:val="es-MX"/>
        </w:rPr>
        <w:t>de</w:t>
      </w:r>
      <w:r w:rsidR="003D2B18" w:rsidRPr="00F14E5A">
        <w:rPr>
          <w:rFonts w:ascii="Arial" w:hAnsi="Arial" w:cs="Arial"/>
          <w:sz w:val="20"/>
          <w:szCs w:val="20"/>
          <w:lang w:val="es-MX"/>
        </w:rPr>
        <w:t xml:space="preserve"> </w:t>
      </w:r>
      <w:r w:rsidRPr="00F14E5A">
        <w:rPr>
          <w:rFonts w:ascii="Arial" w:hAnsi="Arial" w:cs="Arial"/>
          <w:sz w:val="20"/>
          <w:szCs w:val="20"/>
          <w:lang w:val="es-MX"/>
        </w:rPr>
        <w:t>desechamiento</w:t>
      </w:r>
      <w:r w:rsidR="003D2B18" w:rsidRPr="00F14E5A">
        <w:rPr>
          <w:rFonts w:ascii="Arial" w:hAnsi="Arial" w:cs="Arial"/>
          <w:sz w:val="20"/>
          <w:szCs w:val="20"/>
          <w:lang w:val="es-MX"/>
        </w:rPr>
        <w:t xml:space="preserve"> </w:t>
      </w:r>
      <w:r w:rsidRPr="00F14E5A">
        <w:rPr>
          <w:rFonts w:ascii="Arial" w:hAnsi="Arial" w:cs="Arial"/>
          <w:sz w:val="20"/>
          <w:szCs w:val="20"/>
          <w:lang w:val="es-MX"/>
        </w:rPr>
        <w:t>en</w:t>
      </w:r>
      <w:r w:rsidR="003D2B18" w:rsidRPr="00F14E5A">
        <w:rPr>
          <w:rFonts w:ascii="Arial" w:hAnsi="Arial" w:cs="Arial"/>
          <w:sz w:val="20"/>
          <w:szCs w:val="20"/>
          <w:lang w:val="es-MX"/>
        </w:rPr>
        <w:t xml:space="preserve"> </w:t>
      </w:r>
      <w:r w:rsidRPr="00F14E5A">
        <w:rPr>
          <w:rFonts w:ascii="Arial" w:hAnsi="Arial" w:cs="Arial"/>
          <w:sz w:val="20"/>
          <w:szCs w:val="20"/>
          <w:lang w:val="es-MX"/>
        </w:rPr>
        <w:t>las</w:t>
      </w:r>
      <w:r w:rsidR="003D2B18" w:rsidRPr="00F14E5A">
        <w:rPr>
          <w:rFonts w:ascii="Arial" w:hAnsi="Arial" w:cs="Arial"/>
          <w:sz w:val="20"/>
          <w:szCs w:val="20"/>
          <w:lang w:val="es-MX"/>
        </w:rPr>
        <w:t xml:space="preserve"> </w:t>
      </w:r>
      <w:r w:rsidRPr="00F14E5A">
        <w:rPr>
          <w:rFonts w:ascii="Arial" w:hAnsi="Arial" w:cs="Arial"/>
          <w:sz w:val="20"/>
          <w:szCs w:val="20"/>
          <w:lang w:val="es-MX"/>
        </w:rPr>
        <w:t>partidas</w:t>
      </w:r>
      <w:r w:rsidR="003D2B18" w:rsidRPr="00F14E5A">
        <w:rPr>
          <w:rFonts w:ascii="Arial" w:hAnsi="Arial" w:cs="Arial"/>
          <w:sz w:val="20"/>
          <w:szCs w:val="20"/>
          <w:lang w:val="es-MX"/>
        </w:rPr>
        <w:t xml:space="preserve"> </w:t>
      </w:r>
      <w:r w:rsidRPr="00F14E5A">
        <w:rPr>
          <w:rFonts w:ascii="Arial" w:hAnsi="Arial" w:cs="Arial"/>
          <w:sz w:val="20"/>
          <w:szCs w:val="20"/>
          <w:lang w:val="es-MX"/>
        </w:rPr>
        <w:t>correspondiente.</w:t>
      </w:r>
    </w:p>
    <w:p w:rsidR="00CF5815" w:rsidRPr="00F14E5A" w:rsidRDefault="00CF5815" w:rsidP="00935D44">
      <w:pPr>
        <w:pStyle w:val="NormalWeb"/>
        <w:numPr>
          <w:ilvl w:val="0"/>
          <w:numId w:val="21"/>
        </w:numPr>
        <w:shd w:val="clear" w:color="auto" w:fill="FFFFFF"/>
        <w:spacing w:before="0" w:beforeAutospacing="0" w:after="120" w:afterAutospacing="0"/>
        <w:ind w:left="284" w:hanging="284"/>
        <w:jc w:val="both"/>
        <w:rPr>
          <w:rFonts w:ascii="Arial" w:hAnsi="Arial" w:cs="Arial"/>
          <w:sz w:val="20"/>
          <w:szCs w:val="20"/>
          <w:lang w:val="es-MX"/>
        </w:rPr>
      </w:pPr>
      <w:r w:rsidRPr="00F14E5A">
        <w:rPr>
          <w:rFonts w:ascii="Arial" w:hAnsi="Arial" w:cs="Arial"/>
          <w:sz w:val="20"/>
          <w:szCs w:val="20"/>
          <w:lang w:val="es-MX"/>
        </w:rPr>
        <w:t>Para</w:t>
      </w:r>
      <w:r w:rsidR="003D2B18" w:rsidRPr="00F14E5A">
        <w:rPr>
          <w:rFonts w:ascii="Arial" w:hAnsi="Arial" w:cs="Arial"/>
          <w:sz w:val="20"/>
          <w:szCs w:val="20"/>
          <w:lang w:val="es-MX"/>
        </w:rPr>
        <w:t xml:space="preserve"> </w:t>
      </w:r>
      <w:r w:rsidRPr="00F14E5A">
        <w:rPr>
          <w:rFonts w:ascii="Arial" w:hAnsi="Arial" w:cs="Arial"/>
          <w:sz w:val="20"/>
          <w:szCs w:val="20"/>
          <w:lang w:val="es-MX"/>
        </w:rPr>
        <w:t>la</w:t>
      </w:r>
      <w:r w:rsidR="007B3D4D">
        <w:rPr>
          <w:rFonts w:ascii="Arial" w:hAnsi="Arial" w:cs="Arial"/>
          <w:sz w:val="20"/>
          <w:szCs w:val="20"/>
          <w:lang w:val="es-MX"/>
        </w:rPr>
        <w:t>s</w:t>
      </w:r>
      <w:r w:rsidR="003D2B18" w:rsidRPr="00F14E5A">
        <w:rPr>
          <w:rFonts w:ascii="Arial" w:hAnsi="Arial" w:cs="Arial"/>
          <w:sz w:val="20"/>
          <w:szCs w:val="20"/>
          <w:lang w:val="es-MX"/>
        </w:rPr>
        <w:t xml:space="preserve"> </w:t>
      </w:r>
      <w:r w:rsidRPr="00F14E5A">
        <w:rPr>
          <w:rFonts w:ascii="Arial" w:hAnsi="Arial" w:cs="Arial"/>
          <w:sz w:val="20"/>
          <w:szCs w:val="20"/>
          <w:lang w:val="es-MX"/>
        </w:rPr>
        <w:t>partida</w:t>
      </w:r>
      <w:r w:rsidR="007B3D4D">
        <w:rPr>
          <w:rFonts w:ascii="Arial" w:hAnsi="Arial" w:cs="Arial"/>
          <w:sz w:val="20"/>
          <w:szCs w:val="20"/>
          <w:lang w:val="es-MX"/>
        </w:rPr>
        <w:t>s 1 y 2</w:t>
      </w:r>
      <w:r w:rsidRPr="00F14E5A">
        <w:rPr>
          <w:rFonts w:ascii="Arial" w:hAnsi="Arial" w:cs="Arial"/>
          <w:sz w:val="20"/>
          <w:szCs w:val="20"/>
          <w:lang w:val="es-MX"/>
        </w:rPr>
        <w:t>,</w:t>
      </w:r>
      <w:r w:rsidR="003D2B18" w:rsidRPr="00F14E5A">
        <w:rPr>
          <w:rFonts w:ascii="Arial" w:hAnsi="Arial" w:cs="Arial"/>
          <w:sz w:val="20"/>
          <w:szCs w:val="20"/>
          <w:lang w:val="es-MX"/>
        </w:rPr>
        <w:t xml:space="preserve"> </w:t>
      </w:r>
      <w:r w:rsidRPr="00F14E5A">
        <w:rPr>
          <w:rFonts w:ascii="Arial" w:hAnsi="Arial" w:cs="Arial"/>
          <w:sz w:val="20"/>
          <w:szCs w:val="20"/>
          <w:lang w:val="es-MX"/>
        </w:rPr>
        <w:t>los</w:t>
      </w:r>
      <w:r w:rsidR="003D2B18" w:rsidRPr="00F14E5A">
        <w:rPr>
          <w:rFonts w:ascii="Arial" w:hAnsi="Arial" w:cs="Arial"/>
          <w:sz w:val="20"/>
          <w:szCs w:val="20"/>
          <w:lang w:val="es-MX"/>
        </w:rPr>
        <w:t xml:space="preserve"> </w:t>
      </w:r>
      <w:r w:rsidRPr="00F14E5A">
        <w:rPr>
          <w:rFonts w:ascii="Arial" w:hAnsi="Arial" w:cs="Arial"/>
          <w:sz w:val="20"/>
          <w:szCs w:val="20"/>
          <w:lang w:val="es-MX"/>
        </w:rPr>
        <w:t>suministros</w:t>
      </w:r>
      <w:r w:rsidR="003D2B18" w:rsidRPr="00F14E5A">
        <w:rPr>
          <w:rFonts w:ascii="Arial" w:hAnsi="Arial" w:cs="Arial"/>
          <w:sz w:val="20"/>
          <w:szCs w:val="20"/>
          <w:lang w:val="es-MX"/>
        </w:rPr>
        <w:t xml:space="preserve"> </w:t>
      </w:r>
      <w:r w:rsidRPr="00F14E5A">
        <w:rPr>
          <w:rFonts w:ascii="Arial" w:hAnsi="Arial" w:cs="Arial"/>
          <w:sz w:val="20"/>
          <w:szCs w:val="20"/>
          <w:lang w:val="es-MX"/>
        </w:rPr>
        <w:t>ofertados</w:t>
      </w:r>
      <w:r w:rsidR="003D2B18" w:rsidRPr="00F14E5A">
        <w:rPr>
          <w:rFonts w:ascii="Arial" w:hAnsi="Arial" w:cs="Arial"/>
          <w:sz w:val="20"/>
          <w:szCs w:val="20"/>
          <w:lang w:val="es-MX"/>
        </w:rPr>
        <w:t xml:space="preserve"> </w:t>
      </w:r>
      <w:r w:rsidRPr="00F14E5A">
        <w:rPr>
          <w:rFonts w:ascii="Arial" w:hAnsi="Arial" w:cs="Arial"/>
          <w:sz w:val="20"/>
          <w:szCs w:val="20"/>
          <w:lang w:val="es-MX"/>
        </w:rPr>
        <w:t>deberán</w:t>
      </w:r>
      <w:r w:rsidR="003D2B18" w:rsidRPr="00F14E5A">
        <w:rPr>
          <w:rFonts w:ascii="Arial" w:hAnsi="Arial" w:cs="Arial"/>
          <w:sz w:val="20"/>
          <w:szCs w:val="20"/>
          <w:lang w:val="es-MX"/>
        </w:rPr>
        <w:t xml:space="preserve"> </w:t>
      </w:r>
      <w:r w:rsidRPr="00F14E5A">
        <w:rPr>
          <w:rFonts w:ascii="Arial" w:hAnsi="Arial" w:cs="Arial"/>
          <w:sz w:val="20"/>
          <w:szCs w:val="20"/>
          <w:lang w:val="es-MX"/>
        </w:rPr>
        <w:t>ser</w:t>
      </w:r>
      <w:r w:rsidR="003D2B18" w:rsidRPr="00F14E5A">
        <w:rPr>
          <w:rFonts w:ascii="Arial" w:hAnsi="Arial" w:cs="Arial"/>
          <w:sz w:val="20"/>
          <w:szCs w:val="20"/>
          <w:lang w:val="es-MX"/>
        </w:rPr>
        <w:t xml:space="preserve"> </w:t>
      </w:r>
      <w:r w:rsidRPr="00F14E5A">
        <w:rPr>
          <w:rFonts w:ascii="Arial" w:hAnsi="Arial" w:cs="Arial"/>
          <w:sz w:val="20"/>
          <w:szCs w:val="20"/>
          <w:lang w:val="es-MX"/>
        </w:rPr>
        <w:t>nuevos</w:t>
      </w:r>
      <w:r w:rsidR="003D2B18" w:rsidRPr="00F14E5A">
        <w:rPr>
          <w:rFonts w:ascii="Arial" w:hAnsi="Arial" w:cs="Arial"/>
          <w:sz w:val="20"/>
          <w:szCs w:val="20"/>
          <w:lang w:val="es-MX"/>
        </w:rPr>
        <w:t xml:space="preserve"> </w:t>
      </w:r>
      <w:r w:rsidRPr="00F14E5A">
        <w:rPr>
          <w:rFonts w:ascii="Arial" w:hAnsi="Arial" w:cs="Arial"/>
          <w:sz w:val="20"/>
          <w:szCs w:val="20"/>
          <w:lang w:val="es-MX"/>
        </w:rPr>
        <w:t>y</w:t>
      </w:r>
      <w:r w:rsidR="003D2B18" w:rsidRPr="00F14E5A">
        <w:rPr>
          <w:rFonts w:ascii="Arial" w:hAnsi="Arial" w:cs="Arial"/>
          <w:sz w:val="20"/>
          <w:szCs w:val="20"/>
          <w:lang w:val="es-MX"/>
        </w:rPr>
        <w:t xml:space="preserve"> </w:t>
      </w:r>
      <w:r w:rsidRPr="00F14E5A">
        <w:rPr>
          <w:rFonts w:ascii="Arial" w:hAnsi="Arial" w:cs="Arial"/>
          <w:sz w:val="20"/>
          <w:szCs w:val="20"/>
          <w:lang w:val="es-MX"/>
        </w:rPr>
        <w:t>originales.</w:t>
      </w:r>
    </w:p>
    <w:p w:rsidR="00CF5815" w:rsidRPr="00F14E5A" w:rsidRDefault="00CF5815" w:rsidP="00935D44">
      <w:pPr>
        <w:pStyle w:val="NormalWeb"/>
        <w:numPr>
          <w:ilvl w:val="0"/>
          <w:numId w:val="21"/>
        </w:numPr>
        <w:shd w:val="clear" w:color="auto" w:fill="FFFFFF"/>
        <w:spacing w:before="0" w:beforeAutospacing="0" w:after="120" w:afterAutospacing="0"/>
        <w:ind w:left="284" w:hanging="284"/>
        <w:jc w:val="both"/>
        <w:rPr>
          <w:rFonts w:ascii="Arial" w:hAnsi="Arial" w:cs="Arial"/>
          <w:sz w:val="20"/>
          <w:szCs w:val="20"/>
          <w:lang w:val="es-MX"/>
        </w:rPr>
      </w:pPr>
      <w:r w:rsidRPr="00F14E5A">
        <w:rPr>
          <w:rFonts w:ascii="Arial" w:hAnsi="Arial" w:cs="Arial"/>
          <w:sz w:val="20"/>
          <w:szCs w:val="20"/>
          <w:lang w:val="es-MX"/>
        </w:rPr>
        <w:t>Se</w:t>
      </w:r>
      <w:r w:rsidR="003D2B18" w:rsidRPr="00F14E5A">
        <w:rPr>
          <w:rFonts w:ascii="Arial" w:hAnsi="Arial" w:cs="Arial"/>
          <w:sz w:val="20"/>
          <w:szCs w:val="20"/>
          <w:lang w:val="es-MX"/>
        </w:rPr>
        <w:t xml:space="preserve"> </w:t>
      </w:r>
      <w:r w:rsidRPr="00F14E5A">
        <w:rPr>
          <w:rFonts w:ascii="Arial" w:hAnsi="Arial" w:cs="Arial"/>
          <w:sz w:val="20"/>
          <w:szCs w:val="20"/>
          <w:lang w:val="es-MX"/>
        </w:rPr>
        <w:t>deberá</w:t>
      </w:r>
      <w:r w:rsidR="003D2B18" w:rsidRPr="00F14E5A">
        <w:rPr>
          <w:rFonts w:ascii="Arial" w:hAnsi="Arial" w:cs="Arial"/>
          <w:sz w:val="20"/>
          <w:szCs w:val="20"/>
          <w:lang w:val="es-MX"/>
        </w:rPr>
        <w:t xml:space="preserve"> </w:t>
      </w:r>
      <w:r w:rsidRPr="00F14E5A">
        <w:rPr>
          <w:rFonts w:ascii="Arial" w:hAnsi="Arial" w:cs="Arial"/>
          <w:sz w:val="20"/>
          <w:szCs w:val="20"/>
          <w:lang w:val="es-MX"/>
        </w:rPr>
        <w:t>indicar</w:t>
      </w:r>
      <w:r w:rsidR="003D2B18" w:rsidRPr="00F14E5A">
        <w:rPr>
          <w:rFonts w:ascii="Arial" w:hAnsi="Arial" w:cs="Arial"/>
          <w:sz w:val="20"/>
          <w:szCs w:val="20"/>
          <w:lang w:val="es-MX"/>
        </w:rPr>
        <w:t xml:space="preserve"> </w:t>
      </w:r>
      <w:r w:rsidRPr="00F14E5A">
        <w:rPr>
          <w:rFonts w:ascii="Arial" w:hAnsi="Arial" w:cs="Arial"/>
          <w:sz w:val="20"/>
          <w:szCs w:val="20"/>
          <w:lang w:val="es-MX"/>
        </w:rPr>
        <w:t>en</w:t>
      </w:r>
      <w:r w:rsidR="003D2B18" w:rsidRPr="00F14E5A">
        <w:rPr>
          <w:rFonts w:ascii="Arial" w:hAnsi="Arial" w:cs="Arial"/>
          <w:sz w:val="20"/>
          <w:szCs w:val="20"/>
          <w:lang w:val="es-MX"/>
        </w:rPr>
        <w:t xml:space="preserve"> </w:t>
      </w:r>
      <w:r w:rsidRPr="00F14E5A">
        <w:rPr>
          <w:rFonts w:ascii="Arial" w:hAnsi="Arial" w:cs="Arial"/>
          <w:sz w:val="20"/>
          <w:szCs w:val="20"/>
          <w:lang w:val="es-MX"/>
        </w:rPr>
        <w:t>las</w:t>
      </w:r>
      <w:r w:rsidR="003D2B18" w:rsidRPr="00F14E5A">
        <w:rPr>
          <w:rFonts w:ascii="Arial" w:hAnsi="Arial" w:cs="Arial"/>
          <w:sz w:val="20"/>
          <w:szCs w:val="20"/>
          <w:lang w:val="es-MX"/>
        </w:rPr>
        <w:t xml:space="preserve"> </w:t>
      </w:r>
      <w:r w:rsidRPr="00F14E5A">
        <w:rPr>
          <w:rFonts w:ascii="Arial" w:hAnsi="Arial" w:cs="Arial"/>
          <w:sz w:val="20"/>
          <w:szCs w:val="20"/>
          <w:lang w:val="es-MX"/>
        </w:rPr>
        <w:t>proposiciones</w:t>
      </w:r>
      <w:r w:rsidR="003D2B18" w:rsidRPr="00F14E5A">
        <w:rPr>
          <w:rFonts w:ascii="Arial" w:hAnsi="Arial" w:cs="Arial"/>
          <w:sz w:val="20"/>
          <w:szCs w:val="20"/>
          <w:lang w:val="es-MX"/>
        </w:rPr>
        <w:t xml:space="preserve"> </w:t>
      </w:r>
      <w:r w:rsidRPr="00F14E5A">
        <w:rPr>
          <w:rFonts w:ascii="Arial" w:hAnsi="Arial" w:cs="Arial"/>
          <w:sz w:val="20"/>
          <w:szCs w:val="20"/>
          <w:lang w:val="es-MX"/>
        </w:rPr>
        <w:t>técnica</w:t>
      </w:r>
      <w:r w:rsidR="003D2B18" w:rsidRPr="00F14E5A">
        <w:rPr>
          <w:rFonts w:ascii="Arial" w:hAnsi="Arial" w:cs="Arial"/>
          <w:sz w:val="20"/>
          <w:szCs w:val="20"/>
          <w:lang w:val="es-MX"/>
        </w:rPr>
        <w:t xml:space="preserve"> </w:t>
      </w:r>
      <w:r w:rsidRPr="00F14E5A">
        <w:rPr>
          <w:rFonts w:ascii="Arial" w:hAnsi="Arial" w:cs="Arial"/>
          <w:sz w:val="20"/>
          <w:szCs w:val="20"/>
          <w:lang w:val="es-MX"/>
        </w:rPr>
        <w:t>y</w:t>
      </w:r>
      <w:r w:rsidR="003D2B18" w:rsidRPr="00F14E5A">
        <w:rPr>
          <w:rFonts w:ascii="Arial" w:hAnsi="Arial" w:cs="Arial"/>
          <w:sz w:val="20"/>
          <w:szCs w:val="20"/>
          <w:lang w:val="es-MX"/>
        </w:rPr>
        <w:t xml:space="preserve"> </w:t>
      </w:r>
      <w:r w:rsidRPr="00F14E5A">
        <w:rPr>
          <w:rFonts w:ascii="Arial" w:hAnsi="Arial" w:cs="Arial"/>
          <w:sz w:val="20"/>
          <w:szCs w:val="20"/>
          <w:lang w:val="es-MX"/>
        </w:rPr>
        <w:t>económica</w:t>
      </w:r>
      <w:r w:rsidR="003D2B18" w:rsidRPr="00F14E5A">
        <w:rPr>
          <w:rFonts w:ascii="Arial" w:hAnsi="Arial" w:cs="Arial"/>
          <w:sz w:val="20"/>
          <w:szCs w:val="20"/>
          <w:lang w:val="es-MX"/>
        </w:rPr>
        <w:t xml:space="preserve"> </w:t>
      </w:r>
      <w:r w:rsidRPr="00F14E5A">
        <w:rPr>
          <w:rFonts w:ascii="Arial" w:hAnsi="Arial" w:cs="Arial"/>
          <w:sz w:val="20"/>
          <w:szCs w:val="20"/>
          <w:lang w:val="es-MX"/>
        </w:rPr>
        <w:t>las</w:t>
      </w:r>
      <w:r w:rsidR="003D2B18" w:rsidRPr="00F14E5A">
        <w:rPr>
          <w:rFonts w:ascii="Arial" w:hAnsi="Arial" w:cs="Arial"/>
          <w:sz w:val="20"/>
          <w:szCs w:val="20"/>
          <w:lang w:val="es-MX"/>
        </w:rPr>
        <w:t xml:space="preserve"> </w:t>
      </w:r>
      <w:r w:rsidRPr="00F14E5A">
        <w:rPr>
          <w:rFonts w:ascii="Arial" w:hAnsi="Arial" w:cs="Arial"/>
          <w:sz w:val="20"/>
          <w:szCs w:val="20"/>
          <w:lang w:val="es-MX"/>
        </w:rPr>
        <w:t>marcas</w:t>
      </w:r>
      <w:r w:rsidR="003D2B18" w:rsidRPr="00F14E5A">
        <w:rPr>
          <w:rFonts w:ascii="Arial" w:hAnsi="Arial" w:cs="Arial"/>
          <w:sz w:val="20"/>
          <w:szCs w:val="20"/>
          <w:lang w:val="es-MX"/>
        </w:rPr>
        <w:t xml:space="preserve"> </w:t>
      </w:r>
      <w:r w:rsidRPr="00F14E5A">
        <w:rPr>
          <w:rFonts w:ascii="Arial" w:hAnsi="Arial" w:cs="Arial"/>
          <w:sz w:val="20"/>
          <w:szCs w:val="20"/>
          <w:lang w:val="es-MX"/>
        </w:rPr>
        <w:t>y</w:t>
      </w:r>
      <w:r w:rsidR="003D2B18" w:rsidRPr="00F14E5A">
        <w:rPr>
          <w:rFonts w:ascii="Arial" w:hAnsi="Arial" w:cs="Arial"/>
          <w:sz w:val="20"/>
          <w:szCs w:val="20"/>
          <w:lang w:val="es-MX"/>
        </w:rPr>
        <w:t xml:space="preserve"> </w:t>
      </w:r>
      <w:r w:rsidRPr="00F14E5A">
        <w:rPr>
          <w:rFonts w:ascii="Arial" w:hAnsi="Arial" w:cs="Arial"/>
          <w:sz w:val="20"/>
          <w:szCs w:val="20"/>
          <w:lang w:val="es-MX"/>
        </w:rPr>
        <w:t>modelos</w:t>
      </w:r>
      <w:r w:rsidR="003D2B18" w:rsidRPr="00F14E5A">
        <w:rPr>
          <w:rFonts w:ascii="Arial" w:hAnsi="Arial" w:cs="Arial"/>
          <w:sz w:val="20"/>
          <w:szCs w:val="20"/>
          <w:lang w:val="es-MX"/>
        </w:rPr>
        <w:t xml:space="preserve"> </w:t>
      </w:r>
      <w:r w:rsidRPr="00F14E5A">
        <w:rPr>
          <w:rFonts w:ascii="Arial" w:hAnsi="Arial" w:cs="Arial"/>
          <w:sz w:val="20"/>
          <w:szCs w:val="20"/>
          <w:lang w:val="es-MX"/>
        </w:rPr>
        <w:t>que</w:t>
      </w:r>
      <w:r w:rsidR="003D2B18" w:rsidRPr="00F14E5A">
        <w:rPr>
          <w:rFonts w:ascii="Arial" w:hAnsi="Arial" w:cs="Arial"/>
          <w:sz w:val="20"/>
          <w:szCs w:val="20"/>
          <w:lang w:val="es-MX"/>
        </w:rPr>
        <w:t xml:space="preserve"> </w:t>
      </w:r>
      <w:r w:rsidRPr="00F14E5A">
        <w:rPr>
          <w:rFonts w:ascii="Arial" w:hAnsi="Arial" w:cs="Arial"/>
          <w:sz w:val="20"/>
          <w:szCs w:val="20"/>
          <w:lang w:val="es-MX"/>
        </w:rPr>
        <w:t>cotizan.</w:t>
      </w:r>
    </w:p>
    <w:p w:rsidR="00CF5815" w:rsidRPr="00F14E5A" w:rsidRDefault="00CF5815" w:rsidP="00935D44">
      <w:pPr>
        <w:pStyle w:val="NormalWeb"/>
        <w:numPr>
          <w:ilvl w:val="0"/>
          <w:numId w:val="21"/>
        </w:numPr>
        <w:shd w:val="clear" w:color="auto" w:fill="FFFFFF"/>
        <w:spacing w:before="0" w:beforeAutospacing="0" w:after="120" w:afterAutospacing="0"/>
        <w:ind w:left="284" w:hanging="284"/>
        <w:jc w:val="both"/>
        <w:rPr>
          <w:rFonts w:ascii="Arial" w:hAnsi="Arial" w:cs="Arial"/>
          <w:sz w:val="20"/>
          <w:szCs w:val="20"/>
          <w:lang w:val="es-MX"/>
        </w:rPr>
      </w:pPr>
      <w:r w:rsidRPr="00F14E5A">
        <w:rPr>
          <w:rFonts w:ascii="Arial" w:hAnsi="Arial" w:cs="Arial"/>
          <w:sz w:val="20"/>
          <w:szCs w:val="20"/>
          <w:lang w:val="es-MX"/>
        </w:rPr>
        <w:t>Para</w:t>
      </w:r>
      <w:r w:rsidR="003D2B18" w:rsidRPr="00F14E5A">
        <w:rPr>
          <w:rFonts w:ascii="Arial" w:hAnsi="Arial" w:cs="Arial"/>
          <w:sz w:val="20"/>
          <w:szCs w:val="20"/>
          <w:lang w:val="es-MX"/>
        </w:rPr>
        <w:t xml:space="preserve"> </w:t>
      </w:r>
      <w:r w:rsidRPr="00F14E5A">
        <w:rPr>
          <w:rFonts w:ascii="Arial" w:hAnsi="Arial" w:cs="Arial"/>
          <w:sz w:val="20"/>
          <w:szCs w:val="20"/>
          <w:lang w:val="es-MX"/>
        </w:rPr>
        <w:t>las</w:t>
      </w:r>
      <w:r w:rsidR="003D2B18" w:rsidRPr="00F14E5A">
        <w:rPr>
          <w:rFonts w:ascii="Arial" w:hAnsi="Arial" w:cs="Arial"/>
          <w:sz w:val="20"/>
          <w:szCs w:val="20"/>
          <w:lang w:val="es-MX"/>
        </w:rPr>
        <w:t xml:space="preserve"> </w:t>
      </w:r>
      <w:r w:rsidRPr="00F14E5A">
        <w:rPr>
          <w:rFonts w:ascii="Arial" w:hAnsi="Arial" w:cs="Arial"/>
          <w:sz w:val="20"/>
          <w:szCs w:val="20"/>
          <w:lang w:val="es-MX"/>
        </w:rPr>
        <w:t>partidas</w:t>
      </w:r>
      <w:r w:rsidR="003D2B18" w:rsidRPr="00F14E5A">
        <w:rPr>
          <w:rFonts w:ascii="Arial" w:hAnsi="Arial" w:cs="Arial"/>
          <w:sz w:val="20"/>
          <w:szCs w:val="20"/>
          <w:lang w:val="es-MX"/>
        </w:rPr>
        <w:t xml:space="preserve"> </w:t>
      </w:r>
      <w:r w:rsidRPr="00F14E5A">
        <w:rPr>
          <w:rFonts w:ascii="Arial" w:hAnsi="Arial" w:cs="Arial"/>
          <w:sz w:val="20"/>
          <w:szCs w:val="20"/>
          <w:lang w:val="es-MX"/>
        </w:rPr>
        <w:t>en</w:t>
      </w:r>
      <w:r w:rsidR="003D2B18" w:rsidRPr="00F14E5A">
        <w:rPr>
          <w:rFonts w:ascii="Arial" w:hAnsi="Arial" w:cs="Arial"/>
          <w:sz w:val="20"/>
          <w:szCs w:val="20"/>
          <w:lang w:val="es-MX"/>
        </w:rPr>
        <w:t xml:space="preserve"> </w:t>
      </w:r>
      <w:r w:rsidRPr="00F14E5A">
        <w:rPr>
          <w:rFonts w:ascii="Arial" w:hAnsi="Arial" w:cs="Arial"/>
          <w:sz w:val="20"/>
          <w:szCs w:val="20"/>
          <w:lang w:val="es-MX"/>
        </w:rPr>
        <w:t>las</w:t>
      </w:r>
      <w:r w:rsidR="003D2B18" w:rsidRPr="00F14E5A">
        <w:rPr>
          <w:rFonts w:ascii="Arial" w:hAnsi="Arial" w:cs="Arial"/>
          <w:sz w:val="20"/>
          <w:szCs w:val="20"/>
          <w:lang w:val="es-MX"/>
        </w:rPr>
        <w:t xml:space="preserve"> </w:t>
      </w:r>
      <w:r w:rsidRPr="00F14E5A">
        <w:rPr>
          <w:rFonts w:ascii="Arial" w:hAnsi="Arial" w:cs="Arial"/>
          <w:sz w:val="20"/>
          <w:szCs w:val="20"/>
          <w:lang w:val="es-MX"/>
        </w:rPr>
        <w:t>que</w:t>
      </w:r>
      <w:r w:rsidR="003D2B18" w:rsidRPr="00F14E5A">
        <w:rPr>
          <w:rFonts w:ascii="Arial" w:hAnsi="Arial" w:cs="Arial"/>
          <w:sz w:val="20"/>
          <w:szCs w:val="20"/>
          <w:lang w:val="es-MX"/>
        </w:rPr>
        <w:t xml:space="preserve"> </w:t>
      </w:r>
      <w:r w:rsidRPr="00F14E5A">
        <w:rPr>
          <w:rFonts w:ascii="Arial" w:hAnsi="Arial" w:cs="Arial"/>
          <w:sz w:val="20"/>
          <w:szCs w:val="20"/>
          <w:lang w:val="es-MX"/>
        </w:rPr>
        <w:t>no</w:t>
      </w:r>
      <w:r w:rsidR="003D2B18" w:rsidRPr="00F14E5A">
        <w:rPr>
          <w:rFonts w:ascii="Arial" w:hAnsi="Arial" w:cs="Arial"/>
          <w:sz w:val="20"/>
          <w:szCs w:val="20"/>
          <w:lang w:val="es-MX"/>
        </w:rPr>
        <w:t xml:space="preserve"> </w:t>
      </w:r>
      <w:r w:rsidRPr="00F14E5A">
        <w:rPr>
          <w:rFonts w:ascii="Arial" w:hAnsi="Arial" w:cs="Arial"/>
          <w:sz w:val="20"/>
          <w:szCs w:val="20"/>
          <w:lang w:val="es-MX"/>
        </w:rPr>
        <w:t>se</w:t>
      </w:r>
      <w:r w:rsidR="003D2B18" w:rsidRPr="00F14E5A">
        <w:rPr>
          <w:rFonts w:ascii="Arial" w:hAnsi="Arial" w:cs="Arial"/>
          <w:sz w:val="20"/>
          <w:szCs w:val="20"/>
          <w:lang w:val="es-MX"/>
        </w:rPr>
        <w:t xml:space="preserve"> </w:t>
      </w:r>
      <w:r w:rsidRPr="00F14E5A">
        <w:rPr>
          <w:rFonts w:ascii="Arial" w:hAnsi="Arial" w:cs="Arial"/>
          <w:sz w:val="20"/>
          <w:szCs w:val="20"/>
          <w:lang w:val="es-MX"/>
        </w:rPr>
        <w:t>indica</w:t>
      </w:r>
      <w:r w:rsidR="003D2B18" w:rsidRPr="00F14E5A">
        <w:rPr>
          <w:rFonts w:ascii="Arial" w:hAnsi="Arial" w:cs="Arial"/>
          <w:sz w:val="20"/>
          <w:szCs w:val="20"/>
          <w:lang w:val="es-MX"/>
        </w:rPr>
        <w:t xml:space="preserve"> </w:t>
      </w:r>
      <w:r w:rsidRPr="00F14E5A">
        <w:rPr>
          <w:rFonts w:ascii="Arial" w:hAnsi="Arial" w:cs="Arial"/>
          <w:sz w:val="20"/>
          <w:szCs w:val="20"/>
          <w:lang w:val="es-MX"/>
        </w:rPr>
        <w:t>marca</w:t>
      </w:r>
      <w:r w:rsidR="003D2B18" w:rsidRPr="00F14E5A">
        <w:rPr>
          <w:rFonts w:ascii="Arial" w:hAnsi="Arial" w:cs="Arial"/>
          <w:sz w:val="20"/>
          <w:szCs w:val="20"/>
          <w:lang w:val="es-MX"/>
        </w:rPr>
        <w:t xml:space="preserve"> </w:t>
      </w:r>
      <w:r w:rsidRPr="00F14E5A">
        <w:rPr>
          <w:rFonts w:ascii="Arial" w:hAnsi="Arial" w:cs="Arial"/>
          <w:sz w:val="20"/>
          <w:szCs w:val="20"/>
          <w:lang w:val="es-MX"/>
        </w:rPr>
        <w:t>y/o</w:t>
      </w:r>
      <w:r w:rsidR="003D2B18" w:rsidRPr="00F14E5A">
        <w:rPr>
          <w:rFonts w:ascii="Arial" w:hAnsi="Arial" w:cs="Arial"/>
          <w:sz w:val="20"/>
          <w:szCs w:val="20"/>
          <w:lang w:val="es-MX"/>
        </w:rPr>
        <w:t xml:space="preserve"> </w:t>
      </w:r>
      <w:r w:rsidRPr="00F14E5A">
        <w:rPr>
          <w:rFonts w:ascii="Arial" w:hAnsi="Arial" w:cs="Arial"/>
          <w:sz w:val="20"/>
          <w:szCs w:val="20"/>
          <w:lang w:val="es-MX"/>
        </w:rPr>
        <w:t>modelo,</w:t>
      </w:r>
      <w:r w:rsidR="003D2B18" w:rsidRPr="00F14E5A">
        <w:rPr>
          <w:rFonts w:ascii="Arial" w:hAnsi="Arial" w:cs="Arial"/>
          <w:sz w:val="20"/>
          <w:szCs w:val="20"/>
          <w:lang w:val="es-MX"/>
        </w:rPr>
        <w:t xml:space="preserve"> </w:t>
      </w:r>
      <w:r w:rsidRPr="00F14E5A">
        <w:rPr>
          <w:rFonts w:ascii="Arial" w:hAnsi="Arial" w:cs="Arial"/>
          <w:sz w:val="20"/>
          <w:szCs w:val="20"/>
          <w:lang w:val="es-MX"/>
        </w:rPr>
        <w:t>los</w:t>
      </w:r>
      <w:r w:rsidR="003D2B18" w:rsidRPr="00F14E5A">
        <w:rPr>
          <w:rFonts w:ascii="Arial" w:hAnsi="Arial" w:cs="Arial"/>
          <w:sz w:val="20"/>
          <w:szCs w:val="20"/>
          <w:lang w:val="es-MX"/>
        </w:rPr>
        <w:t xml:space="preserve"> </w:t>
      </w:r>
      <w:r w:rsidRPr="00F14E5A">
        <w:rPr>
          <w:rFonts w:ascii="Arial" w:hAnsi="Arial" w:cs="Arial"/>
          <w:sz w:val="20"/>
          <w:szCs w:val="20"/>
          <w:lang w:val="es-MX"/>
        </w:rPr>
        <w:t>licitantes</w:t>
      </w:r>
      <w:r w:rsidR="003D2B18" w:rsidRPr="00F14E5A">
        <w:rPr>
          <w:rFonts w:ascii="Arial" w:hAnsi="Arial" w:cs="Arial"/>
          <w:sz w:val="20"/>
          <w:szCs w:val="20"/>
          <w:lang w:val="es-MX"/>
        </w:rPr>
        <w:t xml:space="preserve"> </w:t>
      </w:r>
      <w:r w:rsidRPr="00F14E5A">
        <w:rPr>
          <w:rFonts w:ascii="Arial" w:hAnsi="Arial" w:cs="Arial"/>
          <w:sz w:val="20"/>
          <w:szCs w:val="20"/>
          <w:lang w:val="es-MX"/>
        </w:rPr>
        <w:t>están</w:t>
      </w:r>
      <w:r w:rsidR="003D2B18" w:rsidRPr="00F14E5A">
        <w:rPr>
          <w:rFonts w:ascii="Arial" w:hAnsi="Arial" w:cs="Arial"/>
          <w:sz w:val="20"/>
          <w:szCs w:val="20"/>
          <w:lang w:val="es-MX"/>
        </w:rPr>
        <w:t xml:space="preserve"> </w:t>
      </w:r>
      <w:r w:rsidRPr="00F14E5A">
        <w:rPr>
          <w:rFonts w:ascii="Arial" w:hAnsi="Arial" w:cs="Arial"/>
          <w:sz w:val="20"/>
          <w:szCs w:val="20"/>
          <w:lang w:val="es-MX"/>
        </w:rPr>
        <w:t>obligados</w:t>
      </w:r>
      <w:r w:rsidR="003D2B18" w:rsidRPr="00F14E5A">
        <w:rPr>
          <w:rFonts w:ascii="Arial" w:hAnsi="Arial" w:cs="Arial"/>
          <w:sz w:val="20"/>
          <w:szCs w:val="20"/>
          <w:lang w:val="es-MX"/>
        </w:rPr>
        <w:t xml:space="preserve"> </w:t>
      </w:r>
      <w:r w:rsidRPr="00F14E5A">
        <w:rPr>
          <w:rFonts w:ascii="Arial" w:hAnsi="Arial" w:cs="Arial"/>
          <w:sz w:val="20"/>
          <w:szCs w:val="20"/>
          <w:lang w:val="es-MX"/>
        </w:rPr>
        <w:t>a</w:t>
      </w:r>
      <w:r w:rsidR="003D2B18" w:rsidRPr="00F14E5A">
        <w:rPr>
          <w:rFonts w:ascii="Arial" w:hAnsi="Arial" w:cs="Arial"/>
          <w:sz w:val="20"/>
          <w:szCs w:val="20"/>
          <w:lang w:val="es-MX"/>
        </w:rPr>
        <w:t xml:space="preserve"> </w:t>
      </w:r>
      <w:r w:rsidR="000C5BFD">
        <w:rPr>
          <w:rFonts w:ascii="Arial" w:hAnsi="Arial" w:cs="Arial"/>
          <w:sz w:val="20"/>
          <w:szCs w:val="20"/>
          <w:lang w:val="es-MX"/>
        </w:rPr>
        <w:t xml:space="preserve">describir </w:t>
      </w:r>
      <w:r w:rsidRPr="00F14E5A">
        <w:rPr>
          <w:rFonts w:ascii="Arial" w:hAnsi="Arial" w:cs="Arial"/>
          <w:sz w:val="20"/>
          <w:szCs w:val="20"/>
          <w:lang w:val="es-MX"/>
        </w:rPr>
        <w:t>la</w:t>
      </w:r>
      <w:r w:rsidR="003D2B18" w:rsidRPr="00F14E5A">
        <w:rPr>
          <w:rFonts w:ascii="Arial" w:hAnsi="Arial" w:cs="Arial"/>
          <w:sz w:val="20"/>
          <w:szCs w:val="20"/>
          <w:lang w:val="es-MX"/>
        </w:rPr>
        <w:t xml:space="preserve"> </w:t>
      </w:r>
      <w:r w:rsidRPr="00F14E5A">
        <w:rPr>
          <w:rFonts w:ascii="Arial" w:hAnsi="Arial" w:cs="Arial"/>
          <w:sz w:val="20"/>
          <w:szCs w:val="20"/>
          <w:lang w:val="es-MX"/>
        </w:rPr>
        <w:t>ficha</w:t>
      </w:r>
      <w:r w:rsidR="003D2B18" w:rsidRPr="00F14E5A">
        <w:rPr>
          <w:rFonts w:ascii="Arial" w:hAnsi="Arial" w:cs="Arial"/>
          <w:sz w:val="20"/>
          <w:szCs w:val="20"/>
          <w:lang w:val="es-MX"/>
        </w:rPr>
        <w:t xml:space="preserve"> </w:t>
      </w:r>
      <w:r w:rsidRPr="00F14E5A">
        <w:rPr>
          <w:rFonts w:ascii="Arial" w:hAnsi="Arial" w:cs="Arial"/>
          <w:sz w:val="20"/>
          <w:szCs w:val="20"/>
          <w:lang w:val="es-MX"/>
        </w:rPr>
        <w:t>técnica.</w:t>
      </w:r>
    </w:p>
    <w:p w:rsidR="00CF5815" w:rsidRDefault="003D2B18" w:rsidP="00935D44">
      <w:pPr>
        <w:pStyle w:val="NormalWeb"/>
        <w:numPr>
          <w:ilvl w:val="0"/>
          <w:numId w:val="21"/>
        </w:numPr>
        <w:shd w:val="clear" w:color="auto" w:fill="FFFFFF"/>
        <w:spacing w:before="0" w:beforeAutospacing="0" w:after="120" w:afterAutospacing="0"/>
        <w:ind w:left="284" w:hanging="284"/>
        <w:jc w:val="both"/>
        <w:rPr>
          <w:rFonts w:ascii="Arial" w:hAnsi="Arial" w:cs="Arial"/>
          <w:sz w:val="20"/>
          <w:szCs w:val="20"/>
          <w:lang w:val="es-MX"/>
        </w:rPr>
      </w:pPr>
      <w:r w:rsidRPr="00F14E5A">
        <w:rPr>
          <w:rFonts w:ascii="Arial" w:hAnsi="Arial" w:cs="Arial"/>
          <w:sz w:val="20"/>
          <w:szCs w:val="20"/>
          <w:lang w:val="es-MX"/>
        </w:rPr>
        <w:t xml:space="preserve"> </w:t>
      </w:r>
      <w:r w:rsidR="00CF5815" w:rsidRPr="00F14E5A">
        <w:rPr>
          <w:rFonts w:ascii="Arial" w:hAnsi="Arial" w:cs="Arial"/>
          <w:sz w:val="20"/>
          <w:szCs w:val="20"/>
          <w:lang w:val="es-MX"/>
        </w:rPr>
        <w:t>Para</w:t>
      </w:r>
      <w:r w:rsidRPr="00F14E5A">
        <w:rPr>
          <w:rFonts w:ascii="Arial" w:hAnsi="Arial" w:cs="Arial"/>
          <w:sz w:val="20"/>
          <w:szCs w:val="20"/>
          <w:lang w:val="es-MX"/>
        </w:rPr>
        <w:t xml:space="preserve"> </w:t>
      </w:r>
      <w:r w:rsidR="00CF5815" w:rsidRPr="00F14E5A">
        <w:rPr>
          <w:rFonts w:ascii="Arial" w:hAnsi="Arial" w:cs="Arial"/>
          <w:sz w:val="20"/>
          <w:szCs w:val="20"/>
          <w:lang w:val="es-MX"/>
        </w:rPr>
        <w:t>la</w:t>
      </w:r>
      <w:r w:rsidRPr="00F14E5A">
        <w:rPr>
          <w:rFonts w:ascii="Arial" w:hAnsi="Arial" w:cs="Arial"/>
          <w:sz w:val="20"/>
          <w:szCs w:val="20"/>
          <w:lang w:val="es-MX"/>
        </w:rPr>
        <w:t xml:space="preserve"> </w:t>
      </w:r>
      <w:r w:rsidR="00CF5815" w:rsidRPr="00F14E5A">
        <w:rPr>
          <w:rFonts w:ascii="Arial" w:hAnsi="Arial" w:cs="Arial"/>
          <w:sz w:val="20"/>
          <w:szCs w:val="20"/>
          <w:lang w:val="es-MX"/>
        </w:rPr>
        <w:t>partida</w:t>
      </w:r>
      <w:r w:rsidRPr="00F14E5A">
        <w:rPr>
          <w:rFonts w:ascii="Arial" w:hAnsi="Arial" w:cs="Arial"/>
          <w:sz w:val="20"/>
          <w:szCs w:val="20"/>
          <w:lang w:val="es-MX"/>
        </w:rPr>
        <w:t xml:space="preserve"> </w:t>
      </w:r>
      <w:r w:rsidR="00CF5815" w:rsidRPr="00F14E5A">
        <w:rPr>
          <w:rFonts w:ascii="Arial" w:hAnsi="Arial" w:cs="Arial"/>
          <w:sz w:val="20"/>
          <w:szCs w:val="20"/>
          <w:lang w:val="es-MX"/>
        </w:rPr>
        <w:t>1,</w:t>
      </w:r>
      <w:r w:rsidRPr="00F14E5A">
        <w:rPr>
          <w:rFonts w:ascii="Arial" w:hAnsi="Arial" w:cs="Arial"/>
          <w:sz w:val="20"/>
          <w:szCs w:val="20"/>
          <w:lang w:val="es-MX"/>
        </w:rPr>
        <w:t xml:space="preserve"> </w:t>
      </w:r>
      <w:r w:rsidR="00CF5815" w:rsidRPr="00F14E5A">
        <w:rPr>
          <w:rFonts w:ascii="Arial" w:hAnsi="Arial" w:cs="Arial"/>
          <w:sz w:val="20"/>
          <w:szCs w:val="20"/>
          <w:lang w:val="es-MX"/>
        </w:rPr>
        <w:t>de</w:t>
      </w:r>
      <w:r w:rsidRPr="00F14E5A">
        <w:rPr>
          <w:rFonts w:ascii="Arial" w:hAnsi="Arial" w:cs="Arial"/>
          <w:sz w:val="20"/>
          <w:szCs w:val="20"/>
          <w:lang w:val="es-MX"/>
        </w:rPr>
        <w:t xml:space="preserve"> </w:t>
      </w:r>
      <w:r w:rsidR="00CF5815" w:rsidRPr="00F14E5A">
        <w:rPr>
          <w:rFonts w:ascii="Arial" w:hAnsi="Arial" w:cs="Arial"/>
          <w:sz w:val="20"/>
          <w:szCs w:val="20"/>
          <w:lang w:val="es-MX"/>
        </w:rPr>
        <w:t>acuerdo</w:t>
      </w:r>
      <w:r w:rsidRPr="00F14E5A">
        <w:rPr>
          <w:rFonts w:ascii="Arial" w:hAnsi="Arial" w:cs="Arial"/>
          <w:sz w:val="20"/>
          <w:szCs w:val="20"/>
          <w:lang w:val="es-MX"/>
        </w:rPr>
        <w:t xml:space="preserve"> </w:t>
      </w:r>
      <w:r w:rsidR="00CF5815" w:rsidRPr="00F14E5A">
        <w:rPr>
          <w:rFonts w:ascii="Arial" w:hAnsi="Arial" w:cs="Arial"/>
          <w:sz w:val="20"/>
          <w:szCs w:val="20"/>
          <w:lang w:val="es-MX"/>
        </w:rPr>
        <w:t>con</w:t>
      </w:r>
      <w:r w:rsidRPr="00F14E5A">
        <w:rPr>
          <w:rFonts w:ascii="Arial" w:hAnsi="Arial" w:cs="Arial"/>
          <w:sz w:val="20"/>
          <w:szCs w:val="20"/>
          <w:lang w:val="es-MX"/>
        </w:rPr>
        <w:t xml:space="preserve"> </w:t>
      </w:r>
      <w:r w:rsidR="00CF5815" w:rsidRPr="00F14E5A">
        <w:rPr>
          <w:rFonts w:ascii="Arial" w:hAnsi="Arial" w:cs="Arial"/>
          <w:sz w:val="20"/>
          <w:szCs w:val="20"/>
          <w:lang w:val="es-MX"/>
        </w:rPr>
        <w:t>la</w:t>
      </w:r>
      <w:r w:rsidRPr="00F14E5A">
        <w:rPr>
          <w:rFonts w:ascii="Arial" w:hAnsi="Arial" w:cs="Arial"/>
          <w:sz w:val="20"/>
          <w:szCs w:val="20"/>
          <w:lang w:val="es-MX"/>
        </w:rPr>
        <w:t xml:space="preserve"> </w:t>
      </w:r>
      <w:r w:rsidR="00CF5815" w:rsidRPr="00F14E5A">
        <w:rPr>
          <w:rFonts w:ascii="Arial" w:hAnsi="Arial" w:cs="Arial"/>
          <w:sz w:val="20"/>
          <w:szCs w:val="20"/>
          <w:lang w:val="es-MX"/>
        </w:rPr>
        <w:t>Curricular</w:t>
      </w:r>
      <w:r w:rsidRPr="00F14E5A">
        <w:rPr>
          <w:rFonts w:ascii="Arial" w:hAnsi="Arial" w:cs="Arial"/>
          <w:sz w:val="20"/>
          <w:szCs w:val="20"/>
          <w:lang w:val="es-MX"/>
        </w:rPr>
        <w:t xml:space="preserve"> </w:t>
      </w:r>
      <w:r w:rsidR="00CF5815" w:rsidRPr="00F14E5A">
        <w:rPr>
          <w:rFonts w:ascii="Arial" w:hAnsi="Arial" w:cs="Arial"/>
          <w:sz w:val="20"/>
          <w:szCs w:val="20"/>
          <w:lang w:val="es-MX"/>
        </w:rPr>
        <w:t>que</w:t>
      </w:r>
      <w:r w:rsidRPr="00F14E5A">
        <w:rPr>
          <w:rFonts w:ascii="Arial" w:hAnsi="Arial" w:cs="Arial"/>
          <w:sz w:val="20"/>
          <w:szCs w:val="20"/>
          <w:lang w:val="es-MX"/>
        </w:rPr>
        <w:t xml:space="preserve"> </w:t>
      </w:r>
      <w:r w:rsidR="00CF5815" w:rsidRPr="00F14E5A">
        <w:rPr>
          <w:rFonts w:ascii="Arial" w:hAnsi="Arial" w:cs="Arial"/>
          <w:sz w:val="20"/>
          <w:szCs w:val="20"/>
          <w:lang w:val="es-MX"/>
        </w:rPr>
        <w:t>contiene</w:t>
      </w:r>
      <w:r w:rsidRPr="00F14E5A">
        <w:rPr>
          <w:rFonts w:ascii="Arial" w:hAnsi="Arial" w:cs="Arial"/>
          <w:sz w:val="20"/>
          <w:szCs w:val="20"/>
          <w:lang w:val="es-MX"/>
        </w:rPr>
        <w:t xml:space="preserve"> </w:t>
      </w:r>
      <w:r w:rsidR="00CF5815" w:rsidRPr="00F14E5A">
        <w:rPr>
          <w:rFonts w:ascii="Arial" w:hAnsi="Arial" w:cs="Arial"/>
          <w:sz w:val="20"/>
          <w:szCs w:val="20"/>
          <w:lang w:val="es-MX"/>
        </w:rPr>
        <w:t>los</w:t>
      </w:r>
      <w:r w:rsidRPr="00F14E5A">
        <w:rPr>
          <w:rFonts w:ascii="Arial" w:hAnsi="Arial" w:cs="Arial"/>
          <w:sz w:val="20"/>
          <w:szCs w:val="20"/>
          <w:lang w:val="es-MX"/>
        </w:rPr>
        <w:t xml:space="preserve"> </w:t>
      </w:r>
      <w:r w:rsidR="00CF5815" w:rsidRPr="00F14E5A">
        <w:rPr>
          <w:rFonts w:ascii="Arial" w:hAnsi="Arial" w:cs="Arial"/>
          <w:sz w:val="20"/>
          <w:szCs w:val="20"/>
          <w:lang w:val="es-MX"/>
        </w:rPr>
        <w:t>lineamientos</w:t>
      </w:r>
      <w:r w:rsidRPr="00F14E5A">
        <w:rPr>
          <w:rFonts w:ascii="Arial" w:hAnsi="Arial" w:cs="Arial"/>
          <w:sz w:val="20"/>
          <w:szCs w:val="20"/>
          <w:lang w:val="es-MX"/>
        </w:rPr>
        <w:t xml:space="preserve"> </w:t>
      </w:r>
      <w:r w:rsidR="00CF5815" w:rsidRPr="00F14E5A">
        <w:rPr>
          <w:rFonts w:ascii="Arial" w:hAnsi="Arial" w:cs="Arial"/>
          <w:sz w:val="20"/>
          <w:szCs w:val="20"/>
          <w:lang w:val="es-MX"/>
        </w:rPr>
        <w:t>generales</w:t>
      </w:r>
      <w:r w:rsidRPr="00F14E5A">
        <w:rPr>
          <w:rFonts w:ascii="Arial" w:hAnsi="Arial" w:cs="Arial"/>
          <w:sz w:val="20"/>
          <w:szCs w:val="20"/>
          <w:lang w:val="es-MX"/>
        </w:rPr>
        <w:t xml:space="preserve"> </w:t>
      </w:r>
      <w:r w:rsidR="00CF5815" w:rsidRPr="00F14E5A">
        <w:rPr>
          <w:rFonts w:ascii="Arial" w:hAnsi="Arial" w:cs="Arial"/>
          <w:sz w:val="20"/>
          <w:szCs w:val="20"/>
          <w:lang w:val="es-MX"/>
        </w:rPr>
        <w:t>relativos</w:t>
      </w:r>
      <w:r w:rsidRPr="00F14E5A">
        <w:rPr>
          <w:rFonts w:ascii="Arial" w:hAnsi="Arial" w:cs="Arial"/>
          <w:sz w:val="20"/>
          <w:szCs w:val="20"/>
          <w:lang w:val="es-MX"/>
        </w:rPr>
        <w:t xml:space="preserve"> </w:t>
      </w:r>
      <w:r w:rsidR="00CF5815" w:rsidRPr="00F14E5A">
        <w:rPr>
          <w:rFonts w:ascii="Arial" w:hAnsi="Arial" w:cs="Arial"/>
          <w:sz w:val="20"/>
          <w:szCs w:val="20"/>
          <w:lang w:val="es-MX"/>
        </w:rPr>
        <w:t>a</w:t>
      </w:r>
      <w:r w:rsidRPr="00F14E5A">
        <w:rPr>
          <w:rFonts w:ascii="Arial" w:hAnsi="Arial" w:cs="Arial"/>
          <w:sz w:val="20"/>
          <w:szCs w:val="20"/>
          <w:lang w:val="es-MX"/>
        </w:rPr>
        <w:t xml:space="preserve"> </w:t>
      </w:r>
      <w:r w:rsidR="00CF5815" w:rsidRPr="00F14E5A">
        <w:rPr>
          <w:rFonts w:ascii="Arial" w:hAnsi="Arial" w:cs="Arial"/>
          <w:sz w:val="20"/>
          <w:szCs w:val="20"/>
          <w:lang w:val="es-MX"/>
        </w:rPr>
        <w:t>los</w:t>
      </w:r>
      <w:r w:rsidRPr="00F14E5A">
        <w:rPr>
          <w:rFonts w:ascii="Arial" w:hAnsi="Arial" w:cs="Arial"/>
          <w:sz w:val="20"/>
          <w:szCs w:val="20"/>
          <w:lang w:val="es-MX"/>
        </w:rPr>
        <w:t xml:space="preserve"> </w:t>
      </w:r>
      <w:r w:rsidR="00CF5815" w:rsidRPr="00F14E5A">
        <w:rPr>
          <w:rFonts w:ascii="Arial" w:hAnsi="Arial" w:cs="Arial"/>
          <w:sz w:val="20"/>
          <w:szCs w:val="20"/>
          <w:lang w:val="es-MX"/>
        </w:rPr>
        <w:t>aspectos</w:t>
      </w:r>
      <w:r w:rsidRPr="00F14E5A">
        <w:rPr>
          <w:rFonts w:ascii="Arial" w:hAnsi="Arial" w:cs="Arial"/>
          <w:sz w:val="20"/>
          <w:szCs w:val="20"/>
          <w:lang w:val="es-MX"/>
        </w:rPr>
        <w:t xml:space="preserve"> </w:t>
      </w:r>
      <w:r w:rsidR="00CF5815" w:rsidRPr="00F14E5A">
        <w:rPr>
          <w:rFonts w:ascii="Arial" w:hAnsi="Arial" w:cs="Arial"/>
          <w:sz w:val="20"/>
          <w:szCs w:val="20"/>
          <w:lang w:val="es-MX"/>
        </w:rPr>
        <w:t>de</w:t>
      </w:r>
      <w:r w:rsidRPr="00F14E5A">
        <w:rPr>
          <w:rFonts w:ascii="Arial" w:hAnsi="Arial" w:cs="Arial"/>
          <w:sz w:val="20"/>
          <w:szCs w:val="20"/>
          <w:lang w:val="es-MX"/>
        </w:rPr>
        <w:t xml:space="preserve"> </w:t>
      </w:r>
      <w:r w:rsidR="00CF5815" w:rsidRPr="00F14E5A">
        <w:rPr>
          <w:rFonts w:ascii="Arial" w:hAnsi="Arial" w:cs="Arial"/>
          <w:sz w:val="20"/>
          <w:szCs w:val="20"/>
          <w:lang w:val="es-MX"/>
        </w:rPr>
        <w:t>sustentabilidad</w:t>
      </w:r>
      <w:r w:rsidRPr="00F14E5A">
        <w:rPr>
          <w:rFonts w:ascii="Arial" w:hAnsi="Arial" w:cs="Arial"/>
          <w:sz w:val="20"/>
          <w:szCs w:val="20"/>
          <w:lang w:val="es-MX"/>
        </w:rPr>
        <w:t xml:space="preserve"> </w:t>
      </w:r>
      <w:r w:rsidR="00CF5815" w:rsidRPr="00F14E5A">
        <w:rPr>
          <w:rFonts w:ascii="Arial" w:hAnsi="Arial" w:cs="Arial"/>
          <w:sz w:val="20"/>
          <w:szCs w:val="20"/>
          <w:lang w:val="es-MX"/>
        </w:rPr>
        <w:t>ambiental</w:t>
      </w:r>
      <w:r w:rsidRPr="00F14E5A">
        <w:rPr>
          <w:rFonts w:ascii="Arial" w:hAnsi="Arial" w:cs="Arial"/>
          <w:sz w:val="20"/>
          <w:szCs w:val="20"/>
          <w:lang w:val="es-MX"/>
        </w:rPr>
        <w:t xml:space="preserve"> </w:t>
      </w:r>
      <w:r w:rsidR="00CF5815" w:rsidRPr="00F14E5A">
        <w:rPr>
          <w:rFonts w:ascii="Arial" w:hAnsi="Arial" w:cs="Arial"/>
          <w:sz w:val="20"/>
          <w:szCs w:val="20"/>
          <w:lang w:val="es-MX"/>
        </w:rPr>
        <w:t>para</w:t>
      </w:r>
      <w:r w:rsidRPr="00F14E5A">
        <w:rPr>
          <w:rFonts w:ascii="Arial" w:hAnsi="Arial" w:cs="Arial"/>
          <w:sz w:val="20"/>
          <w:szCs w:val="20"/>
          <w:lang w:val="es-MX"/>
        </w:rPr>
        <w:t xml:space="preserve"> </w:t>
      </w:r>
      <w:r w:rsidR="00CF5815" w:rsidRPr="00F14E5A">
        <w:rPr>
          <w:rFonts w:ascii="Arial" w:hAnsi="Arial" w:cs="Arial"/>
          <w:sz w:val="20"/>
          <w:szCs w:val="20"/>
          <w:lang w:val="es-MX"/>
        </w:rPr>
        <w:t>las</w:t>
      </w:r>
      <w:r w:rsidRPr="00F14E5A">
        <w:rPr>
          <w:rFonts w:ascii="Arial" w:hAnsi="Arial" w:cs="Arial"/>
          <w:sz w:val="20"/>
          <w:szCs w:val="20"/>
          <w:lang w:val="es-MX"/>
        </w:rPr>
        <w:t xml:space="preserve"> </w:t>
      </w:r>
      <w:r w:rsidR="00CF5815" w:rsidRPr="00F14E5A">
        <w:rPr>
          <w:rFonts w:ascii="Arial" w:hAnsi="Arial" w:cs="Arial"/>
          <w:sz w:val="20"/>
          <w:szCs w:val="20"/>
          <w:lang w:val="es-MX"/>
        </w:rPr>
        <w:t>adquisiciones,</w:t>
      </w:r>
      <w:r w:rsidRPr="00F14E5A">
        <w:rPr>
          <w:rFonts w:ascii="Arial" w:hAnsi="Arial" w:cs="Arial"/>
          <w:sz w:val="20"/>
          <w:szCs w:val="20"/>
          <w:lang w:val="es-MX"/>
        </w:rPr>
        <w:t xml:space="preserve"> </w:t>
      </w:r>
      <w:r w:rsidR="00CF5815" w:rsidRPr="00F14E5A">
        <w:rPr>
          <w:rFonts w:ascii="Arial" w:hAnsi="Arial" w:cs="Arial"/>
          <w:sz w:val="20"/>
          <w:szCs w:val="20"/>
          <w:lang w:val="es-MX"/>
        </w:rPr>
        <w:t>arrendamientos</w:t>
      </w:r>
      <w:r w:rsidRPr="00F14E5A">
        <w:rPr>
          <w:rFonts w:ascii="Arial" w:hAnsi="Arial" w:cs="Arial"/>
          <w:sz w:val="20"/>
          <w:szCs w:val="20"/>
          <w:lang w:val="es-MX"/>
        </w:rPr>
        <w:t xml:space="preserve"> </w:t>
      </w:r>
      <w:r w:rsidR="00CF5815" w:rsidRPr="00F14E5A">
        <w:rPr>
          <w:rFonts w:ascii="Arial" w:hAnsi="Arial" w:cs="Arial"/>
          <w:sz w:val="20"/>
          <w:szCs w:val="20"/>
          <w:lang w:val="es-MX"/>
        </w:rPr>
        <w:t>y</w:t>
      </w:r>
      <w:r w:rsidRPr="00F14E5A">
        <w:rPr>
          <w:rFonts w:ascii="Arial" w:hAnsi="Arial" w:cs="Arial"/>
          <w:sz w:val="20"/>
          <w:szCs w:val="20"/>
          <w:lang w:val="es-MX"/>
        </w:rPr>
        <w:t xml:space="preserve"> </w:t>
      </w:r>
      <w:r w:rsidR="00CF5815" w:rsidRPr="00F14E5A">
        <w:rPr>
          <w:rFonts w:ascii="Arial" w:hAnsi="Arial" w:cs="Arial"/>
          <w:sz w:val="20"/>
          <w:szCs w:val="20"/>
          <w:lang w:val="es-MX"/>
        </w:rPr>
        <w:t>servicios</w:t>
      </w:r>
      <w:r w:rsidRPr="00F14E5A">
        <w:rPr>
          <w:rFonts w:ascii="Arial" w:hAnsi="Arial" w:cs="Arial"/>
          <w:sz w:val="20"/>
          <w:szCs w:val="20"/>
          <w:lang w:val="es-MX"/>
        </w:rPr>
        <w:t xml:space="preserve"> </w:t>
      </w:r>
      <w:r w:rsidR="00CF5815" w:rsidRPr="00F14E5A">
        <w:rPr>
          <w:rFonts w:ascii="Arial" w:hAnsi="Arial" w:cs="Arial"/>
          <w:sz w:val="20"/>
          <w:szCs w:val="20"/>
          <w:lang w:val="es-MX"/>
        </w:rPr>
        <w:t>del</w:t>
      </w:r>
      <w:r w:rsidRPr="00F14E5A">
        <w:rPr>
          <w:rFonts w:ascii="Arial" w:hAnsi="Arial" w:cs="Arial"/>
          <w:sz w:val="20"/>
          <w:szCs w:val="20"/>
          <w:lang w:val="es-MX"/>
        </w:rPr>
        <w:t xml:space="preserve"> </w:t>
      </w:r>
      <w:r w:rsidR="00CF5815" w:rsidRPr="00F14E5A">
        <w:rPr>
          <w:rFonts w:ascii="Arial" w:hAnsi="Arial" w:cs="Arial"/>
          <w:sz w:val="20"/>
          <w:szCs w:val="20"/>
          <w:lang w:val="es-MX"/>
        </w:rPr>
        <w:t>Sector</w:t>
      </w:r>
      <w:r w:rsidRPr="00F14E5A">
        <w:rPr>
          <w:rFonts w:ascii="Arial" w:hAnsi="Arial" w:cs="Arial"/>
          <w:sz w:val="20"/>
          <w:szCs w:val="20"/>
          <w:lang w:val="es-MX"/>
        </w:rPr>
        <w:t xml:space="preserve"> </w:t>
      </w:r>
      <w:r w:rsidR="00CF5815" w:rsidRPr="00F14E5A">
        <w:rPr>
          <w:rFonts w:ascii="Arial" w:hAnsi="Arial" w:cs="Arial"/>
          <w:sz w:val="20"/>
          <w:szCs w:val="20"/>
          <w:lang w:val="es-MX"/>
        </w:rPr>
        <w:t>Público,</w:t>
      </w:r>
      <w:r w:rsidRPr="00F14E5A">
        <w:rPr>
          <w:rFonts w:ascii="Arial" w:hAnsi="Arial" w:cs="Arial"/>
          <w:sz w:val="20"/>
          <w:szCs w:val="20"/>
          <w:lang w:val="es-MX"/>
        </w:rPr>
        <w:t xml:space="preserve"> </w:t>
      </w:r>
      <w:r w:rsidR="00CF5815" w:rsidRPr="00F14E5A">
        <w:rPr>
          <w:rFonts w:ascii="Arial" w:hAnsi="Arial" w:cs="Arial"/>
          <w:sz w:val="20"/>
          <w:szCs w:val="20"/>
          <w:lang w:val="es-MX"/>
        </w:rPr>
        <w:t>publicado</w:t>
      </w:r>
      <w:r w:rsidRPr="00F14E5A">
        <w:rPr>
          <w:rFonts w:ascii="Arial" w:hAnsi="Arial" w:cs="Arial"/>
          <w:sz w:val="20"/>
          <w:szCs w:val="20"/>
          <w:lang w:val="es-MX"/>
        </w:rPr>
        <w:t xml:space="preserve"> </w:t>
      </w:r>
      <w:r w:rsidR="00CF5815" w:rsidRPr="00F14E5A">
        <w:rPr>
          <w:rFonts w:ascii="Arial" w:hAnsi="Arial" w:cs="Arial"/>
          <w:sz w:val="20"/>
          <w:szCs w:val="20"/>
          <w:lang w:val="es-MX"/>
        </w:rPr>
        <w:t>en</w:t>
      </w:r>
      <w:r w:rsidRPr="00F14E5A">
        <w:rPr>
          <w:rFonts w:ascii="Arial" w:hAnsi="Arial" w:cs="Arial"/>
          <w:sz w:val="20"/>
          <w:szCs w:val="20"/>
          <w:lang w:val="es-MX"/>
        </w:rPr>
        <w:t xml:space="preserve"> </w:t>
      </w:r>
      <w:r w:rsidR="00CF5815" w:rsidRPr="00F14E5A">
        <w:rPr>
          <w:rFonts w:ascii="Arial" w:hAnsi="Arial" w:cs="Arial"/>
          <w:sz w:val="20"/>
          <w:szCs w:val="20"/>
          <w:lang w:val="es-MX"/>
        </w:rPr>
        <w:t>el</w:t>
      </w:r>
      <w:r w:rsidRPr="00F14E5A">
        <w:rPr>
          <w:rFonts w:ascii="Arial" w:hAnsi="Arial" w:cs="Arial"/>
          <w:sz w:val="20"/>
          <w:szCs w:val="20"/>
          <w:lang w:val="es-MX"/>
        </w:rPr>
        <w:t xml:space="preserve"> </w:t>
      </w:r>
      <w:r w:rsidR="00CF5815" w:rsidRPr="00F14E5A">
        <w:rPr>
          <w:rFonts w:ascii="Arial" w:hAnsi="Arial" w:cs="Arial"/>
          <w:sz w:val="20"/>
          <w:szCs w:val="20"/>
          <w:lang w:val="es-MX"/>
        </w:rPr>
        <w:t>DOF,</w:t>
      </w:r>
      <w:r w:rsidRPr="00F14E5A">
        <w:rPr>
          <w:rFonts w:ascii="Arial" w:hAnsi="Arial" w:cs="Arial"/>
          <w:sz w:val="20"/>
          <w:szCs w:val="20"/>
          <w:lang w:val="es-MX"/>
        </w:rPr>
        <w:t xml:space="preserve"> </w:t>
      </w:r>
      <w:r w:rsidR="00CF5815" w:rsidRPr="00F14E5A">
        <w:rPr>
          <w:rFonts w:ascii="Arial" w:hAnsi="Arial" w:cs="Arial"/>
          <w:sz w:val="20"/>
          <w:szCs w:val="20"/>
          <w:lang w:val="es-MX"/>
        </w:rPr>
        <w:t>el</w:t>
      </w:r>
      <w:r w:rsidRPr="00F14E5A">
        <w:rPr>
          <w:rFonts w:ascii="Arial" w:hAnsi="Arial" w:cs="Arial"/>
          <w:sz w:val="20"/>
          <w:szCs w:val="20"/>
          <w:lang w:val="es-MX"/>
        </w:rPr>
        <w:t xml:space="preserve"> </w:t>
      </w:r>
      <w:r w:rsidR="00CF5815" w:rsidRPr="00F14E5A">
        <w:rPr>
          <w:rFonts w:ascii="Arial" w:hAnsi="Arial" w:cs="Arial"/>
          <w:sz w:val="20"/>
          <w:szCs w:val="20"/>
          <w:lang w:val="es-MX"/>
        </w:rPr>
        <w:t>31</w:t>
      </w:r>
      <w:r w:rsidRPr="00F14E5A">
        <w:rPr>
          <w:rFonts w:ascii="Arial" w:hAnsi="Arial" w:cs="Arial"/>
          <w:sz w:val="20"/>
          <w:szCs w:val="20"/>
          <w:lang w:val="es-MX"/>
        </w:rPr>
        <w:t xml:space="preserve"> </w:t>
      </w:r>
      <w:r w:rsidR="00CF5815" w:rsidRPr="00F14E5A">
        <w:rPr>
          <w:rFonts w:ascii="Arial" w:hAnsi="Arial" w:cs="Arial"/>
          <w:sz w:val="20"/>
          <w:szCs w:val="20"/>
          <w:lang w:val="es-MX"/>
        </w:rPr>
        <w:t>de</w:t>
      </w:r>
      <w:r w:rsidRPr="00F14E5A">
        <w:rPr>
          <w:rFonts w:ascii="Arial" w:hAnsi="Arial" w:cs="Arial"/>
          <w:sz w:val="20"/>
          <w:szCs w:val="20"/>
          <w:lang w:val="es-MX"/>
        </w:rPr>
        <w:t xml:space="preserve"> </w:t>
      </w:r>
      <w:r w:rsidR="00CF5815" w:rsidRPr="00F14E5A">
        <w:rPr>
          <w:rFonts w:ascii="Arial" w:hAnsi="Arial" w:cs="Arial"/>
          <w:sz w:val="20"/>
          <w:szCs w:val="20"/>
          <w:lang w:val="es-MX"/>
        </w:rPr>
        <w:t>octubre</w:t>
      </w:r>
      <w:r w:rsidRPr="00F14E5A">
        <w:rPr>
          <w:rFonts w:ascii="Arial" w:hAnsi="Arial" w:cs="Arial"/>
          <w:sz w:val="20"/>
          <w:szCs w:val="20"/>
          <w:lang w:val="es-MX"/>
        </w:rPr>
        <w:t xml:space="preserve"> </w:t>
      </w:r>
      <w:r w:rsidR="00CF5815" w:rsidRPr="00F14E5A">
        <w:rPr>
          <w:rFonts w:ascii="Arial" w:hAnsi="Arial" w:cs="Arial"/>
          <w:sz w:val="20"/>
          <w:szCs w:val="20"/>
          <w:lang w:val="es-MX"/>
        </w:rPr>
        <w:t>de</w:t>
      </w:r>
      <w:r w:rsidRPr="00F14E5A">
        <w:rPr>
          <w:rFonts w:ascii="Arial" w:hAnsi="Arial" w:cs="Arial"/>
          <w:sz w:val="20"/>
          <w:szCs w:val="20"/>
          <w:lang w:val="es-MX"/>
        </w:rPr>
        <w:t xml:space="preserve"> </w:t>
      </w:r>
      <w:r w:rsidR="00CF5815" w:rsidRPr="00F14E5A">
        <w:rPr>
          <w:rFonts w:ascii="Arial" w:hAnsi="Arial" w:cs="Arial"/>
          <w:sz w:val="20"/>
          <w:szCs w:val="20"/>
          <w:lang w:val="es-MX"/>
        </w:rPr>
        <w:t>2007;</w:t>
      </w:r>
      <w:r w:rsidRPr="00F14E5A">
        <w:rPr>
          <w:rFonts w:ascii="Arial" w:hAnsi="Arial" w:cs="Arial"/>
          <w:sz w:val="20"/>
          <w:szCs w:val="20"/>
          <w:lang w:val="es-MX"/>
        </w:rPr>
        <w:t xml:space="preserve"> </w:t>
      </w:r>
      <w:r w:rsidR="00CF5815" w:rsidRPr="00F14E5A">
        <w:rPr>
          <w:rFonts w:ascii="Arial" w:hAnsi="Arial" w:cs="Arial"/>
          <w:sz w:val="20"/>
          <w:szCs w:val="20"/>
          <w:lang w:val="es-MX"/>
        </w:rPr>
        <w:t>el</w:t>
      </w:r>
      <w:r w:rsidRPr="00F14E5A">
        <w:rPr>
          <w:rFonts w:ascii="Arial" w:hAnsi="Arial" w:cs="Arial"/>
          <w:sz w:val="20"/>
          <w:szCs w:val="20"/>
          <w:lang w:val="es-MX"/>
        </w:rPr>
        <w:t xml:space="preserve"> </w:t>
      </w:r>
      <w:r w:rsidR="00CF5815" w:rsidRPr="00F14E5A">
        <w:rPr>
          <w:rFonts w:ascii="Arial" w:hAnsi="Arial" w:cs="Arial"/>
          <w:sz w:val="20"/>
          <w:szCs w:val="20"/>
          <w:lang w:val="es-MX"/>
        </w:rPr>
        <w:t>papel</w:t>
      </w:r>
      <w:r w:rsidRPr="00F14E5A">
        <w:rPr>
          <w:rFonts w:ascii="Arial" w:hAnsi="Arial" w:cs="Arial"/>
          <w:sz w:val="20"/>
          <w:szCs w:val="20"/>
          <w:lang w:val="es-MX"/>
        </w:rPr>
        <w:t xml:space="preserve"> </w:t>
      </w:r>
      <w:r w:rsidR="00CF5815" w:rsidRPr="00F14E5A">
        <w:rPr>
          <w:rFonts w:ascii="Arial" w:hAnsi="Arial" w:cs="Arial"/>
          <w:sz w:val="20"/>
          <w:szCs w:val="20"/>
          <w:lang w:val="es-MX"/>
        </w:rPr>
        <w:t>deberá</w:t>
      </w:r>
      <w:r w:rsidRPr="00F14E5A">
        <w:rPr>
          <w:rFonts w:ascii="Arial" w:hAnsi="Arial" w:cs="Arial"/>
          <w:sz w:val="20"/>
          <w:szCs w:val="20"/>
          <w:lang w:val="es-MX"/>
        </w:rPr>
        <w:t xml:space="preserve"> </w:t>
      </w:r>
      <w:r w:rsidR="00CF5815" w:rsidRPr="00F14E5A">
        <w:rPr>
          <w:rFonts w:ascii="Arial" w:hAnsi="Arial" w:cs="Arial"/>
          <w:sz w:val="20"/>
          <w:szCs w:val="20"/>
          <w:lang w:val="es-MX"/>
        </w:rPr>
        <w:t>especificar</w:t>
      </w:r>
      <w:r w:rsidRPr="00F14E5A">
        <w:rPr>
          <w:rFonts w:ascii="Arial" w:hAnsi="Arial" w:cs="Arial"/>
          <w:sz w:val="20"/>
          <w:szCs w:val="20"/>
          <w:lang w:val="es-MX"/>
        </w:rPr>
        <w:t xml:space="preserve"> </w:t>
      </w:r>
      <w:r w:rsidR="00CF5815" w:rsidRPr="00F14E5A">
        <w:rPr>
          <w:rFonts w:ascii="Arial" w:hAnsi="Arial" w:cs="Arial"/>
          <w:sz w:val="20"/>
          <w:szCs w:val="20"/>
          <w:lang w:val="es-MX"/>
        </w:rPr>
        <w:t>el</w:t>
      </w:r>
      <w:r w:rsidRPr="00F14E5A">
        <w:rPr>
          <w:rFonts w:ascii="Arial" w:hAnsi="Arial" w:cs="Arial"/>
          <w:sz w:val="20"/>
          <w:szCs w:val="20"/>
          <w:lang w:val="es-MX"/>
        </w:rPr>
        <w:t xml:space="preserve"> </w:t>
      </w:r>
      <w:r w:rsidR="00CF5815" w:rsidRPr="00F14E5A">
        <w:rPr>
          <w:rFonts w:ascii="Arial" w:hAnsi="Arial" w:cs="Arial"/>
          <w:sz w:val="20"/>
          <w:szCs w:val="20"/>
          <w:lang w:val="es-MX"/>
        </w:rPr>
        <w:t>porcentaje</w:t>
      </w:r>
      <w:r w:rsidRPr="00F14E5A">
        <w:rPr>
          <w:rFonts w:ascii="Arial" w:hAnsi="Arial" w:cs="Arial"/>
          <w:sz w:val="20"/>
          <w:szCs w:val="20"/>
          <w:lang w:val="es-MX"/>
        </w:rPr>
        <w:t xml:space="preserve"> </w:t>
      </w:r>
      <w:r w:rsidR="00CF5815" w:rsidRPr="00F14E5A">
        <w:rPr>
          <w:rFonts w:ascii="Arial" w:hAnsi="Arial" w:cs="Arial"/>
          <w:sz w:val="20"/>
          <w:szCs w:val="20"/>
          <w:lang w:val="es-MX"/>
        </w:rPr>
        <w:t>de</w:t>
      </w:r>
      <w:r w:rsidRPr="00F14E5A">
        <w:rPr>
          <w:rFonts w:ascii="Arial" w:hAnsi="Arial" w:cs="Arial"/>
          <w:sz w:val="20"/>
          <w:szCs w:val="20"/>
          <w:lang w:val="es-MX"/>
        </w:rPr>
        <w:t xml:space="preserve"> </w:t>
      </w:r>
      <w:r w:rsidR="00CF5815" w:rsidRPr="00F14E5A">
        <w:rPr>
          <w:rFonts w:ascii="Arial" w:hAnsi="Arial" w:cs="Arial"/>
          <w:sz w:val="20"/>
          <w:szCs w:val="20"/>
          <w:lang w:val="es-MX"/>
        </w:rPr>
        <w:t>material</w:t>
      </w:r>
      <w:r w:rsidRPr="00F14E5A">
        <w:rPr>
          <w:rFonts w:ascii="Arial" w:hAnsi="Arial" w:cs="Arial"/>
          <w:sz w:val="20"/>
          <w:szCs w:val="20"/>
          <w:lang w:val="es-MX"/>
        </w:rPr>
        <w:t xml:space="preserve"> </w:t>
      </w:r>
      <w:r w:rsidR="00CF5815" w:rsidRPr="00F14E5A">
        <w:rPr>
          <w:rFonts w:ascii="Arial" w:hAnsi="Arial" w:cs="Arial"/>
          <w:sz w:val="20"/>
          <w:szCs w:val="20"/>
          <w:lang w:val="es-MX"/>
        </w:rPr>
        <w:t>reciclado</w:t>
      </w:r>
      <w:r w:rsidRPr="00F14E5A">
        <w:rPr>
          <w:rFonts w:ascii="Arial" w:hAnsi="Arial" w:cs="Arial"/>
          <w:sz w:val="20"/>
          <w:szCs w:val="20"/>
          <w:lang w:val="es-MX"/>
        </w:rPr>
        <w:t xml:space="preserve"> </w:t>
      </w:r>
      <w:r w:rsidR="00CF5815" w:rsidRPr="00F14E5A">
        <w:rPr>
          <w:rFonts w:ascii="Arial" w:hAnsi="Arial" w:cs="Arial"/>
          <w:sz w:val="20"/>
          <w:szCs w:val="20"/>
          <w:lang w:val="es-MX"/>
        </w:rPr>
        <w:t>en</w:t>
      </w:r>
      <w:r w:rsidRPr="00F14E5A">
        <w:rPr>
          <w:rFonts w:ascii="Arial" w:hAnsi="Arial" w:cs="Arial"/>
          <w:sz w:val="20"/>
          <w:szCs w:val="20"/>
          <w:lang w:val="es-MX"/>
        </w:rPr>
        <w:t xml:space="preserve"> </w:t>
      </w:r>
      <w:r w:rsidR="00CF5815" w:rsidRPr="00F14E5A">
        <w:rPr>
          <w:rFonts w:ascii="Arial" w:hAnsi="Arial" w:cs="Arial"/>
          <w:sz w:val="20"/>
          <w:szCs w:val="20"/>
          <w:lang w:val="es-MX"/>
        </w:rPr>
        <w:t>la</w:t>
      </w:r>
      <w:r w:rsidRPr="00F14E5A">
        <w:rPr>
          <w:rFonts w:ascii="Arial" w:hAnsi="Arial" w:cs="Arial"/>
          <w:sz w:val="20"/>
          <w:szCs w:val="20"/>
          <w:lang w:val="es-MX"/>
        </w:rPr>
        <w:t xml:space="preserve"> </w:t>
      </w:r>
      <w:r w:rsidR="00CF5815" w:rsidRPr="00F14E5A">
        <w:rPr>
          <w:rFonts w:ascii="Arial" w:hAnsi="Arial" w:cs="Arial"/>
          <w:sz w:val="20"/>
          <w:szCs w:val="20"/>
          <w:lang w:val="es-MX"/>
        </w:rPr>
        <w:t>envoltura,</w:t>
      </w:r>
      <w:r w:rsidRPr="00F14E5A">
        <w:rPr>
          <w:rFonts w:ascii="Arial" w:hAnsi="Arial" w:cs="Arial"/>
          <w:sz w:val="20"/>
          <w:szCs w:val="20"/>
          <w:lang w:val="es-MX"/>
        </w:rPr>
        <w:t xml:space="preserve"> </w:t>
      </w:r>
      <w:r w:rsidR="00CF5815" w:rsidRPr="00F14E5A">
        <w:rPr>
          <w:rFonts w:ascii="Arial" w:hAnsi="Arial" w:cs="Arial"/>
          <w:sz w:val="20"/>
          <w:szCs w:val="20"/>
          <w:lang w:val="es-MX"/>
        </w:rPr>
        <w:t>mediante</w:t>
      </w:r>
      <w:r w:rsidRPr="00F14E5A">
        <w:rPr>
          <w:rFonts w:ascii="Arial" w:hAnsi="Arial" w:cs="Arial"/>
          <w:sz w:val="20"/>
          <w:szCs w:val="20"/>
          <w:lang w:val="es-MX"/>
        </w:rPr>
        <w:t xml:space="preserve"> </w:t>
      </w:r>
      <w:r w:rsidR="00CF5815" w:rsidRPr="00F14E5A">
        <w:rPr>
          <w:rFonts w:ascii="Arial" w:hAnsi="Arial" w:cs="Arial"/>
          <w:sz w:val="20"/>
          <w:szCs w:val="20"/>
          <w:lang w:val="es-MX"/>
        </w:rPr>
        <w:t>el</w:t>
      </w:r>
      <w:r w:rsidRPr="00F14E5A">
        <w:rPr>
          <w:rFonts w:ascii="Arial" w:hAnsi="Arial" w:cs="Arial"/>
          <w:sz w:val="20"/>
          <w:szCs w:val="20"/>
          <w:lang w:val="es-MX"/>
        </w:rPr>
        <w:t xml:space="preserve"> </w:t>
      </w:r>
      <w:r w:rsidR="00CF5815" w:rsidRPr="00F14E5A">
        <w:rPr>
          <w:rFonts w:ascii="Arial" w:hAnsi="Arial" w:cs="Arial"/>
          <w:sz w:val="20"/>
          <w:szCs w:val="20"/>
          <w:lang w:val="es-MX"/>
        </w:rPr>
        <w:t>cumplimiento</w:t>
      </w:r>
      <w:r w:rsidRPr="00F14E5A">
        <w:rPr>
          <w:rFonts w:ascii="Arial" w:hAnsi="Arial" w:cs="Arial"/>
          <w:sz w:val="20"/>
          <w:szCs w:val="20"/>
          <w:lang w:val="es-MX"/>
        </w:rPr>
        <w:t xml:space="preserve"> </w:t>
      </w:r>
      <w:r w:rsidR="00CF5815" w:rsidRPr="00F14E5A">
        <w:rPr>
          <w:rFonts w:ascii="Arial" w:hAnsi="Arial" w:cs="Arial"/>
          <w:sz w:val="20"/>
          <w:szCs w:val="20"/>
          <w:lang w:val="es-MX"/>
        </w:rPr>
        <w:t>de</w:t>
      </w:r>
      <w:r w:rsidRPr="00F14E5A">
        <w:rPr>
          <w:rFonts w:ascii="Arial" w:hAnsi="Arial" w:cs="Arial"/>
          <w:sz w:val="20"/>
          <w:szCs w:val="20"/>
          <w:lang w:val="es-MX"/>
        </w:rPr>
        <w:t xml:space="preserve"> </w:t>
      </w:r>
      <w:r w:rsidR="00CF5815" w:rsidRPr="00F14E5A">
        <w:rPr>
          <w:rFonts w:ascii="Arial" w:hAnsi="Arial" w:cs="Arial"/>
          <w:sz w:val="20"/>
          <w:szCs w:val="20"/>
          <w:lang w:val="es-MX"/>
        </w:rPr>
        <w:t>la</w:t>
      </w:r>
      <w:r w:rsidRPr="00F14E5A">
        <w:rPr>
          <w:rFonts w:ascii="Arial" w:hAnsi="Arial" w:cs="Arial"/>
          <w:sz w:val="20"/>
          <w:szCs w:val="20"/>
          <w:lang w:val="es-MX"/>
        </w:rPr>
        <w:t xml:space="preserve"> </w:t>
      </w:r>
      <w:r w:rsidR="00CF5815" w:rsidRPr="00F14E5A">
        <w:rPr>
          <w:rFonts w:ascii="Arial" w:hAnsi="Arial" w:cs="Arial"/>
          <w:sz w:val="20"/>
          <w:szCs w:val="20"/>
          <w:lang w:val="es-MX"/>
        </w:rPr>
        <w:t>NOM-050-SCFI-2004</w:t>
      </w:r>
      <w:r w:rsidRPr="00F14E5A">
        <w:rPr>
          <w:rFonts w:ascii="Arial" w:hAnsi="Arial" w:cs="Arial"/>
          <w:sz w:val="20"/>
          <w:szCs w:val="20"/>
          <w:lang w:val="es-MX"/>
        </w:rPr>
        <w:t xml:space="preserve"> </w:t>
      </w:r>
      <w:r w:rsidR="00CF5815" w:rsidRPr="00F14E5A">
        <w:rPr>
          <w:rFonts w:ascii="Arial" w:hAnsi="Arial" w:cs="Arial"/>
          <w:sz w:val="20"/>
          <w:szCs w:val="20"/>
          <w:lang w:val="es-MX"/>
        </w:rPr>
        <w:t>y</w:t>
      </w:r>
      <w:r w:rsidRPr="00F14E5A">
        <w:rPr>
          <w:rFonts w:ascii="Arial" w:hAnsi="Arial" w:cs="Arial"/>
          <w:sz w:val="20"/>
          <w:szCs w:val="20"/>
          <w:lang w:val="es-MX"/>
        </w:rPr>
        <w:t xml:space="preserve"> </w:t>
      </w:r>
      <w:r w:rsidR="00CF5815" w:rsidRPr="00F14E5A">
        <w:rPr>
          <w:rFonts w:ascii="Arial" w:hAnsi="Arial" w:cs="Arial"/>
          <w:sz w:val="20"/>
          <w:szCs w:val="20"/>
          <w:lang w:val="es-MX"/>
        </w:rPr>
        <w:t>NMX-AA-144-SCFI-2008</w:t>
      </w:r>
      <w:r w:rsidR="00F41843">
        <w:rPr>
          <w:rFonts w:ascii="Arial" w:hAnsi="Arial" w:cs="Arial"/>
          <w:sz w:val="20"/>
          <w:szCs w:val="20"/>
          <w:lang w:val="es-MX"/>
        </w:rPr>
        <w:t>.</w:t>
      </w:r>
    </w:p>
    <w:p w:rsidR="00874953" w:rsidRPr="000C58ED" w:rsidRDefault="00874953" w:rsidP="00874953">
      <w:pPr>
        <w:pStyle w:val="NormalWeb"/>
        <w:shd w:val="clear" w:color="auto" w:fill="FFFFFF"/>
        <w:spacing w:before="0" w:beforeAutospacing="0" w:after="120" w:afterAutospacing="0"/>
        <w:jc w:val="both"/>
        <w:rPr>
          <w:rFonts w:ascii="Arial" w:hAnsi="Arial" w:cs="Arial"/>
          <w:sz w:val="18"/>
          <w:szCs w:val="20"/>
          <w:u w:val="single"/>
          <w:lang w:val="es-MX"/>
        </w:rPr>
      </w:pPr>
      <w:r w:rsidRPr="000C58ED">
        <w:rPr>
          <w:rFonts w:ascii="Arial" w:hAnsi="Arial" w:cs="Arial"/>
          <w:sz w:val="20"/>
          <w:szCs w:val="22"/>
          <w:u w:val="single"/>
          <w:lang w:val="es-MX"/>
        </w:rPr>
        <w:t>Ver el archivo publicado denominado “</w:t>
      </w:r>
      <w:r w:rsidRPr="000C58ED">
        <w:rPr>
          <w:rFonts w:ascii="Arial" w:hAnsi="Arial" w:cs="Arial"/>
          <w:b/>
          <w:sz w:val="20"/>
          <w:szCs w:val="22"/>
          <w:u w:val="single"/>
          <w:lang w:val="es-MX"/>
        </w:rPr>
        <w:t>LA-03890E999-102-2020 PARTIDA 1 PAPELERÍA</w:t>
      </w:r>
      <w:r w:rsidRPr="000C58ED">
        <w:rPr>
          <w:rFonts w:ascii="Arial" w:hAnsi="Arial" w:cs="Arial"/>
          <w:sz w:val="20"/>
          <w:szCs w:val="22"/>
          <w:u w:val="single"/>
          <w:lang w:val="es-MX"/>
        </w:rPr>
        <w:t>”</w:t>
      </w:r>
      <w:r w:rsidR="00971312" w:rsidRPr="000C58ED">
        <w:rPr>
          <w:rFonts w:ascii="Arial" w:hAnsi="Arial" w:cs="Arial"/>
          <w:sz w:val="20"/>
          <w:szCs w:val="22"/>
          <w:u w:val="single"/>
          <w:lang w:val="es-MX"/>
        </w:rPr>
        <w:t xml:space="preserve"> este listado se presenta en formato de Excel, el cual deberá llenarse bajo el mismo formato para la presentación de los precios unitarios.</w:t>
      </w:r>
    </w:p>
    <w:p w:rsidR="00F41843" w:rsidRDefault="00F41843" w:rsidP="00F41843">
      <w:pPr>
        <w:pStyle w:val="NormalWeb"/>
        <w:shd w:val="clear" w:color="auto" w:fill="FFFFFF"/>
        <w:spacing w:before="0" w:beforeAutospacing="0" w:after="120" w:afterAutospacing="0"/>
        <w:ind w:left="284"/>
        <w:jc w:val="both"/>
        <w:rPr>
          <w:rFonts w:ascii="Arial" w:hAnsi="Arial" w:cs="Arial"/>
          <w:sz w:val="20"/>
          <w:szCs w:val="20"/>
          <w:lang w:val="es-MX"/>
        </w:rPr>
      </w:pPr>
    </w:p>
    <w:tbl>
      <w:tblPr>
        <w:tblStyle w:val="Tablaconcuadrcula"/>
        <w:tblW w:w="10065" w:type="dxa"/>
        <w:jc w:val="center"/>
        <w:tblInd w:w="0" w:type="dxa"/>
        <w:tblLayout w:type="fixed"/>
        <w:tblLook w:val="04A0" w:firstRow="1" w:lastRow="0" w:firstColumn="1" w:lastColumn="0" w:noHBand="0" w:noVBand="1"/>
      </w:tblPr>
      <w:tblGrid>
        <w:gridCol w:w="1711"/>
        <w:gridCol w:w="1560"/>
        <w:gridCol w:w="1276"/>
        <w:gridCol w:w="3827"/>
        <w:gridCol w:w="1691"/>
      </w:tblGrid>
      <w:tr w:rsidR="00747222" w:rsidRPr="00454918" w:rsidTr="00747222">
        <w:trPr>
          <w:trHeight w:val="414"/>
          <w:jc w:val="center"/>
        </w:trPr>
        <w:tc>
          <w:tcPr>
            <w:tcW w:w="10065" w:type="dxa"/>
            <w:gridSpan w:val="5"/>
            <w:shd w:val="clear" w:color="auto" w:fill="FBE4D5" w:themeFill="accent2" w:themeFillTint="33"/>
          </w:tcPr>
          <w:p w:rsidR="00747222" w:rsidRDefault="00747222" w:rsidP="00454918">
            <w:pPr>
              <w:jc w:val="center"/>
              <w:rPr>
                <w:rFonts w:ascii="Arial" w:hAnsi="Arial" w:cs="Arial"/>
                <w:b/>
                <w:bCs/>
                <w:sz w:val="14"/>
                <w:szCs w:val="16"/>
                <w:lang w:eastAsia="es-MX"/>
              </w:rPr>
            </w:pPr>
            <w:r w:rsidRPr="00747222">
              <w:rPr>
                <w:rFonts w:ascii="Arial" w:hAnsi="Arial" w:cs="Arial"/>
                <w:b/>
                <w:bCs/>
                <w:sz w:val="28"/>
                <w:szCs w:val="16"/>
                <w:lang w:eastAsia="es-MX"/>
              </w:rPr>
              <w:t>PARTIDA 1</w:t>
            </w:r>
          </w:p>
        </w:tc>
      </w:tr>
      <w:tr w:rsidR="0046404D" w:rsidRPr="00454918" w:rsidTr="00747222">
        <w:trPr>
          <w:trHeight w:val="846"/>
          <w:jc w:val="center"/>
        </w:trPr>
        <w:tc>
          <w:tcPr>
            <w:tcW w:w="1711" w:type="dxa"/>
            <w:shd w:val="clear" w:color="auto" w:fill="FBE4D5" w:themeFill="accent2" w:themeFillTint="33"/>
            <w:hideMark/>
          </w:tcPr>
          <w:p w:rsidR="00747222" w:rsidRDefault="00747222" w:rsidP="00454918">
            <w:pPr>
              <w:jc w:val="center"/>
              <w:rPr>
                <w:rFonts w:ascii="Arial" w:hAnsi="Arial" w:cs="Arial"/>
                <w:b/>
                <w:bCs/>
                <w:sz w:val="14"/>
                <w:szCs w:val="16"/>
                <w:lang w:eastAsia="es-MX"/>
              </w:rPr>
            </w:pPr>
          </w:p>
          <w:p w:rsidR="00747222" w:rsidRDefault="00747222" w:rsidP="00454918">
            <w:pPr>
              <w:jc w:val="center"/>
              <w:rPr>
                <w:rFonts w:ascii="Arial" w:hAnsi="Arial" w:cs="Arial"/>
                <w:b/>
                <w:bCs/>
                <w:sz w:val="14"/>
                <w:szCs w:val="16"/>
                <w:lang w:eastAsia="es-MX"/>
              </w:rPr>
            </w:pPr>
          </w:p>
          <w:p w:rsidR="0046404D" w:rsidRPr="00454918" w:rsidRDefault="0046404D" w:rsidP="00454918">
            <w:pPr>
              <w:jc w:val="center"/>
              <w:rPr>
                <w:rFonts w:ascii="Arial" w:hAnsi="Arial" w:cs="Arial"/>
                <w:b/>
                <w:bCs/>
                <w:sz w:val="14"/>
                <w:szCs w:val="16"/>
                <w:lang w:eastAsia="es-MX"/>
              </w:rPr>
            </w:pPr>
            <w:r w:rsidRPr="00454918">
              <w:rPr>
                <w:rFonts w:ascii="Arial" w:hAnsi="Arial" w:cs="Arial"/>
                <w:b/>
                <w:bCs/>
                <w:sz w:val="14"/>
                <w:szCs w:val="16"/>
                <w:lang w:eastAsia="es-MX"/>
              </w:rPr>
              <w:t>N° ARTICULO</w:t>
            </w:r>
          </w:p>
        </w:tc>
        <w:tc>
          <w:tcPr>
            <w:tcW w:w="1560" w:type="dxa"/>
            <w:shd w:val="clear" w:color="auto" w:fill="FBE4D5" w:themeFill="accent2" w:themeFillTint="33"/>
            <w:hideMark/>
          </w:tcPr>
          <w:p w:rsidR="0046404D" w:rsidRDefault="0046404D" w:rsidP="00454918">
            <w:pPr>
              <w:jc w:val="left"/>
              <w:rPr>
                <w:rFonts w:ascii="Arial" w:hAnsi="Arial" w:cs="Arial"/>
                <w:b/>
                <w:bCs/>
                <w:sz w:val="14"/>
                <w:szCs w:val="16"/>
                <w:lang w:eastAsia="es-MX"/>
              </w:rPr>
            </w:pPr>
          </w:p>
          <w:p w:rsidR="0046404D" w:rsidRDefault="0046404D" w:rsidP="00454918">
            <w:pPr>
              <w:jc w:val="left"/>
              <w:rPr>
                <w:rFonts w:ascii="Arial" w:hAnsi="Arial" w:cs="Arial"/>
                <w:b/>
                <w:bCs/>
                <w:sz w:val="14"/>
                <w:szCs w:val="16"/>
                <w:lang w:eastAsia="es-MX"/>
              </w:rPr>
            </w:pPr>
          </w:p>
          <w:p w:rsidR="0046404D" w:rsidRPr="00454918" w:rsidRDefault="0046404D" w:rsidP="00454918">
            <w:pPr>
              <w:jc w:val="left"/>
              <w:rPr>
                <w:rFonts w:ascii="Arial" w:hAnsi="Arial" w:cs="Arial"/>
                <w:b/>
                <w:bCs/>
                <w:sz w:val="14"/>
                <w:szCs w:val="16"/>
                <w:lang w:eastAsia="es-MX"/>
              </w:rPr>
            </w:pPr>
            <w:r w:rsidRPr="00454918">
              <w:rPr>
                <w:rFonts w:ascii="Arial" w:hAnsi="Arial" w:cs="Arial"/>
                <w:b/>
                <w:bCs/>
                <w:sz w:val="14"/>
                <w:szCs w:val="16"/>
                <w:lang w:eastAsia="es-MX"/>
              </w:rPr>
              <w:t>DESCRIPCIÓN CORTA</w:t>
            </w:r>
          </w:p>
        </w:tc>
        <w:tc>
          <w:tcPr>
            <w:tcW w:w="1276" w:type="dxa"/>
            <w:shd w:val="clear" w:color="auto" w:fill="FBE4D5" w:themeFill="accent2" w:themeFillTint="33"/>
            <w:hideMark/>
          </w:tcPr>
          <w:p w:rsidR="0046404D" w:rsidRDefault="0046404D" w:rsidP="00454918">
            <w:pPr>
              <w:jc w:val="center"/>
              <w:rPr>
                <w:rFonts w:ascii="Arial" w:hAnsi="Arial" w:cs="Arial"/>
                <w:b/>
                <w:bCs/>
                <w:sz w:val="14"/>
                <w:szCs w:val="16"/>
                <w:lang w:eastAsia="es-MX"/>
              </w:rPr>
            </w:pPr>
          </w:p>
          <w:p w:rsidR="0046404D" w:rsidRDefault="0046404D" w:rsidP="00454918">
            <w:pPr>
              <w:jc w:val="center"/>
              <w:rPr>
                <w:rFonts w:ascii="Arial" w:hAnsi="Arial" w:cs="Arial"/>
                <w:b/>
                <w:bCs/>
                <w:sz w:val="14"/>
                <w:szCs w:val="16"/>
                <w:lang w:eastAsia="es-MX"/>
              </w:rPr>
            </w:pPr>
          </w:p>
          <w:p w:rsidR="0046404D" w:rsidRPr="00454918" w:rsidRDefault="0046404D" w:rsidP="00454918">
            <w:pPr>
              <w:jc w:val="center"/>
              <w:rPr>
                <w:rFonts w:ascii="Arial" w:hAnsi="Arial" w:cs="Arial"/>
                <w:b/>
                <w:bCs/>
                <w:sz w:val="14"/>
                <w:szCs w:val="16"/>
                <w:lang w:eastAsia="es-MX"/>
              </w:rPr>
            </w:pPr>
            <w:r w:rsidRPr="00454918">
              <w:rPr>
                <w:rFonts w:ascii="Arial" w:hAnsi="Arial" w:cs="Arial"/>
                <w:b/>
                <w:bCs/>
                <w:sz w:val="14"/>
                <w:szCs w:val="16"/>
                <w:lang w:eastAsia="es-MX"/>
              </w:rPr>
              <w:t>UNIDAD DE MEDIDA</w:t>
            </w:r>
          </w:p>
        </w:tc>
        <w:tc>
          <w:tcPr>
            <w:tcW w:w="3827" w:type="dxa"/>
            <w:shd w:val="clear" w:color="auto" w:fill="FBE4D5" w:themeFill="accent2" w:themeFillTint="33"/>
            <w:hideMark/>
          </w:tcPr>
          <w:p w:rsidR="0046404D" w:rsidRDefault="0046404D" w:rsidP="00454918">
            <w:pPr>
              <w:jc w:val="center"/>
              <w:rPr>
                <w:rFonts w:ascii="Arial" w:hAnsi="Arial" w:cs="Arial"/>
                <w:b/>
                <w:bCs/>
                <w:sz w:val="14"/>
                <w:szCs w:val="16"/>
                <w:lang w:eastAsia="es-MX"/>
              </w:rPr>
            </w:pPr>
          </w:p>
          <w:p w:rsidR="0046404D" w:rsidRDefault="0046404D" w:rsidP="00454918">
            <w:pPr>
              <w:jc w:val="center"/>
              <w:rPr>
                <w:rFonts w:ascii="Arial" w:hAnsi="Arial" w:cs="Arial"/>
                <w:b/>
                <w:bCs/>
                <w:sz w:val="14"/>
                <w:szCs w:val="16"/>
                <w:lang w:eastAsia="es-MX"/>
              </w:rPr>
            </w:pPr>
          </w:p>
          <w:p w:rsidR="0046404D" w:rsidRPr="00454918" w:rsidRDefault="0046404D" w:rsidP="00454918">
            <w:pPr>
              <w:jc w:val="center"/>
              <w:rPr>
                <w:rFonts w:ascii="Arial" w:hAnsi="Arial" w:cs="Arial"/>
                <w:b/>
                <w:bCs/>
                <w:sz w:val="14"/>
                <w:szCs w:val="16"/>
                <w:lang w:eastAsia="es-MX"/>
              </w:rPr>
            </w:pPr>
            <w:r w:rsidRPr="00454918">
              <w:rPr>
                <w:rFonts w:ascii="Arial" w:hAnsi="Arial" w:cs="Arial"/>
                <w:b/>
                <w:bCs/>
                <w:sz w:val="14"/>
                <w:szCs w:val="16"/>
                <w:lang w:eastAsia="es-MX"/>
              </w:rPr>
              <w:t>DESCRIPCIÓN EXTENDIDA</w:t>
            </w:r>
          </w:p>
        </w:tc>
        <w:tc>
          <w:tcPr>
            <w:tcW w:w="1691" w:type="dxa"/>
            <w:shd w:val="clear" w:color="auto" w:fill="FBE4D5" w:themeFill="accent2" w:themeFillTint="33"/>
            <w:hideMark/>
          </w:tcPr>
          <w:p w:rsidR="0046404D" w:rsidRDefault="0046404D" w:rsidP="00454918">
            <w:pPr>
              <w:jc w:val="center"/>
              <w:rPr>
                <w:rFonts w:ascii="Arial" w:hAnsi="Arial" w:cs="Arial"/>
                <w:b/>
                <w:bCs/>
                <w:sz w:val="14"/>
                <w:szCs w:val="16"/>
                <w:lang w:eastAsia="es-MX"/>
              </w:rPr>
            </w:pPr>
          </w:p>
          <w:p w:rsidR="00747222" w:rsidRDefault="00747222" w:rsidP="0046404D">
            <w:pPr>
              <w:jc w:val="center"/>
              <w:rPr>
                <w:rFonts w:ascii="Arial" w:hAnsi="Arial" w:cs="Arial"/>
                <w:b/>
                <w:bCs/>
                <w:sz w:val="14"/>
                <w:szCs w:val="16"/>
                <w:lang w:eastAsia="es-MX"/>
              </w:rPr>
            </w:pPr>
          </w:p>
          <w:p w:rsidR="0046404D" w:rsidRPr="00454918" w:rsidRDefault="0046404D" w:rsidP="0046404D">
            <w:pPr>
              <w:jc w:val="center"/>
              <w:rPr>
                <w:rFonts w:ascii="Arial" w:hAnsi="Arial" w:cs="Arial"/>
                <w:b/>
                <w:bCs/>
                <w:sz w:val="14"/>
                <w:szCs w:val="16"/>
                <w:lang w:eastAsia="es-MX"/>
              </w:rPr>
            </w:pPr>
            <w:r w:rsidRPr="00454918">
              <w:rPr>
                <w:rFonts w:ascii="Arial" w:hAnsi="Arial" w:cs="Arial"/>
                <w:b/>
                <w:bCs/>
                <w:sz w:val="14"/>
                <w:szCs w:val="16"/>
                <w:lang w:eastAsia="es-MX"/>
              </w:rPr>
              <w:t>CANTIDAD TOTAL</w:t>
            </w:r>
            <w:r w:rsidRPr="00454918">
              <w:rPr>
                <w:rFonts w:ascii="Arial" w:hAnsi="Arial" w:cs="Arial"/>
                <w:b/>
                <w:bCs/>
                <w:sz w:val="14"/>
                <w:szCs w:val="16"/>
                <w:lang w:eastAsia="es-MX"/>
              </w:rPr>
              <w:br/>
            </w:r>
          </w:p>
        </w:tc>
      </w:tr>
      <w:tr w:rsidR="0046404D" w:rsidRPr="00454918" w:rsidTr="0046404D">
        <w:trPr>
          <w:trHeight w:val="9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1</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PAPEL 220 SANITARIO</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C/12</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PAPEL 220 SANITARIO FONDO (CM): 20.3, ANCHO (CM): 20.3, ALTO (CM):  9.1,    CONTENIDO DEL EMPAQUE: 12 BOBINAS DE 200 M X 9 CM, COLOR  BLANCO, PESO (KG):  0.6, MEDIDAS DE LA CAJA: LARGO: 61 CM ANCHO: 21 CM. ALTO: 37 CM.</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320</w:t>
            </w:r>
          </w:p>
        </w:tc>
      </w:tr>
      <w:tr w:rsidR="0046404D" w:rsidRPr="00454918" w:rsidTr="0046404D">
        <w:trPr>
          <w:trHeight w:val="971"/>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2</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VASO CÓNICO 4 OZ</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C/200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 VASO CÓNICO DE PAPEL BLANCO DESECHABLE DE 125,6 ML. VIENEN EN 25 CAJAS DE CARTÓN DE 200 VASOS, PAPEL TRATADO PARA RESISTENCIA A LAS FUGAS., BORDE ENROLLADO PARA MAYOR RIGIDEZ., MEDIDAS: 7,4 CM X 9,4 CM.</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5</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3</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ARILLO P/ENGARGOLAR  METÁLICO 1/2  NEGRO</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C/20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CÓDIGO: 20037001     MODELO: M500112 COLOR: NEGRO MATERIAL: METAL DIÁMETRO: 1/2 CAPACIDAD DE HOJAS: 96-110 UNIDAD DE VENTA: PAQUETE C/20</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3</w:t>
            </w:r>
          </w:p>
        </w:tc>
      </w:tr>
      <w:tr w:rsidR="0046404D" w:rsidRPr="00454918" w:rsidTr="0046404D">
        <w:trPr>
          <w:trHeight w:val="43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4</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BOLÍGRAFO   PUNTO MEDIANO AZUL</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C/12</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BOLÍGRAFO   M-250-C PUNTO MEDIO, DE COLOR AZUL CON 12 PIEZAS.</w:t>
            </w:r>
          </w:p>
        </w:tc>
        <w:tc>
          <w:tcPr>
            <w:tcW w:w="1691" w:type="dxa"/>
            <w:noWrap/>
            <w:hideMark/>
          </w:tcPr>
          <w:p w:rsidR="0046404D" w:rsidRPr="00AD2F0D" w:rsidRDefault="0046404D" w:rsidP="00454918">
            <w:pPr>
              <w:jc w:val="center"/>
              <w:rPr>
                <w:rFonts w:ascii="Arial" w:hAnsi="Arial" w:cs="Arial"/>
                <w:b/>
                <w:bCs/>
                <w:color w:val="000000"/>
                <w:sz w:val="14"/>
                <w:lang w:eastAsia="es-MX"/>
              </w:rPr>
            </w:pPr>
            <w:r>
              <w:rPr>
                <w:rFonts w:ascii="Arial" w:hAnsi="Arial" w:cs="Arial"/>
                <w:b/>
                <w:bCs/>
                <w:color w:val="000000"/>
                <w:sz w:val="14"/>
                <w:lang w:eastAsia="es-MX"/>
              </w:rPr>
              <w:t>35</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5</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FOLDER T/CARTA  COLOR MANILA</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C/100 PIEZAS</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FÓLDER TAMAÑO CARTA COLOR CREMA CON MEDIA CEJA EN CARTULINA DE 171 </w:t>
            </w:r>
            <w:proofErr w:type="spellStart"/>
            <w:r w:rsidRPr="00AD2F0D">
              <w:rPr>
                <w:rFonts w:ascii="Arial" w:hAnsi="Arial" w:cs="Arial"/>
                <w:color w:val="000000"/>
                <w:sz w:val="14"/>
                <w:lang w:eastAsia="es-MX"/>
              </w:rPr>
              <w:t>GRS</w:t>
            </w:r>
            <w:proofErr w:type="spellEnd"/>
            <w:r w:rsidRPr="00AD2F0D">
              <w:rPr>
                <w:rFonts w:ascii="Arial" w:hAnsi="Arial" w:cs="Arial"/>
                <w:color w:val="000000"/>
                <w:sz w:val="14"/>
                <w:lang w:eastAsia="es-MX"/>
              </w:rPr>
              <w:t>. CON DOBLEZ AL CENTRO PARA EXPANSIÓN.</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65</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6</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REGISTRADOR T/CARTA</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CARPETA PARA ARCHIVO TAMAÑO CARTA, VERDE MARMOLEADO, LAMINADO TÉRMICO BRILLANTE, 2 ARILLOS, CAPACIDAD PARA 400 HOJAS</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1,030</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7</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CINTA CANELA</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PAQUETE C/6</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CINTA CANELA: MEDIDAS  48 X 50, CORRUGADO  36, CLAVE  NAV-ADS-OC48X50, COLOR  CANELA </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12</w:t>
            </w:r>
          </w:p>
        </w:tc>
      </w:tr>
      <w:tr w:rsidR="0046404D" w:rsidRPr="00454918" w:rsidTr="0046404D">
        <w:trPr>
          <w:trHeight w:val="127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lastRenderedPageBreak/>
              <w:t>8</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CINTA MÁGICA</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CINTA MÁGICA: MEDIDAS: 19 MMX32.9 M,  MATERIAL: SU ADHESIVO ES BASE AGUA HECHO A BASE DE MATERIAL,  COLOR: ES MATE EN EL ROLLO E INVISIBLE EN EL PAPEL. </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182</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9</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CLIP#1 GALVANIZADO ESTÁNDAR </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 xml:space="preserve">CAJA C/100 </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CLIP#1 GALVANIZADO ESTÁNDAR, CAPACIDAD DE AGARRE  25 HOJAS, MODELO: 039075, CAJA CON 100 CLIPS</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21</w:t>
            </w:r>
          </w:p>
        </w:tc>
      </w:tr>
      <w:tr w:rsidR="0046404D" w:rsidRPr="00454918" w:rsidTr="0046404D">
        <w:trPr>
          <w:trHeight w:val="43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10</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CUADERNO PROFESIONAL RAYADO DE 100 HOJAS</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CUADERNO PROFESIONAL RAYADO DE 100 HOJAS</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40</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11</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CUADERNO PROFESIONAL CUADRICULA DE 100 HOJAS</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CUADERNO PROFESIONAL CUADRICULA DE 100 HOJAS</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30</w:t>
            </w:r>
          </w:p>
        </w:tc>
      </w:tr>
      <w:tr w:rsidR="0046404D" w:rsidRPr="00454918" w:rsidTr="0046404D">
        <w:trPr>
          <w:trHeight w:val="941"/>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12</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LIBRO FLORETE PARA ACTAS</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LIBRO FLORETE PARA ACTAS,  MEDIDAS 23.6X34.1, ESQUINAS REFORZADAS CON PUNTAS METÁLICAS,  LIBRO FLORETE ACTAS 192 HOJAS FORMA FRANCESA,  LIBRO FLORETE ACTAS DE 192 HOJAS</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95</w:t>
            </w:r>
          </w:p>
        </w:tc>
      </w:tr>
      <w:tr w:rsidR="0046404D" w:rsidRPr="00454918" w:rsidTr="0046404D">
        <w:trPr>
          <w:trHeight w:val="789"/>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13</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PAPEL T/CARTA  </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C/5000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PAPEL T/CARTA  ULTRA BLANCO,  CANTIDAD DE HOJAS: 5000, TAMAÑO  CARTA, PESO 20 LB, TAMAÑO: 8.5 X 11 PULGADAS, BLANCURA 155 Y 92 DE BRILLANTE.</w:t>
            </w:r>
          </w:p>
        </w:tc>
        <w:tc>
          <w:tcPr>
            <w:tcW w:w="1691" w:type="dxa"/>
            <w:noWrap/>
            <w:hideMark/>
          </w:tcPr>
          <w:p w:rsidR="0046404D" w:rsidRPr="00AD2F0D" w:rsidRDefault="0046404D" w:rsidP="00454918">
            <w:pPr>
              <w:jc w:val="center"/>
              <w:rPr>
                <w:rFonts w:ascii="Arial" w:hAnsi="Arial" w:cs="Arial"/>
                <w:b/>
                <w:bCs/>
                <w:color w:val="000000"/>
                <w:sz w:val="14"/>
                <w:lang w:eastAsia="es-MX"/>
              </w:rPr>
            </w:pPr>
            <w:r>
              <w:rPr>
                <w:rFonts w:ascii="Arial" w:hAnsi="Arial" w:cs="Arial"/>
                <w:b/>
                <w:bCs/>
                <w:color w:val="000000"/>
                <w:sz w:val="14"/>
                <w:lang w:eastAsia="es-MX"/>
              </w:rPr>
              <w:t>125</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14</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MARCADOR P/PINTARRON</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PAQUETE C/4</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 MARCADOR P/PINTARRON: BLÍSTER 4PZA, AZOR, BASE ALCOHOL, COLOR DE LA TINTA NEGRO  AZUL  ROJO VERDE </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55</w:t>
            </w:r>
          </w:p>
        </w:tc>
      </w:tr>
      <w:tr w:rsidR="0046404D" w:rsidRPr="00454918" w:rsidTr="0046404D">
        <w:trPr>
          <w:trHeight w:val="1239"/>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15</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PASTA T/CARTA P/ENGARGOLAR CARTA 1 CARA COLOR</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PAQUETE C/50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PASTA T/CARTA P/ENGARGOLAR CARTA 1 CARA COLOR, PLÁSTICO SEMIRRÍGIDO, PROTEGERÁN TUS TRABAJOS DE CUALQUIER RIESGO, TAMAÑO DEL PAPEL CARTA, LARGO</w:t>
            </w:r>
            <w:r w:rsidRPr="00AD2F0D">
              <w:rPr>
                <w:rFonts w:ascii="Arial" w:hAnsi="Arial" w:cs="Arial"/>
                <w:color w:val="000000"/>
                <w:sz w:val="14"/>
                <w:lang w:eastAsia="es-MX"/>
              </w:rPr>
              <w:br/>
              <w:t>26.2 CM</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10</w:t>
            </w:r>
          </w:p>
        </w:tc>
      </w:tr>
      <w:tr w:rsidR="0046404D" w:rsidRPr="00454918" w:rsidTr="0046404D">
        <w:trPr>
          <w:trHeight w:val="1336"/>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16</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PASTA T/CARTA P/ENGARGOLAR PLÁSTICO TRANSPARENTE</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PAQUETE C/50</w:t>
            </w:r>
          </w:p>
        </w:tc>
        <w:tc>
          <w:tcPr>
            <w:tcW w:w="3827" w:type="dxa"/>
            <w:hideMark/>
          </w:tcPr>
          <w:p w:rsidR="0046404D" w:rsidRPr="00AD2F0D" w:rsidRDefault="0046404D" w:rsidP="0081286E">
            <w:pPr>
              <w:jc w:val="left"/>
              <w:rPr>
                <w:rFonts w:ascii="Arial" w:hAnsi="Arial" w:cs="Arial"/>
                <w:color w:val="000000"/>
                <w:sz w:val="14"/>
                <w:lang w:eastAsia="es-MX"/>
              </w:rPr>
            </w:pPr>
            <w:r w:rsidRPr="00AD2F0D">
              <w:rPr>
                <w:rFonts w:ascii="Arial" w:hAnsi="Arial" w:cs="Arial"/>
                <w:color w:val="000000"/>
                <w:sz w:val="14"/>
                <w:lang w:eastAsia="es-MX"/>
              </w:rPr>
              <w:t>PASTA T/CARTA P/ENGARGOLAR PLÁSTICO TRANSPARENTE, PASTA T/CARTA P/ENGARGOLAR, CARTA 1 CARA COLOR, PLÁSTICO SEMIRRÍGIDO, PROTEGERÁN TUS TRABAJOS DE CUALQUIER RIESGO, TAMAÑO DEL PAPEL CARTA, LARGO</w:t>
            </w:r>
            <w:r w:rsidRPr="00AD2F0D">
              <w:rPr>
                <w:rFonts w:ascii="Arial" w:hAnsi="Arial" w:cs="Arial"/>
                <w:color w:val="000000"/>
                <w:sz w:val="14"/>
                <w:lang w:eastAsia="es-MX"/>
              </w:rPr>
              <w:br/>
              <w:t>26.2 CM</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10</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17</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BOLÍGRAFO PUNTO MEDIANO NEGRO</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C/12</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BOLÍGRAFO PUNTO MEDIANO NEGRO, COLOR DEL BARRIL TRANSPARENTE, TAMAÑO DE PUNTO 1.0MM, CAJA 12 PZAS</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25</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18</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BOLÍGRAFO PUNTO MEDIANO ROJO</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C/12</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BOLÍGRAFO PUNTO MEDIANO ROJO, COLOR DEL BARRIL TRANSPARENTE, TAMAÑO DE PUNTO 1.0MM, CAJA 12 PZAS</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20</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19</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GRAPAS 6,00 MM</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C/5000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GRAPAS 6,00 MM, CON PUNTA DE CINCEL PARA MAYOR FACILIDAD AL ENGRAPAR, ALAMBRE DE ACERO GALVANIZADO 5 000 GRAPAS </w:t>
            </w:r>
            <w:proofErr w:type="spellStart"/>
            <w:r w:rsidRPr="00AD2F0D">
              <w:rPr>
                <w:rFonts w:ascii="Arial" w:hAnsi="Arial" w:cs="Arial"/>
                <w:color w:val="000000"/>
                <w:sz w:val="14"/>
                <w:lang w:eastAsia="es-MX"/>
              </w:rPr>
              <w:t>STD</w:t>
            </w:r>
            <w:proofErr w:type="spellEnd"/>
            <w:r w:rsidRPr="00AD2F0D">
              <w:rPr>
                <w:rFonts w:ascii="Arial" w:hAnsi="Arial" w:cs="Arial"/>
                <w:color w:val="000000"/>
                <w:sz w:val="14"/>
                <w:lang w:eastAsia="es-MX"/>
              </w:rPr>
              <w:t>. 26/6.</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41</w:t>
            </w:r>
          </w:p>
        </w:tc>
      </w:tr>
      <w:tr w:rsidR="0046404D" w:rsidRPr="00454918" w:rsidTr="0046404D">
        <w:trPr>
          <w:trHeight w:val="127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lastRenderedPageBreak/>
              <w:t>20</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 MARCADOR PUNTO FINO PERMANENTE</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C/12</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 MARCADOR PUNTO FINO, MODELO 27008149351, COLOR DE LA TINTA NEGRA, TIPO DE PUNTA ULTRA FINO, CANTIDAD PIEZA, TIPO DE TINTA PERMANENTE, CLIP INCLUIDO</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6</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21</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TAPE GRUESO TRANSPARENTE </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TAPE GRUESO TRANSPARENTE, MEDIDAS 48 X 50 CINTA ADHESIVA N/A, CORRUGADO 36, USO EMPAQUE</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20</w:t>
            </w:r>
          </w:p>
        </w:tc>
      </w:tr>
      <w:tr w:rsidR="0046404D" w:rsidRPr="00454918" w:rsidTr="0046404D">
        <w:trPr>
          <w:trHeight w:val="127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22</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ENGRAPADORA DE GOLPE  </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81286E">
            <w:pPr>
              <w:jc w:val="left"/>
              <w:rPr>
                <w:rFonts w:ascii="Arial" w:hAnsi="Arial" w:cs="Arial"/>
                <w:color w:val="000000"/>
                <w:sz w:val="14"/>
                <w:lang w:eastAsia="es-MX"/>
              </w:rPr>
            </w:pPr>
            <w:r w:rsidRPr="00AD2F0D">
              <w:rPr>
                <w:rFonts w:ascii="Arial" w:hAnsi="Arial" w:cs="Arial"/>
                <w:color w:val="000000"/>
                <w:sz w:val="14"/>
                <w:lang w:eastAsia="es-MX"/>
              </w:rPr>
              <w:t>ENGRAPADORA DE GOLPE  , TAMAÑO DE TIRA COMPLETA, INCLUYE GRAPAS SI, COLOR CROMO ALTO BRILLO, TIPO DE GRAPA ESTÁNDAR, BLÍSTER 30, CAPACIDAD DE HOJAS 25, MATERIAL ACERO DE GOLPE</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17</w:t>
            </w:r>
          </w:p>
        </w:tc>
      </w:tr>
      <w:tr w:rsidR="0046404D" w:rsidRPr="00454918" w:rsidTr="0046404D">
        <w:trPr>
          <w:trHeight w:val="1047"/>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23</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PERFORADORA 2 ORIFICIOS USO RUDO PEGASO 800</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PERFORADORA 2 ORIFICIOS USO RUDO PEGASO 800, NUMERO DE PERFORACIONES 2, CAPACIDAD DE HOJAS DE 20 A 25 HOJAS, MATERIAL FIERRO FUNDIDO</w:t>
            </w:r>
          </w:p>
        </w:tc>
        <w:tc>
          <w:tcPr>
            <w:tcW w:w="1691" w:type="dxa"/>
            <w:noWrap/>
            <w:hideMark/>
          </w:tcPr>
          <w:p w:rsidR="0046404D" w:rsidRPr="00AD2F0D" w:rsidRDefault="0046404D" w:rsidP="00454918">
            <w:pPr>
              <w:jc w:val="center"/>
              <w:rPr>
                <w:rFonts w:ascii="Arial" w:hAnsi="Arial" w:cs="Arial"/>
                <w:b/>
                <w:bCs/>
                <w:color w:val="000000"/>
                <w:sz w:val="14"/>
                <w:lang w:eastAsia="es-MX"/>
              </w:rPr>
            </w:pPr>
            <w:r>
              <w:rPr>
                <w:rFonts w:ascii="Arial" w:hAnsi="Arial" w:cs="Arial"/>
                <w:b/>
                <w:bCs/>
                <w:color w:val="000000"/>
                <w:sz w:val="14"/>
                <w:lang w:eastAsia="es-MX"/>
              </w:rPr>
              <w:t>14</w:t>
            </w:r>
          </w:p>
        </w:tc>
      </w:tr>
      <w:tr w:rsidR="0046404D" w:rsidRPr="00454918" w:rsidTr="0046404D">
        <w:trPr>
          <w:trHeight w:val="1027"/>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24</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PERFORADORA 3 ORIFICIOS  </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81286E">
            <w:pPr>
              <w:jc w:val="left"/>
              <w:rPr>
                <w:rFonts w:ascii="Arial" w:hAnsi="Arial" w:cs="Arial"/>
                <w:color w:val="000000"/>
                <w:sz w:val="14"/>
                <w:lang w:eastAsia="es-MX"/>
              </w:rPr>
            </w:pPr>
            <w:r w:rsidRPr="00AD2F0D">
              <w:rPr>
                <w:rFonts w:ascii="Arial" w:hAnsi="Arial" w:cs="Arial"/>
                <w:color w:val="000000"/>
                <w:sz w:val="14"/>
                <w:lang w:eastAsia="es-MX"/>
              </w:rPr>
              <w:t>PERFORADORA 3 ORIFICIOS  MODELO, 999N, TAMAÑO DE LA PERFORACIÓN, 7 MM, CANTIDAD DE PERFORACIONES, 3, FORMA DE LA PERFORACIÓN, CÍRCULO, CAPACIDAD MÁXIMA DE HOJAS 25</w:t>
            </w:r>
          </w:p>
        </w:tc>
        <w:tc>
          <w:tcPr>
            <w:tcW w:w="1691" w:type="dxa"/>
            <w:noWrap/>
            <w:hideMark/>
          </w:tcPr>
          <w:p w:rsidR="0046404D" w:rsidRPr="00EE7FC9" w:rsidRDefault="0046404D" w:rsidP="00454918">
            <w:pPr>
              <w:jc w:val="center"/>
              <w:rPr>
                <w:rFonts w:ascii="Arial" w:hAnsi="Arial" w:cs="Arial"/>
                <w:b/>
                <w:bCs/>
                <w:color w:val="000000"/>
                <w:sz w:val="14"/>
                <w:lang w:eastAsia="es-MX"/>
              </w:rPr>
            </w:pPr>
            <w:r w:rsidRPr="00EE7FC9">
              <w:rPr>
                <w:rFonts w:ascii="Arial" w:hAnsi="Arial" w:cs="Arial"/>
                <w:b/>
                <w:bCs/>
                <w:color w:val="000000"/>
                <w:sz w:val="14"/>
                <w:lang w:eastAsia="es-MX"/>
              </w:rPr>
              <w:t>2</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25</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PAPEL BOND T/OFICIO</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C/5000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PAPEL BOND T/OFICIO, BLANCURA 99% / SIN CONTENIDO DE FIBRA RECICLADA, (5000 HOJAS), GRAMAJE: 75 GR, OFICIO</w:t>
            </w:r>
          </w:p>
        </w:tc>
        <w:tc>
          <w:tcPr>
            <w:tcW w:w="1691" w:type="dxa"/>
            <w:noWrap/>
            <w:hideMark/>
          </w:tcPr>
          <w:p w:rsidR="0046404D" w:rsidRPr="00EE7FC9" w:rsidRDefault="0046404D" w:rsidP="00454918">
            <w:pPr>
              <w:jc w:val="center"/>
              <w:rPr>
                <w:rFonts w:ascii="Arial" w:hAnsi="Arial" w:cs="Arial"/>
                <w:b/>
                <w:bCs/>
                <w:color w:val="000000"/>
                <w:sz w:val="14"/>
                <w:lang w:eastAsia="es-MX"/>
              </w:rPr>
            </w:pPr>
            <w:r w:rsidRPr="00EE7FC9">
              <w:rPr>
                <w:rFonts w:ascii="Arial" w:hAnsi="Arial" w:cs="Arial"/>
                <w:b/>
                <w:bCs/>
                <w:color w:val="000000"/>
                <w:sz w:val="14"/>
                <w:lang w:eastAsia="es-MX"/>
              </w:rPr>
              <w:t>1</w:t>
            </w:r>
          </w:p>
        </w:tc>
      </w:tr>
      <w:tr w:rsidR="0046404D" w:rsidRPr="00454918" w:rsidTr="0046404D">
        <w:trPr>
          <w:trHeight w:val="1111"/>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26</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TIJERAS BARRILITO</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TIJERAS  , TIJERAS OFICINA6"   CON MUELLEO DE DESCANSO PIEZA - TIJERAS OFICINA 6"   CON MUELLEO DE DESCANSO PIEZA, 152 MM (5‚"), MANGO DE PLÁSTICO,    , SKU: 2506</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10</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27</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ARILLO P/ENGARGOLAR  METÁLICO 1/4  NEGRO</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C/20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ARILLO P/ENGARGOLAR  METÁLICO 1/4  NEGRO, DIÁMETRO DE 1/4" / 32 AROS POR TIRA / CAPACIDAD DE 25 HOJAS / METAL</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w:t>
            </w:r>
          </w:p>
        </w:tc>
      </w:tr>
      <w:tr w:rsidR="0046404D" w:rsidRPr="00454918" w:rsidTr="0046404D">
        <w:trPr>
          <w:trHeight w:val="127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28</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ARILLO P/ENGARGOLAR  METÁLICO 3/8  NEGRO</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C/20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ARILLO P/ENGARGOLAR  METÁLICO 3/8  NEGRO, CÓDIGO: 200138     MODELO: M500138 COLOR: NEGRO MATERIAL: METAL DIÁMETRO: 3/8 CAPACIDAD DE HOJAS: 61-75 UNIDAD DE VENTA: PAQUETE C/100</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29</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ARILLO P/ENGARGOLAR  METÁLICO 3/4  NEGRO</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C/20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ARILLO P/ENGARGOLAR  METÁLICO 3/4  NEGRO, ARILLO METÁLICO   3/4 NEGRO (126-150 HOJAS) CON 20 PIEZAS</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w:t>
            </w:r>
          </w:p>
        </w:tc>
      </w:tr>
      <w:tr w:rsidR="0046404D" w:rsidRPr="00454918" w:rsidTr="0046404D">
        <w:trPr>
          <w:trHeight w:val="127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30</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ARILLO P/ENGARGOLAR  METÁLICO 7/8  NEGRO</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C/20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ARILLO P/ENGARGOLAR  METÁLICO 7/8  NEGRO, CÓDIGO: 20043201     MODELO: M500124 COLOR: NEGRO MATERIAL: PLÁSTICO DIÁMETRO: 7/8 CAPACIDAD DE HOJAS: 151-180 UNIDAD DE VENTA: PAQUETE C/20</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w:t>
            </w:r>
          </w:p>
        </w:tc>
      </w:tr>
      <w:tr w:rsidR="0046404D" w:rsidRPr="00454918" w:rsidTr="0046404D">
        <w:trPr>
          <w:trHeight w:val="43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31</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ARILLO P/ENGARGOLAR  METÁLICO 1  NEGRO</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C/20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ARILLO P/ENGARGOLAR  METÁLICO 1  NEGRO</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w:t>
            </w:r>
          </w:p>
        </w:tc>
      </w:tr>
      <w:tr w:rsidR="0046404D" w:rsidRPr="00454918" w:rsidTr="0046404D">
        <w:trPr>
          <w:trHeight w:val="169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lastRenderedPageBreak/>
              <w:t>32</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BOLSA NEGRA PARA BASURA</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C/50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BOLSA NEGRA PARA BASURA, MATERIAL 100% POLIETILENO BAJA DENSIDAD C/RESINA DEGRADABLE, PESO (KG) 4.1, GROSOR 1.0 MILÉSIMAS DE PULGADA, CAPACIDAD 39 GALONES (148 LITROS), ALTO (CM) 23, TEXTURA LISA, CONTENIDO DEL EMPAQUE EN CLUB 90 BOLSAS, ANCHO (CM) 42, NIVEL DE RECICLAJE ALTO</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5</w:t>
            </w:r>
          </w:p>
        </w:tc>
      </w:tr>
      <w:tr w:rsidR="0046404D" w:rsidRPr="00454918" w:rsidTr="0046404D">
        <w:trPr>
          <w:trHeight w:val="1210"/>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33</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TOALLITAS INTERDOBLADAS </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C/20 PZAS</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TOALLITAS INTERDOBLADAS, TOALLA INTERDOBLADAS PARA MANOS, 92203, COLOR MELÓN, CAPA 1, TAMAÑO DE LA HOJA 24 X 23.4CM, UTILIZA EL DESPACHADOR NO. MODELO 92260, 94345, NÚMERO DE HOJAS 150</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35</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34</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QUITA GRAPAS MODELO-23046</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QUITA GRAPAS MODELO-23046, MATERIAL DE AGARRE METAL, MATERIAL DE LA MANIJA PLÁSTICO, COLOR NEGRO</w:t>
            </w:r>
          </w:p>
        </w:tc>
        <w:tc>
          <w:tcPr>
            <w:tcW w:w="1691" w:type="dxa"/>
            <w:noWrap/>
            <w:hideMark/>
          </w:tcPr>
          <w:p w:rsidR="0046404D" w:rsidRPr="00AD2F0D" w:rsidRDefault="0046404D" w:rsidP="00454918">
            <w:pPr>
              <w:jc w:val="center"/>
              <w:rPr>
                <w:rFonts w:ascii="Arial" w:hAnsi="Arial" w:cs="Arial"/>
                <w:b/>
                <w:bCs/>
                <w:color w:val="000000"/>
                <w:sz w:val="14"/>
                <w:lang w:eastAsia="es-MX"/>
              </w:rPr>
            </w:pPr>
            <w:r>
              <w:rPr>
                <w:rFonts w:ascii="Arial" w:hAnsi="Arial" w:cs="Arial"/>
                <w:b/>
                <w:bCs/>
                <w:color w:val="000000"/>
                <w:sz w:val="14"/>
                <w:lang w:eastAsia="es-MX"/>
              </w:rPr>
              <w:t>15</w:t>
            </w:r>
          </w:p>
        </w:tc>
      </w:tr>
      <w:tr w:rsidR="0046404D" w:rsidRPr="00454918" w:rsidTr="0046404D">
        <w:trPr>
          <w:trHeight w:val="1117"/>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35</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CARPETA ARGOLLAS 2" ARO COLOR BLANCA</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CARPETA ARGOLLAS ARO COLOR BLANCA, PAPEL TAMAÑO CARTA (21.6 X 27.9 CM) / ARILLO DE 1.5" / 325 HOJAS / 3 ARILLOS / PANORÁMICA ANTI REFLEJANTE / VINIL</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20</w:t>
            </w:r>
          </w:p>
        </w:tc>
      </w:tr>
      <w:tr w:rsidR="0046404D" w:rsidRPr="00454918" w:rsidTr="0046404D">
        <w:trPr>
          <w:trHeight w:val="127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36</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CARPETA ARGOLLAS 1" ARO COLOR BLANCA</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CARPETA ARGOLLAS  ARO COLOR BLANCA, AMAÑO CARTA (21.6 CM X 27.9 CM) / 3 ARILLOS / ARILLO 1 ½” / PARA 370 HOJAS / DOBLE BOLSA INTERIOR / HECHA DE VINIL / DOBLE SEGURO / DISEÑO PANORÁMICO / ACABADO BRILLANTE</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20</w:t>
            </w:r>
          </w:p>
        </w:tc>
      </w:tr>
      <w:tr w:rsidR="0046404D" w:rsidRPr="00454918" w:rsidTr="0046404D">
        <w:trPr>
          <w:trHeight w:val="1376"/>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37</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ENGRAPADORA  MODELO  MILLENNIUM 2000</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PIEZA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ENGRAPADORA   MILLENNIUM 2000, TAMAÑO DE TIRA COMPLETA, INCLUYE GRAPAS SI, COLOR CROMO, TIPO DE GRAPA ESTÁNDAR, BLÍSTER 12, CAPACIDAD DE HOJAS 30, MATERIAL ACERO TROQUELADO BASE ANTI DERRAPANTE</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7</w:t>
            </w:r>
          </w:p>
        </w:tc>
      </w:tr>
      <w:tr w:rsidR="0046404D" w:rsidRPr="00454918" w:rsidTr="0046404D">
        <w:trPr>
          <w:trHeight w:val="127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38</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CLIP GIGANTE MARIPOSA   NO. 1  CAJA CON 12</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C/12</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CLIP GIGANTE MARIPOSA  NO. 1  CAJA CON 12,  ,  , MODELO, BAR-CLI-CLP1M, TAMAÑO DEL CLIP 25, TIPO DE CLIP, SUJETA DOCUMENTOS, CANTIDAD DE CLIPS: 12, MATERIAL: METAL</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5</w:t>
            </w:r>
          </w:p>
        </w:tc>
      </w:tr>
      <w:tr w:rsidR="0046404D" w:rsidRPr="00454918" w:rsidTr="0046404D">
        <w:trPr>
          <w:trHeight w:val="127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39</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CLIP GIGANTE MARIPOSA   NO. 2 CAJA CON  50</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C/50</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CLIP GIGANTE MARIPOSA  NO. 2 CAJA CON  50,   ,  , MODELO, BAR-CLI-CLP1M, TAMAÑO DEL CLIP 50, TIPO DE CLIP, SUJETA DOCUMENTOS, CANTIDAD DE CLIPS: 12, MATERIAL: METAL</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10</w:t>
            </w:r>
          </w:p>
        </w:tc>
      </w:tr>
      <w:tr w:rsidR="0046404D" w:rsidRPr="00454918" w:rsidTr="0046404D">
        <w:trPr>
          <w:trHeight w:val="127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40</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  TEXTOS   MARKING  COLOR AMARILLO</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PZA</w:t>
            </w:r>
          </w:p>
        </w:tc>
        <w:tc>
          <w:tcPr>
            <w:tcW w:w="3827" w:type="dxa"/>
            <w:hideMark/>
          </w:tcPr>
          <w:p w:rsidR="0046404D" w:rsidRPr="00AD2F0D" w:rsidRDefault="0046404D" w:rsidP="0081286E">
            <w:pPr>
              <w:jc w:val="left"/>
              <w:rPr>
                <w:rFonts w:ascii="Arial" w:hAnsi="Arial" w:cs="Arial"/>
                <w:color w:val="000000"/>
                <w:sz w:val="14"/>
                <w:lang w:eastAsia="es-MX"/>
              </w:rPr>
            </w:pPr>
            <w:r w:rsidRPr="00AD2F0D">
              <w:rPr>
                <w:rFonts w:ascii="Arial" w:hAnsi="Arial" w:cs="Arial"/>
                <w:color w:val="000000"/>
                <w:sz w:val="14"/>
                <w:lang w:eastAsia="es-MX"/>
              </w:rPr>
              <w:t>TEXTOS   MARKING  COLOR AMARILLO, ANCHO DE LÍNEA: 1.4 Y 5.0 MM, PUNTA CINCEL PARA DOBLE TRAZO, MAYOR DURACIÓN, PUNTA RESISTENTE, BARRIL GRUESO, MÁXIMA FLUORESCENCIA.</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50</w:t>
            </w:r>
          </w:p>
        </w:tc>
      </w:tr>
      <w:tr w:rsidR="0046404D" w:rsidRPr="00454918" w:rsidTr="0046404D">
        <w:trPr>
          <w:trHeight w:val="127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lastRenderedPageBreak/>
              <w:t>41</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  TEXTOS   MARKING  COLOR VERDE</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  TEXTOS   MARKING  COLOR VERDE, ANCHO DE LÍNEA: 1.4 Y 5.0 MM, PUNTA CINCEL PARA DOBLE TRAZO, MAYOR DURACIÓN, PUNTA RESISTENTE, BARRIL GRUESO, MÁXIMA FLUORESCENCIA.</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35</w:t>
            </w:r>
          </w:p>
        </w:tc>
      </w:tr>
      <w:tr w:rsidR="0046404D" w:rsidRPr="00454918" w:rsidTr="0046404D">
        <w:trPr>
          <w:trHeight w:val="127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42</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  TEXTOS   MARKING  COLOR NARANJA</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TEXTOS   MARKING  COLOR NARANJA, ANCHO DE LÍNEA: 1.4 Y 5.0 MM, PUNTA CINCEL PARA DOBLE TRAZO, MAYOR DURACIÓN, PUNTA RESISTENTE, BARRIL GRUESO, MÁXIMA FLUORESCENCIA.</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35</w:t>
            </w:r>
          </w:p>
        </w:tc>
      </w:tr>
      <w:tr w:rsidR="0046404D" w:rsidRPr="00454918" w:rsidTr="0046404D">
        <w:trPr>
          <w:trHeight w:val="1073"/>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43</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 xml:space="preserve">  TEXTOS   MARKING  COLOR AZUL</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TEXTOS   MARKING  COLOR AZUL, ANCHO DE LÍNEA: 1.4 Y 5.0 MM, PUNTA CINCEL PARA DOBLE TRAZO, MAYOR DURACIÓN, PUNTA RESISTENTE, BARRIL GRUESO, MÁXIMA FLUORESCENCIA.</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25</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44</w:t>
            </w:r>
          </w:p>
        </w:tc>
        <w:tc>
          <w:tcPr>
            <w:tcW w:w="1560"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ROLLOS DE TAPE GRUESO TRANSPARENTE</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PZA</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ROLLOS DE TAPE GRUESO TRANSPARENTE, POLYESTER SEALAST TRANSPARENTE 2 LARGO</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10</w:t>
            </w:r>
          </w:p>
        </w:tc>
      </w:tr>
      <w:tr w:rsidR="0046404D" w:rsidRPr="00454918" w:rsidTr="0046404D">
        <w:trPr>
          <w:trHeight w:val="973"/>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45</w:t>
            </w:r>
          </w:p>
        </w:tc>
        <w:tc>
          <w:tcPr>
            <w:tcW w:w="1560" w:type="dxa"/>
            <w:hideMark/>
          </w:tcPr>
          <w:p w:rsidR="0046404D" w:rsidRPr="00AD2F0D" w:rsidRDefault="0046404D" w:rsidP="00F41843">
            <w:pPr>
              <w:jc w:val="left"/>
              <w:rPr>
                <w:rFonts w:ascii="Arial" w:hAnsi="Arial" w:cs="Arial"/>
                <w:color w:val="000000"/>
                <w:sz w:val="14"/>
                <w:lang w:eastAsia="es-MX"/>
              </w:rPr>
            </w:pPr>
            <w:r w:rsidRPr="00AD2F0D">
              <w:rPr>
                <w:rFonts w:ascii="Arial" w:hAnsi="Arial" w:cs="Arial"/>
                <w:color w:val="000000"/>
                <w:sz w:val="14"/>
                <w:lang w:eastAsia="es-MX"/>
              </w:rPr>
              <w:t xml:space="preserve">PAPEL SANITARIO TORK SMARTONE </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CAJA C/8</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PAPEL SANITARIO TORK SMARTONE CONTENIDO DEL EMPAQUE: 08 BOBINAS DE 207 M X 13.4 CM, COLOR  BLANCO</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30</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46</w:t>
            </w:r>
          </w:p>
        </w:tc>
        <w:tc>
          <w:tcPr>
            <w:tcW w:w="1560" w:type="dxa"/>
            <w:noWrap/>
            <w:hideMark/>
          </w:tcPr>
          <w:p w:rsidR="0046404D" w:rsidRPr="00AD2F0D" w:rsidRDefault="0046404D" w:rsidP="00F41843">
            <w:pPr>
              <w:jc w:val="left"/>
              <w:rPr>
                <w:rFonts w:ascii="Arial" w:hAnsi="Arial" w:cs="Arial"/>
                <w:color w:val="000000"/>
                <w:sz w:val="14"/>
                <w:lang w:eastAsia="es-MX"/>
              </w:rPr>
            </w:pPr>
            <w:r w:rsidRPr="00AD2F0D">
              <w:rPr>
                <w:rFonts w:ascii="Arial" w:hAnsi="Arial" w:cs="Arial"/>
                <w:noProof/>
                <w:color w:val="000000"/>
                <w:sz w:val="14"/>
                <w:lang w:eastAsia="es-MX"/>
              </w:rPr>
              <w:drawing>
                <wp:anchor distT="0" distB="0" distL="114300" distR="114300" simplePos="0" relativeHeight="251691520" behindDoc="0" locked="0" layoutInCell="1" allowOverlap="1" wp14:anchorId="32DB9971" wp14:editId="2D9A51C1">
                  <wp:simplePos x="0" y="0"/>
                  <wp:positionH relativeFrom="column">
                    <wp:posOffset>0</wp:posOffset>
                  </wp:positionH>
                  <wp:positionV relativeFrom="paragraph">
                    <wp:posOffset>0</wp:posOffset>
                  </wp:positionV>
                  <wp:extent cx="9525" cy="9525"/>
                  <wp:effectExtent l="0" t="0" r="0" b="0"/>
                  <wp:wrapNone/>
                  <wp:docPr id="12" name="Imagen 12" descr="https://ssl.gstatic.com/ui/v1/icons/mail/images/cleardot.gif"/>
                  <wp:cNvGraphicFramePr/>
                  <a:graphic xmlns:a="http://schemas.openxmlformats.org/drawingml/2006/main">
                    <a:graphicData uri="http://schemas.openxmlformats.org/drawingml/2006/picture">
                      <pic:pic xmlns:pic="http://schemas.openxmlformats.org/drawingml/2006/picture">
                        <pic:nvPicPr>
                          <pic:cNvPr id="11" name="Imagen 10" descr="https://ssl.gstatic.com/ui/v1/icons/mail/images/cleardo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AD2F0D">
              <w:rPr>
                <w:rFonts w:ascii="Arial" w:hAnsi="Arial" w:cs="Arial"/>
                <w:color w:val="000000"/>
                <w:sz w:val="14"/>
                <w:lang w:eastAsia="es-MX"/>
              </w:rPr>
              <w:t xml:space="preserve">PAPEL FOTOGRÁFICO SATINADO UNIVERSAL HP </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ROLLO</w:t>
            </w:r>
          </w:p>
        </w:tc>
        <w:tc>
          <w:tcPr>
            <w:tcW w:w="3827" w:type="dxa"/>
            <w:noWrap/>
            <w:hideMark/>
          </w:tcPr>
          <w:p w:rsidR="0046404D" w:rsidRPr="00AD2F0D" w:rsidRDefault="0046404D" w:rsidP="00AD2F0D">
            <w:pPr>
              <w:jc w:val="left"/>
              <w:rPr>
                <w:rFonts w:ascii="Arial" w:hAnsi="Arial" w:cs="Arial"/>
                <w:color w:val="000000"/>
                <w:sz w:val="14"/>
                <w:lang w:eastAsia="es-MX"/>
              </w:rPr>
            </w:pPr>
            <w:r w:rsidRPr="00AD2F0D">
              <w:rPr>
                <w:rFonts w:ascii="Arial" w:hAnsi="Arial" w:cs="Arial"/>
                <w:noProof/>
                <w:color w:val="000000"/>
                <w:sz w:val="14"/>
                <w:lang w:eastAsia="es-MX"/>
              </w:rPr>
              <w:drawing>
                <wp:anchor distT="0" distB="0" distL="114300" distR="114300" simplePos="0" relativeHeight="251690496" behindDoc="0" locked="0" layoutInCell="1" allowOverlap="1" wp14:anchorId="143F1A74" wp14:editId="53E6969A">
                  <wp:simplePos x="0" y="0"/>
                  <wp:positionH relativeFrom="column">
                    <wp:posOffset>0</wp:posOffset>
                  </wp:positionH>
                  <wp:positionV relativeFrom="paragraph">
                    <wp:posOffset>0</wp:posOffset>
                  </wp:positionV>
                  <wp:extent cx="9525" cy="9525"/>
                  <wp:effectExtent l="0" t="0" r="0" b="0"/>
                  <wp:wrapNone/>
                  <wp:docPr id="11" name="Imagen 11" descr="https://ssl.gstatic.com/ui/v1/icons/mail/images/cleardot.gif"/>
                  <wp:cNvGraphicFramePr/>
                  <a:graphic xmlns:a="http://schemas.openxmlformats.org/drawingml/2006/main">
                    <a:graphicData uri="http://schemas.openxmlformats.org/drawingml/2006/picture">
                      <pic:pic xmlns:pic="http://schemas.openxmlformats.org/drawingml/2006/picture">
                        <pic:nvPicPr>
                          <pic:cNvPr id="10" name="Imagen 9" descr="https://ssl.gstatic.com/ui/v1/icons/mail/images/cleardo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AD2F0D">
              <w:rPr>
                <w:rFonts w:ascii="Arial" w:hAnsi="Arial" w:cs="Arial"/>
                <w:color w:val="000000"/>
                <w:sz w:val="14"/>
                <w:lang w:eastAsia="es-MX"/>
              </w:rPr>
              <w:t>PAPEL FOTOGRÁFICO SATINADO UNIVERSAL HP Q1421B 36"  91,4 CM X 30,5 M (36" X 100') 200GR</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5</w:t>
            </w:r>
          </w:p>
        </w:tc>
      </w:tr>
      <w:tr w:rsidR="0046404D" w:rsidRPr="00454918" w:rsidTr="0046404D">
        <w:trPr>
          <w:trHeight w:val="855"/>
          <w:jc w:val="center"/>
        </w:trPr>
        <w:tc>
          <w:tcPr>
            <w:tcW w:w="1711" w:type="dxa"/>
            <w:hideMark/>
          </w:tcPr>
          <w:p w:rsidR="0046404D" w:rsidRPr="00AD2F0D" w:rsidRDefault="0046404D" w:rsidP="00454918">
            <w:pPr>
              <w:jc w:val="center"/>
              <w:rPr>
                <w:rFonts w:ascii="Arial" w:hAnsi="Arial" w:cs="Arial"/>
                <w:color w:val="000000"/>
                <w:sz w:val="14"/>
                <w:lang w:eastAsia="es-MX"/>
              </w:rPr>
            </w:pPr>
            <w:r w:rsidRPr="00AD2F0D">
              <w:rPr>
                <w:rFonts w:ascii="Arial" w:hAnsi="Arial" w:cs="Arial"/>
                <w:color w:val="000000"/>
                <w:sz w:val="14"/>
                <w:lang w:eastAsia="es-MX"/>
              </w:rPr>
              <w:t>47</w:t>
            </w:r>
          </w:p>
        </w:tc>
        <w:tc>
          <w:tcPr>
            <w:tcW w:w="1560" w:type="dxa"/>
            <w:hideMark/>
          </w:tcPr>
          <w:p w:rsidR="0046404D" w:rsidRPr="00AD2F0D" w:rsidRDefault="0046404D" w:rsidP="00F41843">
            <w:pPr>
              <w:jc w:val="left"/>
              <w:rPr>
                <w:rFonts w:ascii="Arial" w:hAnsi="Arial" w:cs="Arial"/>
                <w:color w:val="000000"/>
                <w:sz w:val="14"/>
                <w:lang w:eastAsia="es-MX"/>
              </w:rPr>
            </w:pPr>
            <w:r w:rsidRPr="00AD2F0D">
              <w:rPr>
                <w:rFonts w:ascii="Arial" w:hAnsi="Arial" w:cs="Arial"/>
                <w:color w:val="000000"/>
                <w:sz w:val="14"/>
                <w:lang w:eastAsia="es-MX"/>
              </w:rPr>
              <w:t xml:space="preserve">HP ROLLO DE PAPEL RECUBIERTO </w:t>
            </w:r>
          </w:p>
        </w:tc>
        <w:tc>
          <w:tcPr>
            <w:tcW w:w="1276" w:type="dxa"/>
            <w:hideMark/>
          </w:tcPr>
          <w:p w:rsidR="0046404D" w:rsidRPr="00AD2F0D" w:rsidRDefault="0046404D" w:rsidP="00454918">
            <w:pPr>
              <w:jc w:val="center"/>
              <w:rPr>
                <w:rFonts w:ascii="Arial" w:hAnsi="Arial" w:cs="Arial"/>
                <w:sz w:val="14"/>
                <w:lang w:eastAsia="es-MX"/>
              </w:rPr>
            </w:pPr>
            <w:r w:rsidRPr="00AD2F0D">
              <w:rPr>
                <w:rFonts w:ascii="Arial" w:hAnsi="Arial" w:cs="Arial"/>
                <w:sz w:val="14"/>
                <w:lang w:eastAsia="es-MX"/>
              </w:rPr>
              <w:t>ROLLO</w:t>
            </w:r>
          </w:p>
        </w:tc>
        <w:tc>
          <w:tcPr>
            <w:tcW w:w="3827" w:type="dxa"/>
            <w:hideMark/>
          </w:tcPr>
          <w:p w:rsidR="0046404D" w:rsidRPr="00AD2F0D" w:rsidRDefault="0046404D" w:rsidP="00454918">
            <w:pPr>
              <w:jc w:val="left"/>
              <w:rPr>
                <w:rFonts w:ascii="Arial" w:hAnsi="Arial" w:cs="Arial"/>
                <w:color w:val="000000"/>
                <w:sz w:val="14"/>
                <w:lang w:eastAsia="es-MX"/>
              </w:rPr>
            </w:pPr>
            <w:r w:rsidRPr="00AD2F0D">
              <w:rPr>
                <w:rFonts w:ascii="Arial" w:hAnsi="Arial" w:cs="Arial"/>
                <w:color w:val="000000"/>
                <w:sz w:val="14"/>
                <w:lang w:eastAsia="es-MX"/>
              </w:rPr>
              <w:t>HP ROLLO DE PAPEL RECUBIERTO 90G/M², 914MM X 45.7M, C6020B</w:t>
            </w:r>
          </w:p>
        </w:tc>
        <w:tc>
          <w:tcPr>
            <w:tcW w:w="1691" w:type="dxa"/>
            <w:noWrap/>
            <w:hideMark/>
          </w:tcPr>
          <w:p w:rsidR="0046404D" w:rsidRPr="00AD2F0D" w:rsidRDefault="0046404D" w:rsidP="00454918">
            <w:pPr>
              <w:jc w:val="center"/>
              <w:rPr>
                <w:rFonts w:ascii="Arial" w:hAnsi="Arial" w:cs="Arial"/>
                <w:b/>
                <w:bCs/>
                <w:color w:val="000000"/>
                <w:sz w:val="14"/>
                <w:lang w:eastAsia="es-MX"/>
              </w:rPr>
            </w:pPr>
            <w:r w:rsidRPr="00AD2F0D">
              <w:rPr>
                <w:rFonts w:ascii="Arial" w:hAnsi="Arial" w:cs="Arial"/>
                <w:b/>
                <w:bCs/>
                <w:color w:val="000000"/>
                <w:sz w:val="14"/>
                <w:lang w:eastAsia="es-MX"/>
              </w:rPr>
              <w:t>3</w:t>
            </w:r>
          </w:p>
        </w:tc>
      </w:tr>
    </w:tbl>
    <w:p w:rsidR="009F1725" w:rsidRDefault="009F1725" w:rsidP="007B3D4D">
      <w:pPr>
        <w:pStyle w:val="NormalWeb"/>
        <w:shd w:val="clear" w:color="auto" w:fill="FFFFFF"/>
        <w:spacing w:before="0" w:beforeAutospacing="0" w:after="120" w:afterAutospacing="0"/>
        <w:jc w:val="both"/>
        <w:rPr>
          <w:rFonts w:ascii="Arial" w:hAnsi="Arial" w:cs="Arial"/>
          <w:sz w:val="20"/>
          <w:szCs w:val="20"/>
          <w:lang w:val="es-MX"/>
        </w:rPr>
      </w:pPr>
    </w:p>
    <w:p w:rsidR="00747222" w:rsidRDefault="00747222" w:rsidP="007B3D4D">
      <w:pPr>
        <w:pStyle w:val="NormalWeb"/>
        <w:shd w:val="clear" w:color="auto" w:fill="FFFFFF"/>
        <w:spacing w:before="0" w:beforeAutospacing="0" w:after="120" w:afterAutospacing="0"/>
        <w:jc w:val="both"/>
        <w:rPr>
          <w:rFonts w:ascii="Arial" w:hAnsi="Arial" w:cs="Arial"/>
          <w:sz w:val="20"/>
          <w:szCs w:val="20"/>
          <w:lang w:val="es-MX"/>
        </w:rPr>
      </w:pPr>
    </w:p>
    <w:p w:rsidR="00800BFE" w:rsidRPr="00747222" w:rsidRDefault="00874953" w:rsidP="00747222">
      <w:pPr>
        <w:rPr>
          <w:rFonts w:ascii="Arial" w:hAnsi="Arial" w:cs="Arial"/>
          <w:sz w:val="18"/>
          <w:u w:val="single"/>
        </w:rPr>
      </w:pPr>
      <w:r w:rsidRPr="000C58ED">
        <w:rPr>
          <w:rFonts w:ascii="Arial" w:hAnsi="Arial" w:cs="Arial"/>
          <w:szCs w:val="22"/>
          <w:u w:val="single"/>
        </w:rPr>
        <w:t>Ver el archivo publicado denominado “</w:t>
      </w:r>
      <w:r w:rsidRPr="000C58ED">
        <w:rPr>
          <w:rFonts w:ascii="Arial" w:hAnsi="Arial" w:cs="Arial"/>
          <w:b/>
          <w:szCs w:val="22"/>
          <w:u w:val="single"/>
        </w:rPr>
        <w:t>LA-03890E999-102-2020 PARTIDA 2 TÓNER</w:t>
      </w:r>
      <w:r w:rsidR="00971312" w:rsidRPr="000C58ED">
        <w:rPr>
          <w:rFonts w:ascii="Arial" w:hAnsi="Arial" w:cs="Arial"/>
          <w:szCs w:val="22"/>
          <w:u w:val="single"/>
        </w:rPr>
        <w:t>” este listado se presenta en formato de Excel, el cual deberá llenarse bajo el mismo formato para la presentación de los precios unitarios.</w:t>
      </w:r>
    </w:p>
    <w:p w:rsidR="0046404D" w:rsidRDefault="0046404D" w:rsidP="007B3D4D">
      <w:pPr>
        <w:pStyle w:val="NormalWeb"/>
        <w:shd w:val="clear" w:color="auto" w:fill="FFFFFF"/>
        <w:spacing w:before="0" w:beforeAutospacing="0" w:after="120" w:afterAutospacing="0"/>
        <w:jc w:val="both"/>
        <w:rPr>
          <w:rFonts w:ascii="Arial" w:hAnsi="Arial" w:cs="Arial"/>
          <w:sz w:val="20"/>
          <w:szCs w:val="20"/>
          <w:lang w:val="es-MX"/>
        </w:rPr>
      </w:pPr>
    </w:p>
    <w:tbl>
      <w:tblPr>
        <w:tblW w:w="11057" w:type="dxa"/>
        <w:jc w:val="center"/>
        <w:tblLayout w:type="fixed"/>
        <w:tblCellMar>
          <w:left w:w="70" w:type="dxa"/>
          <w:right w:w="70" w:type="dxa"/>
        </w:tblCellMar>
        <w:tblLook w:val="04A0" w:firstRow="1" w:lastRow="0" w:firstColumn="1" w:lastColumn="0" w:noHBand="0" w:noVBand="1"/>
      </w:tblPr>
      <w:tblGrid>
        <w:gridCol w:w="425"/>
        <w:gridCol w:w="284"/>
        <w:gridCol w:w="709"/>
        <w:gridCol w:w="709"/>
        <w:gridCol w:w="709"/>
        <w:gridCol w:w="283"/>
        <w:gridCol w:w="710"/>
        <w:gridCol w:w="283"/>
        <w:gridCol w:w="708"/>
        <w:gridCol w:w="283"/>
        <w:gridCol w:w="709"/>
        <w:gridCol w:w="284"/>
        <w:gridCol w:w="709"/>
        <w:gridCol w:w="283"/>
        <w:gridCol w:w="709"/>
        <w:gridCol w:w="283"/>
        <w:gridCol w:w="709"/>
        <w:gridCol w:w="851"/>
        <w:gridCol w:w="1417"/>
      </w:tblGrid>
      <w:tr w:rsidR="00CF7FA8" w:rsidRPr="00CF7FA8" w:rsidTr="00747222">
        <w:trPr>
          <w:trHeight w:val="315"/>
          <w:jc w:val="center"/>
        </w:trPr>
        <w:tc>
          <w:tcPr>
            <w:tcW w:w="11057" w:type="dxa"/>
            <w:gridSpan w:val="19"/>
            <w:tcBorders>
              <w:top w:val="single" w:sz="8" w:space="0" w:color="auto"/>
              <w:left w:val="single" w:sz="8" w:space="0" w:color="auto"/>
              <w:bottom w:val="single" w:sz="8" w:space="0" w:color="auto"/>
              <w:right w:val="single" w:sz="8" w:space="0" w:color="000000"/>
            </w:tcBorders>
            <w:shd w:val="clear" w:color="000000" w:fill="FBE4D5"/>
            <w:vAlign w:val="center"/>
            <w:hideMark/>
          </w:tcPr>
          <w:p w:rsidR="00CF7FA8" w:rsidRPr="00CF7FA8" w:rsidRDefault="00CF7FA8" w:rsidP="00CF7FA8">
            <w:pPr>
              <w:jc w:val="center"/>
              <w:rPr>
                <w:rFonts w:ascii="Arial" w:hAnsi="Arial" w:cs="Arial"/>
                <w:b/>
                <w:bCs/>
                <w:sz w:val="24"/>
                <w:szCs w:val="16"/>
                <w:lang w:eastAsia="es-MX"/>
              </w:rPr>
            </w:pPr>
            <w:r w:rsidRPr="00CF7FA8">
              <w:rPr>
                <w:rFonts w:ascii="Arial" w:hAnsi="Arial" w:cs="Arial"/>
                <w:b/>
                <w:bCs/>
                <w:sz w:val="24"/>
                <w:szCs w:val="16"/>
                <w:lang w:eastAsia="es-MX"/>
              </w:rPr>
              <w:t>P A R T I D A  2</w:t>
            </w:r>
          </w:p>
        </w:tc>
      </w:tr>
      <w:tr w:rsidR="00CF7FA8" w:rsidRPr="00CF7FA8" w:rsidTr="00747222">
        <w:trPr>
          <w:trHeight w:val="315"/>
          <w:jc w:val="center"/>
        </w:trPr>
        <w:tc>
          <w:tcPr>
            <w:tcW w:w="2836" w:type="dxa"/>
            <w:gridSpan w:val="5"/>
            <w:tcBorders>
              <w:top w:val="single" w:sz="8" w:space="0" w:color="auto"/>
              <w:left w:val="single" w:sz="8" w:space="0" w:color="auto"/>
              <w:bottom w:val="single" w:sz="8" w:space="0" w:color="auto"/>
              <w:right w:val="single" w:sz="8" w:space="0" w:color="000000"/>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EQUIPO</w:t>
            </w:r>
          </w:p>
        </w:tc>
        <w:tc>
          <w:tcPr>
            <w:tcW w:w="993" w:type="dxa"/>
            <w:gridSpan w:val="2"/>
            <w:tcBorders>
              <w:top w:val="single" w:sz="8" w:space="0" w:color="auto"/>
              <w:left w:val="nil"/>
              <w:bottom w:val="single" w:sz="8" w:space="0" w:color="auto"/>
              <w:right w:val="single" w:sz="8" w:space="0" w:color="000000"/>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1</w:t>
            </w:r>
          </w:p>
        </w:tc>
        <w:tc>
          <w:tcPr>
            <w:tcW w:w="991" w:type="dxa"/>
            <w:gridSpan w:val="2"/>
            <w:tcBorders>
              <w:top w:val="single" w:sz="8" w:space="0" w:color="auto"/>
              <w:left w:val="nil"/>
              <w:bottom w:val="single" w:sz="8" w:space="0" w:color="auto"/>
              <w:right w:val="single" w:sz="8" w:space="0" w:color="000000"/>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2</w:t>
            </w:r>
          </w:p>
        </w:tc>
        <w:tc>
          <w:tcPr>
            <w:tcW w:w="992" w:type="dxa"/>
            <w:gridSpan w:val="2"/>
            <w:tcBorders>
              <w:top w:val="single" w:sz="8" w:space="0" w:color="auto"/>
              <w:left w:val="nil"/>
              <w:bottom w:val="single" w:sz="8" w:space="0" w:color="auto"/>
              <w:right w:val="single" w:sz="8" w:space="0" w:color="000000"/>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3</w:t>
            </w:r>
          </w:p>
        </w:tc>
        <w:tc>
          <w:tcPr>
            <w:tcW w:w="993" w:type="dxa"/>
            <w:gridSpan w:val="2"/>
            <w:tcBorders>
              <w:top w:val="single" w:sz="8" w:space="0" w:color="auto"/>
              <w:left w:val="nil"/>
              <w:bottom w:val="single" w:sz="8" w:space="0" w:color="auto"/>
              <w:right w:val="single" w:sz="8" w:space="0" w:color="000000"/>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4</w:t>
            </w:r>
          </w:p>
        </w:tc>
        <w:tc>
          <w:tcPr>
            <w:tcW w:w="992" w:type="dxa"/>
            <w:gridSpan w:val="2"/>
            <w:tcBorders>
              <w:top w:val="single" w:sz="8" w:space="0" w:color="auto"/>
              <w:left w:val="nil"/>
              <w:bottom w:val="single" w:sz="8" w:space="0" w:color="auto"/>
              <w:right w:val="single" w:sz="8" w:space="0" w:color="000000"/>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5</w:t>
            </w:r>
          </w:p>
        </w:tc>
        <w:tc>
          <w:tcPr>
            <w:tcW w:w="992" w:type="dxa"/>
            <w:gridSpan w:val="2"/>
            <w:tcBorders>
              <w:top w:val="single" w:sz="8" w:space="0" w:color="auto"/>
              <w:left w:val="nil"/>
              <w:bottom w:val="single" w:sz="8" w:space="0" w:color="auto"/>
              <w:right w:val="single" w:sz="8" w:space="0" w:color="000000"/>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6</w:t>
            </w:r>
          </w:p>
        </w:tc>
        <w:tc>
          <w:tcPr>
            <w:tcW w:w="2268" w:type="dxa"/>
            <w:gridSpan w:val="2"/>
            <w:vMerge w:val="restart"/>
            <w:tcBorders>
              <w:top w:val="single" w:sz="8" w:space="0" w:color="auto"/>
              <w:left w:val="single" w:sz="8" w:space="0" w:color="auto"/>
              <w:bottom w:val="single" w:sz="8" w:space="0" w:color="000000"/>
              <w:right w:val="single" w:sz="8" w:space="0" w:color="000000"/>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NÚMERO TOTAL DE CARTUCHOS POR EQUIPO</w:t>
            </w:r>
          </w:p>
        </w:tc>
      </w:tr>
      <w:tr w:rsidR="00CF7FA8" w:rsidRPr="00CF7FA8" w:rsidTr="00747222">
        <w:trPr>
          <w:trHeight w:val="300"/>
          <w:jc w:val="center"/>
        </w:trPr>
        <w:tc>
          <w:tcPr>
            <w:tcW w:w="425"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N°</w:t>
            </w:r>
          </w:p>
        </w:tc>
        <w:tc>
          <w:tcPr>
            <w:tcW w:w="284"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MARCA</w:t>
            </w:r>
          </w:p>
        </w:tc>
        <w:tc>
          <w:tcPr>
            <w:tcW w:w="709"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MODELO</w:t>
            </w:r>
          </w:p>
        </w:tc>
        <w:tc>
          <w:tcPr>
            <w:tcW w:w="709" w:type="dxa"/>
            <w:tcBorders>
              <w:top w:val="nil"/>
              <w:left w:val="nil"/>
              <w:bottom w:val="nil"/>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NÚMERO</w:t>
            </w:r>
          </w:p>
        </w:tc>
        <w:tc>
          <w:tcPr>
            <w:tcW w:w="709"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10"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8"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4"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vMerge w:val="restart"/>
            <w:tcBorders>
              <w:top w:val="nil"/>
              <w:left w:val="single" w:sz="8" w:space="0" w:color="auto"/>
              <w:bottom w:val="single" w:sz="8" w:space="0" w:color="000000"/>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268" w:type="dxa"/>
            <w:gridSpan w:val="2"/>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r>
      <w:tr w:rsidR="00CF7FA8" w:rsidRPr="00CF7FA8" w:rsidTr="00747222">
        <w:trPr>
          <w:trHeight w:val="300"/>
          <w:jc w:val="center"/>
        </w:trPr>
        <w:tc>
          <w:tcPr>
            <w:tcW w:w="425"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9" w:type="dxa"/>
            <w:tcBorders>
              <w:top w:val="nil"/>
              <w:left w:val="nil"/>
              <w:bottom w:val="nil"/>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 xml:space="preserve"> DE </w:t>
            </w: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10"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8"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268" w:type="dxa"/>
            <w:gridSpan w:val="2"/>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r>
      <w:tr w:rsidR="00CF7FA8" w:rsidRPr="00CF7FA8" w:rsidTr="00747222">
        <w:trPr>
          <w:trHeight w:val="315"/>
          <w:jc w:val="center"/>
        </w:trPr>
        <w:tc>
          <w:tcPr>
            <w:tcW w:w="425"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9" w:type="dxa"/>
            <w:tcBorders>
              <w:top w:val="nil"/>
              <w:left w:val="nil"/>
              <w:bottom w:val="single" w:sz="8" w:space="0" w:color="auto"/>
              <w:right w:val="single" w:sz="8" w:space="0" w:color="auto"/>
            </w:tcBorders>
            <w:shd w:val="clear" w:color="000000" w:fill="FBE4D5"/>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SERIE</w:t>
            </w: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10"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8"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2268" w:type="dxa"/>
            <w:gridSpan w:val="2"/>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DESIGNJET T1100PS</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MY77G3C021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PLOTTER HP DESIGNJET T1100PS</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negro mate C9403A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CYAN C9371A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amarillo C9373A</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magenta C9372A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Gris C9374A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negro fotográfico C9370A</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24</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PLOTTER HP DESIGNJET T1100PS</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XEROX</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7100N</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XP6003898</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A COLOR XEROX 7100N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106R02606 NEGRO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106R02607 MAGENTA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106R02608 AMARILLO</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106R02606 CYAN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32</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A COLOR XEROX 7100N</w:t>
            </w:r>
          </w:p>
        </w:tc>
      </w:tr>
      <w:tr w:rsidR="00CF7FA8" w:rsidRPr="00CF7FA8" w:rsidTr="00747222">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4300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CNB4808463</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 4300</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39a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LASER 4300</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lastRenderedPageBreak/>
              <w:t>4</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CP1025NW</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CNBGB14177</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 A COLOR HP CP1025NW</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CE310A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CE311A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CE313A</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CE312A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LASER A COLOR HP CP1025NW</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5</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1525NW</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CNBF310906</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LASERJET PRO CP1525NW</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128a negro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128a CYAN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128a amarillo</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128a magenta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LASERJET PRO CP1525NW</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6</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CP2025DN</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CNGS475675</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CP2025DN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304a negro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304a CYAN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304a amarillo</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304a magenta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CP2025DN</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7</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P1606DN</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VND3C12429</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P1606DN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78a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P1606DN</w:t>
            </w:r>
          </w:p>
        </w:tc>
      </w:tr>
      <w:tr w:rsidR="00CF7FA8" w:rsidRPr="00CF7FA8" w:rsidTr="00747222">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COLOR ENTER</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CNBCD3N27D</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COLOR ENTERPRISE 500</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507X de alta capacidad negro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507A magenta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507A amarillo</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507A cian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COLOR ENTERPRISE 500</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9</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P1606DN</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VND3G08973</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PRO P1606DN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LASERJET 85A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PRO P1606DN</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400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CNDF389655</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PRO 400</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305a negro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304a CYAN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304a amarillo</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304a magenta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PRO 400</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11</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P1606DN</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VND3F06618</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LASERJET PRO HP P1606DN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Tóner HP 78A Negro - para P1606DN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LASERJET PRO HP P1606DN</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12</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400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PHGFC63539</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PRO 400</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10</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CF280A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10</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PRO 400</w:t>
            </w:r>
          </w:p>
        </w:tc>
      </w:tr>
      <w:tr w:rsidR="00CF7FA8" w:rsidRPr="00CF7FA8" w:rsidTr="00747222">
        <w:trPr>
          <w:trHeight w:val="84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13</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CM3530Fs</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CNJLB06261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HP COLOR LASERJET CM3530 Fs MFP (Control Patrimonial)</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CE250X negro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CE252A amarillo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CE253A magenta</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CE251A CYAN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12</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HP COLOR LASERJET CM3530 Fs MFP</w:t>
            </w:r>
          </w:p>
        </w:tc>
      </w:tr>
      <w:tr w:rsidR="00CF7FA8" w:rsidRPr="00CF7FA8" w:rsidTr="00747222">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14</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CM3530Fs</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CNJLB06261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HP LASER JET M3035 XS  (Control Patrimonial)</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Q7551XC</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6</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val="en-US" w:eastAsia="es-MX"/>
              </w:rPr>
            </w:pPr>
            <w:r w:rsidRPr="00CF7FA8">
              <w:rPr>
                <w:rFonts w:ascii="Arial" w:hAnsi="Arial" w:cs="Arial"/>
                <w:b/>
                <w:bCs/>
                <w:color w:val="000000"/>
                <w:sz w:val="12"/>
                <w:szCs w:val="12"/>
                <w:lang w:val="en-US" w:eastAsia="es-MX"/>
              </w:rPr>
              <w:t xml:space="preserve">HP LASER JET M3035 XS  </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15</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DESIGNJET T520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CN41M5M095</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PLOTTER HP DESIGNJET T520 36"</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711 NEGRO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711 MAGENTA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HP711 CYAN</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HP711 AMARILLO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PLOTTER HP DESIGNJET T520 36"</w:t>
            </w:r>
          </w:p>
        </w:tc>
      </w:tr>
      <w:tr w:rsidR="00CF7FA8" w:rsidRPr="00CF7FA8" w:rsidTr="00747222">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16</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CANON</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IMAGERUNNER 2525</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RMU01393</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CANON 2525</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CANON GPR 35</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MULTIFUNCIONAL CANON 2525</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17</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200 COL</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CND8F8R8H3</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HP LASERJET PRO 200 COLOR</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CF210A NEGRO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CF211A CIAN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CF212A AMARILLO</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CF213A MAGENTA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MULTIFUNCIONAL HP LASERJET PRO 200 COLOR</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18</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CM1415FNW</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CNH8C3MQTV</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 xml:space="preserve">MULTIFUNCIONAL HP LASERJET PRO </w:t>
            </w:r>
            <w:r w:rsidRPr="00CF7FA8">
              <w:rPr>
                <w:rFonts w:ascii="Arial" w:hAnsi="Arial" w:cs="Arial"/>
                <w:color w:val="000000"/>
                <w:sz w:val="12"/>
                <w:szCs w:val="12"/>
                <w:lang w:eastAsia="es-MX"/>
              </w:rPr>
              <w:lastRenderedPageBreak/>
              <w:t>CM1415FNW</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lastRenderedPageBreak/>
              <w:t>2</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MULTIFUNCIONAL HP LASERJET PRO CM1415FNW</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19</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val="en-US" w:eastAsia="es-MX"/>
              </w:rPr>
            </w:pPr>
            <w:r w:rsidRPr="00CF7FA8">
              <w:rPr>
                <w:rFonts w:ascii="Arial" w:hAnsi="Arial" w:cs="Arial"/>
                <w:color w:val="000000"/>
                <w:sz w:val="12"/>
                <w:szCs w:val="12"/>
                <w:lang w:val="en-US" w:eastAsia="es-MX"/>
              </w:rPr>
              <w:t>COLOR LASERJET PRO MFP M477FDW</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VNB8J1N63T</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HP LASERJET PRO M477FDW</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MULTIFUNCIONAL HP LASERJET PRO M477FDW</w:t>
            </w:r>
          </w:p>
        </w:tc>
      </w:tr>
      <w:tr w:rsidR="00CF7FA8" w:rsidRPr="00CF7FA8" w:rsidTr="00747222">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20</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XEROX</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WORKCENTRE 6655I</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E1B977722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XEROX WORKCENTRE 6655I</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MULTIFUNCIONAL XEROX WORKCENTRE 6655I</w:t>
            </w:r>
          </w:p>
        </w:tc>
      </w:tr>
      <w:tr w:rsidR="00CF7FA8" w:rsidRPr="00CF7FA8" w:rsidTr="00747222">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21</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DESKJET 6940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MY63H7R0Y1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DESKJET 6940</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96 NEGRO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97 TRICOLOR</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6</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DESKJET 6940</w:t>
            </w:r>
          </w:p>
        </w:tc>
      </w:tr>
      <w:tr w:rsidR="00CF7FA8" w:rsidRPr="00CF7FA8" w:rsidTr="00747222">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22</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DESKJET 6940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MY7ANBS1B1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DESKJET 6940</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96 NEGRO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97 TRICOLOR</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6</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DESKJET 6940</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23</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DELL</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5130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936056658</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A COLOR DELL 5130DN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NEGRO Dell 330-5846</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AMARILLO Dell 330-5852</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CYAN Dell 330-5850</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MAGENTA Dell 330-5843</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A COLOR DELL 5130DN</w:t>
            </w:r>
          </w:p>
        </w:tc>
      </w:tr>
      <w:tr w:rsidR="00CF7FA8" w:rsidRPr="00CF7FA8" w:rsidTr="00747222">
        <w:trPr>
          <w:trHeight w:val="330"/>
          <w:jc w:val="center"/>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24</w:t>
            </w:r>
          </w:p>
        </w:tc>
        <w:tc>
          <w:tcPr>
            <w:tcW w:w="284"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ZEBRA TECHOLOGIES</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ZXP SERIES 3</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Z3J122300560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ZXP3 DUAL ZEBRA</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nil"/>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val="en-US" w:eastAsia="es-MX"/>
              </w:rPr>
              <w:t>Part Number: 800033-350</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nil"/>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Tricolor: 800033-340</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3</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ZXP3 DUAL ZEBRA</w:t>
            </w:r>
          </w:p>
        </w:tc>
      </w:tr>
      <w:tr w:rsidR="00CF7FA8" w:rsidRPr="00CF7FA8" w:rsidTr="00747222">
        <w:trPr>
          <w:trHeight w:val="315"/>
          <w:jc w:val="center"/>
        </w:trPr>
        <w:tc>
          <w:tcPr>
            <w:tcW w:w="425"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ROLLO DE COLOR</w:t>
            </w: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ROLLO DE COLOR</w:t>
            </w: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color w:val="000000"/>
                <w:sz w:val="12"/>
                <w:szCs w:val="12"/>
                <w:lang w:eastAsia="es-MX"/>
              </w:rPr>
            </w:pPr>
          </w:p>
        </w:tc>
        <w:tc>
          <w:tcPr>
            <w:tcW w:w="851"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c>
          <w:tcPr>
            <w:tcW w:w="1417" w:type="dxa"/>
            <w:vMerge/>
            <w:tcBorders>
              <w:top w:val="nil"/>
              <w:left w:val="single" w:sz="8" w:space="0" w:color="auto"/>
              <w:bottom w:val="single" w:sz="8" w:space="0" w:color="000000"/>
              <w:right w:val="single" w:sz="8" w:space="0" w:color="auto"/>
            </w:tcBorders>
            <w:vAlign w:val="center"/>
            <w:hideMark/>
          </w:tcPr>
          <w:p w:rsidR="00CF7FA8" w:rsidRPr="00CF7FA8" w:rsidRDefault="00CF7FA8" w:rsidP="00CF7FA8">
            <w:pPr>
              <w:jc w:val="left"/>
              <w:rPr>
                <w:rFonts w:ascii="Arial" w:hAnsi="Arial" w:cs="Arial"/>
                <w:b/>
                <w:bCs/>
                <w:color w:val="000000"/>
                <w:sz w:val="12"/>
                <w:szCs w:val="12"/>
                <w:lang w:eastAsia="es-MX"/>
              </w:rPr>
            </w:pPr>
          </w:p>
        </w:tc>
      </w:tr>
      <w:tr w:rsidR="00CF7FA8" w:rsidRPr="00CF7FA8" w:rsidTr="00747222">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25</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M451DW</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CNDF502013</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val="en-US" w:eastAsia="es-MX"/>
              </w:rPr>
            </w:pPr>
            <w:r w:rsidRPr="00CF7FA8">
              <w:rPr>
                <w:rFonts w:ascii="Arial" w:hAnsi="Arial" w:cs="Arial"/>
                <w:color w:val="000000"/>
                <w:sz w:val="12"/>
                <w:szCs w:val="12"/>
                <w:lang w:val="en-US" w:eastAsia="es-MX"/>
              </w:rPr>
              <w:t>IMPRESORA HP LASER JET PRO 400</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val="en-US" w:eastAsia="es-MX"/>
              </w:rPr>
            </w:pPr>
            <w:r w:rsidRPr="00CF7FA8">
              <w:rPr>
                <w:rFonts w:ascii="Arial" w:hAnsi="Arial" w:cs="Arial"/>
                <w:color w:val="000000"/>
                <w:sz w:val="12"/>
                <w:szCs w:val="12"/>
                <w:lang w:val="en-US" w:eastAsia="es-MX"/>
              </w:rPr>
              <w:t>HP 305X High Yield Black Original  (CE410X)</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Amarillo: HP 305A Yellow Original LaserJet Tóner Cartridge, CE412A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CYAN: HP 305A CYAN Original LaserJet Tóner Cartridge, CE411A</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Magenta: HP 305A Magenta Original LaserJet Tóner Cartridge, CE413A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val="en-US" w:eastAsia="es-MX"/>
              </w:rPr>
            </w:pPr>
            <w:r w:rsidRPr="00CF7FA8">
              <w:rPr>
                <w:rFonts w:ascii="Arial" w:hAnsi="Arial" w:cs="Arial"/>
                <w:b/>
                <w:bCs/>
                <w:color w:val="000000"/>
                <w:sz w:val="12"/>
                <w:szCs w:val="12"/>
                <w:lang w:val="en-US" w:eastAsia="es-MX"/>
              </w:rPr>
              <w:t>IMPRESORA HP LASER JET PRO 400</w:t>
            </w:r>
          </w:p>
        </w:tc>
      </w:tr>
      <w:tr w:rsidR="00CF7FA8" w:rsidRPr="00CF7FA8" w:rsidTr="00747222">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26</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P3015DN</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VNB3Y72377</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P3015DN</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TÓNER HP 55X CE255X COLOR NEGRO</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P3015DN</w:t>
            </w:r>
          </w:p>
        </w:tc>
      </w:tr>
      <w:tr w:rsidR="00CF7FA8" w:rsidRPr="00CF7FA8" w:rsidTr="00747222">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27</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COLOR M451DN</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JPFC7130JM</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 </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CE410X</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CE411A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CE412A</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CE413A</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12</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LASERJET COLOR M451DN</w:t>
            </w:r>
          </w:p>
        </w:tc>
      </w:tr>
      <w:tr w:rsidR="00CF7FA8" w:rsidRPr="00CF7FA8" w:rsidTr="00747222">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28</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P3015</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VNBCB4Q3LK</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P3015</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HP LASERJET 55X (CE255X)</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CF7FA8" w:rsidRPr="00CF7FA8" w:rsidRDefault="00CF7FA8" w:rsidP="00CF7FA8">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2</w:t>
            </w:r>
          </w:p>
        </w:tc>
        <w:tc>
          <w:tcPr>
            <w:tcW w:w="1417" w:type="dxa"/>
            <w:tcBorders>
              <w:top w:val="nil"/>
              <w:left w:val="nil"/>
              <w:bottom w:val="single" w:sz="8" w:space="0" w:color="auto"/>
              <w:right w:val="single" w:sz="8" w:space="0" w:color="auto"/>
            </w:tcBorders>
            <w:shd w:val="clear" w:color="auto" w:fill="auto"/>
            <w:vAlign w:val="center"/>
            <w:hideMark/>
          </w:tcPr>
          <w:p w:rsidR="00CF7FA8" w:rsidRPr="00CF7FA8" w:rsidRDefault="00CF7FA8" w:rsidP="00CF7FA8">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P3015</w:t>
            </w:r>
          </w:p>
        </w:tc>
      </w:tr>
    </w:tbl>
    <w:p w:rsidR="0046404D" w:rsidRDefault="0046404D" w:rsidP="007B3D4D">
      <w:pPr>
        <w:pStyle w:val="NormalWeb"/>
        <w:shd w:val="clear" w:color="auto" w:fill="FFFFFF"/>
        <w:spacing w:before="0" w:beforeAutospacing="0" w:after="120" w:afterAutospacing="0"/>
        <w:jc w:val="both"/>
        <w:rPr>
          <w:rFonts w:ascii="Arial" w:hAnsi="Arial" w:cs="Arial"/>
          <w:sz w:val="20"/>
          <w:szCs w:val="20"/>
          <w:lang w:val="es-MX"/>
        </w:rPr>
      </w:pPr>
    </w:p>
    <w:p w:rsidR="0046404D" w:rsidRDefault="0046404D" w:rsidP="007B3D4D">
      <w:pPr>
        <w:pStyle w:val="NormalWeb"/>
        <w:shd w:val="clear" w:color="auto" w:fill="FFFFFF"/>
        <w:spacing w:before="0" w:beforeAutospacing="0" w:after="120" w:afterAutospacing="0"/>
        <w:jc w:val="both"/>
        <w:rPr>
          <w:rFonts w:ascii="Arial" w:hAnsi="Arial" w:cs="Arial"/>
          <w:sz w:val="20"/>
          <w:szCs w:val="20"/>
          <w:lang w:val="es-MX"/>
        </w:rPr>
      </w:pPr>
    </w:p>
    <w:p w:rsidR="00E761C0" w:rsidRPr="00AD05EF" w:rsidRDefault="00E761C0" w:rsidP="00112225">
      <w:pPr>
        <w:pStyle w:val="TextoTitulo2"/>
        <w:spacing w:before="120"/>
        <w:ind w:left="0"/>
        <w:rPr>
          <w:rFonts w:ascii="Arial" w:eastAsia="Batang" w:hAnsi="Arial" w:cs="Arial"/>
          <w:sz w:val="20"/>
        </w:rPr>
      </w:pPr>
      <w:r w:rsidRPr="00AD05EF">
        <w:rPr>
          <w:rFonts w:ascii="Arial" w:hAnsi="Arial" w:cs="Arial"/>
          <w:bCs/>
          <w:sz w:val="20"/>
        </w:rPr>
        <w:t>Los</w:t>
      </w:r>
      <w:r w:rsidR="003D2B18" w:rsidRPr="00AD05EF">
        <w:rPr>
          <w:rFonts w:ascii="Arial" w:hAnsi="Arial" w:cs="Arial"/>
          <w:bCs/>
          <w:sz w:val="20"/>
        </w:rPr>
        <w:t xml:space="preserve"> </w:t>
      </w:r>
      <w:r w:rsidRPr="00AD05EF">
        <w:rPr>
          <w:rFonts w:ascii="Arial" w:hAnsi="Arial" w:cs="Arial"/>
          <w:bCs/>
          <w:sz w:val="20"/>
        </w:rPr>
        <w:t>bienes</w:t>
      </w:r>
      <w:r w:rsidR="003D2B18" w:rsidRPr="00AD05EF">
        <w:rPr>
          <w:rFonts w:ascii="Arial" w:hAnsi="Arial" w:cs="Arial"/>
          <w:bCs/>
          <w:sz w:val="20"/>
        </w:rPr>
        <w:t xml:space="preserve"> </w:t>
      </w:r>
      <w:r w:rsidRPr="00AD05EF">
        <w:rPr>
          <w:rFonts w:ascii="Arial" w:hAnsi="Arial" w:cs="Arial"/>
          <w:bCs/>
          <w:sz w:val="20"/>
        </w:rPr>
        <w:t>ofertados</w:t>
      </w:r>
      <w:r w:rsidR="003D2B18" w:rsidRPr="00AD05EF">
        <w:rPr>
          <w:rFonts w:ascii="Arial" w:hAnsi="Arial" w:cs="Arial"/>
          <w:bCs/>
          <w:sz w:val="20"/>
        </w:rPr>
        <w:t xml:space="preserve"> </w:t>
      </w:r>
      <w:r w:rsidRPr="00AD05EF">
        <w:rPr>
          <w:rFonts w:ascii="Arial" w:hAnsi="Arial" w:cs="Arial"/>
          <w:bCs/>
          <w:sz w:val="20"/>
        </w:rPr>
        <w:t>por</w:t>
      </w:r>
      <w:r w:rsidR="003D2B18" w:rsidRPr="00AD05EF">
        <w:rPr>
          <w:rFonts w:ascii="Arial" w:hAnsi="Arial" w:cs="Arial"/>
          <w:bCs/>
          <w:sz w:val="20"/>
        </w:rPr>
        <w:t xml:space="preserve"> </w:t>
      </w:r>
      <w:r w:rsidRPr="00AD05EF">
        <w:rPr>
          <w:rFonts w:ascii="Arial" w:hAnsi="Arial" w:cs="Arial"/>
          <w:bCs/>
          <w:sz w:val="20"/>
        </w:rPr>
        <w:t>los</w:t>
      </w:r>
      <w:r w:rsidR="003D2B18" w:rsidRPr="00AD05EF">
        <w:rPr>
          <w:rFonts w:ascii="Arial" w:hAnsi="Arial" w:cs="Arial"/>
          <w:bCs/>
          <w:sz w:val="20"/>
        </w:rPr>
        <w:t xml:space="preserve"> </w:t>
      </w:r>
      <w:r w:rsidRPr="00AD05EF">
        <w:rPr>
          <w:rFonts w:ascii="Arial" w:hAnsi="Arial" w:cs="Arial"/>
          <w:bCs/>
          <w:sz w:val="20"/>
        </w:rPr>
        <w:t>licitantes</w:t>
      </w:r>
      <w:r w:rsidR="003D2B18" w:rsidRPr="00AD05EF">
        <w:rPr>
          <w:rFonts w:ascii="Arial" w:hAnsi="Arial" w:cs="Arial"/>
          <w:bCs/>
          <w:sz w:val="20"/>
        </w:rPr>
        <w:t xml:space="preserve"> </w:t>
      </w:r>
      <w:r w:rsidRPr="00AD05EF">
        <w:rPr>
          <w:rFonts w:ascii="Arial" w:hAnsi="Arial" w:cs="Arial"/>
          <w:bCs/>
          <w:sz w:val="20"/>
        </w:rPr>
        <w:t>deberán</w:t>
      </w:r>
      <w:r w:rsidR="003D2B18" w:rsidRPr="00AD05EF">
        <w:rPr>
          <w:rFonts w:ascii="Arial" w:hAnsi="Arial" w:cs="Arial"/>
          <w:bCs/>
          <w:sz w:val="20"/>
        </w:rPr>
        <w:t xml:space="preserve"> </w:t>
      </w:r>
      <w:r w:rsidRPr="00AD05EF">
        <w:rPr>
          <w:rFonts w:ascii="Arial" w:hAnsi="Arial" w:cs="Arial"/>
          <w:bCs/>
          <w:sz w:val="20"/>
        </w:rPr>
        <w:t>cumplir</w:t>
      </w:r>
      <w:r w:rsidR="003D2B18" w:rsidRPr="00AD05EF">
        <w:rPr>
          <w:rFonts w:ascii="Arial" w:hAnsi="Arial" w:cs="Arial"/>
          <w:bCs/>
          <w:sz w:val="20"/>
        </w:rPr>
        <w:t xml:space="preserve"> </w:t>
      </w:r>
      <w:r w:rsidRPr="00AD05EF">
        <w:rPr>
          <w:rFonts w:ascii="Arial" w:hAnsi="Arial" w:cs="Arial"/>
          <w:bCs/>
          <w:sz w:val="20"/>
        </w:rPr>
        <w:t>con</w:t>
      </w:r>
      <w:r w:rsidR="003D2B18" w:rsidRPr="00AD05EF">
        <w:rPr>
          <w:rFonts w:ascii="Arial" w:hAnsi="Arial" w:cs="Arial"/>
          <w:bCs/>
          <w:sz w:val="20"/>
        </w:rPr>
        <w:t xml:space="preserve"> </w:t>
      </w:r>
      <w:r w:rsidRPr="00AD05EF">
        <w:rPr>
          <w:rFonts w:ascii="Arial" w:hAnsi="Arial" w:cs="Arial"/>
          <w:bCs/>
          <w:sz w:val="20"/>
        </w:rPr>
        <w:t>todas</w:t>
      </w:r>
      <w:r w:rsidR="003D2B18" w:rsidRPr="00AD05EF">
        <w:rPr>
          <w:rFonts w:ascii="Arial" w:hAnsi="Arial" w:cs="Arial"/>
          <w:bCs/>
          <w:sz w:val="20"/>
        </w:rPr>
        <w:t xml:space="preserve"> </w:t>
      </w:r>
      <w:r w:rsidRPr="00AD05EF">
        <w:rPr>
          <w:rFonts w:ascii="Arial" w:hAnsi="Arial" w:cs="Arial"/>
          <w:bCs/>
          <w:sz w:val="20"/>
        </w:rPr>
        <w:t>las</w:t>
      </w:r>
      <w:r w:rsidR="003D2B18" w:rsidRPr="00AD05EF">
        <w:rPr>
          <w:rFonts w:ascii="Arial" w:hAnsi="Arial" w:cs="Arial"/>
          <w:bCs/>
          <w:sz w:val="20"/>
        </w:rPr>
        <w:t xml:space="preserve"> </w:t>
      </w:r>
      <w:r w:rsidRPr="00AD05EF">
        <w:rPr>
          <w:rFonts w:ascii="Arial" w:hAnsi="Arial" w:cs="Arial"/>
          <w:bCs/>
          <w:sz w:val="20"/>
        </w:rPr>
        <w:t>especificaciones</w:t>
      </w:r>
      <w:r w:rsidR="003D2B18" w:rsidRPr="00AD05EF">
        <w:rPr>
          <w:rFonts w:ascii="Arial" w:hAnsi="Arial" w:cs="Arial"/>
          <w:bCs/>
          <w:sz w:val="20"/>
        </w:rPr>
        <w:t xml:space="preserve"> </w:t>
      </w:r>
      <w:r w:rsidRPr="00AD05EF">
        <w:rPr>
          <w:rFonts w:ascii="Arial" w:hAnsi="Arial" w:cs="Arial"/>
          <w:bCs/>
          <w:sz w:val="20"/>
        </w:rPr>
        <w:t>descritas</w:t>
      </w:r>
      <w:r w:rsidR="003D2B18" w:rsidRPr="00AD05EF">
        <w:rPr>
          <w:rFonts w:ascii="Arial" w:hAnsi="Arial" w:cs="Arial"/>
          <w:bCs/>
          <w:sz w:val="20"/>
        </w:rPr>
        <w:t xml:space="preserve"> </w:t>
      </w:r>
      <w:r w:rsidRPr="00AD05EF">
        <w:rPr>
          <w:rFonts w:ascii="Arial" w:hAnsi="Arial" w:cs="Arial"/>
          <w:bCs/>
          <w:sz w:val="20"/>
        </w:rPr>
        <w:t>en</w:t>
      </w:r>
      <w:r w:rsidR="003D2B18" w:rsidRPr="00AD05EF">
        <w:rPr>
          <w:rFonts w:ascii="Arial" w:hAnsi="Arial" w:cs="Arial"/>
          <w:bCs/>
          <w:sz w:val="20"/>
        </w:rPr>
        <w:t xml:space="preserve"> </w:t>
      </w:r>
      <w:r w:rsidRPr="00AD05EF">
        <w:rPr>
          <w:rFonts w:ascii="Arial" w:hAnsi="Arial" w:cs="Arial"/>
          <w:bCs/>
          <w:sz w:val="20"/>
        </w:rPr>
        <w:t>este</w:t>
      </w:r>
      <w:r w:rsidR="003D2B18" w:rsidRPr="00AD05EF">
        <w:rPr>
          <w:rFonts w:ascii="Arial" w:hAnsi="Arial" w:cs="Arial"/>
          <w:bCs/>
          <w:sz w:val="20"/>
        </w:rPr>
        <w:t xml:space="preserve"> </w:t>
      </w:r>
      <w:r w:rsidRPr="00AD05EF">
        <w:rPr>
          <w:rFonts w:ascii="Arial" w:hAnsi="Arial" w:cs="Arial"/>
          <w:bCs/>
          <w:sz w:val="20"/>
        </w:rPr>
        <w:t>anexo.</w:t>
      </w:r>
      <w:r w:rsidR="003D2B18" w:rsidRPr="00AD05EF">
        <w:rPr>
          <w:rFonts w:ascii="Arial" w:hAnsi="Arial" w:cs="Arial"/>
          <w:bCs/>
          <w:sz w:val="20"/>
        </w:rPr>
        <w:t xml:space="preserve"> </w:t>
      </w:r>
      <w:r w:rsidRPr="00AD05EF">
        <w:rPr>
          <w:rFonts w:ascii="Arial" w:hAnsi="Arial" w:cs="Arial"/>
          <w:bCs/>
          <w:sz w:val="20"/>
        </w:rPr>
        <w:t>El</w:t>
      </w:r>
      <w:r w:rsidR="003D2B18" w:rsidRPr="00AD05EF">
        <w:rPr>
          <w:rFonts w:ascii="Arial" w:hAnsi="Arial" w:cs="Arial"/>
          <w:bCs/>
          <w:sz w:val="20"/>
        </w:rPr>
        <w:t xml:space="preserve"> </w:t>
      </w:r>
      <w:r w:rsidRPr="00AD05EF">
        <w:rPr>
          <w:rFonts w:ascii="Arial" w:hAnsi="Arial" w:cs="Arial"/>
          <w:bCs/>
          <w:sz w:val="20"/>
        </w:rPr>
        <w:t>incumplimiento</w:t>
      </w:r>
      <w:r w:rsidR="003D2B18" w:rsidRPr="00AD05EF">
        <w:rPr>
          <w:rFonts w:ascii="Arial" w:hAnsi="Arial" w:cs="Arial"/>
          <w:bCs/>
          <w:sz w:val="20"/>
        </w:rPr>
        <w:t xml:space="preserve"> </w:t>
      </w:r>
      <w:r w:rsidRPr="00AD05EF">
        <w:rPr>
          <w:rFonts w:ascii="Arial" w:hAnsi="Arial" w:cs="Arial"/>
          <w:bCs/>
          <w:sz w:val="20"/>
        </w:rPr>
        <w:t>de</w:t>
      </w:r>
      <w:r w:rsidR="003D2B18" w:rsidRPr="00AD05EF">
        <w:rPr>
          <w:rFonts w:ascii="Arial" w:hAnsi="Arial" w:cs="Arial"/>
          <w:bCs/>
          <w:sz w:val="20"/>
        </w:rPr>
        <w:t xml:space="preserve"> </w:t>
      </w:r>
      <w:r w:rsidRPr="00AD05EF">
        <w:rPr>
          <w:rFonts w:ascii="Arial" w:hAnsi="Arial" w:cs="Arial"/>
          <w:bCs/>
          <w:sz w:val="20"/>
        </w:rPr>
        <w:t>alguna</w:t>
      </w:r>
      <w:r w:rsidR="003D2B18" w:rsidRPr="00AD05EF">
        <w:rPr>
          <w:rFonts w:ascii="Arial" w:hAnsi="Arial" w:cs="Arial"/>
          <w:bCs/>
          <w:sz w:val="20"/>
        </w:rPr>
        <w:t xml:space="preserve"> </w:t>
      </w:r>
      <w:r w:rsidRPr="00AD05EF">
        <w:rPr>
          <w:rFonts w:ascii="Arial" w:hAnsi="Arial" w:cs="Arial"/>
          <w:bCs/>
          <w:sz w:val="20"/>
        </w:rPr>
        <w:t>de</w:t>
      </w:r>
      <w:r w:rsidR="003D2B18" w:rsidRPr="00AD05EF">
        <w:rPr>
          <w:rFonts w:ascii="Arial" w:hAnsi="Arial" w:cs="Arial"/>
          <w:bCs/>
          <w:sz w:val="20"/>
        </w:rPr>
        <w:t xml:space="preserve"> </w:t>
      </w:r>
      <w:r w:rsidRPr="00AD05EF">
        <w:rPr>
          <w:rFonts w:ascii="Arial" w:hAnsi="Arial" w:cs="Arial"/>
          <w:bCs/>
          <w:sz w:val="20"/>
        </w:rPr>
        <w:t>ellas,</w:t>
      </w:r>
      <w:r w:rsidR="003D2B18" w:rsidRPr="00AD05EF">
        <w:rPr>
          <w:rFonts w:ascii="Arial" w:hAnsi="Arial" w:cs="Arial"/>
          <w:bCs/>
          <w:sz w:val="20"/>
        </w:rPr>
        <w:t xml:space="preserve"> </w:t>
      </w:r>
      <w:r w:rsidRPr="00AD05EF">
        <w:rPr>
          <w:rFonts w:ascii="Arial" w:hAnsi="Arial" w:cs="Arial"/>
          <w:bCs/>
          <w:sz w:val="20"/>
        </w:rPr>
        <w:t>será</w:t>
      </w:r>
      <w:r w:rsidR="003D2B18" w:rsidRPr="00AD05EF">
        <w:rPr>
          <w:rFonts w:ascii="Arial" w:hAnsi="Arial" w:cs="Arial"/>
          <w:bCs/>
          <w:sz w:val="20"/>
        </w:rPr>
        <w:t xml:space="preserve"> </w:t>
      </w:r>
      <w:r w:rsidRPr="00AD05EF">
        <w:rPr>
          <w:rFonts w:ascii="Arial" w:hAnsi="Arial" w:cs="Arial"/>
          <w:bCs/>
          <w:sz w:val="20"/>
        </w:rPr>
        <w:t>motivo</w:t>
      </w:r>
      <w:r w:rsidR="003D2B18" w:rsidRPr="00AD05EF">
        <w:rPr>
          <w:rFonts w:ascii="Arial" w:hAnsi="Arial" w:cs="Arial"/>
          <w:bCs/>
          <w:sz w:val="20"/>
        </w:rPr>
        <w:t xml:space="preserve"> </w:t>
      </w:r>
      <w:r w:rsidRPr="00AD05EF">
        <w:rPr>
          <w:rFonts w:ascii="Arial" w:hAnsi="Arial" w:cs="Arial"/>
          <w:bCs/>
          <w:sz w:val="20"/>
        </w:rPr>
        <w:t>de</w:t>
      </w:r>
      <w:r w:rsidR="003D2B18" w:rsidRPr="00AD05EF">
        <w:rPr>
          <w:rFonts w:ascii="Arial" w:hAnsi="Arial" w:cs="Arial"/>
          <w:bCs/>
          <w:sz w:val="20"/>
        </w:rPr>
        <w:t xml:space="preserve"> </w:t>
      </w:r>
      <w:r w:rsidRPr="00AD05EF">
        <w:rPr>
          <w:rFonts w:ascii="Arial" w:hAnsi="Arial" w:cs="Arial"/>
          <w:bCs/>
          <w:sz w:val="20"/>
        </w:rPr>
        <w:t>desechamiento</w:t>
      </w:r>
      <w:r w:rsidRPr="00AD05EF">
        <w:rPr>
          <w:rFonts w:ascii="Arial" w:hAnsi="Arial" w:cs="Arial"/>
          <w:bCs/>
        </w:rPr>
        <w:t>.</w:t>
      </w:r>
    </w:p>
    <w:p w:rsidR="00C476A6" w:rsidRPr="00AD05EF" w:rsidRDefault="00CA0ECD" w:rsidP="00CA0ECD">
      <w:pPr>
        <w:tabs>
          <w:tab w:val="left" w:pos="-720"/>
        </w:tabs>
        <w:jc w:val="right"/>
        <w:rPr>
          <w:rFonts w:ascii="Arial" w:hAnsi="Arial" w:cs="Arial"/>
          <w:b/>
        </w:rPr>
      </w:pPr>
      <w:r w:rsidRPr="00AD05EF">
        <w:rPr>
          <w:rFonts w:ascii="Arial" w:hAnsi="Arial" w:cs="Arial"/>
          <w:b/>
        </w:rPr>
        <w:t>FIN</w:t>
      </w:r>
      <w:r w:rsidR="003D2B18" w:rsidRPr="00AD05EF">
        <w:rPr>
          <w:rFonts w:ascii="Arial" w:hAnsi="Arial" w:cs="Arial"/>
          <w:b/>
        </w:rPr>
        <w:t xml:space="preserve"> </w:t>
      </w:r>
      <w:r w:rsidRPr="00AD05EF">
        <w:rPr>
          <w:rFonts w:ascii="Arial" w:hAnsi="Arial" w:cs="Arial"/>
          <w:b/>
        </w:rPr>
        <w:t>DE</w:t>
      </w:r>
      <w:r w:rsidR="003D2B18" w:rsidRPr="00AD05EF">
        <w:rPr>
          <w:rFonts w:ascii="Arial" w:hAnsi="Arial" w:cs="Arial"/>
          <w:b/>
        </w:rPr>
        <w:t xml:space="preserve"> </w:t>
      </w:r>
      <w:r w:rsidRPr="00AD05EF">
        <w:rPr>
          <w:rFonts w:ascii="Arial" w:hAnsi="Arial" w:cs="Arial"/>
          <w:b/>
        </w:rPr>
        <w:t>TEXTO</w:t>
      </w:r>
      <w:r w:rsidR="009746C1">
        <w:rPr>
          <w:rFonts w:ascii="Arial" w:hAnsi="Arial" w:cs="Arial"/>
          <w:b/>
        </w:rPr>
        <w:t>.</w:t>
      </w:r>
    </w:p>
    <w:p w:rsidR="00C476A6" w:rsidRPr="00AD05EF" w:rsidRDefault="00C476A6" w:rsidP="00C476A6">
      <w:pPr>
        <w:tabs>
          <w:tab w:val="left" w:pos="-720"/>
        </w:tabs>
        <w:jc w:val="right"/>
        <w:rPr>
          <w:rFonts w:ascii="Arial" w:hAnsi="Arial" w:cs="Arial"/>
          <w:b/>
          <w:bCs/>
        </w:rPr>
      </w:pPr>
      <w:r w:rsidRPr="00AD05EF">
        <w:rPr>
          <w:rFonts w:ascii="Arial" w:hAnsi="Arial" w:cs="Arial"/>
        </w:rPr>
        <w:br w:type="page"/>
      </w:r>
      <w:r w:rsidR="003D2B18" w:rsidRPr="00AD05EF">
        <w:rPr>
          <w:rFonts w:ascii="Arial" w:hAnsi="Arial" w:cs="Arial"/>
          <w:b/>
          <w:bCs/>
        </w:rPr>
        <w:lastRenderedPageBreak/>
        <w:t xml:space="preserve"> </w:t>
      </w:r>
      <w:r w:rsidRPr="00AD05EF">
        <w:rPr>
          <w:rFonts w:ascii="Arial" w:hAnsi="Arial" w:cs="Arial"/>
          <w:b/>
          <w:bCs/>
        </w:rPr>
        <w:t>ANEXO</w:t>
      </w:r>
      <w:r w:rsidR="003D2B18" w:rsidRPr="00AD05EF">
        <w:rPr>
          <w:rFonts w:ascii="Arial" w:hAnsi="Arial" w:cs="Arial"/>
          <w:b/>
          <w:bCs/>
        </w:rPr>
        <w:t xml:space="preserve"> </w:t>
      </w:r>
      <w:r w:rsidR="00966E28" w:rsidRPr="00AD05EF">
        <w:rPr>
          <w:rFonts w:ascii="Arial" w:hAnsi="Arial" w:cs="Arial"/>
          <w:b/>
          <w:bCs/>
        </w:rPr>
        <w:t>K</w:t>
      </w:r>
    </w:p>
    <w:p w:rsidR="00C476A6" w:rsidRPr="005273B4" w:rsidRDefault="00C476A6" w:rsidP="00C476A6">
      <w:pPr>
        <w:tabs>
          <w:tab w:val="left" w:pos="-720"/>
        </w:tabs>
        <w:jc w:val="center"/>
        <w:rPr>
          <w:rFonts w:ascii="Arial" w:hAnsi="Arial" w:cs="Arial"/>
          <w:b/>
          <w:bCs/>
        </w:rPr>
      </w:pPr>
      <w:r w:rsidRPr="005273B4">
        <w:rPr>
          <w:rFonts w:ascii="Arial" w:hAnsi="Arial" w:cs="Arial"/>
          <w:b/>
          <w:bCs/>
        </w:rPr>
        <w:t>PROPOSICIÓN</w:t>
      </w:r>
      <w:r w:rsidR="003D2B18" w:rsidRPr="005273B4">
        <w:rPr>
          <w:rFonts w:ascii="Arial" w:hAnsi="Arial" w:cs="Arial"/>
          <w:b/>
          <w:bCs/>
        </w:rPr>
        <w:t xml:space="preserve"> </w:t>
      </w:r>
      <w:r w:rsidRPr="005273B4">
        <w:rPr>
          <w:rFonts w:ascii="Arial" w:hAnsi="Arial" w:cs="Arial"/>
          <w:b/>
          <w:bCs/>
        </w:rPr>
        <w:t>TÉCNICA</w:t>
      </w:r>
    </w:p>
    <w:p w:rsidR="00AE253F" w:rsidRPr="005273B4" w:rsidRDefault="004A01D4" w:rsidP="00AE253F">
      <w:pPr>
        <w:spacing w:line="360" w:lineRule="auto"/>
        <w:jc w:val="right"/>
        <w:rPr>
          <w:rFonts w:ascii="Arial" w:hAnsi="Arial" w:cs="Arial"/>
          <w:bCs/>
        </w:rPr>
      </w:pPr>
      <w:r w:rsidRPr="005273B4">
        <w:rPr>
          <w:rFonts w:ascii="Arial" w:hAnsi="Arial" w:cs="Arial"/>
          <w:bCs/>
        </w:rPr>
        <w:t>Fecha</w:t>
      </w:r>
    </w:p>
    <w:p w:rsidR="00C476A6" w:rsidRPr="005273B4" w:rsidRDefault="00C476A6" w:rsidP="00C476A6">
      <w:pPr>
        <w:jc w:val="right"/>
        <w:rPr>
          <w:rFonts w:ascii="Arial" w:hAnsi="Arial" w:cs="Arial"/>
        </w:rPr>
      </w:pPr>
    </w:p>
    <w:p w:rsidR="00C476A6" w:rsidRPr="005273B4" w:rsidRDefault="002C7363" w:rsidP="00C476A6">
      <w:pPr>
        <w:rPr>
          <w:rFonts w:ascii="Arial" w:hAnsi="Arial" w:cs="Arial"/>
          <w:b/>
        </w:rPr>
      </w:pPr>
      <w:r w:rsidRPr="005273B4">
        <w:rPr>
          <w:rFonts w:ascii="Arial" w:hAnsi="Arial" w:cs="Arial"/>
          <w:b/>
        </w:rPr>
        <w:t>Centro de Investigación en Materiales Avanzados, S.C.</w:t>
      </w:r>
    </w:p>
    <w:p w:rsidR="00C476A6" w:rsidRPr="005273B4" w:rsidRDefault="008C2711" w:rsidP="00C476A6">
      <w:pPr>
        <w:rPr>
          <w:rFonts w:ascii="Arial" w:hAnsi="Arial" w:cs="Arial"/>
          <w:b/>
        </w:rPr>
      </w:pPr>
      <w:r w:rsidRPr="005273B4">
        <w:rPr>
          <w:rFonts w:ascii="Arial" w:hAnsi="Arial" w:cs="Arial"/>
          <w:b/>
        </w:rPr>
        <w:t>Dirección de Administración y Finanzas</w:t>
      </w:r>
    </w:p>
    <w:p w:rsidR="00C476A6" w:rsidRPr="005273B4" w:rsidRDefault="00112225" w:rsidP="00C476A6">
      <w:pPr>
        <w:rPr>
          <w:rFonts w:ascii="Arial" w:hAnsi="Arial" w:cs="Arial"/>
          <w:b/>
        </w:rPr>
      </w:pPr>
      <w:r w:rsidRPr="005273B4">
        <w:rPr>
          <w:rFonts w:ascii="Arial" w:hAnsi="Arial" w:cs="Arial"/>
          <w:b/>
        </w:rPr>
        <w:t>Presente</w:t>
      </w:r>
      <w:r w:rsidR="00C476A6" w:rsidRPr="005273B4">
        <w:rPr>
          <w:rFonts w:ascii="Arial" w:hAnsi="Arial" w:cs="Arial"/>
          <w:b/>
        </w:rPr>
        <w:t>:</w:t>
      </w:r>
    </w:p>
    <w:p w:rsidR="00C476A6" w:rsidRPr="005273B4" w:rsidRDefault="00C476A6" w:rsidP="00C476A6">
      <w:pPr>
        <w:jc w:val="center"/>
        <w:rPr>
          <w:rFonts w:ascii="Arial" w:hAnsi="Arial" w:cs="Arial"/>
        </w:rPr>
      </w:pPr>
    </w:p>
    <w:p w:rsidR="00C476A6" w:rsidRDefault="000D6EC8" w:rsidP="00C476A6">
      <w:pPr>
        <w:rPr>
          <w:rFonts w:ascii="Arial" w:hAnsi="Arial" w:cs="Arial"/>
        </w:rPr>
      </w:pPr>
      <w:r w:rsidRPr="005273B4">
        <w:rPr>
          <w:rFonts w:ascii="Arial" w:hAnsi="Arial" w:cs="Arial"/>
        </w:rPr>
        <w:t>Licitación</w:t>
      </w:r>
      <w:r w:rsidR="003D2B18" w:rsidRPr="005273B4">
        <w:rPr>
          <w:rFonts w:ascii="Arial" w:hAnsi="Arial" w:cs="Arial"/>
        </w:rPr>
        <w:t xml:space="preserve"> </w:t>
      </w:r>
      <w:r w:rsidRPr="005273B4">
        <w:rPr>
          <w:rFonts w:ascii="Arial" w:hAnsi="Arial" w:cs="Arial"/>
        </w:rPr>
        <w:t>Pública</w:t>
      </w:r>
      <w:r w:rsidR="003D2B18" w:rsidRPr="005273B4">
        <w:rPr>
          <w:rFonts w:ascii="Arial" w:hAnsi="Arial" w:cs="Arial"/>
        </w:rPr>
        <w:t xml:space="preserve"> </w:t>
      </w:r>
      <w:r w:rsidR="00CE23F2" w:rsidRPr="005273B4">
        <w:rPr>
          <w:rFonts w:ascii="Arial" w:hAnsi="Arial" w:cs="Arial"/>
        </w:rPr>
        <w:t>Nacional</w:t>
      </w:r>
      <w:r w:rsidR="003D2B18" w:rsidRPr="005273B4">
        <w:rPr>
          <w:rFonts w:ascii="Arial" w:hAnsi="Arial" w:cs="Arial"/>
        </w:rPr>
        <w:t xml:space="preserve"> </w:t>
      </w:r>
      <w:r w:rsidR="00CE23F2" w:rsidRPr="005273B4">
        <w:rPr>
          <w:rFonts w:ascii="Arial" w:hAnsi="Arial" w:cs="Arial"/>
        </w:rPr>
        <w:t>Electrónica</w:t>
      </w:r>
      <w:r w:rsidR="003D2B18" w:rsidRPr="005273B4">
        <w:rPr>
          <w:rFonts w:ascii="Arial" w:hAnsi="Arial" w:cs="Arial"/>
        </w:rPr>
        <w:t xml:space="preserve"> </w:t>
      </w:r>
      <w:r w:rsidRPr="005273B4">
        <w:rPr>
          <w:rFonts w:ascii="Arial" w:hAnsi="Arial" w:cs="Arial"/>
        </w:rPr>
        <w:t>No.</w:t>
      </w:r>
      <w:r w:rsidR="003D2B18" w:rsidRPr="005273B4">
        <w:rPr>
          <w:rFonts w:ascii="Arial" w:hAnsi="Arial" w:cs="Arial"/>
        </w:rPr>
        <w:t xml:space="preserve"> </w:t>
      </w:r>
      <w:r w:rsidR="00506606" w:rsidRPr="005273B4">
        <w:rPr>
          <w:rFonts w:ascii="Arial" w:hAnsi="Arial" w:cs="Arial"/>
        </w:rPr>
        <w:t xml:space="preserve">LA-03890E999-E102-2020 para </w:t>
      </w:r>
      <w:r w:rsidR="008C2711" w:rsidRPr="005273B4">
        <w:rPr>
          <w:rFonts w:ascii="Arial" w:hAnsi="Arial" w:cs="Arial"/>
        </w:rPr>
        <w:t>la adjudicación de los contratos de adquisición de materiales de oficina y útiles consumibles informáticos “tóner”</w:t>
      </w:r>
      <w:r w:rsidRPr="005273B4">
        <w:rPr>
          <w:rFonts w:ascii="Arial" w:hAnsi="Arial" w:cs="Arial"/>
        </w:rPr>
        <w:t>.</w:t>
      </w:r>
      <w:r w:rsidR="003D2B18" w:rsidRPr="005273B4">
        <w:rPr>
          <w:rFonts w:ascii="Arial" w:hAnsi="Arial" w:cs="Arial"/>
        </w:rPr>
        <w:t xml:space="preserve"> </w:t>
      </w:r>
      <w:r w:rsidR="00C476A6" w:rsidRPr="005273B4">
        <w:rPr>
          <w:rFonts w:ascii="Arial" w:hAnsi="Arial" w:cs="Arial"/>
        </w:rPr>
        <w:t>Licitante:</w:t>
      </w:r>
      <w:r w:rsidR="003D2B18" w:rsidRPr="005273B4">
        <w:rPr>
          <w:rFonts w:ascii="Arial" w:hAnsi="Arial" w:cs="Arial"/>
        </w:rPr>
        <w:t xml:space="preserve"> </w:t>
      </w:r>
      <w:r w:rsidR="00C476A6" w:rsidRPr="005273B4">
        <w:rPr>
          <w:rFonts w:ascii="Arial" w:hAnsi="Arial" w:cs="Arial"/>
        </w:rPr>
        <w:t>________________</w:t>
      </w:r>
    </w:p>
    <w:p w:rsidR="00506606" w:rsidRDefault="00506606" w:rsidP="00C476A6">
      <w:pPr>
        <w:rPr>
          <w:rFonts w:ascii="Arial" w:hAnsi="Arial" w:cs="Arial"/>
        </w:rPr>
      </w:pPr>
    </w:p>
    <w:p w:rsidR="00320384" w:rsidRPr="00320384" w:rsidRDefault="00320384" w:rsidP="00320384">
      <w:pPr>
        <w:pStyle w:val="NormalWeb"/>
        <w:spacing w:before="0" w:beforeAutospacing="0" w:after="120" w:afterAutospacing="0"/>
        <w:jc w:val="both"/>
        <w:rPr>
          <w:rFonts w:ascii="Arial" w:hAnsi="Arial" w:cs="Arial"/>
          <w:sz w:val="20"/>
          <w:szCs w:val="20"/>
          <w:shd w:val="clear" w:color="auto" w:fill="FFFFFF"/>
          <w:lang w:val="es-MX"/>
        </w:rPr>
      </w:pPr>
      <w:r w:rsidRPr="00320384">
        <w:rPr>
          <w:rFonts w:ascii="Arial" w:hAnsi="Arial" w:cs="Arial"/>
          <w:sz w:val="20"/>
          <w:szCs w:val="20"/>
          <w:shd w:val="clear" w:color="auto" w:fill="FFFFFF"/>
          <w:lang w:val="es-MX"/>
        </w:rPr>
        <w:t>Las marcas, en su caso, que se mencionan en la partida 1 son las que prefiere la Convocante, pero los licitantes podrán ofertar otras marcas de igual o mejor calidad, siempre y cuando las especificaciones de dichos bienes no sean inferiores a las requeridas por la Convocante, debiendo presentar obligatoriamente muestra del artículo y ficha técnica y/o catálogos emitidos por el fabricante.</w:t>
      </w:r>
    </w:p>
    <w:p w:rsidR="00320384" w:rsidRPr="00320384" w:rsidRDefault="00320384" w:rsidP="00320384">
      <w:pPr>
        <w:pStyle w:val="NormalWeb"/>
        <w:shd w:val="clear" w:color="auto" w:fill="FFFFFF"/>
        <w:spacing w:before="0" w:beforeAutospacing="0" w:after="120" w:afterAutospacing="0"/>
        <w:jc w:val="both"/>
        <w:rPr>
          <w:rFonts w:ascii="Arial" w:hAnsi="Arial" w:cs="Arial"/>
          <w:sz w:val="20"/>
          <w:szCs w:val="20"/>
          <w:lang w:val="es-MX"/>
        </w:rPr>
      </w:pPr>
      <w:r w:rsidRPr="00320384">
        <w:rPr>
          <w:rFonts w:ascii="Arial" w:hAnsi="Arial" w:cs="Arial"/>
          <w:sz w:val="20"/>
          <w:szCs w:val="20"/>
          <w:lang w:val="es-MX"/>
        </w:rPr>
        <w:t>Para las partidas 1 y 2, los suministros ofertados deberán ser nuevos y originales.</w:t>
      </w:r>
    </w:p>
    <w:p w:rsidR="00320384" w:rsidRPr="00320384" w:rsidRDefault="00320384" w:rsidP="00320384">
      <w:pPr>
        <w:pStyle w:val="NormalWeb"/>
        <w:shd w:val="clear" w:color="auto" w:fill="FFFFFF"/>
        <w:spacing w:before="0" w:beforeAutospacing="0" w:after="120" w:afterAutospacing="0"/>
        <w:jc w:val="both"/>
        <w:rPr>
          <w:rFonts w:ascii="Arial" w:hAnsi="Arial" w:cs="Arial"/>
          <w:sz w:val="20"/>
          <w:szCs w:val="20"/>
          <w:lang w:val="es-MX"/>
        </w:rPr>
      </w:pPr>
      <w:r w:rsidRPr="00320384">
        <w:rPr>
          <w:rFonts w:ascii="Arial" w:hAnsi="Arial" w:cs="Arial"/>
          <w:sz w:val="20"/>
          <w:szCs w:val="20"/>
          <w:lang w:val="es-MX"/>
        </w:rPr>
        <w:t>Se deberá indicar en las proposiciones técnica y económica las marcas y modelos, en su caso, que cotizan.</w:t>
      </w:r>
    </w:p>
    <w:p w:rsidR="00320384" w:rsidRPr="00320384" w:rsidRDefault="00320384" w:rsidP="00320384">
      <w:pPr>
        <w:pStyle w:val="NormalWeb"/>
        <w:shd w:val="clear" w:color="auto" w:fill="FFFFFF"/>
        <w:spacing w:before="0" w:beforeAutospacing="0" w:after="120" w:afterAutospacing="0"/>
        <w:jc w:val="both"/>
        <w:rPr>
          <w:rFonts w:ascii="Arial" w:hAnsi="Arial" w:cs="Arial"/>
          <w:sz w:val="20"/>
          <w:szCs w:val="20"/>
          <w:lang w:val="es-MX"/>
        </w:rPr>
      </w:pPr>
      <w:r w:rsidRPr="00320384">
        <w:rPr>
          <w:rFonts w:ascii="Arial" w:hAnsi="Arial" w:cs="Arial"/>
          <w:sz w:val="20"/>
          <w:szCs w:val="20"/>
          <w:lang w:val="es-MX"/>
        </w:rPr>
        <w:t>Para las partidas en las que no se indica marca y/o modelo, los licitantes están obligados a describir la ficha técnica.</w:t>
      </w:r>
    </w:p>
    <w:p w:rsidR="00320384" w:rsidRPr="00320384" w:rsidRDefault="00320384" w:rsidP="00320384">
      <w:pPr>
        <w:rPr>
          <w:rFonts w:ascii="Arial" w:hAnsi="Arial" w:cs="Arial"/>
        </w:rPr>
      </w:pPr>
      <w:r w:rsidRPr="00320384">
        <w:rPr>
          <w:rFonts w:ascii="Arial" w:hAnsi="Arial" w:cs="Arial"/>
        </w:rPr>
        <w:t xml:space="preserve"> Para la partida 1, de acuerdo con la Curricular que contiene los lineamientos generales relativos a los aspectos de sustentabilidad ambiental para las adquisiciones, arrendamientos y servicios del Sector Público, publicado en el DOF, el 31 de octubre de 2007; el papel deberá especificar el porcentaje de material reciclado en la envoltura, mediante el cumplimiento de la NOM-050-SCFI-2004 y NMX-AA-144-SCFI-2008</w:t>
      </w:r>
    </w:p>
    <w:p w:rsidR="00506606" w:rsidRPr="00EE7FC9" w:rsidRDefault="00506606" w:rsidP="00C476A6">
      <w:pPr>
        <w:rPr>
          <w:rFonts w:ascii="Arial" w:hAnsi="Arial" w:cs="Arial"/>
          <w:sz w:val="18"/>
        </w:rPr>
      </w:pPr>
    </w:p>
    <w:tbl>
      <w:tblPr>
        <w:tblStyle w:val="Tablaconcuadrcula"/>
        <w:tblW w:w="10060" w:type="dxa"/>
        <w:jc w:val="center"/>
        <w:tblInd w:w="0" w:type="dxa"/>
        <w:tblLayout w:type="fixed"/>
        <w:tblLook w:val="04A0" w:firstRow="1" w:lastRow="0" w:firstColumn="1" w:lastColumn="0" w:noHBand="0" w:noVBand="1"/>
      </w:tblPr>
      <w:tblGrid>
        <w:gridCol w:w="1286"/>
        <w:gridCol w:w="993"/>
        <w:gridCol w:w="2090"/>
        <w:gridCol w:w="1013"/>
        <w:gridCol w:w="1701"/>
        <w:gridCol w:w="1276"/>
        <w:gridCol w:w="1701"/>
      </w:tblGrid>
      <w:tr w:rsidR="000C5BFD" w:rsidRPr="00DC758E" w:rsidTr="007623BD">
        <w:trPr>
          <w:trHeight w:val="1275"/>
          <w:jc w:val="center"/>
        </w:trPr>
        <w:tc>
          <w:tcPr>
            <w:tcW w:w="1286" w:type="dxa"/>
            <w:shd w:val="clear" w:color="auto" w:fill="FBE4D5" w:themeFill="accent2" w:themeFillTint="33"/>
            <w:hideMark/>
          </w:tcPr>
          <w:p w:rsidR="000C5BFD" w:rsidRPr="00DC758E" w:rsidRDefault="000C5BFD" w:rsidP="00DC758E">
            <w:pPr>
              <w:jc w:val="center"/>
              <w:rPr>
                <w:rFonts w:ascii="Arial" w:hAnsi="Arial" w:cs="Arial"/>
                <w:b/>
                <w:bCs/>
                <w:sz w:val="14"/>
                <w:szCs w:val="14"/>
                <w:lang w:eastAsia="es-MX"/>
              </w:rPr>
            </w:pPr>
            <w:r w:rsidRPr="00DC758E">
              <w:rPr>
                <w:rFonts w:ascii="Arial" w:hAnsi="Arial" w:cs="Arial"/>
                <w:b/>
                <w:bCs/>
                <w:sz w:val="14"/>
                <w:szCs w:val="14"/>
                <w:lang w:eastAsia="es-MX"/>
              </w:rPr>
              <w:t>N° ARTICULO</w:t>
            </w:r>
          </w:p>
        </w:tc>
        <w:tc>
          <w:tcPr>
            <w:tcW w:w="993" w:type="dxa"/>
            <w:shd w:val="clear" w:color="auto" w:fill="FBE4D5" w:themeFill="accent2" w:themeFillTint="33"/>
            <w:hideMark/>
          </w:tcPr>
          <w:p w:rsidR="000C5BFD" w:rsidRDefault="000C5BFD" w:rsidP="00DC758E">
            <w:pPr>
              <w:jc w:val="center"/>
              <w:rPr>
                <w:rFonts w:ascii="Arial" w:hAnsi="Arial" w:cs="Arial"/>
                <w:b/>
                <w:bCs/>
                <w:sz w:val="14"/>
                <w:szCs w:val="14"/>
                <w:lang w:eastAsia="es-MX"/>
              </w:rPr>
            </w:pPr>
          </w:p>
          <w:p w:rsidR="000C5BFD" w:rsidRDefault="000C5BFD" w:rsidP="00DC758E">
            <w:pPr>
              <w:jc w:val="center"/>
              <w:rPr>
                <w:rFonts w:ascii="Arial" w:hAnsi="Arial" w:cs="Arial"/>
                <w:b/>
                <w:bCs/>
                <w:sz w:val="14"/>
                <w:szCs w:val="14"/>
                <w:lang w:eastAsia="es-MX"/>
              </w:rPr>
            </w:pPr>
          </w:p>
          <w:p w:rsidR="000C5BFD" w:rsidRDefault="000C5BFD" w:rsidP="00DC758E">
            <w:pPr>
              <w:jc w:val="center"/>
              <w:rPr>
                <w:rFonts w:ascii="Arial" w:hAnsi="Arial" w:cs="Arial"/>
                <w:b/>
                <w:bCs/>
                <w:sz w:val="14"/>
                <w:szCs w:val="14"/>
                <w:lang w:eastAsia="es-MX"/>
              </w:rPr>
            </w:pPr>
          </w:p>
          <w:p w:rsidR="000C5BFD" w:rsidRPr="00DC758E" w:rsidRDefault="000C5BFD" w:rsidP="00DC758E">
            <w:pPr>
              <w:jc w:val="center"/>
              <w:rPr>
                <w:rFonts w:ascii="Arial" w:hAnsi="Arial" w:cs="Arial"/>
                <w:b/>
                <w:bCs/>
                <w:sz w:val="14"/>
                <w:szCs w:val="14"/>
                <w:lang w:eastAsia="es-MX"/>
              </w:rPr>
            </w:pPr>
            <w:r w:rsidRPr="00DC758E">
              <w:rPr>
                <w:rFonts w:ascii="Arial" w:hAnsi="Arial" w:cs="Arial"/>
                <w:b/>
                <w:bCs/>
                <w:sz w:val="14"/>
                <w:szCs w:val="14"/>
                <w:lang w:eastAsia="es-MX"/>
              </w:rPr>
              <w:t>UNIDAD DE MEDIDA</w:t>
            </w:r>
          </w:p>
        </w:tc>
        <w:tc>
          <w:tcPr>
            <w:tcW w:w="2090" w:type="dxa"/>
            <w:shd w:val="clear" w:color="auto" w:fill="FBE4D5" w:themeFill="accent2" w:themeFillTint="33"/>
            <w:hideMark/>
          </w:tcPr>
          <w:p w:rsidR="000C5BFD" w:rsidRDefault="000C5BFD" w:rsidP="00DC758E">
            <w:pPr>
              <w:jc w:val="center"/>
              <w:rPr>
                <w:rFonts w:ascii="Arial" w:hAnsi="Arial" w:cs="Arial"/>
                <w:b/>
                <w:bCs/>
                <w:sz w:val="14"/>
                <w:szCs w:val="14"/>
                <w:lang w:eastAsia="es-MX"/>
              </w:rPr>
            </w:pPr>
          </w:p>
          <w:p w:rsidR="000C5BFD" w:rsidRDefault="000C5BFD" w:rsidP="00DC758E">
            <w:pPr>
              <w:jc w:val="center"/>
              <w:rPr>
                <w:rFonts w:ascii="Arial" w:hAnsi="Arial" w:cs="Arial"/>
                <w:b/>
                <w:bCs/>
                <w:sz w:val="14"/>
                <w:szCs w:val="14"/>
                <w:lang w:eastAsia="es-MX"/>
              </w:rPr>
            </w:pPr>
          </w:p>
          <w:p w:rsidR="000C5BFD" w:rsidRDefault="000C5BFD" w:rsidP="00DC758E">
            <w:pPr>
              <w:jc w:val="center"/>
              <w:rPr>
                <w:rFonts w:ascii="Arial" w:hAnsi="Arial" w:cs="Arial"/>
                <w:b/>
                <w:bCs/>
                <w:sz w:val="14"/>
                <w:szCs w:val="14"/>
                <w:lang w:eastAsia="es-MX"/>
              </w:rPr>
            </w:pPr>
          </w:p>
          <w:p w:rsidR="000C5BFD" w:rsidRPr="00DC758E" w:rsidRDefault="000C5BFD" w:rsidP="00DC758E">
            <w:pPr>
              <w:jc w:val="center"/>
              <w:rPr>
                <w:rFonts w:ascii="Arial" w:hAnsi="Arial" w:cs="Arial"/>
                <w:b/>
                <w:bCs/>
                <w:sz w:val="14"/>
                <w:szCs w:val="14"/>
                <w:lang w:eastAsia="es-MX"/>
              </w:rPr>
            </w:pPr>
            <w:r w:rsidRPr="00DC758E">
              <w:rPr>
                <w:rFonts w:ascii="Arial" w:hAnsi="Arial" w:cs="Arial"/>
                <w:b/>
                <w:bCs/>
                <w:sz w:val="14"/>
                <w:szCs w:val="14"/>
                <w:lang w:eastAsia="es-MX"/>
              </w:rPr>
              <w:t>DESCRIPCIÓN EXTENDIDA</w:t>
            </w:r>
          </w:p>
        </w:tc>
        <w:tc>
          <w:tcPr>
            <w:tcW w:w="1013" w:type="dxa"/>
            <w:shd w:val="clear" w:color="auto" w:fill="FBE4D5" w:themeFill="accent2" w:themeFillTint="33"/>
            <w:hideMark/>
          </w:tcPr>
          <w:p w:rsidR="000C5BFD" w:rsidRDefault="000C5BFD" w:rsidP="00DC758E">
            <w:pPr>
              <w:jc w:val="center"/>
              <w:rPr>
                <w:rFonts w:ascii="Arial" w:hAnsi="Arial" w:cs="Arial"/>
                <w:b/>
                <w:bCs/>
                <w:sz w:val="14"/>
                <w:szCs w:val="14"/>
                <w:lang w:eastAsia="es-MX"/>
              </w:rPr>
            </w:pPr>
          </w:p>
          <w:p w:rsidR="000C5BFD" w:rsidRDefault="000C5BFD" w:rsidP="00DC758E">
            <w:pPr>
              <w:jc w:val="center"/>
              <w:rPr>
                <w:rFonts w:ascii="Arial" w:hAnsi="Arial" w:cs="Arial"/>
                <w:b/>
                <w:bCs/>
                <w:sz w:val="14"/>
                <w:szCs w:val="14"/>
                <w:lang w:eastAsia="es-MX"/>
              </w:rPr>
            </w:pPr>
          </w:p>
          <w:p w:rsidR="000C5BFD" w:rsidRPr="00DC758E" w:rsidRDefault="000C5BFD" w:rsidP="007623BD">
            <w:pPr>
              <w:jc w:val="center"/>
              <w:rPr>
                <w:rFonts w:ascii="Arial" w:hAnsi="Arial" w:cs="Arial"/>
                <w:b/>
                <w:bCs/>
                <w:sz w:val="14"/>
                <w:szCs w:val="14"/>
                <w:lang w:eastAsia="es-MX"/>
              </w:rPr>
            </w:pPr>
            <w:r w:rsidRPr="00DC758E">
              <w:rPr>
                <w:rFonts w:ascii="Arial" w:hAnsi="Arial" w:cs="Arial"/>
                <w:b/>
                <w:bCs/>
                <w:sz w:val="14"/>
                <w:szCs w:val="14"/>
                <w:lang w:eastAsia="es-MX"/>
              </w:rPr>
              <w:t>CANTIDAD TOTAL</w:t>
            </w:r>
            <w:r w:rsidRPr="00DC758E">
              <w:rPr>
                <w:rFonts w:ascii="Arial" w:hAnsi="Arial" w:cs="Arial"/>
                <w:b/>
                <w:bCs/>
                <w:sz w:val="14"/>
                <w:szCs w:val="14"/>
                <w:lang w:eastAsia="es-MX"/>
              </w:rPr>
              <w:br/>
            </w:r>
          </w:p>
        </w:tc>
        <w:tc>
          <w:tcPr>
            <w:tcW w:w="1701" w:type="dxa"/>
            <w:shd w:val="clear" w:color="auto" w:fill="FBE4D5" w:themeFill="accent2" w:themeFillTint="33"/>
          </w:tcPr>
          <w:p w:rsidR="000C5BFD" w:rsidRDefault="000C5BFD" w:rsidP="00DC758E">
            <w:pPr>
              <w:jc w:val="center"/>
              <w:rPr>
                <w:rFonts w:ascii="Arial" w:hAnsi="Arial" w:cs="Arial"/>
                <w:b/>
                <w:bCs/>
                <w:sz w:val="14"/>
                <w:szCs w:val="14"/>
                <w:lang w:eastAsia="es-MX"/>
              </w:rPr>
            </w:pPr>
          </w:p>
          <w:p w:rsidR="000C5BFD" w:rsidRDefault="000C5BFD" w:rsidP="00DC758E">
            <w:pPr>
              <w:jc w:val="center"/>
              <w:rPr>
                <w:rFonts w:ascii="Arial" w:hAnsi="Arial" w:cs="Arial"/>
                <w:b/>
                <w:bCs/>
                <w:sz w:val="14"/>
                <w:szCs w:val="14"/>
                <w:lang w:eastAsia="es-MX"/>
              </w:rPr>
            </w:pPr>
          </w:p>
          <w:p w:rsidR="000C5BFD" w:rsidRDefault="000C5BFD" w:rsidP="00DC758E">
            <w:pPr>
              <w:jc w:val="center"/>
              <w:rPr>
                <w:rFonts w:ascii="Arial" w:hAnsi="Arial" w:cs="Arial"/>
                <w:b/>
                <w:bCs/>
                <w:sz w:val="14"/>
                <w:szCs w:val="14"/>
                <w:lang w:eastAsia="es-MX"/>
              </w:rPr>
            </w:pPr>
            <w:r>
              <w:rPr>
                <w:rFonts w:ascii="Arial" w:hAnsi="Arial" w:cs="Arial"/>
                <w:b/>
                <w:bCs/>
                <w:sz w:val="14"/>
                <w:szCs w:val="14"/>
                <w:lang w:eastAsia="es-MX"/>
              </w:rPr>
              <w:t xml:space="preserve">DESCRIPCIÓN DEL BIEN OFRECIDO POR EL LICITANTE (ficha técnica) </w:t>
            </w:r>
          </w:p>
        </w:tc>
        <w:tc>
          <w:tcPr>
            <w:tcW w:w="1276" w:type="dxa"/>
            <w:shd w:val="clear" w:color="auto" w:fill="FBE4D5" w:themeFill="accent2" w:themeFillTint="33"/>
          </w:tcPr>
          <w:p w:rsidR="000C5BFD" w:rsidRDefault="000C5BFD" w:rsidP="00DC758E">
            <w:pPr>
              <w:jc w:val="center"/>
              <w:rPr>
                <w:rFonts w:ascii="Arial" w:hAnsi="Arial" w:cs="Arial"/>
                <w:b/>
                <w:bCs/>
                <w:sz w:val="14"/>
                <w:szCs w:val="14"/>
                <w:lang w:eastAsia="es-MX"/>
              </w:rPr>
            </w:pPr>
          </w:p>
          <w:p w:rsidR="000C5BFD" w:rsidRDefault="000C5BFD" w:rsidP="00DC758E">
            <w:pPr>
              <w:jc w:val="center"/>
              <w:rPr>
                <w:rFonts w:ascii="Arial" w:hAnsi="Arial" w:cs="Arial"/>
                <w:b/>
                <w:bCs/>
                <w:sz w:val="14"/>
                <w:szCs w:val="14"/>
                <w:lang w:eastAsia="es-MX"/>
              </w:rPr>
            </w:pPr>
          </w:p>
          <w:p w:rsidR="00356DED" w:rsidRDefault="00356DED" w:rsidP="00DC758E">
            <w:pPr>
              <w:jc w:val="center"/>
              <w:rPr>
                <w:rFonts w:ascii="Arial" w:hAnsi="Arial" w:cs="Arial"/>
                <w:b/>
                <w:bCs/>
                <w:sz w:val="14"/>
                <w:szCs w:val="14"/>
                <w:lang w:eastAsia="es-MX"/>
              </w:rPr>
            </w:pPr>
            <w:r>
              <w:rPr>
                <w:rFonts w:ascii="Arial" w:hAnsi="Arial" w:cs="Arial"/>
                <w:b/>
                <w:bCs/>
                <w:sz w:val="14"/>
                <w:szCs w:val="14"/>
                <w:lang w:eastAsia="es-MX"/>
              </w:rPr>
              <w:t>CLAVE</w:t>
            </w:r>
          </w:p>
          <w:p w:rsidR="00356DED" w:rsidRDefault="00356DED" w:rsidP="00DC758E">
            <w:pPr>
              <w:jc w:val="center"/>
              <w:rPr>
                <w:rFonts w:ascii="Arial" w:hAnsi="Arial" w:cs="Arial"/>
                <w:b/>
                <w:bCs/>
                <w:sz w:val="14"/>
                <w:szCs w:val="14"/>
                <w:lang w:eastAsia="es-MX"/>
              </w:rPr>
            </w:pPr>
            <w:r>
              <w:rPr>
                <w:rFonts w:ascii="Arial" w:hAnsi="Arial" w:cs="Arial"/>
                <w:b/>
                <w:bCs/>
                <w:sz w:val="14"/>
                <w:szCs w:val="14"/>
                <w:lang w:eastAsia="es-MX"/>
              </w:rPr>
              <w:t>/</w:t>
            </w:r>
          </w:p>
          <w:p w:rsidR="000C5BFD" w:rsidRDefault="000C5BFD" w:rsidP="00DC758E">
            <w:pPr>
              <w:jc w:val="center"/>
              <w:rPr>
                <w:rFonts w:ascii="Arial" w:hAnsi="Arial" w:cs="Arial"/>
                <w:b/>
                <w:bCs/>
                <w:sz w:val="14"/>
                <w:szCs w:val="14"/>
                <w:lang w:eastAsia="es-MX"/>
              </w:rPr>
            </w:pPr>
            <w:r>
              <w:rPr>
                <w:rFonts w:ascii="Arial" w:hAnsi="Arial" w:cs="Arial"/>
                <w:b/>
                <w:bCs/>
                <w:sz w:val="14"/>
                <w:szCs w:val="14"/>
                <w:lang w:eastAsia="es-MX"/>
              </w:rPr>
              <w:t>MARCA</w:t>
            </w:r>
          </w:p>
        </w:tc>
        <w:tc>
          <w:tcPr>
            <w:tcW w:w="1701" w:type="dxa"/>
            <w:shd w:val="clear" w:color="auto" w:fill="FBE4D5" w:themeFill="accent2" w:themeFillTint="33"/>
          </w:tcPr>
          <w:p w:rsidR="000C5BFD" w:rsidRDefault="000C5BFD" w:rsidP="00DC758E">
            <w:pPr>
              <w:jc w:val="center"/>
              <w:rPr>
                <w:rFonts w:ascii="Arial" w:hAnsi="Arial" w:cs="Arial"/>
                <w:b/>
                <w:bCs/>
                <w:sz w:val="14"/>
                <w:szCs w:val="14"/>
                <w:lang w:eastAsia="es-MX"/>
              </w:rPr>
            </w:pPr>
          </w:p>
          <w:p w:rsidR="000C5BFD" w:rsidRDefault="000C5BFD" w:rsidP="00DC758E">
            <w:pPr>
              <w:jc w:val="center"/>
              <w:rPr>
                <w:rFonts w:ascii="Arial" w:hAnsi="Arial" w:cs="Arial"/>
                <w:b/>
                <w:bCs/>
                <w:sz w:val="14"/>
                <w:szCs w:val="14"/>
                <w:lang w:eastAsia="es-MX"/>
              </w:rPr>
            </w:pPr>
          </w:p>
          <w:p w:rsidR="000C5BFD" w:rsidRDefault="000C5BFD" w:rsidP="00DC758E">
            <w:pPr>
              <w:jc w:val="center"/>
              <w:rPr>
                <w:rFonts w:ascii="Arial" w:hAnsi="Arial" w:cs="Arial"/>
                <w:b/>
                <w:bCs/>
                <w:sz w:val="14"/>
                <w:szCs w:val="14"/>
                <w:lang w:eastAsia="es-MX"/>
              </w:rPr>
            </w:pPr>
          </w:p>
          <w:p w:rsidR="000C5BFD" w:rsidRDefault="000C5BFD" w:rsidP="00DC758E">
            <w:pPr>
              <w:jc w:val="center"/>
              <w:rPr>
                <w:rFonts w:ascii="Arial" w:hAnsi="Arial" w:cs="Arial"/>
                <w:b/>
                <w:bCs/>
                <w:sz w:val="14"/>
                <w:szCs w:val="14"/>
                <w:lang w:eastAsia="es-MX"/>
              </w:rPr>
            </w:pPr>
            <w:r>
              <w:rPr>
                <w:rFonts w:ascii="Arial" w:hAnsi="Arial" w:cs="Arial"/>
                <w:b/>
                <w:bCs/>
                <w:sz w:val="14"/>
                <w:szCs w:val="14"/>
                <w:lang w:eastAsia="es-MX"/>
              </w:rPr>
              <w:t>MODELO</w:t>
            </w:r>
          </w:p>
          <w:p w:rsidR="000C5BFD" w:rsidRDefault="000C5BFD" w:rsidP="00DC758E">
            <w:pPr>
              <w:jc w:val="center"/>
              <w:rPr>
                <w:rFonts w:ascii="Arial" w:hAnsi="Arial" w:cs="Arial"/>
                <w:b/>
                <w:bCs/>
                <w:sz w:val="14"/>
                <w:szCs w:val="14"/>
                <w:lang w:eastAsia="es-MX"/>
              </w:rPr>
            </w:pPr>
            <w:r>
              <w:rPr>
                <w:rFonts w:ascii="Arial" w:hAnsi="Arial" w:cs="Arial"/>
                <w:b/>
                <w:bCs/>
                <w:sz w:val="14"/>
                <w:szCs w:val="14"/>
                <w:lang w:eastAsia="es-MX"/>
              </w:rPr>
              <w:t>(en su caso)</w:t>
            </w: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1</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C/12</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PAPEL 220 SANITARIO Fondo (cm): 20.3, Ancho (cm): 20.3, Alto (cm):  9.1,    Contenido del empaque: 12 Bobinas de 200 m x 9 cm, Color  Blanco, Peso (Kg):  0.6, Medidas de la caja: Largo: 61 cm Ancho: 21 cm. Alto: 37 cm.</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320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2</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C/200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Vaso cónico de papel blanco desechable de 125,6 ml. Vienen en 25 cajas de cartón de 200 vasos, Papel tratado para resistencia a las fugas., Borde enrollado para mayor rigidez., Medidas: 7,4 cm x 9,4 cm.</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3</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C/20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Código: 20037001     Modelo: M500112 Color: Negro Material: Metal Diámetro: 1/2 Capacidad de hojas: 96-110 Unidad de venta: Paquete c/20</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43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4</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C/12</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BOLÍGRAFO   M-250-C PUNTO MEDIO, DE COLOR AZUL CON 12 PIEZAS.</w:t>
            </w:r>
          </w:p>
        </w:tc>
        <w:tc>
          <w:tcPr>
            <w:tcW w:w="1013" w:type="dxa"/>
            <w:noWrap/>
            <w:hideMark/>
          </w:tcPr>
          <w:p w:rsidR="000C5BFD" w:rsidRPr="00DC758E" w:rsidRDefault="002D2746" w:rsidP="00DC758E">
            <w:pPr>
              <w:jc w:val="center"/>
              <w:rPr>
                <w:rFonts w:ascii="Arial" w:hAnsi="Arial" w:cs="Arial"/>
                <w:b/>
                <w:bCs/>
                <w:color w:val="000000"/>
                <w:sz w:val="14"/>
                <w:szCs w:val="14"/>
                <w:lang w:eastAsia="es-MX"/>
              </w:rPr>
            </w:pPr>
            <w:r>
              <w:rPr>
                <w:rFonts w:ascii="Arial" w:hAnsi="Arial" w:cs="Arial"/>
                <w:b/>
                <w:bCs/>
                <w:color w:val="000000"/>
                <w:sz w:val="14"/>
                <w:szCs w:val="14"/>
                <w:lang w:eastAsia="es-MX"/>
              </w:rPr>
              <w:t>35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5</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C/100 PIEZAS</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FÓLDER TAMAÑO CARTA COLOR CREMA CON MEDIA CEJA EN CARTULINA DE 171 </w:t>
            </w:r>
            <w:proofErr w:type="spellStart"/>
            <w:r w:rsidRPr="00DC758E">
              <w:rPr>
                <w:rFonts w:ascii="Arial" w:hAnsi="Arial" w:cs="Arial"/>
                <w:color w:val="000000"/>
                <w:sz w:val="14"/>
                <w:szCs w:val="14"/>
                <w:lang w:eastAsia="es-MX"/>
              </w:rPr>
              <w:t>GRS</w:t>
            </w:r>
            <w:proofErr w:type="spellEnd"/>
            <w:r w:rsidRPr="00DC758E">
              <w:rPr>
                <w:rFonts w:ascii="Arial" w:hAnsi="Arial" w:cs="Arial"/>
                <w:color w:val="000000"/>
                <w:sz w:val="14"/>
                <w:szCs w:val="14"/>
                <w:lang w:eastAsia="es-MX"/>
              </w:rPr>
              <w:t>. CON DOBLEZ AL CENTRO PARA EXPANSIÓN.</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65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lastRenderedPageBreak/>
              <w:t>6</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CARPETA PARA ARCHIVO TAMAÑO CARTA, VERDE MARMOLEADO, LAMINADO TÉRMICO BRILLANTE, 2 ARILLOS, CAPACIDAD PARA 400 HOJAS</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1,030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7</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PAQUETE C/6</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CINTA CANELA: MEDIDAS  48 X 50, CORRUGADO  36, CLAVE  NAV-ADS-OC48X50, COLOR  CANELA </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12</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8</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CINTA MÁGICA: Medidas: 19 MMX32.9 M,  Material: SU ADHESIVO ES BASE AGUA HECHO A BASE DE MATERIAL,  Color: ES MATE EN EL ROLLO E INVISIBLE EN EL PAPEL. </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182</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9</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 xml:space="preserve">CAJA C/100 </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CLIP#1 GALVANIZADO ESTÁNDAR, CAPACIDAD DE AGARRE  25 HOJAS, Modelo: 039075, CAJA CON 100 CLIPS</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21</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43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10</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CUADERNO PROFESIONAL RAYADO DE 100 HOJAS</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40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11</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CUADERNO PROFESIONAL CUADRICULA DE 100 HOJAS</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12</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LIBRO FLORETE PARA ACTAS,  medidas 23.6x34.1, esquinas reforzadas con puntas metálicas,  LIBRO FLORETE ACTAS 192 HOJAS FORMA FRANCESA,  Libro florete actas de 192 hojas </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95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13</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C/5000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PAPEL T/CARTA  ULTRA BLANCO,  Cantidad de hojas: 5000, Tamaño  Carta, Peso 20 LB, TAMAÑO: 8.5 X 11 PULGADAS, BLANCURA 155 Y 92 DE BRILLANTE.</w:t>
            </w:r>
          </w:p>
        </w:tc>
        <w:tc>
          <w:tcPr>
            <w:tcW w:w="1013" w:type="dxa"/>
            <w:noWrap/>
            <w:hideMark/>
          </w:tcPr>
          <w:p w:rsidR="000C5BFD" w:rsidRPr="00DC758E" w:rsidRDefault="002D2746" w:rsidP="00DC758E">
            <w:pPr>
              <w:jc w:val="center"/>
              <w:rPr>
                <w:rFonts w:ascii="Arial" w:hAnsi="Arial" w:cs="Arial"/>
                <w:b/>
                <w:bCs/>
                <w:color w:val="000000"/>
                <w:sz w:val="14"/>
                <w:szCs w:val="14"/>
                <w:lang w:eastAsia="es-MX"/>
              </w:rPr>
            </w:pPr>
            <w:r>
              <w:rPr>
                <w:rFonts w:ascii="Arial" w:hAnsi="Arial" w:cs="Arial"/>
                <w:b/>
                <w:bCs/>
                <w:color w:val="000000"/>
                <w:sz w:val="14"/>
                <w:szCs w:val="14"/>
                <w:lang w:eastAsia="es-MX"/>
              </w:rPr>
              <w:t>125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14</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PAQUETE C/4</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MARCADOR P/PINTARRON: BLÍSTER 4PZA, AZOR, BASE ALCOHOL, COLOR DE LA TINTA NEGRO  AZUL  ROJO VERDE </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55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211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15</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PAQUETE C/50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PASTA T/CARTA P/ENGARGOLAR CARTA 1 CARA COLOR, Plástico </w:t>
            </w:r>
            <w:proofErr w:type="spellStart"/>
            <w:r w:rsidRPr="00DC758E">
              <w:rPr>
                <w:rFonts w:ascii="Arial" w:hAnsi="Arial" w:cs="Arial"/>
                <w:color w:val="000000"/>
                <w:sz w:val="14"/>
                <w:szCs w:val="14"/>
                <w:lang w:eastAsia="es-MX"/>
              </w:rPr>
              <w:t>semi</w:t>
            </w:r>
            <w:proofErr w:type="spellEnd"/>
            <w:r w:rsidRPr="00DC758E">
              <w:rPr>
                <w:rFonts w:ascii="Arial" w:hAnsi="Arial" w:cs="Arial"/>
                <w:color w:val="000000"/>
                <w:sz w:val="14"/>
                <w:szCs w:val="14"/>
                <w:lang w:eastAsia="es-MX"/>
              </w:rPr>
              <w:t xml:space="preserve"> rígido, protegerán tus trabajos de cualquier riesgo, Tamaño del papel Carta, Largo</w:t>
            </w:r>
            <w:r w:rsidRPr="00DC758E">
              <w:rPr>
                <w:rFonts w:ascii="Arial" w:hAnsi="Arial" w:cs="Arial"/>
                <w:color w:val="000000"/>
                <w:sz w:val="14"/>
                <w:szCs w:val="14"/>
                <w:lang w:eastAsia="es-MX"/>
              </w:rPr>
              <w:br/>
              <w:t>26.2 cm</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211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lastRenderedPageBreak/>
              <w:t>16</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PAQUETE C/50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PASTA T/CARTA P/ENGARGOLAR PLÁSTICO TRANSPARENTE, PASTA T/CARTA P/ENGARGOLAR, CARTA 1 CARA COLOR, Plástico </w:t>
            </w:r>
            <w:proofErr w:type="spellStart"/>
            <w:r w:rsidRPr="00DC758E">
              <w:rPr>
                <w:rFonts w:ascii="Arial" w:hAnsi="Arial" w:cs="Arial"/>
                <w:color w:val="000000"/>
                <w:sz w:val="14"/>
                <w:szCs w:val="14"/>
                <w:lang w:eastAsia="es-MX"/>
              </w:rPr>
              <w:t>semi</w:t>
            </w:r>
            <w:proofErr w:type="spellEnd"/>
            <w:r w:rsidRPr="00DC758E">
              <w:rPr>
                <w:rFonts w:ascii="Arial" w:hAnsi="Arial" w:cs="Arial"/>
                <w:color w:val="000000"/>
                <w:sz w:val="14"/>
                <w:szCs w:val="14"/>
                <w:lang w:eastAsia="es-MX"/>
              </w:rPr>
              <w:t xml:space="preserve"> rígido, protegerán tus trabajos de cualquier riesgo, Tamaño del papel Carta, Largo</w:t>
            </w:r>
            <w:r w:rsidRPr="00DC758E">
              <w:rPr>
                <w:rFonts w:ascii="Arial" w:hAnsi="Arial" w:cs="Arial"/>
                <w:color w:val="000000"/>
                <w:sz w:val="14"/>
                <w:szCs w:val="14"/>
                <w:lang w:eastAsia="es-MX"/>
              </w:rPr>
              <w:br/>
              <w:t>26.2 cm</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17</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C/12</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BOLÍGRAFO PUNTO MEDIANO NEGRO, COLOR DEL BARRIL TRANSPARENTE, TAMAÑO DE PUNTO 1.0MM, CAJA 12 PZAS</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18</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C/12</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BOLÍGRAFO PUNTO MEDIANO ROJO, COLOR DEL BARRIL TRANSPARENTE, TAMAÑO DE PUNTO 1.0MM, CAJA 12 PZAS</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19</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C/5000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GRAPAS 6,00 MM, Con punta de cincel para mayor facilidad al engrapar, Alambre de acero galvanizado 5 000 grapas </w:t>
            </w:r>
            <w:proofErr w:type="spellStart"/>
            <w:r w:rsidRPr="00DC758E">
              <w:rPr>
                <w:rFonts w:ascii="Arial" w:hAnsi="Arial" w:cs="Arial"/>
                <w:color w:val="000000"/>
                <w:sz w:val="14"/>
                <w:szCs w:val="14"/>
                <w:lang w:eastAsia="es-MX"/>
              </w:rPr>
              <w:t>STD</w:t>
            </w:r>
            <w:proofErr w:type="spellEnd"/>
            <w:r w:rsidRPr="00DC758E">
              <w:rPr>
                <w:rFonts w:ascii="Arial" w:hAnsi="Arial" w:cs="Arial"/>
                <w:color w:val="000000"/>
                <w:sz w:val="14"/>
                <w:szCs w:val="14"/>
                <w:lang w:eastAsia="es-MX"/>
              </w:rPr>
              <w:t>. 26/6.</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41</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20</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C/12</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MARCADOR PUNTO FINO, MODELO 27008149351, COLOR DE LA TINTA NEGRA, TIPO DE PUNTA ULTRA FINO, CANTIDAD PIEZA, TIPO DE TINTA PERMANENTE, CLIP INCLUIDO</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6</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21</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TAPE GRUESO TRANSPARENTE, MEDIDAS 48 X 50 CINTA ADHESIVA N/A, CORRUGADO 36, USO EMPAQUE</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22</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ENGRAPADORA DE GOLPE  , TAMAÑO DE TIRA COMPLETA, INCLUYE GRAPAS SI, COLOR CROMO ALTO BRILLO, TIPO DE GRAPA ESTÁNDAR, BLÍSTER 30, CAPACIDAD DE HOJAS 25, MATERIAL ACERO DE GOLPE</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17</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23</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PERFORADORA 2 ORIFICIOS USO RUDO PEGASO 800, NUMERO DE PERFORACIONES 2, CAPACIDAD DE HOJAS DE 20 A 25 HOJAS, MATERIAL FIERRO FUNDIDO</w:t>
            </w:r>
          </w:p>
        </w:tc>
        <w:tc>
          <w:tcPr>
            <w:tcW w:w="1013" w:type="dxa"/>
            <w:noWrap/>
            <w:hideMark/>
          </w:tcPr>
          <w:p w:rsidR="000C5BFD" w:rsidRPr="00DC758E" w:rsidRDefault="002D2746" w:rsidP="00DC758E">
            <w:pPr>
              <w:jc w:val="center"/>
              <w:rPr>
                <w:rFonts w:ascii="Arial" w:hAnsi="Arial" w:cs="Arial"/>
                <w:b/>
                <w:bCs/>
                <w:color w:val="000000"/>
                <w:sz w:val="14"/>
                <w:szCs w:val="14"/>
                <w:lang w:eastAsia="es-MX"/>
              </w:rPr>
            </w:pPr>
            <w:r>
              <w:rPr>
                <w:rFonts w:ascii="Arial" w:hAnsi="Arial" w:cs="Arial"/>
                <w:b/>
                <w:bCs/>
                <w:color w:val="000000"/>
                <w:sz w:val="14"/>
                <w:szCs w:val="14"/>
                <w:lang w:eastAsia="es-MX"/>
              </w:rPr>
              <w:t>14</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24</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PERFORADORA 3 ORIFICIOS  ,  ,  , Modelo, 999N, Tamaño de la perforación, 7 mm, Cantidad de perforaciones, 3, Forma de la perforación, Círculo, Capacidad máxima de hojas 25</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25</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C/5000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PAPEL BOND T/OFICIO, Blancura 99% / Sin contenido de fibra reciclada, (5000 hojas), GRAMAJE: 75 gr, oficio</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lastRenderedPageBreak/>
              <w:t>26</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TIJERAS  , TIJERAS OFICINA6"   CON MUELLEO DE DESCANSO PIEZA - Tijeras Oficina 6"   Con Muelleo De Descanso Pieza, 152 mm (5‚"), Mango de plástico,    , SKU: 2506</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27</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C/20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ARILLO P/ENGARGOLAR  METÁLICO 1/4  NEGRO, Diámetro de 1/4" / 32 aros por tira / Capacidad de 25 hojas / Metal</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28</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C/20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ARILLO P/ENGARGOLAR  METÁLICO 3/8  NEGRO, Código: 200138     Modelo: M500138 Color: Negro Material: Metal Diámetro: 3/8 Capacidad de hojas: 61-75 Unidad de venta: Paquete c/100</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29</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C/20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ARILLO P/ENGARGOLAR  METÁLICO 3/4  NEGRO, Arillo metálico   3/4 negro (126-150 hojas) con 20 piezas</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30</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C/20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ARILLO P/ENGARGOLAR  METÁLICO 7/8  NEGRO, Código: 20043201     Modelo: M500124 Color: Negro Material: Plástico Diámetro: 7/8 Capacidad de hojas: 151-180 Unidad de venta: Paquete c/20</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43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31</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C/20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ARILLO P/ENGARGOLAR  METÁLICO 1  NEGRO</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69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32</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C/50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BOLSA NEGRA PARA BASURA, Material 100% Polietileno Baja Densidad c/Resina Degradable, Peso (Kg) 4.1, Grosor 1.0 Milésimas de pulgada, Capacidad 39 galones (148 litros), Alto (cm) 23, Textura Lisa, Contenido del empaque en Club 90 Bolsas, Ancho (cm) 42, Nivel de Reciclaje Alto</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33</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C/20 PZAS</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TOALLITAS INTERDOBLADAS, Toalla INTERDOBLADAS para Manos, 92203, Color Melón, Capa 1, Tamaño de la Hoja 24 x 23.4cm, Utiliza el Despachador No. Modelo 92260, 94345, Número de Hojas 150</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34</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QUITA GRAPAS MODELO-23046, MATERIAL DE AGARRE METAL, MATERIAL DE LA MANIJA PLÁSTICO, COLOR NEGRO</w:t>
            </w:r>
          </w:p>
        </w:tc>
        <w:tc>
          <w:tcPr>
            <w:tcW w:w="1013" w:type="dxa"/>
            <w:noWrap/>
            <w:hideMark/>
          </w:tcPr>
          <w:p w:rsidR="000C5BFD" w:rsidRPr="00DC758E" w:rsidRDefault="000C5BFD" w:rsidP="002D274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r w:rsidR="002D2746">
              <w:rPr>
                <w:rFonts w:ascii="Arial" w:hAnsi="Arial" w:cs="Arial"/>
                <w:b/>
                <w:bCs/>
                <w:color w:val="000000"/>
                <w:sz w:val="14"/>
                <w:szCs w:val="14"/>
                <w:lang w:eastAsia="es-MX"/>
              </w:rPr>
              <w:t>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35</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CARPETA ARGOLLAS ARO COLOR BLANCA, Papel tamaño carta (21.6 x 27.9 cm) / Arillo de 1.5" / 325 hojas / 3 arillos / Panorámica anti reflejante / Vinil</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lastRenderedPageBreak/>
              <w:t>36</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CARPETA ARGOLLAS  ARO COLOR BLANCA, amaño Carta (21.6 cm x 27.9 cm) / 3 arillos / Arillo 1 ½” / Para 370 hojas / Doble bolsa interior / Hecha de vinil / Doble seguro / Diseño panorámico / Acabado brillante</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69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37</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PIEZA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ENGRAPADORA   MILLENNIUM 2000, Tamaño DE TIRA  COMPLETA, INCLUYE GRAPAS SI, COLOR CROMO, TIPO DE GRAPA ESTÁNDAR, BLÍSTER 12, CAPACIDAD DE HOJAS 30, MATERIAL ACERO TROQUELADO BASE </w:t>
            </w:r>
            <w:proofErr w:type="spellStart"/>
            <w:r w:rsidRPr="00DC758E">
              <w:rPr>
                <w:rFonts w:ascii="Arial" w:hAnsi="Arial" w:cs="Arial"/>
                <w:color w:val="000000"/>
                <w:sz w:val="14"/>
                <w:szCs w:val="14"/>
                <w:lang w:eastAsia="es-MX"/>
              </w:rPr>
              <w:t>ANTIDERRAPANTE</w:t>
            </w:r>
            <w:proofErr w:type="spellEnd"/>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7</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38</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C/12</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CLIP GIGANTE MARIPOSA  No. 1  CAJA CON 12,  ,  , Modelo, BAR-CLI-CLP1M, Tamaño del clip 25, Tipo de clip, sujeta documentos, Cantidad de clips: 12, Material: Metal</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39</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C/50</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CLIP GIGANTE MARIPOSA  No. 2 CAJA CON  50,   ,  , Modelo, BAR-CLI-CLP1M, Tamaño del clip 50, Tipo de clip, sujeta documentos, Cantidad de clips: 12, Material: Metal</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40</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TEXTOS   MARKING  COLOR AMARILLO, ancho de línea: 1.4 y 5.0 mm, punta cincel para doble trazo, mayor duración, punta resistente, barril grueso, máxima fluorescencia.</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50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41</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TEXTOS   MARKING  COLOR VERDE, ancho de línea: 1.4 y 5.0 mm, punta cincel para doble trazo, mayor duración, punta resistente, barril grueso, máxima fluorescencia.</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42</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TEXTOS   MARKING  COLOR NARANJA, ancho de línea: 1.4 y 5.0 mm, punta cincel para doble trazo, mayor duración, punta resistente, barril grueso, máxima fluorescencia.</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43</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TEXTOS   MARKING  COLOR AZUL, ancho de línea: 1.4 y 5.0 mm, punta cincel para doble trazo, mayor duración, punta resistente, barril grueso, máxima fluorescencia.</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44</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PZA</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ROLLOS DE TAPE GRUESO TRANSPARENTE, POLYESTER SEALAST TRANSPARENTE 2 LARGO</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127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lastRenderedPageBreak/>
              <w:t>45</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CAJA C/8</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PAPEL SANITARIO TORK SMARTONE Contenido del empaque: 08 Bobinas de 207 m x 13.4 cm, Color  Blanco</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30</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46</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ROLLO</w:t>
            </w:r>
          </w:p>
        </w:tc>
        <w:tc>
          <w:tcPr>
            <w:tcW w:w="2090" w:type="dxa"/>
            <w:noWrap/>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PAPEL FOTOGRÁFICO SATINADO UNIVERSAL HP Q1421B 36"  91,4 cm x 30,5 m (36" x 100') 200gr</w:t>
            </w:r>
            <w:r w:rsidRPr="00DC758E">
              <w:rPr>
                <w:rFonts w:ascii="Arial" w:hAnsi="Arial" w:cs="Arial"/>
                <w:noProof/>
                <w:color w:val="000000"/>
                <w:sz w:val="14"/>
                <w:szCs w:val="14"/>
                <w:lang w:eastAsia="es-MX"/>
              </w:rPr>
              <w:drawing>
                <wp:anchor distT="0" distB="0" distL="114300" distR="114300" simplePos="0" relativeHeight="251684352" behindDoc="0" locked="0" layoutInCell="1" allowOverlap="1" wp14:anchorId="5F344656" wp14:editId="737B27C8">
                  <wp:simplePos x="0" y="0"/>
                  <wp:positionH relativeFrom="column">
                    <wp:posOffset>0</wp:posOffset>
                  </wp:positionH>
                  <wp:positionV relativeFrom="paragraph">
                    <wp:posOffset>0</wp:posOffset>
                  </wp:positionV>
                  <wp:extent cx="9525" cy="9525"/>
                  <wp:effectExtent l="0" t="0" r="0" b="0"/>
                  <wp:wrapNone/>
                  <wp:docPr id="2" name="Imagen 2" descr="https://ssl.gstatic.com/ui/v1/icons/mail/images/cleardot.gif"/>
                  <wp:cNvGraphicFramePr/>
                  <a:graphic xmlns:a="http://schemas.openxmlformats.org/drawingml/2006/main">
                    <a:graphicData uri="http://schemas.openxmlformats.org/drawingml/2006/picture">
                      <pic:pic xmlns:pic="http://schemas.openxmlformats.org/drawingml/2006/picture">
                        <pic:nvPicPr>
                          <pic:cNvPr id="10" name="Imagen 9" descr="https://ssl.gstatic.com/ui/v1/icons/mail/images/cleardo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0C5BFD" w:rsidRPr="00DC758E" w:rsidRDefault="000C5BFD" w:rsidP="00DC758E">
            <w:pPr>
              <w:jc w:val="left"/>
              <w:rPr>
                <w:rFonts w:ascii="Arial" w:hAnsi="Arial" w:cs="Arial"/>
                <w:color w:val="000000"/>
                <w:sz w:val="14"/>
                <w:szCs w:val="14"/>
                <w:lang w:eastAsia="es-MX"/>
              </w:rPr>
            </w:pP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5</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r w:rsidR="000C5BFD" w:rsidRPr="00DC758E" w:rsidTr="007623BD">
        <w:trPr>
          <w:trHeight w:val="855"/>
          <w:jc w:val="center"/>
        </w:trPr>
        <w:tc>
          <w:tcPr>
            <w:tcW w:w="1286" w:type="dxa"/>
            <w:hideMark/>
          </w:tcPr>
          <w:p w:rsidR="000C5BFD" w:rsidRPr="00DC758E" w:rsidRDefault="000C5BFD" w:rsidP="00DC758E">
            <w:pPr>
              <w:jc w:val="center"/>
              <w:rPr>
                <w:rFonts w:ascii="Arial" w:hAnsi="Arial" w:cs="Arial"/>
                <w:color w:val="000000"/>
                <w:sz w:val="14"/>
                <w:szCs w:val="14"/>
                <w:lang w:eastAsia="es-MX"/>
              </w:rPr>
            </w:pPr>
            <w:r w:rsidRPr="00DC758E">
              <w:rPr>
                <w:rFonts w:ascii="Arial" w:hAnsi="Arial" w:cs="Arial"/>
                <w:color w:val="000000"/>
                <w:sz w:val="14"/>
                <w:szCs w:val="14"/>
                <w:lang w:eastAsia="es-MX"/>
              </w:rPr>
              <w:t>47</w:t>
            </w:r>
          </w:p>
        </w:tc>
        <w:tc>
          <w:tcPr>
            <w:tcW w:w="993" w:type="dxa"/>
            <w:hideMark/>
          </w:tcPr>
          <w:p w:rsidR="000C5BFD" w:rsidRPr="00DC758E" w:rsidRDefault="000C5BFD" w:rsidP="00DC758E">
            <w:pPr>
              <w:jc w:val="center"/>
              <w:rPr>
                <w:rFonts w:ascii="Arial" w:hAnsi="Arial" w:cs="Arial"/>
                <w:sz w:val="14"/>
                <w:szCs w:val="14"/>
                <w:lang w:eastAsia="es-MX"/>
              </w:rPr>
            </w:pPr>
            <w:r w:rsidRPr="00DC758E">
              <w:rPr>
                <w:rFonts w:ascii="Arial" w:hAnsi="Arial" w:cs="Arial"/>
                <w:sz w:val="14"/>
                <w:szCs w:val="14"/>
                <w:lang w:eastAsia="es-MX"/>
              </w:rPr>
              <w:t>ROLLO</w:t>
            </w:r>
          </w:p>
        </w:tc>
        <w:tc>
          <w:tcPr>
            <w:tcW w:w="2090" w:type="dxa"/>
            <w:hideMark/>
          </w:tcPr>
          <w:p w:rsidR="000C5BFD" w:rsidRPr="00DC758E" w:rsidRDefault="000C5BFD" w:rsidP="00DC758E">
            <w:pPr>
              <w:jc w:val="left"/>
              <w:rPr>
                <w:rFonts w:ascii="Arial" w:hAnsi="Arial" w:cs="Arial"/>
                <w:color w:val="000000"/>
                <w:sz w:val="14"/>
                <w:szCs w:val="14"/>
                <w:lang w:eastAsia="es-MX"/>
              </w:rPr>
            </w:pPr>
            <w:r w:rsidRPr="00DC758E">
              <w:rPr>
                <w:rFonts w:ascii="Arial" w:hAnsi="Arial" w:cs="Arial"/>
                <w:color w:val="000000"/>
                <w:sz w:val="14"/>
                <w:szCs w:val="14"/>
                <w:lang w:eastAsia="es-MX"/>
              </w:rPr>
              <w:t>HP Rollo de Papel Recubierto 90g/m², 914mm x 45.7m, C6020B</w:t>
            </w:r>
          </w:p>
        </w:tc>
        <w:tc>
          <w:tcPr>
            <w:tcW w:w="1013" w:type="dxa"/>
            <w:noWrap/>
            <w:hideMark/>
          </w:tcPr>
          <w:p w:rsidR="000C5BFD" w:rsidRPr="00DC758E" w:rsidRDefault="000C5BFD" w:rsidP="00DC758E">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w:t>
            </w:r>
          </w:p>
        </w:tc>
        <w:tc>
          <w:tcPr>
            <w:tcW w:w="1701" w:type="dxa"/>
          </w:tcPr>
          <w:p w:rsidR="000C5BFD" w:rsidRPr="00DC758E" w:rsidRDefault="000C5BFD" w:rsidP="00DC758E">
            <w:pPr>
              <w:jc w:val="center"/>
              <w:rPr>
                <w:rFonts w:ascii="Arial" w:hAnsi="Arial" w:cs="Arial"/>
                <w:b/>
                <w:bCs/>
                <w:color w:val="000000"/>
                <w:sz w:val="14"/>
                <w:szCs w:val="14"/>
                <w:lang w:eastAsia="es-MX"/>
              </w:rPr>
            </w:pPr>
          </w:p>
        </w:tc>
        <w:tc>
          <w:tcPr>
            <w:tcW w:w="1276" w:type="dxa"/>
          </w:tcPr>
          <w:p w:rsidR="000C5BFD" w:rsidRPr="00DC758E" w:rsidRDefault="000C5BFD" w:rsidP="00DC758E">
            <w:pPr>
              <w:jc w:val="center"/>
              <w:rPr>
                <w:rFonts w:ascii="Arial" w:hAnsi="Arial" w:cs="Arial"/>
                <w:b/>
                <w:bCs/>
                <w:color w:val="000000"/>
                <w:sz w:val="14"/>
                <w:szCs w:val="14"/>
                <w:lang w:eastAsia="es-MX"/>
              </w:rPr>
            </w:pPr>
          </w:p>
        </w:tc>
        <w:tc>
          <w:tcPr>
            <w:tcW w:w="1701" w:type="dxa"/>
          </w:tcPr>
          <w:p w:rsidR="000C5BFD" w:rsidRPr="00DC758E" w:rsidRDefault="000C5BFD" w:rsidP="00DC758E">
            <w:pPr>
              <w:jc w:val="center"/>
              <w:rPr>
                <w:rFonts w:ascii="Arial" w:hAnsi="Arial" w:cs="Arial"/>
                <w:b/>
                <w:bCs/>
                <w:color w:val="000000"/>
                <w:sz w:val="14"/>
                <w:szCs w:val="14"/>
                <w:lang w:eastAsia="es-MX"/>
              </w:rPr>
            </w:pPr>
          </w:p>
        </w:tc>
      </w:tr>
    </w:tbl>
    <w:p w:rsidR="00506606" w:rsidRDefault="00506606" w:rsidP="00C476A6">
      <w:pPr>
        <w:rPr>
          <w:rFonts w:ascii="Arial" w:hAnsi="Arial" w:cs="Arial"/>
        </w:rPr>
      </w:pPr>
    </w:p>
    <w:p w:rsidR="000C5BFD" w:rsidRDefault="000C5BFD" w:rsidP="00C476A6">
      <w:pPr>
        <w:rPr>
          <w:rFonts w:ascii="Arial" w:hAnsi="Arial" w:cs="Arial"/>
        </w:rPr>
      </w:pPr>
    </w:p>
    <w:p w:rsidR="000C5BFD" w:rsidRPr="00F14E5A" w:rsidRDefault="000C5BFD" w:rsidP="000C5BFD">
      <w:pPr>
        <w:pStyle w:val="NormalWeb"/>
        <w:shd w:val="clear" w:color="auto" w:fill="FFFFFF"/>
        <w:spacing w:before="0" w:beforeAutospacing="0" w:after="120" w:afterAutospacing="0"/>
        <w:jc w:val="both"/>
        <w:rPr>
          <w:rFonts w:ascii="Arial" w:hAnsi="Arial" w:cs="Arial"/>
          <w:sz w:val="20"/>
          <w:szCs w:val="20"/>
          <w:lang w:val="es-MX"/>
        </w:rPr>
      </w:pPr>
      <w:r w:rsidRPr="00F14E5A">
        <w:rPr>
          <w:rFonts w:ascii="Arial" w:hAnsi="Arial" w:cs="Arial"/>
          <w:sz w:val="20"/>
          <w:szCs w:val="20"/>
          <w:lang w:val="es-MX"/>
        </w:rPr>
        <w:t xml:space="preserve">Para </w:t>
      </w:r>
      <w:r>
        <w:rPr>
          <w:rFonts w:ascii="Arial" w:hAnsi="Arial" w:cs="Arial"/>
          <w:sz w:val="20"/>
          <w:szCs w:val="20"/>
          <w:lang w:val="es-MX"/>
        </w:rPr>
        <w:t>la</w:t>
      </w:r>
      <w:r w:rsidRPr="00F14E5A">
        <w:rPr>
          <w:rFonts w:ascii="Arial" w:hAnsi="Arial" w:cs="Arial"/>
          <w:sz w:val="20"/>
          <w:szCs w:val="20"/>
          <w:lang w:val="es-MX"/>
        </w:rPr>
        <w:t xml:space="preserve"> </w:t>
      </w:r>
      <w:r>
        <w:rPr>
          <w:rFonts w:ascii="Arial" w:hAnsi="Arial" w:cs="Arial"/>
          <w:sz w:val="20"/>
          <w:szCs w:val="20"/>
          <w:lang w:val="es-MX"/>
        </w:rPr>
        <w:t>partida 2</w:t>
      </w:r>
      <w:r w:rsidRPr="00F14E5A">
        <w:rPr>
          <w:rFonts w:ascii="Arial" w:hAnsi="Arial" w:cs="Arial"/>
          <w:sz w:val="20"/>
          <w:szCs w:val="20"/>
          <w:lang w:val="es-MX"/>
        </w:rPr>
        <w:t>, deberá presentar el artículo de la marca y modelo que indica la Convocante. El ofertar de marcas diferentes será causa de desechamiento en las partidas correspondiente.</w:t>
      </w:r>
    </w:p>
    <w:p w:rsidR="000C5BFD" w:rsidRPr="00F14E5A" w:rsidRDefault="000C5BFD" w:rsidP="000C5BFD">
      <w:pPr>
        <w:pStyle w:val="NormalWeb"/>
        <w:shd w:val="clear" w:color="auto" w:fill="FFFFFF"/>
        <w:spacing w:before="0" w:beforeAutospacing="0" w:after="120" w:afterAutospacing="0"/>
        <w:jc w:val="both"/>
        <w:rPr>
          <w:rFonts w:ascii="Arial" w:hAnsi="Arial" w:cs="Arial"/>
          <w:sz w:val="20"/>
          <w:szCs w:val="20"/>
          <w:lang w:val="es-MX"/>
        </w:rPr>
      </w:pPr>
      <w:r w:rsidRPr="00F14E5A">
        <w:rPr>
          <w:rFonts w:ascii="Arial" w:hAnsi="Arial" w:cs="Arial"/>
          <w:sz w:val="20"/>
          <w:szCs w:val="20"/>
          <w:lang w:val="es-MX"/>
        </w:rPr>
        <w:t>Para la</w:t>
      </w:r>
      <w:r>
        <w:rPr>
          <w:rFonts w:ascii="Arial" w:hAnsi="Arial" w:cs="Arial"/>
          <w:sz w:val="20"/>
          <w:szCs w:val="20"/>
          <w:lang w:val="es-MX"/>
        </w:rPr>
        <w:t>s</w:t>
      </w:r>
      <w:r w:rsidRPr="00F14E5A">
        <w:rPr>
          <w:rFonts w:ascii="Arial" w:hAnsi="Arial" w:cs="Arial"/>
          <w:sz w:val="20"/>
          <w:szCs w:val="20"/>
          <w:lang w:val="es-MX"/>
        </w:rPr>
        <w:t xml:space="preserve"> partida</w:t>
      </w:r>
      <w:r>
        <w:rPr>
          <w:rFonts w:ascii="Arial" w:hAnsi="Arial" w:cs="Arial"/>
          <w:sz w:val="20"/>
          <w:szCs w:val="20"/>
          <w:lang w:val="es-MX"/>
        </w:rPr>
        <w:t>s 1 y 2</w:t>
      </w:r>
      <w:r w:rsidRPr="00F14E5A">
        <w:rPr>
          <w:rFonts w:ascii="Arial" w:hAnsi="Arial" w:cs="Arial"/>
          <w:sz w:val="20"/>
          <w:szCs w:val="20"/>
          <w:lang w:val="es-MX"/>
        </w:rPr>
        <w:t>, los suministros ofertados deberán ser nuevos y originales.</w:t>
      </w:r>
    </w:p>
    <w:p w:rsidR="000C5BFD" w:rsidRDefault="000C5BFD" w:rsidP="000C5BFD">
      <w:pPr>
        <w:pStyle w:val="NormalWeb"/>
        <w:shd w:val="clear" w:color="auto" w:fill="FFFFFF"/>
        <w:spacing w:before="0" w:beforeAutospacing="0" w:after="120" w:afterAutospacing="0"/>
        <w:jc w:val="both"/>
        <w:rPr>
          <w:rFonts w:ascii="Arial" w:hAnsi="Arial" w:cs="Arial"/>
          <w:sz w:val="20"/>
          <w:szCs w:val="20"/>
          <w:lang w:val="es-MX"/>
        </w:rPr>
      </w:pPr>
      <w:r w:rsidRPr="00F14E5A">
        <w:rPr>
          <w:rFonts w:ascii="Arial" w:hAnsi="Arial" w:cs="Arial"/>
          <w:sz w:val="20"/>
          <w:szCs w:val="20"/>
          <w:lang w:val="es-MX"/>
        </w:rPr>
        <w:t>Se deberá indicar en las proposiciones técnica y económica las marcas y modelos que cotizan.</w:t>
      </w:r>
    </w:p>
    <w:p w:rsidR="007623BD" w:rsidRDefault="007623BD" w:rsidP="000C5BFD">
      <w:pPr>
        <w:pStyle w:val="NormalWeb"/>
        <w:shd w:val="clear" w:color="auto" w:fill="FFFFFF"/>
        <w:spacing w:before="0" w:beforeAutospacing="0" w:after="120" w:afterAutospacing="0"/>
        <w:jc w:val="both"/>
        <w:rPr>
          <w:rFonts w:ascii="Arial" w:hAnsi="Arial" w:cs="Arial"/>
          <w:sz w:val="20"/>
          <w:szCs w:val="20"/>
          <w:lang w:val="es-MX"/>
        </w:rPr>
      </w:pPr>
    </w:p>
    <w:tbl>
      <w:tblPr>
        <w:tblW w:w="11057" w:type="dxa"/>
        <w:jc w:val="center"/>
        <w:tblLayout w:type="fixed"/>
        <w:tblCellMar>
          <w:left w:w="70" w:type="dxa"/>
          <w:right w:w="70" w:type="dxa"/>
        </w:tblCellMar>
        <w:tblLook w:val="04A0" w:firstRow="1" w:lastRow="0" w:firstColumn="1" w:lastColumn="0" w:noHBand="0" w:noVBand="1"/>
      </w:tblPr>
      <w:tblGrid>
        <w:gridCol w:w="425"/>
        <w:gridCol w:w="284"/>
        <w:gridCol w:w="709"/>
        <w:gridCol w:w="709"/>
        <w:gridCol w:w="709"/>
        <w:gridCol w:w="283"/>
        <w:gridCol w:w="710"/>
        <w:gridCol w:w="283"/>
        <w:gridCol w:w="708"/>
        <w:gridCol w:w="283"/>
        <w:gridCol w:w="709"/>
        <w:gridCol w:w="284"/>
        <w:gridCol w:w="709"/>
        <w:gridCol w:w="283"/>
        <w:gridCol w:w="709"/>
        <w:gridCol w:w="283"/>
        <w:gridCol w:w="709"/>
        <w:gridCol w:w="851"/>
        <w:gridCol w:w="1417"/>
      </w:tblGrid>
      <w:tr w:rsidR="007623BD" w:rsidRPr="00CF7FA8" w:rsidTr="0083640F">
        <w:trPr>
          <w:trHeight w:val="315"/>
          <w:jc w:val="center"/>
        </w:trPr>
        <w:tc>
          <w:tcPr>
            <w:tcW w:w="11057" w:type="dxa"/>
            <w:gridSpan w:val="19"/>
            <w:tcBorders>
              <w:top w:val="single" w:sz="8" w:space="0" w:color="auto"/>
              <w:left w:val="single" w:sz="8" w:space="0" w:color="auto"/>
              <w:bottom w:val="single" w:sz="8" w:space="0" w:color="auto"/>
              <w:right w:val="single" w:sz="8" w:space="0" w:color="000000"/>
            </w:tcBorders>
            <w:shd w:val="clear" w:color="000000" w:fill="FBE4D5"/>
            <w:vAlign w:val="center"/>
            <w:hideMark/>
          </w:tcPr>
          <w:p w:rsidR="007623BD" w:rsidRPr="00CF7FA8" w:rsidRDefault="007623BD" w:rsidP="0083640F">
            <w:pPr>
              <w:jc w:val="center"/>
              <w:rPr>
                <w:rFonts w:ascii="Arial" w:hAnsi="Arial" w:cs="Arial"/>
                <w:b/>
                <w:bCs/>
                <w:sz w:val="24"/>
                <w:szCs w:val="16"/>
                <w:lang w:eastAsia="es-MX"/>
              </w:rPr>
            </w:pPr>
            <w:r w:rsidRPr="00CF7FA8">
              <w:rPr>
                <w:rFonts w:ascii="Arial" w:hAnsi="Arial" w:cs="Arial"/>
                <w:b/>
                <w:bCs/>
                <w:sz w:val="24"/>
                <w:szCs w:val="16"/>
                <w:lang w:eastAsia="es-MX"/>
              </w:rPr>
              <w:t>P A R T I D A  2</w:t>
            </w:r>
          </w:p>
        </w:tc>
      </w:tr>
      <w:tr w:rsidR="007623BD" w:rsidRPr="00CF7FA8" w:rsidTr="0083640F">
        <w:trPr>
          <w:trHeight w:val="315"/>
          <w:jc w:val="center"/>
        </w:trPr>
        <w:tc>
          <w:tcPr>
            <w:tcW w:w="2836" w:type="dxa"/>
            <w:gridSpan w:val="5"/>
            <w:tcBorders>
              <w:top w:val="single" w:sz="8" w:space="0" w:color="auto"/>
              <w:left w:val="single" w:sz="8" w:space="0" w:color="auto"/>
              <w:bottom w:val="single" w:sz="8" w:space="0" w:color="auto"/>
              <w:right w:val="single" w:sz="8" w:space="0" w:color="000000"/>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EQUIPO</w:t>
            </w:r>
          </w:p>
        </w:tc>
        <w:tc>
          <w:tcPr>
            <w:tcW w:w="993" w:type="dxa"/>
            <w:gridSpan w:val="2"/>
            <w:tcBorders>
              <w:top w:val="single" w:sz="8" w:space="0" w:color="auto"/>
              <w:left w:val="nil"/>
              <w:bottom w:val="single" w:sz="8" w:space="0" w:color="auto"/>
              <w:right w:val="single" w:sz="8" w:space="0" w:color="000000"/>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1</w:t>
            </w:r>
          </w:p>
        </w:tc>
        <w:tc>
          <w:tcPr>
            <w:tcW w:w="991" w:type="dxa"/>
            <w:gridSpan w:val="2"/>
            <w:tcBorders>
              <w:top w:val="single" w:sz="8" w:space="0" w:color="auto"/>
              <w:left w:val="nil"/>
              <w:bottom w:val="single" w:sz="8" w:space="0" w:color="auto"/>
              <w:right w:val="single" w:sz="8" w:space="0" w:color="000000"/>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2</w:t>
            </w:r>
          </w:p>
        </w:tc>
        <w:tc>
          <w:tcPr>
            <w:tcW w:w="992" w:type="dxa"/>
            <w:gridSpan w:val="2"/>
            <w:tcBorders>
              <w:top w:val="single" w:sz="8" w:space="0" w:color="auto"/>
              <w:left w:val="nil"/>
              <w:bottom w:val="single" w:sz="8" w:space="0" w:color="auto"/>
              <w:right w:val="single" w:sz="8" w:space="0" w:color="000000"/>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3</w:t>
            </w:r>
          </w:p>
        </w:tc>
        <w:tc>
          <w:tcPr>
            <w:tcW w:w="993" w:type="dxa"/>
            <w:gridSpan w:val="2"/>
            <w:tcBorders>
              <w:top w:val="single" w:sz="8" w:space="0" w:color="auto"/>
              <w:left w:val="nil"/>
              <w:bottom w:val="single" w:sz="8" w:space="0" w:color="auto"/>
              <w:right w:val="single" w:sz="8" w:space="0" w:color="000000"/>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4</w:t>
            </w:r>
          </w:p>
        </w:tc>
        <w:tc>
          <w:tcPr>
            <w:tcW w:w="992" w:type="dxa"/>
            <w:gridSpan w:val="2"/>
            <w:tcBorders>
              <w:top w:val="single" w:sz="8" w:space="0" w:color="auto"/>
              <w:left w:val="nil"/>
              <w:bottom w:val="single" w:sz="8" w:space="0" w:color="auto"/>
              <w:right w:val="single" w:sz="8" w:space="0" w:color="000000"/>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5</w:t>
            </w:r>
          </w:p>
        </w:tc>
        <w:tc>
          <w:tcPr>
            <w:tcW w:w="992" w:type="dxa"/>
            <w:gridSpan w:val="2"/>
            <w:tcBorders>
              <w:top w:val="single" w:sz="8" w:space="0" w:color="auto"/>
              <w:left w:val="nil"/>
              <w:bottom w:val="single" w:sz="8" w:space="0" w:color="auto"/>
              <w:right w:val="single" w:sz="8" w:space="0" w:color="000000"/>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6</w:t>
            </w:r>
          </w:p>
        </w:tc>
        <w:tc>
          <w:tcPr>
            <w:tcW w:w="2268" w:type="dxa"/>
            <w:gridSpan w:val="2"/>
            <w:vMerge w:val="restart"/>
            <w:tcBorders>
              <w:top w:val="single" w:sz="8" w:space="0" w:color="auto"/>
              <w:left w:val="single" w:sz="8" w:space="0" w:color="auto"/>
              <w:bottom w:val="single" w:sz="8" w:space="0" w:color="000000"/>
              <w:right w:val="single" w:sz="8" w:space="0" w:color="000000"/>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NÚMERO TOTAL DE CARTUCHOS POR EQUIPO</w:t>
            </w:r>
          </w:p>
        </w:tc>
      </w:tr>
      <w:tr w:rsidR="007623BD" w:rsidRPr="00CF7FA8" w:rsidTr="0083640F">
        <w:trPr>
          <w:trHeight w:val="300"/>
          <w:jc w:val="center"/>
        </w:trPr>
        <w:tc>
          <w:tcPr>
            <w:tcW w:w="425"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N°</w:t>
            </w:r>
          </w:p>
        </w:tc>
        <w:tc>
          <w:tcPr>
            <w:tcW w:w="284"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MARCA</w:t>
            </w:r>
          </w:p>
        </w:tc>
        <w:tc>
          <w:tcPr>
            <w:tcW w:w="709"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MODELO</w:t>
            </w:r>
          </w:p>
        </w:tc>
        <w:tc>
          <w:tcPr>
            <w:tcW w:w="709" w:type="dxa"/>
            <w:tcBorders>
              <w:top w:val="nil"/>
              <w:left w:val="nil"/>
              <w:bottom w:val="nil"/>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NÚMERO</w:t>
            </w:r>
          </w:p>
        </w:tc>
        <w:tc>
          <w:tcPr>
            <w:tcW w:w="709"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10"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8"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4"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vMerge w:val="restart"/>
            <w:tcBorders>
              <w:top w:val="nil"/>
              <w:left w:val="single" w:sz="8" w:space="0" w:color="auto"/>
              <w:bottom w:val="single" w:sz="8" w:space="0" w:color="000000"/>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268" w:type="dxa"/>
            <w:gridSpan w:val="2"/>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r>
      <w:tr w:rsidR="007623BD" w:rsidRPr="00CF7FA8" w:rsidTr="0083640F">
        <w:trPr>
          <w:trHeight w:val="300"/>
          <w:jc w:val="center"/>
        </w:trPr>
        <w:tc>
          <w:tcPr>
            <w:tcW w:w="425"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9" w:type="dxa"/>
            <w:tcBorders>
              <w:top w:val="nil"/>
              <w:left w:val="nil"/>
              <w:bottom w:val="nil"/>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 xml:space="preserve"> DE </w:t>
            </w: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10"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8"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268" w:type="dxa"/>
            <w:gridSpan w:val="2"/>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r>
      <w:tr w:rsidR="007623BD" w:rsidRPr="00CF7FA8" w:rsidTr="0083640F">
        <w:trPr>
          <w:trHeight w:val="315"/>
          <w:jc w:val="center"/>
        </w:trPr>
        <w:tc>
          <w:tcPr>
            <w:tcW w:w="425"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9" w:type="dxa"/>
            <w:tcBorders>
              <w:top w:val="nil"/>
              <w:left w:val="nil"/>
              <w:bottom w:val="single" w:sz="8" w:space="0" w:color="auto"/>
              <w:right w:val="single" w:sz="8" w:space="0" w:color="auto"/>
            </w:tcBorders>
            <w:shd w:val="clear" w:color="000000" w:fill="FBE4D5"/>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SERIE</w:t>
            </w: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10"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8"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2268" w:type="dxa"/>
            <w:gridSpan w:val="2"/>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DESIGNJET T1100PS</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MY77G3C021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PLOTTER HP DESIGNJET T1100PS</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negro mate C9403A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CYAN C9371A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amarillo C9373A</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magenta C9372A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Gris C9374A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negro fotográfico C9370A</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24</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PLOTTER HP DESIGNJET T1100PS</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XEROX</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7100N</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XP6003898</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A COLOR XEROX 7100N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106R02606 NEGRO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106R02607 MAGENTA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106R02608 AMARILLO</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106R02606 CYAN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32</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A COLOR XEROX 7100N</w:t>
            </w:r>
          </w:p>
        </w:tc>
      </w:tr>
      <w:tr w:rsidR="007623BD"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4300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CNB4808463</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 4300</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39a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LASER 4300</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CP1025NW</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CNBGB14177</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 A COLOR HP CP1025NW</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CE310A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CE311A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CE313A</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CE312A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LASER A COLOR HP CP1025NW</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5</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1525NW</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CNBF310906</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LASERJET PRO CP1525NW</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128a negro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128a CYAN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128a amarillo</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128a magenta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LASERJET PRO CP1525NW</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6</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CP2025DN</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CNGS475675</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CP2025DN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negro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CYAN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amarillo</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magenta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CP2025DN</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7</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P1606DN</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VND3C12429</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P1606DN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78a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P1606DN</w:t>
            </w:r>
          </w:p>
        </w:tc>
      </w:tr>
      <w:tr w:rsidR="007623BD" w:rsidRPr="00CF7FA8" w:rsidTr="0083640F">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lastRenderedPageBreak/>
              <w:t>8</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COLOR ENTER</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CNBCD3N27D</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COLOR ENTERPRISE 500</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507X de alta capacidad negro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507A magenta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507A amarillo</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507A cian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COLOR ENTERPRISE 500</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9</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P1606DN</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VND3G08973</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PRO P1606DN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LASERJET 85A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PRO P1606DN</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400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CNDF389655</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PRO 400</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305a negro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CYAN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amarillo</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magenta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PRO 400</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11</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P1606DN</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VND3F06618</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LASERJET PRO HP P1606DN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Tóner HP 78A Negro - para P1606DN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LASERJET PRO HP P1606DN</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400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PHGFC63539</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PRO 400</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CF280A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10</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PRO 400</w:t>
            </w:r>
          </w:p>
        </w:tc>
      </w:tr>
      <w:tr w:rsidR="007623BD" w:rsidRPr="00CF7FA8" w:rsidTr="0083640F">
        <w:trPr>
          <w:trHeight w:val="84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13</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CM3530Fs</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CNJLB06261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HP COLOR LASERJET CM3530 Fs MFP (Control Patrimonial)</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CE250X negro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CE252A amarillo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CE253A magenta</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CE251A CYAN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12</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HP COLOR LASERJET CM3530 Fs MFP</w:t>
            </w:r>
          </w:p>
        </w:tc>
      </w:tr>
      <w:tr w:rsidR="007623BD" w:rsidRPr="00CF7FA8" w:rsidTr="0083640F">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14</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CM3530Fs</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CNJLB06261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HP LASER JET M3035 XS  (Control Patrimonial)</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Q7551XC</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6</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val="en-US" w:eastAsia="es-MX"/>
              </w:rPr>
            </w:pPr>
            <w:r w:rsidRPr="00CF7FA8">
              <w:rPr>
                <w:rFonts w:ascii="Arial" w:hAnsi="Arial" w:cs="Arial"/>
                <w:b/>
                <w:bCs/>
                <w:color w:val="000000"/>
                <w:sz w:val="12"/>
                <w:szCs w:val="12"/>
                <w:lang w:val="en-US" w:eastAsia="es-MX"/>
              </w:rPr>
              <w:t xml:space="preserve">HP LASER JET M3035 XS  </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15</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DESIGNJET T520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CN41M5M095</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PLOTTER HP DESIGNJET T520 36"</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711 NEGRO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711 MAGENTA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HP711 CYAN</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HP711 AMARILLO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PLOTTER HP DESIGNJET T520 36"</w:t>
            </w:r>
          </w:p>
        </w:tc>
      </w:tr>
      <w:tr w:rsidR="007623BD"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16</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CANON</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IMAGERUNNER 2525</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RMU01393</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CANON 2525</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CANON GPR 35</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MULTIFUNCIONAL CANON 2525</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17</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200 COL</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CND8F8R8H3</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HP LASERJET PRO 200 COLOR</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CF210A NEGRO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CF211A CIAN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CF212A AMARILLO</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CF213A MAGENTA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MULTIFUNCIONAL HP LASERJET PRO 200 COLOR</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18</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CM1415FNW</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CNH8C3MQTV</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HP LASERJET PRO CM1415FNW</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MULTIFUNCIONAL HP LASERJET PRO CM1415FNW</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19</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val="en-US" w:eastAsia="es-MX"/>
              </w:rPr>
            </w:pPr>
            <w:r w:rsidRPr="00CF7FA8">
              <w:rPr>
                <w:rFonts w:ascii="Arial" w:hAnsi="Arial" w:cs="Arial"/>
                <w:color w:val="000000"/>
                <w:sz w:val="12"/>
                <w:szCs w:val="12"/>
                <w:lang w:val="en-US" w:eastAsia="es-MX"/>
              </w:rPr>
              <w:t>COLOR LASERJET PRO MFP M477FDW</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VNB8J1N63T</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HP LASERJET PRO M477FDW</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MULTIFUNCIONAL HP LASERJET PRO M477FDW</w:t>
            </w:r>
          </w:p>
        </w:tc>
      </w:tr>
      <w:tr w:rsidR="007623BD" w:rsidRPr="00CF7FA8" w:rsidTr="0083640F">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20</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XEROX</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WORKCENTRE 6655I</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E1B977722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XEROX WORKCENTRE 6655I</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MULTIFUNCIONAL XEROX WORKCENTRE 6655I</w:t>
            </w:r>
          </w:p>
        </w:tc>
      </w:tr>
      <w:tr w:rsidR="007623BD"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21</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DESKJET 6940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MY63H7R0Y1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DESKJET 6940</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96 NEGRO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97 TRICOLOR</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6</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DESKJET 6940</w:t>
            </w:r>
          </w:p>
        </w:tc>
      </w:tr>
      <w:tr w:rsidR="007623BD"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22</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DESKJET 6940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MY7ANBS1B1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DESKJET 6940</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96 NEGRO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97 TRICOLOR</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6</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DESKJET 6940</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lastRenderedPageBreak/>
              <w:t>23</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DELL</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5130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936056658</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A COLOR DELL 5130DN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NEGRO Dell 330-5846</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AMARILLO Dell 330-5852</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CYAN Dell 330-5850</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MAGENTA Dell 330-5843</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A COLOR DELL 5130DN</w:t>
            </w:r>
          </w:p>
        </w:tc>
      </w:tr>
      <w:tr w:rsidR="007623BD" w:rsidRPr="00CF7FA8" w:rsidTr="0083640F">
        <w:trPr>
          <w:trHeight w:val="330"/>
          <w:jc w:val="center"/>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24</w:t>
            </w:r>
          </w:p>
        </w:tc>
        <w:tc>
          <w:tcPr>
            <w:tcW w:w="284"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ZEBRA TECHOLOGIES</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ZXP SERIES 3</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Z3J122300560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ZXP3 DUAL ZEBRA</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nil"/>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val="en-US" w:eastAsia="es-MX"/>
              </w:rPr>
              <w:t>Part Number: 800033-350</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nil"/>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Tricolor: 800033-340</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3</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ZXP3 DUAL ZEBRA</w:t>
            </w:r>
          </w:p>
        </w:tc>
      </w:tr>
      <w:tr w:rsidR="007623BD" w:rsidRPr="00CF7FA8" w:rsidTr="0083640F">
        <w:trPr>
          <w:trHeight w:val="315"/>
          <w:jc w:val="center"/>
        </w:trPr>
        <w:tc>
          <w:tcPr>
            <w:tcW w:w="425"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ROLLO DE COLOR</w:t>
            </w: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ROLLO DE COLOR</w:t>
            </w: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color w:val="000000"/>
                <w:sz w:val="12"/>
                <w:szCs w:val="12"/>
                <w:lang w:eastAsia="es-MX"/>
              </w:rPr>
            </w:pPr>
          </w:p>
        </w:tc>
        <w:tc>
          <w:tcPr>
            <w:tcW w:w="851"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c>
          <w:tcPr>
            <w:tcW w:w="1417" w:type="dxa"/>
            <w:vMerge/>
            <w:tcBorders>
              <w:top w:val="nil"/>
              <w:left w:val="single" w:sz="8" w:space="0" w:color="auto"/>
              <w:bottom w:val="single" w:sz="8" w:space="0" w:color="000000"/>
              <w:right w:val="single" w:sz="8" w:space="0" w:color="auto"/>
            </w:tcBorders>
            <w:vAlign w:val="center"/>
            <w:hideMark/>
          </w:tcPr>
          <w:p w:rsidR="007623BD" w:rsidRPr="00CF7FA8" w:rsidRDefault="007623BD" w:rsidP="0083640F">
            <w:pPr>
              <w:jc w:val="left"/>
              <w:rPr>
                <w:rFonts w:ascii="Arial" w:hAnsi="Arial" w:cs="Arial"/>
                <w:b/>
                <w:bCs/>
                <w:color w:val="000000"/>
                <w:sz w:val="12"/>
                <w:szCs w:val="12"/>
                <w:lang w:eastAsia="es-MX"/>
              </w:rPr>
            </w:pPr>
          </w:p>
        </w:tc>
      </w:tr>
      <w:tr w:rsidR="007623BD" w:rsidRPr="00CF7FA8" w:rsidTr="0083640F">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25</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M451DW</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CNDF502013</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val="en-US" w:eastAsia="es-MX"/>
              </w:rPr>
            </w:pPr>
            <w:r w:rsidRPr="00CF7FA8">
              <w:rPr>
                <w:rFonts w:ascii="Arial" w:hAnsi="Arial" w:cs="Arial"/>
                <w:color w:val="000000"/>
                <w:sz w:val="12"/>
                <w:szCs w:val="12"/>
                <w:lang w:val="en-US" w:eastAsia="es-MX"/>
              </w:rPr>
              <w:t>IMPRESORA HP LASER JET PRO 400</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val="en-US" w:eastAsia="es-MX"/>
              </w:rPr>
            </w:pPr>
            <w:r w:rsidRPr="00CF7FA8">
              <w:rPr>
                <w:rFonts w:ascii="Arial" w:hAnsi="Arial" w:cs="Arial"/>
                <w:color w:val="000000"/>
                <w:sz w:val="12"/>
                <w:szCs w:val="12"/>
                <w:lang w:val="en-US" w:eastAsia="es-MX"/>
              </w:rPr>
              <w:t>HP 305X High Yield Black Original  (CE410X)</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Amarillo: HP 305A Yellow Original LaserJet Tóner Cartridge, CE412A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CYAN: HP 305A CYAN Original LaserJet Tóner Cartridge, CE411A</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Magenta: HP 305A Magenta Original LaserJet Tóner Cartridge, CE413A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val="en-US" w:eastAsia="es-MX"/>
              </w:rPr>
            </w:pPr>
            <w:r w:rsidRPr="00CF7FA8">
              <w:rPr>
                <w:rFonts w:ascii="Arial" w:hAnsi="Arial" w:cs="Arial"/>
                <w:b/>
                <w:bCs/>
                <w:color w:val="000000"/>
                <w:sz w:val="12"/>
                <w:szCs w:val="12"/>
                <w:lang w:val="en-US" w:eastAsia="es-MX"/>
              </w:rPr>
              <w:t>IMPRESORA HP LASER JET PRO 400</w:t>
            </w:r>
          </w:p>
        </w:tc>
      </w:tr>
      <w:tr w:rsidR="007623BD"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26</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P3015DN</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VNB3Y72377</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P3015DN</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TÓNER HP 55X CE255X COLOR NEGRO</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P3015DN</w:t>
            </w:r>
          </w:p>
        </w:tc>
      </w:tr>
      <w:tr w:rsidR="007623BD"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27</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COLOR M451DN</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JPFC7130JM</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 </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CE410X</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CE411A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CE412A</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CE413A</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12</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LASERJET COLOR M451DN</w:t>
            </w:r>
          </w:p>
        </w:tc>
      </w:tr>
      <w:tr w:rsidR="007623BD"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28</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P3015</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VNBCB4Q3LK</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P3015</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LASERJET 55X (CE255X)</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51" w:type="dxa"/>
            <w:tcBorders>
              <w:top w:val="nil"/>
              <w:left w:val="nil"/>
              <w:bottom w:val="single" w:sz="8" w:space="0" w:color="auto"/>
              <w:right w:val="single" w:sz="8" w:space="0" w:color="auto"/>
            </w:tcBorders>
            <w:shd w:val="clear" w:color="auto" w:fill="auto"/>
            <w:noWrap/>
            <w:vAlign w:val="center"/>
            <w:hideMark/>
          </w:tcPr>
          <w:p w:rsidR="007623BD" w:rsidRPr="00CF7FA8" w:rsidRDefault="007623BD"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2</w:t>
            </w:r>
          </w:p>
        </w:tc>
        <w:tc>
          <w:tcPr>
            <w:tcW w:w="1417" w:type="dxa"/>
            <w:tcBorders>
              <w:top w:val="nil"/>
              <w:left w:val="nil"/>
              <w:bottom w:val="single" w:sz="8" w:space="0" w:color="auto"/>
              <w:right w:val="single" w:sz="8" w:space="0" w:color="auto"/>
            </w:tcBorders>
            <w:shd w:val="clear" w:color="auto" w:fill="auto"/>
            <w:vAlign w:val="center"/>
            <w:hideMark/>
          </w:tcPr>
          <w:p w:rsidR="007623BD" w:rsidRPr="00CF7FA8" w:rsidRDefault="007623BD" w:rsidP="0083640F">
            <w:pPr>
              <w:jc w:val="left"/>
              <w:rPr>
                <w:rFonts w:ascii="Arial" w:hAnsi="Arial" w:cs="Arial"/>
                <w:b/>
                <w:bCs/>
                <w:color w:val="000000"/>
                <w:sz w:val="12"/>
                <w:szCs w:val="12"/>
                <w:lang w:eastAsia="es-MX"/>
              </w:rPr>
            </w:pPr>
            <w:r w:rsidRPr="00CF7FA8">
              <w:rPr>
                <w:rFonts w:ascii="Arial" w:hAnsi="Arial" w:cs="Arial"/>
                <w:b/>
                <w:bCs/>
                <w:color w:val="000000"/>
                <w:sz w:val="12"/>
                <w:szCs w:val="12"/>
                <w:lang w:eastAsia="es-MX"/>
              </w:rPr>
              <w:t>IMPRESORA HP LASERJET P3015</w:t>
            </w:r>
          </w:p>
        </w:tc>
      </w:tr>
    </w:tbl>
    <w:p w:rsidR="007623BD" w:rsidRDefault="007623BD" w:rsidP="000C5BFD">
      <w:pPr>
        <w:pStyle w:val="NormalWeb"/>
        <w:shd w:val="clear" w:color="auto" w:fill="FFFFFF"/>
        <w:spacing w:before="0" w:beforeAutospacing="0" w:after="120" w:afterAutospacing="0"/>
        <w:jc w:val="both"/>
        <w:rPr>
          <w:rFonts w:ascii="Arial" w:hAnsi="Arial" w:cs="Arial"/>
          <w:sz w:val="20"/>
          <w:szCs w:val="20"/>
          <w:lang w:val="es-MX"/>
        </w:rPr>
      </w:pPr>
    </w:p>
    <w:p w:rsidR="007623BD" w:rsidRDefault="007623BD" w:rsidP="000C5BFD">
      <w:pPr>
        <w:pStyle w:val="NormalWeb"/>
        <w:shd w:val="clear" w:color="auto" w:fill="FFFFFF"/>
        <w:spacing w:before="0" w:beforeAutospacing="0" w:after="120" w:afterAutospacing="0"/>
        <w:jc w:val="both"/>
        <w:rPr>
          <w:rFonts w:ascii="Arial" w:hAnsi="Arial" w:cs="Arial"/>
          <w:sz w:val="20"/>
          <w:szCs w:val="20"/>
          <w:lang w:val="es-MX"/>
        </w:rPr>
      </w:pPr>
    </w:p>
    <w:p w:rsidR="007623BD" w:rsidRDefault="007623BD" w:rsidP="000C5BFD">
      <w:pPr>
        <w:pStyle w:val="NormalWeb"/>
        <w:shd w:val="clear" w:color="auto" w:fill="FFFFFF"/>
        <w:spacing w:before="0" w:beforeAutospacing="0" w:after="120" w:afterAutospacing="0"/>
        <w:jc w:val="both"/>
        <w:rPr>
          <w:rFonts w:ascii="Arial" w:hAnsi="Arial" w:cs="Arial"/>
          <w:sz w:val="20"/>
          <w:szCs w:val="20"/>
          <w:lang w:val="es-MX"/>
        </w:rPr>
      </w:pPr>
    </w:p>
    <w:p w:rsidR="007623BD" w:rsidRDefault="007623BD" w:rsidP="000C5BFD">
      <w:pPr>
        <w:pStyle w:val="NormalWeb"/>
        <w:shd w:val="clear" w:color="auto" w:fill="FFFFFF"/>
        <w:spacing w:before="0" w:beforeAutospacing="0" w:after="120" w:afterAutospacing="0"/>
        <w:jc w:val="both"/>
        <w:rPr>
          <w:rFonts w:ascii="Arial" w:hAnsi="Arial" w:cs="Arial"/>
          <w:sz w:val="20"/>
          <w:szCs w:val="20"/>
          <w:lang w:val="es-MX"/>
        </w:rPr>
      </w:pPr>
    </w:p>
    <w:p w:rsidR="007623BD" w:rsidRDefault="007623BD" w:rsidP="000C5BFD">
      <w:pPr>
        <w:pStyle w:val="NormalWeb"/>
        <w:shd w:val="clear" w:color="auto" w:fill="FFFFFF"/>
        <w:spacing w:before="0" w:beforeAutospacing="0" w:after="120" w:afterAutospacing="0"/>
        <w:jc w:val="both"/>
        <w:rPr>
          <w:rFonts w:ascii="Arial" w:hAnsi="Arial" w:cs="Arial"/>
          <w:sz w:val="20"/>
          <w:szCs w:val="20"/>
          <w:lang w:val="es-MX"/>
        </w:rPr>
      </w:pPr>
    </w:p>
    <w:p w:rsidR="007623BD" w:rsidRPr="00F14E5A" w:rsidRDefault="007623BD" w:rsidP="000C5BFD">
      <w:pPr>
        <w:pStyle w:val="NormalWeb"/>
        <w:shd w:val="clear" w:color="auto" w:fill="FFFFFF"/>
        <w:spacing w:before="0" w:beforeAutospacing="0" w:after="120" w:afterAutospacing="0"/>
        <w:jc w:val="both"/>
        <w:rPr>
          <w:rFonts w:ascii="Arial" w:hAnsi="Arial" w:cs="Arial"/>
          <w:sz w:val="20"/>
          <w:szCs w:val="20"/>
          <w:lang w:val="es-MX"/>
        </w:rPr>
      </w:pPr>
    </w:p>
    <w:p w:rsidR="00506606" w:rsidRDefault="00506606" w:rsidP="00C476A6">
      <w:pPr>
        <w:rPr>
          <w:rFonts w:ascii="Arial" w:hAnsi="Arial" w:cs="Arial"/>
        </w:rPr>
      </w:pPr>
    </w:p>
    <w:p w:rsidR="00506606" w:rsidRDefault="00506606" w:rsidP="00C476A6">
      <w:pPr>
        <w:rPr>
          <w:rFonts w:ascii="Arial" w:hAnsi="Arial" w:cs="Arial"/>
        </w:rPr>
      </w:pPr>
    </w:p>
    <w:p w:rsidR="00506606" w:rsidRDefault="00506606" w:rsidP="00C476A6">
      <w:pPr>
        <w:rPr>
          <w:rFonts w:ascii="Arial" w:hAnsi="Arial" w:cs="Arial"/>
        </w:rPr>
      </w:pPr>
    </w:p>
    <w:p w:rsidR="00506606" w:rsidRDefault="00506606" w:rsidP="00C476A6">
      <w:pPr>
        <w:rPr>
          <w:rFonts w:ascii="Arial" w:hAnsi="Arial" w:cs="Arial"/>
        </w:rPr>
      </w:pPr>
    </w:p>
    <w:p w:rsidR="00506606" w:rsidRDefault="00506606" w:rsidP="00C476A6">
      <w:pPr>
        <w:rPr>
          <w:rFonts w:ascii="Arial" w:hAnsi="Arial" w:cs="Arial"/>
        </w:rPr>
      </w:pPr>
    </w:p>
    <w:p w:rsidR="00506606" w:rsidRPr="00AD05EF" w:rsidRDefault="00506606" w:rsidP="00C476A6">
      <w:pPr>
        <w:rPr>
          <w:rFonts w:ascii="Arial" w:hAnsi="Arial" w:cs="Arial"/>
        </w:rPr>
      </w:pPr>
    </w:p>
    <w:p w:rsidR="00951060" w:rsidRPr="00AD05EF" w:rsidRDefault="00951060" w:rsidP="00C476A6">
      <w:pPr>
        <w:rPr>
          <w:rFonts w:ascii="Arial" w:hAnsi="Arial" w:cs="Arial"/>
        </w:rPr>
      </w:pPr>
    </w:p>
    <w:p w:rsidR="00C476A6" w:rsidRPr="00AD05EF" w:rsidRDefault="00C476A6" w:rsidP="00C476A6">
      <w:pPr>
        <w:rPr>
          <w:rFonts w:ascii="Arial" w:hAnsi="Arial" w:cs="Arial"/>
        </w:rPr>
      </w:pPr>
      <w:r w:rsidRPr="00AD05EF">
        <w:rPr>
          <w:rFonts w:ascii="Arial" w:hAnsi="Arial" w:cs="Arial"/>
        </w:rPr>
        <w:t>_______________________________</w:t>
      </w:r>
    </w:p>
    <w:p w:rsidR="00C476A6" w:rsidRPr="00AD05EF" w:rsidRDefault="00C476A6" w:rsidP="00C476A6">
      <w:pPr>
        <w:rPr>
          <w:rFonts w:ascii="Arial" w:hAnsi="Arial" w:cs="Arial"/>
        </w:rPr>
      </w:pPr>
      <w:r w:rsidRPr="00AD05EF">
        <w:rPr>
          <w:rFonts w:ascii="Arial" w:hAnsi="Arial" w:cs="Arial"/>
        </w:rPr>
        <w:t>Nombre</w:t>
      </w:r>
      <w:r w:rsidR="003D2B18" w:rsidRPr="00AD05EF">
        <w:rPr>
          <w:rFonts w:ascii="Arial" w:hAnsi="Arial" w:cs="Arial"/>
        </w:rPr>
        <w:t xml:space="preserve"> </w:t>
      </w:r>
      <w:r w:rsidRPr="00AD05EF">
        <w:rPr>
          <w:rFonts w:ascii="Arial" w:hAnsi="Arial" w:cs="Arial"/>
        </w:rPr>
        <w:t>y</w:t>
      </w:r>
      <w:r w:rsidR="003D2B18" w:rsidRPr="00AD05EF">
        <w:rPr>
          <w:rFonts w:ascii="Arial" w:hAnsi="Arial" w:cs="Arial"/>
        </w:rPr>
        <w:t xml:space="preserve"> </w:t>
      </w:r>
      <w:r w:rsidRPr="00AD05EF">
        <w:rPr>
          <w:rFonts w:ascii="Arial" w:hAnsi="Arial" w:cs="Arial"/>
        </w:rPr>
        <w:t>firma</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representante</w:t>
      </w:r>
      <w:r w:rsidR="003D2B18" w:rsidRPr="00AD05EF">
        <w:rPr>
          <w:rFonts w:ascii="Arial" w:hAnsi="Arial" w:cs="Arial"/>
        </w:rPr>
        <w:t xml:space="preserve"> </w:t>
      </w:r>
      <w:r w:rsidRPr="00AD05EF">
        <w:rPr>
          <w:rFonts w:ascii="Arial" w:hAnsi="Arial" w:cs="Arial"/>
        </w:rPr>
        <w:t>legal</w:t>
      </w:r>
    </w:p>
    <w:p w:rsidR="00C476A6" w:rsidRPr="00AD05EF" w:rsidRDefault="00C476A6" w:rsidP="00C476A6">
      <w:pPr>
        <w:rPr>
          <w:rFonts w:ascii="Arial" w:hAnsi="Arial" w:cs="Arial"/>
          <w:b/>
          <w:sz w:val="16"/>
          <w:szCs w:val="16"/>
        </w:rPr>
      </w:pPr>
      <w:r w:rsidRPr="00AD05EF">
        <w:rPr>
          <w:rFonts w:ascii="Arial" w:hAnsi="Arial" w:cs="Arial"/>
          <w:b/>
          <w:sz w:val="16"/>
          <w:szCs w:val="16"/>
        </w:rPr>
        <w:t>Observaciones.</w:t>
      </w:r>
      <w:r w:rsidR="003D2B18" w:rsidRPr="00AD05EF">
        <w:rPr>
          <w:rFonts w:ascii="Arial" w:hAnsi="Arial" w:cs="Arial"/>
          <w:b/>
          <w:sz w:val="16"/>
          <w:szCs w:val="16"/>
        </w:rPr>
        <w:t xml:space="preserve"> </w:t>
      </w:r>
    </w:p>
    <w:p w:rsidR="00951060" w:rsidRPr="00AD05EF" w:rsidRDefault="00951060" w:rsidP="00C476A6">
      <w:pPr>
        <w:rPr>
          <w:rFonts w:ascii="Arial" w:hAnsi="Arial" w:cs="Arial"/>
          <w:b/>
          <w:sz w:val="16"/>
          <w:szCs w:val="16"/>
        </w:rPr>
      </w:pPr>
    </w:p>
    <w:p w:rsidR="00C476A6" w:rsidRPr="00AD05EF" w:rsidRDefault="00C476A6" w:rsidP="00C476A6">
      <w:pPr>
        <w:rPr>
          <w:rFonts w:ascii="Arial" w:hAnsi="Arial" w:cs="Arial"/>
          <w:b/>
          <w:sz w:val="16"/>
          <w:szCs w:val="16"/>
        </w:rPr>
      </w:pPr>
      <w:r w:rsidRPr="00AD05EF">
        <w:rPr>
          <w:rFonts w:ascii="Arial" w:hAnsi="Arial" w:cs="Arial"/>
          <w:b/>
          <w:sz w:val="16"/>
          <w:szCs w:val="16"/>
        </w:rPr>
        <w:t>-</w:t>
      </w:r>
      <w:r w:rsidR="003D2B18" w:rsidRPr="00AD05EF">
        <w:rPr>
          <w:rFonts w:ascii="Arial" w:hAnsi="Arial" w:cs="Arial"/>
          <w:b/>
          <w:sz w:val="16"/>
          <w:szCs w:val="16"/>
        </w:rPr>
        <w:t xml:space="preserve"> </w:t>
      </w:r>
      <w:r w:rsidR="002B206B" w:rsidRPr="00AD05EF">
        <w:rPr>
          <w:rFonts w:ascii="Arial" w:hAnsi="Arial" w:cs="Arial"/>
          <w:b/>
          <w:sz w:val="16"/>
          <w:szCs w:val="16"/>
        </w:rPr>
        <w:t>El</w:t>
      </w:r>
      <w:r w:rsidR="003D2B18" w:rsidRPr="00AD05EF">
        <w:rPr>
          <w:rFonts w:ascii="Arial" w:hAnsi="Arial" w:cs="Arial"/>
          <w:b/>
          <w:sz w:val="16"/>
          <w:szCs w:val="16"/>
        </w:rPr>
        <w:t xml:space="preserve"> </w:t>
      </w:r>
      <w:r w:rsidR="002B206B" w:rsidRPr="00AD05EF">
        <w:rPr>
          <w:rFonts w:ascii="Arial" w:hAnsi="Arial" w:cs="Arial"/>
          <w:b/>
          <w:sz w:val="16"/>
          <w:szCs w:val="16"/>
        </w:rPr>
        <w:t>Licitante</w:t>
      </w:r>
      <w:r w:rsidR="003D2B18" w:rsidRPr="00AD05EF">
        <w:rPr>
          <w:rFonts w:ascii="Arial" w:hAnsi="Arial" w:cs="Arial"/>
          <w:b/>
          <w:sz w:val="16"/>
          <w:szCs w:val="16"/>
        </w:rPr>
        <w:t xml:space="preserve"> </w:t>
      </w:r>
      <w:r w:rsidR="002B206B" w:rsidRPr="00AD05EF">
        <w:rPr>
          <w:rFonts w:ascii="Arial" w:hAnsi="Arial" w:cs="Arial"/>
          <w:b/>
          <w:sz w:val="16"/>
          <w:szCs w:val="16"/>
        </w:rPr>
        <w:t>deberá</w:t>
      </w:r>
      <w:r w:rsidR="003D2B18" w:rsidRPr="00AD05EF">
        <w:rPr>
          <w:rFonts w:ascii="Arial" w:hAnsi="Arial" w:cs="Arial"/>
          <w:b/>
          <w:sz w:val="16"/>
          <w:szCs w:val="16"/>
        </w:rPr>
        <w:t xml:space="preserve"> </w:t>
      </w:r>
      <w:r w:rsidR="002B206B" w:rsidRPr="00AD05EF">
        <w:rPr>
          <w:rFonts w:ascii="Arial" w:hAnsi="Arial" w:cs="Arial"/>
          <w:b/>
          <w:sz w:val="16"/>
          <w:szCs w:val="16"/>
        </w:rPr>
        <w:t>ofertar</w:t>
      </w:r>
      <w:r w:rsidR="003D2B18" w:rsidRPr="00AD05EF">
        <w:rPr>
          <w:rFonts w:ascii="Arial" w:hAnsi="Arial" w:cs="Arial"/>
          <w:b/>
          <w:sz w:val="16"/>
          <w:szCs w:val="16"/>
        </w:rPr>
        <w:t xml:space="preserve"> </w:t>
      </w:r>
      <w:r w:rsidR="002B206B" w:rsidRPr="00AD05EF">
        <w:rPr>
          <w:rFonts w:ascii="Arial" w:hAnsi="Arial" w:cs="Arial"/>
          <w:b/>
          <w:sz w:val="16"/>
          <w:szCs w:val="16"/>
        </w:rPr>
        <w:t>el</w:t>
      </w:r>
      <w:r w:rsidR="003D2B18" w:rsidRPr="00AD05EF">
        <w:rPr>
          <w:rFonts w:ascii="Arial" w:hAnsi="Arial" w:cs="Arial"/>
          <w:b/>
          <w:sz w:val="16"/>
          <w:szCs w:val="16"/>
        </w:rPr>
        <w:t xml:space="preserve"> </w:t>
      </w:r>
      <w:r w:rsidR="002B206B" w:rsidRPr="00AD05EF">
        <w:rPr>
          <w:rFonts w:ascii="Arial" w:hAnsi="Arial" w:cs="Arial"/>
          <w:b/>
          <w:sz w:val="16"/>
          <w:szCs w:val="16"/>
        </w:rPr>
        <w:t>total</w:t>
      </w:r>
      <w:r w:rsidR="003D2B18" w:rsidRPr="00AD05EF">
        <w:rPr>
          <w:rFonts w:ascii="Arial" w:hAnsi="Arial" w:cs="Arial"/>
          <w:b/>
          <w:sz w:val="16"/>
          <w:szCs w:val="16"/>
        </w:rPr>
        <w:t xml:space="preserve"> </w:t>
      </w:r>
      <w:r w:rsidR="002B206B" w:rsidRPr="00AD05EF">
        <w:rPr>
          <w:rFonts w:ascii="Arial" w:hAnsi="Arial" w:cs="Arial"/>
          <w:b/>
          <w:sz w:val="16"/>
          <w:szCs w:val="16"/>
        </w:rPr>
        <w:t>de</w:t>
      </w:r>
      <w:r w:rsidR="003D2B18" w:rsidRPr="00AD05EF">
        <w:rPr>
          <w:rFonts w:ascii="Arial" w:hAnsi="Arial" w:cs="Arial"/>
          <w:b/>
          <w:sz w:val="16"/>
          <w:szCs w:val="16"/>
        </w:rPr>
        <w:t xml:space="preserve"> </w:t>
      </w:r>
      <w:r w:rsidR="00356DED">
        <w:rPr>
          <w:rFonts w:ascii="Arial" w:hAnsi="Arial" w:cs="Arial"/>
          <w:b/>
          <w:sz w:val="16"/>
          <w:szCs w:val="16"/>
        </w:rPr>
        <w:t>los artículos</w:t>
      </w:r>
      <w:r w:rsidR="003D2B18" w:rsidRPr="00AD05EF">
        <w:rPr>
          <w:rFonts w:ascii="Arial" w:hAnsi="Arial" w:cs="Arial"/>
          <w:b/>
          <w:sz w:val="16"/>
          <w:szCs w:val="16"/>
        </w:rPr>
        <w:t xml:space="preserve"> </w:t>
      </w:r>
      <w:r w:rsidR="002B206B" w:rsidRPr="00AD05EF">
        <w:rPr>
          <w:rFonts w:ascii="Arial" w:hAnsi="Arial" w:cs="Arial"/>
          <w:b/>
          <w:sz w:val="16"/>
          <w:szCs w:val="16"/>
        </w:rPr>
        <w:t>correspondientes</w:t>
      </w:r>
      <w:r w:rsidR="003D2B18" w:rsidRPr="00AD05EF">
        <w:rPr>
          <w:rFonts w:ascii="Arial" w:hAnsi="Arial" w:cs="Arial"/>
          <w:b/>
          <w:sz w:val="16"/>
          <w:szCs w:val="16"/>
        </w:rPr>
        <w:t xml:space="preserve"> </w:t>
      </w:r>
      <w:r w:rsidR="002B206B" w:rsidRPr="00AD05EF">
        <w:rPr>
          <w:rFonts w:ascii="Arial" w:hAnsi="Arial" w:cs="Arial"/>
          <w:b/>
          <w:sz w:val="16"/>
          <w:szCs w:val="16"/>
        </w:rPr>
        <w:t>a</w:t>
      </w:r>
      <w:r w:rsidR="003D2B18" w:rsidRPr="00AD05EF">
        <w:rPr>
          <w:rFonts w:ascii="Arial" w:hAnsi="Arial" w:cs="Arial"/>
          <w:b/>
          <w:sz w:val="16"/>
          <w:szCs w:val="16"/>
        </w:rPr>
        <w:t xml:space="preserve"> </w:t>
      </w:r>
      <w:r w:rsidR="002B206B" w:rsidRPr="00AD05EF">
        <w:rPr>
          <w:rFonts w:ascii="Arial" w:hAnsi="Arial" w:cs="Arial"/>
          <w:b/>
          <w:sz w:val="16"/>
          <w:szCs w:val="16"/>
        </w:rPr>
        <w:t>una</w:t>
      </w:r>
      <w:r w:rsidR="003D2B18" w:rsidRPr="00AD05EF">
        <w:rPr>
          <w:rFonts w:ascii="Arial" w:hAnsi="Arial" w:cs="Arial"/>
          <w:b/>
          <w:sz w:val="16"/>
          <w:szCs w:val="16"/>
        </w:rPr>
        <w:t xml:space="preserve"> </w:t>
      </w:r>
      <w:r w:rsidR="002B206B" w:rsidRPr="00AD05EF">
        <w:rPr>
          <w:rFonts w:ascii="Arial" w:hAnsi="Arial" w:cs="Arial"/>
          <w:b/>
          <w:sz w:val="16"/>
          <w:szCs w:val="16"/>
        </w:rPr>
        <w:t>partida,</w:t>
      </w:r>
      <w:r w:rsidR="003D2B18" w:rsidRPr="00AD05EF">
        <w:rPr>
          <w:rFonts w:ascii="Arial" w:hAnsi="Arial" w:cs="Arial"/>
          <w:b/>
          <w:sz w:val="16"/>
          <w:szCs w:val="16"/>
        </w:rPr>
        <w:t xml:space="preserve"> </w:t>
      </w:r>
      <w:r w:rsidR="002B206B" w:rsidRPr="00AD05EF">
        <w:rPr>
          <w:rFonts w:ascii="Arial" w:hAnsi="Arial" w:cs="Arial"/>
          <w:b/>
          <w:sz w:val="16"/>
          <w:szCs w:val="16"/>
        </w:rPr>
        <w:t>de</w:t>
      </w:r>
      <w:r w:rsidR="003D2B18" w:rsidRPr="00AD05EF">
        <w:rPr>
          <w:rFonts w:ascii="Arial" w:hAnsi="Arial" w:cs="Arial"/>
          <w:b/>
          <w:sz w:val="16"/>
          <w:szCs w:val="16"/>
        </w:rPr>
        <w:t xml:space="preserve"> </w:t>
      </w:r>
      <w:r w:rsidR="002B206B" w:rsidRPr="00AD05EF">
        <w:rPr>
          <w:rFonts w:ascii="Arial" w:hAnsi="Arial" w:cs="Arial"/>
          <w:b/>
          <w:sz w:val="16"/>
          <w:szCs w:val="16"/>
        </w:rPr>
        <w:t>lo</w:t>
      </w:r>
      <w:r w:rsidR="003D2B18" w:rsidRPr="00AD05EF">
        <w:rPr>
          <w:rFonts w:ascii="Arial" w:hAnsi="Arial" w:cs="Arial"/>
          <w:b/>
          <w:sz w:val="16"/>
          <w:szCs w:val="16"/>
        </w:rPr>
        <w:t xml:space="preserve"> </w:t>
      </w:r>
      <w:r w:rsidR="002B206B" w:rsidRPr="00AD05EF">
        <w:rPr>
          <w:rFonts w:ascii="Arial" w:hAnsi="Arial" w:cs="Arial"/>
          <w:b/>
          <w:sz w:val="16"/>
          <w:szCs w:val="16"/>
        </w:rPr>
        <w:t>contrario</w:t>
      </w:r>
      <w:r w:rsidR="003D2B18" w:rsidRPr="00AD05EF">
        <w:rPr>
          <w:rFonts w:ascii="Arial" w:hAnsi="Arial" w:cs="Arial"/>
          <w:b/>
          <w:sz w:val="16"/>
          <w:szCs w:val="16"/>
        </w:rPr>
        <w:t xml:space="preserve"> </w:t>
      </w:r>
      <w:r w:rsidR="002B206B" w:rsidRPr="00AD05EF">
        <w:rPr>
          <w:rFonts w:ascii="Arial" w:hAnsi="Arial" w:cs="Arial"/>
          <w:b/>
          <w:sz w:val="16"/>
          <w:szCs w:val="16"/>
        </w:rPr>
        <w:t>será</w:t>
      </w:r>
      <w:r w:rsidR="003D2B18" w:rsidRPr="00AD05EF">
        <w:rPr>
          <w:rFonts w:ascii="Arial" w:hAnsi="Arial" w:cs="Arial"/>
          <w:b/>
          <w:sz w:val="16"/>
          <w:szCs w:val="16"/>
        </w:rPr>
        <w:t xml:space="preserve"> </w:t>
      </w:r>
      <w:r w:rsidR="002B206B" w:rsidRPr="00AD05EF">
        <w:rPr>
          <w:rFonts w:ascii="Arial" w:hAnsi="Arial" w:cs="Arial"/>
          <w:b/>
          <w:sz w:val="16"/>
          <w:szCs w:val="16"/>
        </w:rPr>
        <w:t>desechada</w:t>
      </w:r>
      <w:r w:rsidR="003D2B18" w:rsidRPr="00AD05EF">
        <w:rPr>
          <w:rFonts w:ascii="Arial" w:hAnsi="Arial" w:cs="Arial"/>
          <w:b/>
          <w:sz w:val="16"/>
          <w:szCs w:val="16"/>
        </w:rPr>
        <w:t xml:space="preserve"> </w:t>
      </w:r>
      <w:r w:rsidR="002B206B" w:rsidRPr="00AD05EF">
        <w:rPr>
          <w:rFonts w:ascii="Arial" w:hAnsi="Arial" w:cs="Arial"/>
          <w:b/>
          <w:sz w:val="16"/>
          <w:szCs w:val="16"/>
        </w:rPr>
        <w:t>en</w:t>
      </w:r>
      <w:r w:rsidR="003D2B18" w:rsidRPr="00AD05EF">
        <w:rPr>
          <w:rFonts w:ascii="Arial" w:hAnsi="Arial" w:cs="Arial"/>
          <w:b/>
          <w:sz w:val="16"/>
          <w:szCs w:val="16"/>
        </w:rPr>
        <w:t xml:space="preserve"> </w:t>
      </w:r>
      <w:r w:rsidR="002B206B" w:rsidRPr="00AD05EF">
        <w:rPr>
          <w:rFonts w:ascii="Arial" w:hAnsi="Arial" w:cs="Arial"/>
          <w:b/>
          <w:sz w:val="16"/>
          <w:szCs w:val="16"/>
        </w:rPr>
        <w:t>dicha</w:t>
      </w:r>
      <w:r w:rsidR="003D2B18" w:rsidRPr="00AD05EF">
        <w:rPr>
          <w:rFonts w:ascii="Arial" w:hAnsi="Arial" w:cs="Arial"/>
          <w:b/>
          <w:sz w:val="16"/>
          <w:szCs w:val="16"/>
        </w:rPr>
        <w:t xml:space="preserve"> </w:t>
      </w:r>
      <w:r w:rsidR="002B206B" w:rsidRPr="00AD05EF">
        <w:rPr>
          <w:rFonts w:ascii="Arial" w:hAnsi="Arial" w:cs="Arial"/>
          <w:b/>
          <w:sz w:val="16"/>
          <w:szCs w:val="16"/>
        </w:rPr>
        <w:t>partida.</w:t>
      </w:r>
    </w:p>
    <w:p w:rsidR="00C476A6" w:rsidRPr="00AD05EF" w:rsidRDefault="00C476A6" w:rsidP="009C67CB">
      <w:pPr>
        <w:ind w:left="142" w:hanging="142"/>
        <w:rPr>
          <w:rFonts w:ascii="Arial" w:hAnsi="Arial" w:cs="Arial"/>
          <w:sz w:val="16"/>
          <w:szCs w:val="16"/>
        </w:rPr>
      </w:pPr>
      <w:r w:rsidRPr="00AD05EF">
        <w:rPr>
          <w:rFonts w:ascii="Arial" w:hAnsi="Arial" w:cs="Arial"/>
          <w:sz w:val="16"/>
          <w:szCs w:val="16"/>
        </w:rPr>
        <w:t>-</w:t>
      </w:r>
      <w:r w:rsidR="003D2B18" w:rsidRPr="00AD05EF">
        <w:rPr>
          <w:rFonts w:ascii="Arial" w:hAnsi="Arial" w:cs="Arial"/>
          <w:sz w:val="16"/>
          <w:szCs w:val="16"/>
        </w:rPr>
        <w:t xml:space="preserve"> </w:t>
      </w:r>
      <w:r w:rsidRPr="00AD05EF">
        <w:rPr>
          <w:rFonts w:ascii="Arial" w:hAnsi="Arial" w:cs="Arial"/>
          <w:sz w:val="16"/>
          <w:szCs w:val="16"/>
        </w:rPr>
        <w:t>Si</w:t>
      </w:r>
      <w:r w:rsidR="003D2B18" w:rsidRPr="00AD05EF">
        <w:rPr>
          <w:rFonts w:ascii="Arial" w:hAnsi="Arial" w:cs="Arial"/>
          <w:sz w:val="16"/>
          <w:szCs w:val="16"/>
        </w:rPr>
        <w:t xml:space="preserve"> </w:t>
      </w:r>
      <w:r w:rsidRPr="00AD05EF">
        <w:rPr>
          <w:rFonts w:ascii="Arial" w:hAnsi="Arial" w:cs="Arial"/>
          <w:sz w:val="16"/>
          <w:szCs w:val="16"/>
        </w:rPr>
        <w:t>el</w:t>
      </w:r>
      <w:r w:rsidR="003D2B18" w:rsidRPr="00AD05EF">
        <w:rPr>
          <w:rFonts w:ascii="Arial" w:hAnsi="Arial" w:cs="Arial"/>
          <w:sz w:val="16"/>
          <w:szCs w:val="16"/>
        </w:rPr>
        <w:t xml:space="preserve"> </w:t>
      </w:r>
      <w:r w:rsidRPr="00AD05EF">
        <w:rPr>
          <w:rFonts w:ascii="Arial" w:hAnsi="Arial" w:cs="Arial"/>
          <w:sz w:val="16"/>
          <w:szCs w:val="16"/>
        </w:rPr>
        <w:t>Licitante</w:t>
      </w:r>
      <w:r w:rsidR="003D2B18" w:rsidRPr="00AD05EF">
        <w:rPr>
          <w:rFonts w:ascii="Arial" w:hAnsi="Arial" w:cs="Arial"/>
          <w:sz w:val="16"/>
          <w:szCs w:val="16"/>
        </w:rPr>
        <w:t xml:space="preserve"> </w:t>
      </w:r>
      <w:r w:rsidRPr="00AD05EF">
        <w:rPr>
          <w:rFonts w:ascii="Arial" w:hAnsi="Arial" w:cs="Arial"/>
          <w:sz w:val="16"/>
          <w:szCs w:val="16"/>
        </w:rPr>
        <w:t>oferta</w:t>
      </w:r>
      <w:r w:rsidR="003D2B18" w:rsidRPr="00AD05EF">
        <w:rPr>
          <w:rFonts w:ascii="Arial" w:hAnsi="Arial" w:cs="Arial"/>
          <w:sz w:val="16"/>
          <w:szCs w:val="16"/>
        </w:rPr>
        <w:t xml:space="preserve"> </w:t>
      </w:r>
      <w:r w:rsidRPr="00AD05EF">
        <w:rPr>
          <w:rFonts w:ascii="Arial" w:hAnsi="Arial" w:cs="Arial"/>
          <w:sz w:val="16"/>
          <w:szCs w:val="16"/>
        </w:rPr>
        <w:t>artículo</w:t>
      </w:r>
      <w:r w:rsidR="003D2B18" w:rsidRPr="00AD05EF">
        <w:rPr>
          <w:rFonts w:ascii="Arial" w:hAnsi="Arial" w:cs="Arial"/>
          <w:sz w:val="16"/>
          <w:szCs w:val="16"/>
        </w:rPr>
        <w:t xml:space="preserve"> </w:t>
      </w:r>
      <w:r w:rsidRPr="00AD05EF">
        <w:rPr>
          <w:rFonts w:ascii="Arial" w:hAnsi="Arial" w:cs="Arial"/>
          <w:sz w:val="16"/>
          <w:szCs w:val="16"/>
        </w:rPr>
        <w:t>similar,</w:t>
      </w:r>
      <w:r w:rsidR="003D2B18" w:rsidRPr="00AD05EF">
        <w:rPr>
          <w:rFonts w:ascii="Arial" w:hAnsi="Arial" w:cs="Arial"/>
          <w:sz w:val="16"/>
          <w:szCs w:val="16"/>
        </w:rPr>
        <w:t xml:space="preserve"> </w:t>
      </w:r>
      <w:r w:rsidRPr="00AD05EF">
        <w:rPr>
          <w:rFonts w:ascii="Arial" w:hAnsi="Arial" w:cs="Arial"/>
          <w:sz w:val="16"/>
          <w:szCs w:val="16"/>
        </w:rPr>
        <w:t>deberá</w:t>
      </w:r>
      <w:r w:rsidR="003D2B18" w:rsidRPr="00AD05EF">
        <w:rPr>
          <w:rFonts w:ascii="Arial" w:hAnsi="Arial" w:cs="Arial"/>
          <w:sz w:val="16"/>
          <w:szCs w:val="16"/>
        </w:rPr>
        <w:t xml:space="preserve"> </w:t>
      </w:r>
      <w:r w:rsidRPr="00AD05EF">
        <w:rPr>
          <w:rFonts w:ascii="Arial" w:hAnsi="Arial" w:cs="Arial"/>
          <w:sz w:val="16"/>
          <w:szCs w:val="16"/>
        </w:rPr>
        <w:t>presentar</w:t>
      </w:r>
      <w:r w:rsidR="003D2B18" w:rsidRPr="00AD05EF">
        <w:rPr>
          <w:rFonts w:ascii="Arial" w:hAnsi="Arial" w:cs="Arial"/>
          <w:sz w:val="16"/>
          <w:szCs w:val="16"/>
        </w:rPr>
        <w:t xml:space="preserve"> </w:t>
      </w:r>
      <w:r w:rsidR="00356DED">
        <w:rPr>
          <w:rFonts w:ascii="Arial" w:hAnsi="Arial" w:cs="Arial"/>
          <w:sz w:val="16"/>
          <w:szCs w:val="16"/>
        </w:rPr>
        <w:t>la</w:t>
      </w:r>
      <w:r w:rsidR="003D2B18" w:rsidRPr="00AD05EF">
        <w:rPr>
          <w:rFonts w:ascii="Arial" w:hAnsi="Arial" w:cs="Arial"/>
          <w:sz w:val="16"/>
          <w:szCs w:val="16"/>
        </w:rPr>
        <w:t xml:space="preserve"> </w:t>
      </w:r>
      <w:r w:rsidR="004805CF" w:rsidRPr="00AD05EF">
        <w:rPr>
          <w:rFonts w:ascii="Arial" w:hAnsi="Arial" w:cs="Arial"/>
          <w:sz w:val="16"/>
          <w:szCs w:val="16"/>
        </w:rPr>
        <w:t>ficha</w:t>
      </w:r>
      <w:r w:rsidR="003D2B18" w:rsidRPr="00AD05EF">
        <w:rPr>
          <w:rFonts w:ascii="Arial" w:hAnsi="Arial" w:cs="Arial"/>
          <w:sz w:val="16"/>
          <w:szCs w:val="16"/>
        </w:rPr>
        <w:t xml:space="preserve"> </w:t>
      </w:r>
      <w:r w:rsidR="004805CF" w:rsidRPr="00AD05EF">
        <w:rPr>
          <w:rFonts w:ascii="Arial" w:hAnsi="Arial" w:cs="Arial"/>
          <w:sz w:val="16"/>
          <w:szCs w:val="16"/>
        </w:rPr>
        <w:t>técnica</w:t>
      </w:r>
      <w:r w:rsidR="003D2B18" w:rsidRPr="00AD05EF">
        <w:rPr>
          <w:rFonts w:ascii="Arial" w:hAnsi="Arial" w:cs="Arial"/>
          <w:sz w:val="16"/>
          <w:szCs w:val="16"/>
        </w:rPr>
        <w:t xml:space="preserve"> </w:t>
      </w:r>
      <w:r w:rsidR="004805CF" w:rsidRPr="00AD05EF">
        <w:rPr>
          <w:rFonts w:ascii="Arial" w:hAnsi="Arial" w:cs="Arial"/>
          <w:sz w:val="16"/>
          <w:szCs w:val="16"/>
        </w:rPr>
        <w:t>o</w:t>
      </w:r>
      <w:r w:rsidR="003D2B18" w:rsidRPr="00AD05EF">
        <w:rPr>
          <w:rFonts w:ascii="Arial" w:hAnsi="Arial" w:cs="Arial"/>
          <w:sz w:val="16"/>
          <w:szCs w:val="16"/>
        </w:rPr>
        <w:t xml:space="preserve"> </w:t>
      </w:r>
      <w:r w:rsidR="004805CF" w:rsidRPr="00AD05EF">
        <w:rPr>
          <w:rFonts w:ascii="Arial" w:hAnsi="Arial" w:cs="Arial"/>
          <w:sz w:val="16"/>
          <w:szCs w:val="16"/>
        </w:rPr>
        <w:t>catálogo</w:t>
      </w:r>
    </w:p>
    <w:p w:rsidR="00C476A6" w:rsidRPr="00AD05EF" w:rsidRDefault="00C476A6" w:rsidP="00C476A6">
      <w:pPr>
        <w:rPr>
          <w:rFonts w:ascii="Arial" w:hAnsi="Arial" w:cs="Arial"/>
          <w:sz w:val="16"/>
          <w:szCs w:val="16"/>
        </w:rPr>
      </w:pPr>
      <w:r w:rsidRPr="00AD05EF">
        <w:rPr>
          <w:rFonts w:ascii="Arial" w:hAnsi="Arial" w:cs="Arial"/>
          <w:sz w:val="16"/>
          <w:szCs w:val="16"/>
        </w:rPr>
        <w:t>-</w:t>
      </w:r>
      <w:r w:rsidR="003D2B18" w:rsidRPr="00AD05EF">
        <w:rPr>
          <w:rFonts w:ascii="Arial" w:hAnsi="Arial" w:cs="Arial"/>
          <w:sz w:val="16"/>
          <w:szCs w:val="16"/>
        </w:rPr>
        <w:t xml:space="preserve"> </w:t>
      </w:r>
      <w:r w:rsidRPr="00AD05EF">
        <w:rPr>
          <w:rFonts w:ascii="Arial" w:hAnsi="Arial" w:cs="Arial"/>
          <w:sz w:val="16"/>
          <w:szCs w:val="16"/>
        </w:rPr>
        <w:t>Si</w:t>
      </w:r>
      <w:r w:rsidR="003D2B18" w:rsidRPr="00AD05EF">
        <w:rPr>
          <w:rFonts w:ascii="Arial" w:hAnsi="Arial" w:cs="Arial"/>
          <w:sz w:val="16"/>
          <w:szCs w:val="16"/>
        </w:rPr>
        <w:t xml:space="preserve"> </w:t>
      </w:r>
      <w:r w:rsidRPr="00AD05EF">
        <w:rPr>
          <w:rFonts w:ascii="Arial" w:hAnsi="Arial" w:cs="Arial"/>
          <w:sz w:val="16"/>
          <w:szCs w:val="16"/>
        </w:rPr>
        <w:t>el</w:t>
      </w:r>
      <w:r w:rsidR="003D2B18" w:rsidRPr="00AD05EF">
        <w:rPr>
          <w:rFonts w:ascii="Arial" w:hAnsi="Arial" w:cs="Arial"/>
          <w:sz w:val="16"/>
          <w:szCs w:val="16"/>
        </w:rPr>
        <w:t xml:space="preserve"> </w:t>
      </w:r>
      <w:r w:rsidRPr="00AD05EF">
        <w:rPr>
          <w:rFonts w:ascii="Arial" w:hAnsi="Arial" w:cs="Arial"/>
          <w:sz w:val="16"/>
          <w:szCs w:val="16"/>
        </w:rPr>
        <w:t>Licitante</w:t>
      </w:r>
      <w:r w:rsidR="003D2B18" w:rsidRPr="00AD05EF">
        <w:rPr>
          <w:rFonts w:ascii="Arial" w:hAnsi="Arial" w:cs="Arial"/>
          <w:sz w:val="16"/>
          <w:szCs w:val="16"/>
        </w:rPr>
        <w:t xml:space="preserve"> </w:t>
      </w:r>
      <w:r w:rsidRPr="00AD05EF">
        <w:rPr>
          <w:rFonts w:ascii="Arial" w:hAnsi="Arial" w:cs="Arial"/>
          <w:sz w:val="16"/>
          <w:szCs w:val="16"/>
        </w:rPr>
        <w:t>oferta</w:t>
      </w:r>
      <w:r w:rsidR="003D2B18" w:rsidRPr="00AD05EF">
        <w:rPr>
          <w:rFonts w:ascii="Arial" w:hAnsi="Arial" w:cs="Arial"/>
          <w:sz w:val="16"/>
          <w:szCs w:val="16"/>
        </w:rPr>
        <w:t xml:space="preserve"> </w:t>
      </w:r>
      <w:r w:rsidR="000D6EC8" w:rsidRPr="00AD05EF">
        <w:rPr>
          <w:rFonts w:ascii="Arial" w:hAnsi="Arial" w:cs="Arial"/>
          <w:sz w:val="16"/>
          <w:szCs w:val="16"/>
        </w:rPr>
        <w:t>“Clave</w:t>
      </w:r>
      <w:r w:rsidR="003D2B18" w:rsidRPr="00AD05EF">
        <w:rPr>
          <w:rFonts w:ascii="Arial" w:hAnsi="Arial" w:cs="Arial"/>
          <w:sz w:val="16"/>
          <w:szCs w:val="16"/>
        </w:rPr>
        <w:t xml:space="preserve"> </w:t>
      </w:r>
      <w:r w:rsidR="000D6EC8" w:rsidRPr="00AD05EF">
        <w:rPr>
          <w:rFonts w:ascii="Arial" w:hAnsi="Arial" w:cs="Arial"/>
          <w:sz w:val="16"/>
          <w:szCs w:val="16"/>
        </w:rPr>
        <w:t>/</w:t>
      </w:r>
      <w:r w:rsidR="003D2B18" w:rsidRPr="00AD05EF">
        <w:rPr>
          <w:rFonts w:ascii="Arial" w:hAnsi="Arial" w:cs="Arial"/>
          <w:sz w:val="16"/>
          <w:szCs w:val="16"/>
        </w:rPr>
        <w:t xml:space="preserve"> </w:t>
      </w:r>
      <w:r w:rsidR="000D6EC8" w:rsidRPr="00AD05EF">
        <w:rPr>
          <w:rFonts w:ascii="Arial" w:hAnsi="Arial" w:cs="Arial"/>
          <w:sz w:val="16"/>
          <w:szCs w:val="16"/>
        </w:rPr>
        <w:t>Marca”</w:t>
      </w:r>
      <w:r w:rsidR="003D2B18" w:rsidRPr="00AD05EF">
        <w:rPr>
          <w:rFonts w:ascii="Arial" w:hAnsi="Arial" w:cs="Arial"/>
          <w:sz w:val="16"/>
          <w:szCs w:val="16"/>
        </w:rPr>
        <w:t xml:space="preserve"> </w:t>
      </w:r>
      <w:r w:rsidRPr="00AD05EF">
        <w:rPr>
          <w:rFonts w:ascii="Arial" w:hAnsi="Arial" w:cs="Arial"/>
          <w:sz w:val="16"/>
          <w:szCs w:val="16"/>
        </w:rPr>
        <w:t>y</w:t>
      </w:r>
      <w:r w:rsidR="003D2B18" w:rsidRPr="00AD05EF">
        <w:rPr>
          <w:rFonts w:ascii="Arial" w:hAnsi="Arial" w:cs="Arial"/>
          <w:sz w:val="16"/>
          <w:szCs w:val="16"/>
        </w:rPr>
        <w:t xml:space="preserve"> </w:t>
      </w:r>
      <w:r w:rsidRPr="00AD05EF">
        <w:rPr>
          <w:rFonts w:ascii="Arial" w:hAnsi="Arial" w:cs="Arial"/>
          <w:sz w:val="16"/>
          <w:szCs w:val="16"/>
        </w:rPr>
        <w:t>presenta</w:t>
      </w:r>
      <w:r w:rsidR="003D2B18" w:rsidRPr="00AD05EF">
        <w:rPr>
          <w:rFonts w:ascii="Arial" w:hAnsi="Arial" w:cs="Arial"/>
          <w:sz w:val="16"/>
          <w:szCs w:val="16"/>
        </w:rPr>
        <w:t xml:space="preserve"> </w:t>
      </w:r>
      <w:r w:rsidRPr="00AD05EF">
        <w:rPr>
          <w:rFonts w:ascii="Arial" w:hAnsi="Arial" w:cs="Arial"/>
          <w:sz w:val="16"/>
          <w:szCs w:val="16"/>
        </w:rPr>
        <w:t>muestra</w:t>
      </w:r>
      <w:r w:rsidR="003D2B18" w:rsidRPr="00AD05EF">
        <w:rPr>
          <w:rFonts w:ascii="Arial" w:hAnsi="Arial" w:cs="Arial"/>
          <w:sz w:val="16"/>
          <w:szCs w:val="16"/>
        </w:rPr>
        <w:t xml:space="preserve"> </w:t>
      </w:r>
      <w:r w:rsidR="006158F4" w:rsidRPr="00AD05EF">
        <w:rPr>
          <w:rFonts w:ascii="Arial" w:hAnsi="Arial" w:cs="Arial"/>
          <w:sz w:val="16"/>
          <w:szCs w:val="16"/>
        </w:rPr>
        <w:t>de</w:t>
      </w:r>
      <w:r w:rsidR="003D2B18" w:rsidRPr="00AD05EF">
        <w:rPr>
          <w:rFonts w:ascii="Arial" w:hAnsi="Arial" w:cs="Arial"/>
          <w:sz w:val="16"/>
          <w:szCs w:val="16"/>
        </w:rPr>
        <w:t xml:space="preserve"> </w:t>
      </w:r>
      <w:r w:rsidR="006158F4" w:rsidRPr="00AD05EF">
        <w:rPr>
          <w:rFonts w:ascii="Arial" w:hAnsi="Arial" w:cs="Arial"/>
          <w:sz w:val="16"/>
          <w:szCs w:val="16"/>
        </w:rPr>
        <w:t>marca</w:t>
      </w:r>
      <w:r w:rsidR="003D2B18" w:rsidRPr="00AD05EF">
        <w:rPr>
          <w:rFonts w:ascii="Arial" w:hAnsi="Arial" w:cs="Arial"/>
          <w:sz w:val="16"/>
          <w:szCs w:val="16"/>
        </w:rPr>
        <w:t xml:space="preserve"> </w:t>
      </w:r>
      <w:r w:rsidR="006158F4" w:rsidRPr="00AD05EF">
        <w:rPr>
          <w:rFonts w:ascii="Arial" w:hAnsi="Arial" w:cs="Arial"/>
          <w:sz w:val="16"/>
          <w:szCs w:val="16"/>
        </w:rPr>
        <w:t>diferente</w:t>
      </w:r>
      <w:r w:rsidRPr="00AD05EF">
        <w:rPr>
          <w:rFonts w:ascii="Arial" w:hAnsi="Arial" w:cs="Arial"/>
          <w:sz w:val="16"/>
          <w:szCs w:val="16"/>
        </w:rPr>
        <w:t>;</w:t>
      </w:r>
      <w:r w:rsidR="003D2B18" w:rsidRPr="00AD05EF">
        <w:rPr>
          <w:rFonts w:ascii="Arial" w:hAnsi="Arial" w:cs="Arial"/>
          <w:sz w:val="16"/>
          <w:szCs w:val="16"/>
        </w:rPr>
        <w:t xml:space="preserve"> </w:t>
      </w:r>
      <w:r w:rsidRPr="00AD05EF">
        <w:rPr>
          <w:rFonts w:ascii="Arial" w:hAnsi="Arial" w:cs="Arial"/>
          <w:sz w:val="16"/>
          <w:szCs w:val="16"/>
        </w:rPr>
        <w:t>prevalecerá</w:t>
      </w:r>
      <w:r w:rsidR="003D2B18" w:rsidRPr="00AD05EF">
        <w:rPr>
          <w:rFonts w:ascii="Arial" w:hAnsi="Arial" w:cs="Arial"/>
          <w:sz w:val="16"/>
          <w:szCs w:val="16"/>
        </w:rPr>
        <w:t xml:space="preserve"> </w:t>
      </w:r>
      <w:r w:rsidRPr="00AD05EF">
        <w:rPr>
          <w:rFonts w:ascii="Arial" w:hAnsi="Arial" w:cs="Arial"/>
          <w:sz w:val="16"/>
          <w:szCs w:val="16"/>
        </w:rPr>
        <w:t>el</w:t>
      </w:r>
      <w:r w:rsidR="003D2B18" w:rsidRPr="00AD05EF">
        <w:rPr>
          <w:rFonts w:ascii="Arial" w:hAnsi="Arial" w:cs="Arial"/>
          <w:sz w:val="16"/>
          <w:szCs w:val="16"/>
        </w:rPr>
        <w:t xml:space="preserve"> </w:t>
      </w:r>
      <w:r w:rsidRPr="00AD05EF">
        <w:rPr>
          <w:rFonts w:ascii="Arial" w:hAnsi="Arial" w:cs="Arial"/>
          <w:sz w:val="16"/>
          <w:szCs w:val="16"/>
        </w:rPr>
        <w:t>artículo</w:t>
      </w:r>
      <w:r w:rsidR="003D2B18" w:rsidRPr="00AD05EF">
        <w:rPr>
          <w:rFonts w:ascii="Arial" w:hAnsi="Arial" w:cs="Arial"/>
          <w:sz w:val="16"/>
          <w:szCs w:val="16"/>
        </w:rPr>
        <w:t xml:space="preserve"> </w:t>
      </w:r>
      <w:r w:rsidRPr="00AD05EF">
        <w:rPr>
          <w:rFonts w:ascii="Arial" w:hAnsi="Arial" w:cs="Arial"/>
          <w:sz w:val="16"/>
          <w:szCs w:val="16"/>
        </w:rPr>
        <w:t>muestra</w:t>
      </w:r>
      <w:r w:rsidR="006158F4" w:rsidRPr="00AD05EF">
        <w:rPr>
          <w:rFonts w:ascii="Arial" w:hAnsi="Arial" w:cs="Arial"/>
          <w:sz w:val="16"/>
          <w:szCs w:val="16"/>
        </w:rPr>
        <w:t>.</w:t>
      </w:r>
    </w:p>
    <w:p w:rsidR="00C476A6" w:rsidRPr="00AD05EF" w:rsidRDefault="00C476A6" w:rsidP="00C476A6">
      <w:pPr>
        <w:rPr>
          <w:rFonts w:ascii="Arial" w:hAnsi="Arial" w:cs="Arial"/>
          <w:sz w:val="16"/>
          <w:szCs w:val="16"/>
        </w:rPr>
      </w:pPr>
      <w:r w:rsidRPr="00AD05EF">
        <w:rPr>
          <w:rFonts w:ascii="Arial" w:hAnsi="Arial" w:cs="Arial"/>
          <w:sz w:val="16"/>
          <w:szCs w:val="16"/>
        </w:rPr>
        <w:t>Nota:</w:t>
      </w:r>
      <w:r w:rsidR="003D2B18" w:rsidRPr="00AD05EF">
        <w:rPr>
          <w:rFonts w:ascii="Arial" w:hAnsi="Arial" w:cs="Arial"/>
          <w:sz w:val="16"/>
          <w:szCs w:val="16"/>
        </w:rPr>
        <w:t xml:space="preserve"> </w:t>
      </w:r>
      <w:r w:rsidRPr="00AD05EF">
        <w:rPr>
          <w:rFonts w:ascii="Arial" w:hAnsi="Arial" w:cs="Arial"/>
          <w:sz w:val="16"/>
          <w:szCs w:val="16"/>
        </w:rPr>
        <w:t>este</w:t>
      </w:r>
      <w:r w:rsidR="003D2B18" w:rsidRPr="00AD05EF">
        <w:rPr>
          <w:rFonts w:ascii="Arial" w:hAnsi="Arial" w:cs="Arial"/>
          <w:sz w:val="16"/>
          <w:szCs w:val="16"/>
        </w:rPr>
        <w:t xml:space="preserve"> </w:t>
      </w:r>
      <w:r w:rsidRPr="00AD05EF">
        <w:rPr>
          <w:rFonts w:ascii="Arial" w:hAnsi="Arial" w:cs="Arial"/>
          <w:sz w:val="16"/>
          <w:szCs w:val="16"/>
        </w:rPr>
        <w:t>documento</w:t>
      </w:r>
      <w:r w:rsidR="003D2B18" w:rsidRPr="00AD05EF">
        <w:rPr>
          <w:rFonts w:ascii="Arial" w:hAnsi="Arial" w:cs="Arial"/>
          <w:sz w:val="16"/>
          <w:szCs w:val="16"/>
        </w:rPr>
        <w:t xml:space="preserve"> </w:t>
      </w:r>
      <w:r w:rsidRPr="00AD05EF">
        <w:rPr>
          <w:rFonts w:ascii="Arial" w:hAnsi="Arial" w:cs="Arial"/>
          <w:sz w:val="16"/>
          <w:szCs w:val="16"/>
        </w:rPr>
        <w:t>deberá</w:t>
      </w:r>
      <w:r w:rsidR="003D2B18" w:rsidRPr="00AD05EF">
        <w:rPr>
          <w:rFonts w:ascii="Arial" w:hAnsi="Arial" w:cs="Arial"/>
          <w:sz w:val="16"/>
          <w:szCs w:val="16"/>
        </w:rPr>
        <w:t xml:space="preserve"> </w:t>
      </w:r>
      <w:r w:rsidRPr="00AD05EF">
        <w:rPr>
          <w:rFonts w:ascii="Arial" w:hAnsi="Arial" w:cs="Arial"/>
          <w:sz w:val="16"/>
          <w:szCs w:val="16"/>
        </w:rPr>
        <w:t>ser</w:t>
      </w:r>
      <w:r w:rsidR="003D2B18" w:rsidRPr="00AD05EF">
        <w:rPr>
          <w:rFonts w:ascii="Arial" w:hAnsi="Arial" w:cs="Arial"/>
          <w:sz w:val="16"/>
          <w:szCs w:val="16"/>
        </w:rPr>
        <w:t xml:space="preserve"> </w:t>
      </w:r>
      <w:r w:rsidRPr="00AD05EF">
        <w:rPr>
          <w:rFonts w:ascii="Arial" w:hAnsi="Arial" w:cs="Arial"/>
          <w:sz w:val="16"/>
          <w:szCs w:val="16"/>
        </w:rPr>
        <w:t>elaborado</w:t>
      </w:r>
      <w:r w:rsidR="003D2B18" w:rsidRPr="00AD05EF">
        <w:rPr>
          <w:rFonts w:ascii="Arial" w:hAnsi="Arial" w:cs="Arial"/>
          <w:sz w:val="16"/>
          <w:szCs w:val="16"/>
        </w:rPr>
        <w:t xml:space="preserve"> </w:t>
      </w:r>
      <w:r w:rsidRPr="00AD05EF">
        <w:rPr>
          <w:rFonts w:ascii="Arial" w:hAnsi="Arial" w:cs="Arial"/>
          <w:sz w:val="16"/>
          <w:szCs w:val="16"/>
        </w:rPr>
        <w:t>en</w:t>
      </w:r>
      <w:r w:rsidR="003D2B18" w:rsidRPr="00AD05EF">
        <w:rPr>
          <w:rFonts w:ascii="Arial" w:hAnsi="Arial" w:cs="Arial"/>
          <w:sz w:val="16"/>
          <w:szCs w:val="16"/>
        </w:rPr>
        <w:t xml:space="preserve"> </w:t>
      </w:r>
      <w:r w:rsidRPr="00AD05EF">
        <w:rPr>
          <w:rFonts w:ascii="Arial" w:hAnsi="Arial" w:cs="Arial"/>
          <w:sz w:val="16"/>
          <w:szCs w:val="16"/>
        </w:rPr>
        <w:t>papel</w:t>
      </w:r>
      <w:r w:rsidR="003D2B18" w:rsidRPr="00AD05EF">
        <w:rPr>
          <w:rFonts w:ascii="Arial" w:hAnsi="Arial" w:cs="Arial"/>
          <w:sz w:val="16"/>
          <w:szCs w:val="16"/>
        </w:rPr>
        <w:t xml:space="preserve"> </w:t>
      </w:r>
      <w:r w:rsidRPr="00AD05EF">
        <w:rPr>
          <w:rFonts w:ascii="Arial" w:hAnsi="Arial" w:cs="Arial"/>
          <w:sz w:val="16"/>
          <w:szCs w:val="16"/>
        </w:rPr>
        <w:t>membretado</w:t>
      </w:r>
      <w:r w:rsidR="003D2B18" w:rsidRPr="00AD05EF">
        <w:rPr>
          <w:rFonts w:ascii="Arial" w:hAnsi="Arial" w:cs="Arial"/>
          <w:sz w:val="16"/>
          <w:szCs w:val="16"/>
        </w:rPr>
        <w:t xml:space="preserve"> </w:t>
      </w:r>
      <w:r w:rsidRPr="00AD05EF">
        <w:rPr>
          <w:rFonts w:ascii="Arial" w:hAnsi="Arial" w:cs="Arial"/>
          <w:sz w:val="16"/>
          <w:szCs w:val="16"/>
        </w:rPr>
        <w:t>del</w:t>
      </w:r>
      <w:r w:rsidR="003D2B18" w:rsidRPr="00AD05EF">
        <w:rPr>
          <w:rFonts w:ascii="Arial" w:hAnsi="Arial" w:cs="Arial"/>
          <w:sz w:val="16"/>
          <w:szCs w:val="16"/>
        </w:rPr>
        <w:t xml:space="preserve"> </w:t>
      </w:r>
      <w:r w:rsidRPr="00AD05EF">
        <w:rPr>
          <w:rFonts w:ascii="Arial" w:hAnsi="Arial" w:cs="Arial"/>
          <w:sz w:val="16"/>
          <w:szCs w:val="16"/>
        </w:rPr>
        <w:t>Licitante</w:t>
      </w:r>
    </w:p>
    <w:p w:rsidR="00C476A6" w:rsidRPr="00AD05EF" w:rsidRDefault="00C476A6" w:rsidP="003047D5">
      <w:pPr>
        <w:jc w:val="right"/>
        <w:rPr>
          <w:rFonts w:ascii="Arial" w:hAnsi="Arial" w:cs="Arial"/>
          <w:b/>
          <w:bCs/>
        </w:rPr>
      </w:pPr>
      <w:r w:rsidRPr="00AD05EF">
        <w:rPr>
          <w:rFonts w:ascii="Arial" w:hAnsi="Arial" w:cs="Arial"/>
          <w:b/>
          <w:bCs/>
          <w:sz w:val="16"/>
          <w:szCs w:val="16"/>
        </w:rPr>
        <w:br w:type="page"/>
      </w:r>
      <w:r w:rsidRPr="00AD05EF">
        <w:rPr>
          <w:rFonts w:ascii="Arial" w:hAnsi="Arial" w:cs="Arial"/>
          <w:b/>
          <w:bCs/>
        </w:rPr>
        <w:lastRenderedPageBreak/>
        <w:t>Anexo</w:t>
      </w:r>
      <w:r w:rsidR="003D2B18" w:rsidRPr="00AD05EF">
        <w:rPr>
          <w:rFonts w:ascii="Arial" w:hAnsi="Arial" w:cs="Arial"/>
          <w:b/>
          <w:bCs/>
        </w:rPr>
        <w:t xml:space="preserve"> </w:t>
      </w:r>
      <w:r w:rsidR="00966E28" w:rsidRPr="00AD05EF">
        <w:rPr>
          <w:rFonts w:ascii="Arial" w:hAnsi="Arial" w:cs="Arial"/>
          <w:b/>
          <w:bCs/>
        </w:rPr>
        <w:t>L</w:t>
      </w:r>
    </w:p>
    <w:p w:rsidR="00C12060" w:rsidRPr="00AD05EF" w:rsidRDefault="00C476A6" w:rsidP="003047D5">
      <w:pPr>
        <w:jc w:val="center"/>
        <w:rPr>
          <w:rFonts w:ascii="Arial" w:hAnsi="Arial" w:cs="Arial"/>
          <w:b/>
        </w:rPr>
      </w:pPr>
      <w:r w:rsidRPr="00AD05EF">
        <w:rPr>
          <w:rFonts w:ascii="Arial" w:hAnsi="Arial" w:cs="Arial"/>
          <w:b/>
        </w:rPr>
        <w:t>PROPOSICIÓN</w:t>
      </w:r>
      <w:r w:rsidR="003D2B18" w:rsidRPr="00AD05EF">
        <w:rPr>
          <w:rFonts w:ascii="Arial" w:hAnsi="Arial" w:cs="Arial"/>
          <w:b/>
        </w:rPr>
        <w:t xml:space="preserve"> </w:t>
      </w:r>
      <w:r w:rsidRPr="00AD05EF">
        <w:rPr>
          <w:rFonts w:ascii="Arial" w:hAnsi="Arial" w:cs="Arial"/>
          <w:b/>
        </w:rPr>
        <w:t>ECONÓMICA</w:t>
      </w:r>
    </w:p>
    <w:p w:rsidR="00C476A6" w:rsidRPr="00AD05EF" w:rsidRDefault="004A01D4" w:rsidP="003047D5">
      <w:pPr>
        <w:jc w:val="right"/>
        <w:rPr>
          <w:rFonts w:ascii="Arial" w:hAnsi="Arial" w:cs="Arial"/>
          <w:bCs/>
        </w:rPr>
      </w:pPr>
      <w:r w:rsidRPr="00AD05EF">
        <w:rPr>
          <w:rFonts w:ascii="Arial" w:hAnsi="Arial" w:cs="Arial"/>
          <w:bCs/>
        </w:rPr>
        <w:t>Fecha</w:t>
      </w:r>
    </w:p>
    <w:p w:rsidR="00C476A6" w:rsidRPr="00AD05EF" w:rsidRDefault="00440C98" w:rsidP="003047D5">
      <w:pPr>
        <w:rPr>
          <w:rFonts w:ascii="Arial" w:hAnsi="Arial" w:cs="Arial"/>
          <w:b/>
        </w:rPr>
      </w:pPr>
      <w:r>
        <w:rPr>
          <w:rFonts w:ascii="Arial" w:hAnsi="Arial" w:cs="Arial"/>
          <w:b/>
        </w:rPr>
        <w:t>Centro de Investigación en Materiales Avanzados, S.C.</w:t>
      </w:r>
    </w:p>
    <w:p w:rsidR="00C476A6" w:rsidRPr="00AD05EF" w:rsidRDefault="008C2711" w:rsidP="003047D5">
      <w:pPr>
        <w:rPr>
          <w:rFonts w:ascii="Arial" w:hAnsi="Arial" w:cs="Arial"/>
          <w:b/>
        </w:rPr>
      </w:pPr>
      <w:r>
        <w:rPr>
          <w:rFonts w:ascii="Arial" w:hAnsi="Arial" w:cs="Arial"/>
          <w:b/>
        </w:rPr>
        <w:t>Dirección de Administración y Finanzas</w:t>
      </w:r>
    </w:p>
    <w:p w:rsidR="00C476A6" w:rsidRPr="00AD05EF" w:rsidRDefault="00C476A6" w:rsidP="003047D5">
      <w:pPr>
        <w:rPr>
          <w:rFonts w:ascii="Arial" w:hAnsi="Arial" w:cs="Arial"/>
          <w:b/>
        </w:rPr>
      </w:pPr>
      <w:r w:rsidRPr="00AD05EF">
        <w:rPr>
          <w:rFonts w:ascii="Arial" w:hAnsi="Arial" w:cs="Arial"/>
          <w:b/>
        </w:rPr>
        <w:t>Presente</w:t>
      </w:r>
    </w:p>
    <w:p w:rsidR="00907DE7" w:rsidRPr="00AD05EF" w:rsidRDefault="000D523E" w:rsidP="003047D5">
      <w:pPr>
        <w:rPr>
          <w:rFonts w:ascii="Arial" w:hAnsi="Arial" w:cs="Arial"/>
        </w:rPr>
      </w:pPr>
      <w:r w:rsidRPr="00AD05EF">
        <w:rPr>
          <w:rFonts w:ascii="Arial" w:hAnsi="Arial" w:cs="Arial"/>
        </w:rPr>
        <w:t>Licitación</w:t>
      </w:r>
      <w:r w:rsidR="003D2B18" w:rsidRPr="00AD05EF">
        <w:rPr>
          <w:rFonts w:ascii="Arial" w:hAnsi="Arial" w:cs="Arial"/>
        </w:rPr>
        <w:t xml:space="preserve"> </w:t>
      </w:r>
      <w:r w:rsidRPr="00AD05EF">
        <w:rPr>
          <w:rFonts w:ascii="Arial" w:hAnsi="Arial" w:cs="Arial"/>
        </w:rPr>
        <w:t>Pública</w:t>
      </w:r>
      <w:r w:rsidR="003D2B18" w:rsidRPr="00AD05EF">
        <w:rPr>
          <w:rFonts w:ascii="Arial" w:hAnsi="Arial" w:cs="Arial"/>
        </w:rPr>
        <w:t xml:space="preserve"> </w:t>
      </w:r>
      <w:r w:rsidR="00C70F59" w:rsidRPr="00AD05EF">
        <w:rPr>
          <w:rFonts w:ascii="Arial" w:hAnsi="Arial" w:cs="Arial"/>
        </w:rPr>
        <w:t>Nacional</w:t>
      </w:r>
      <w:r w:rsidR="003D2B18" w:rsidRPr="00AD05EF">
        <w:rPr>
          <w:rFonts w:ascii="Arial" w:hAnsi="Arial" w:cs="Arial"/>
        </w:rPr>
        <w:t xml:space="preserve"> </w:t>
      </w:r>
      <w:r w:rsidR="00C70F59" w:rsidRPr="00AD05EF">
        <w:rPr>
          <w:rFonts w:ascii="Arial" w:hAnsi="Arial" w:cs="Arial"/>
        </w:rPr>
        <w:t>Electrónica</w:t>
      </w:r>
      <w:r w:rsidR="003D2B18" w:rsidRPr="00AD05EF">
        <w:rPr>
          <w:rFonts w:ascii="Arial" w:hAnsi="Arial" w:cs="Arial"/>
        </w:rPr>
        <w:t xml:space="preserve"> </w:t>
      </w:r>
      <w:r w:rsidRPr="00AD05EF">
        <w:rPr>
          <w:rFonts w:ascii="Arial" w:hAnsi="Arial" w:cs="Arial"/>
        </w:rPr>
        <w:t>No.</w:t>
      </w:r>
      <w:r w:rsidR="003D2B18" w:rsidRPr="00AD05EF">
        <w:rPr>
          <w:rFonts w:ascii="Arial" w:hAnsi="Arial" w:cs="Arial"/>
        </w:rPr>
        <w:t xml:space="preserve"> </w:t>
      </w:r>
      <w:r w:rsidR="00FD51BD">
        <w:rPr>
          <w:rFonts w:ascii="Arial" w:hAnsi="Arial" w:cs="Arial"/>
        </w:rPr>
        <w:t xml:space="preserve">LA-03890E999-E102-2020 </w:t>
      </w:r>
      <w:r w:rsidR="003D2B18" w:rsidRPr="00AD05EF">
        <w:rPr>
          <w:rFonts w:ascii="Arial" w:hAnsi="Arial" w:cs="Arial"/>
        </w:rPr>
        <w:t xml:space="preserve"> </w:t>
      </w:r>
      <w:r w:rsidR="008C2711">
        <w:rPr>
          <w:rFonts w:ascii="Arial" w:hAnsi="Arial" w:cs="Arial"/>
        </w:rPr>
        <w:t>Para la adjudicación de los contratos de adquisición de materiales de oficina y útiles consumibles informáticos “tóner”</w:t>
      </w:r>
      <w:r w:rsidRPr="00AD05EF">
        <w:rPr>
          <w:rFonts w:ascii="Arial" w:hAnsi="Arial" w:cs="Arial"/>
        </w:rPr>
        <w:t>.</w:t>
      </w:r>
      <w:r w:rsidR="003D2B18" w:rsidRPr="00AD05EF">
        <w:rPr>
          <w:rFonts w:ascii="Arial" w:hAnsi="Arial" w:cs="Arial"/>
        </w:rPr>
        <w:t xml:space="preserve"> </w:t>
      </w:r>
    </w:p>
    <w:p w:rsidR="000D523E" w:rsidRDefault="000D523E" w:rsidP="003047D5">
      <w:pPr>
        <w:rPr>
          <w:rFonts w:ascii="Arial" w:hAnsi="Arial" w:cs="Arial"/>
        </w:rPr>
      </w:pPr>
      <w:r w:rsidRPr="00AD05EF">
        <w:rPr>
          <w:rFonts w:ascii="Arial" w:hAnsi="Arial" w:cs="Arial"/>
        </w:rPr>
        <w:t>Licitante:</w:t>
      </w:r>
      <w:r w:rsidR="003D2B18" w:rsidRPr="00AD05EF">
        <w:rPr>
          <w:rFonts w:ascii="Arial" w:hAnsi="Arial" w:cs="Arial"/>
        </w:rPr>
        <w:t xml:space="preserve"> </w:t>
      </w:r>
      <w:r w:rsidRPr="00AD05EF">
        <w:rPr>
          <w:rFonts w:ascii="Arial" w:hAnsi="Arial" w:cs="Arial"/>
        </w:rPr>
        <w:t>________________</w:t>
      </w:r>
    </w:p>
    <w:p w:rsidR="007623BD" w:rsidRDefault="007623BD" w:rsidP="003047D5">
      <w:pPr>
        <w:rPr>
          <w:rFonts w:ascii="Arial" w:hAnsi="Arial" w:cs="Arial"/>
        </w:rPr>
      </w:pPr>
    </w:p>
    <w:p w:rsidR="00440C98" w:rsidRDefault="00440C98" w:rsidP="003047D5">
      <w:pPr>
        <w:rPr>
          <w:rFonts w:ascii="Arial" w:hAnsi="Arial" w:cs="Arial"/>
        </w:rPr>
      </w:pPr>
    </w:p>
    <w:tbl>
      <w:tblPr>
        <w:tblStyle w:val="Tablaconcuadrcula"/>
        <w:tblW w:w="10060" w:type="dxa"/>
        <w:jc w:val="center"/>
        <w:tblInd w:w="0" w:type="dxa"/>
        <w:tblLayout w:type="fixed"/>
        <w:tblLook w:val="04A0" w:firstRow="1" w:lastRow="0" w:firstColumn="1" w:lastColumn="0" w:noHBand="0" w:noVBand="1"/>
      </w:tblPr>
      <w:tblGrid>
        <w:gridCol w:w="1271"/>
        <w:gridCol w:w="1276"/>
        <w:gridCol w:w="2693"/>
        <w:gridCol w:w="992"/>
        <w:gridCol w:w="829"/>
        <w:gridCol w:w="1229"/>
        <w:gridCol w:w="1770"/>
      </w:tblGrid>
      <w:tr w:rsidR="007623BD" w:rsidRPr="00DC758E" w:rsidTr="007623BD">
        <w:trPr>
          <w:trHeight w:val="386"/>
          <w:jc w:val="center"/>
        </w:trPr>
        <w:tc>
          <w:tcPr>
            <w:tcW w:w="10060" w:type="dxa"/>
            <w:gridSpan w:val="7"/>
            <w:shd w:val="clear" w:color="auto" w:fill="FBE4D5" w:themeFill="accent2" w:themeFillTint="33"/>
          </w:tcPr>
          <w:p w:rsidR="007623BD" w:rsidRDefault="007623BD" w:rsidP="00734356">
            <w:pPr>
              <w:jc w:val="center"/>
              <w:rPr>
                <w:rFonts w:ascii="Arial" w:hAnsi="Arial" w:cs="Arial"/>
                <w:b/>
                <w:bCs/>
                <w:color w:val="000000"/>
                <w:sz w:val="14"/>
                <w:szCs w:val="14"/>
                <w:lang w:eastAsia="es-MX"/>
              </w:rPr>
            </w:pPr>
            <w:r>
              <w:rPr>
                <w:rFonts w:ascii="Arial" w:hAnsi="Arial" w:cs="Arial"/>
                <w:b/>
                <w:bCs/>
                <w:sz w:val="24"/>
                <w:szCs w:val="16"/>
                <w:lang w:eastAsia="es-MX"/>
              </w:rPr>
              <w:t>P A R T I D A  1</w:t>
            </w:r>
          </w:p>
        </w:tc>
      </w:tr>
      <w:tr w:rsidR="007623BD" w:rsidRPr="00DC758E" w:rsidTr="007623BD">
        <w:trPr>
          <w:trHeight w:val="1275"/>
          <w:jc w:val="center"/>
        </w:trPr>
        <w:tc>
          <w:tcPr>
            <w:tcW w:w="1271" w:type="dxa"/>
            <w:shd w:val="clear" w:color="auto" w:fill="FBE4D5" w:themeFill="accent2" w:themeFillTint="33"/>
            <w:hideMark/>
          </w:tcPr>
          <w:p w:rsidR="007623BD" w:rsidRPr="00DC758E" w:rsidRDefault="007623BD" w:rsidP="00734356">
            <w:pPr>
              <w:jc w:val="center"/>
              <w:rPr>
                <w:rFonts w:ascii="Arial" w:hAnsi="Arial" w:cs="Arial"/>
                <w:b/>
                <w:bCs/>
                <w:sz w:val="14"/>
                <w:szCs w:val="14"/>
                <w:lang w:eastAsia="es-MX"/>
              </w:rPr>
            </w:pPr>
            <w:r w:rsidRPr="00DC758E">
              <w:rPr>
                <w:rFonts w:ascii="Arial" w:hAnsi="Arial" w:cs="Arial"/>
                <w:b/>
                <w:bCs/>
                <w:sz w:val="14"/>
                <w:szCs w:val="14"/>
                <w:lang w:eastAsia="es-MX"/>
              </w:rPr>
              <w:t>N° ARTICULO</w:t>
            </w:r>
          </w:p>
        </w:tc>
        <w:tc>
          <w:tcPr>
            <w:tcW w:w="1276" w:type="dxa"/>
            <w:shd w:val="clear" w:color="auto" w:fill="FBE4D5" w:themeFill="accent2" w:themeFillTint="33"/>
            <w:hideMark/>
          </w:tcPr>
          <w:p w:rsidR="007623BD" w:rsidRDefault="007623BD" w:rsidP="00734356">
            <w:pPr>
              <w:jc w:val="center"/>
              <w:rPr>
                <w:rFonts w:ascii="Arial" w:hAnsi="Arial" w:cs="Arial"/>
                <w:b/>
                <w:bCs/>
                <w:sz w:val="14"/>
                <w:szCs w:val="14"/>
                <w:lang w:eastAsia="es-MX"/>
              </w:rPr>
            </w:pPr>
          </w:p>
          <w:p w:rsidR="007623BD" w:rsidRDefault="007623BD" w:rsidP="00734356">
            <w:pPr>
              <w:jc w:val="center"/>
              <w:rPr>
                <w:rFonts w:ascii="Arial" w:hAnsi="Arial" w:cs="Arial"/>
                <w:b/>
                <w:bCs/>
                <w:sz w:val="14"/>
                <w:szCs w:val="14"/>
                <w:lang w:eastAsia="es-MX"/>
              </w:rPr>
            </w:pPr>
          </w:p>
          <w:p w:rsidR="007623BD" w:rsidRDefault="007623BD" w:rsidP="00734356">
            <w:pPr>
              <w:jc w:val="center"/>
              <w:rPr>
                <w:rFonts w:ascii="Arial" w:hAnsi="Arial" w:cs="Arial"/>
                <w:b/>
                <w:bCs/>
                <w:sz w:val="14"/>
                <w:szCs w:val="14"/>
                <w:lang w:eastAsia="es-MX"/>
              </w:rPr>
            </w:pPr>
          </w:p>
          <w:p w:rsidR="007623BD" w:rsidRPr="00DC758E" w:rsidRDefault="007623BD" w:rsidP="00734356">
            <w:pPr>
              <w:jc w:val="center"/>
              <w:rPr>
                <w:rFonts w:ascii="Arial" w:hAnsi="Arial" w:cs="Arial"/>
                <w:b/>
                <w:bCs/>
                <w:sz w:val="14"/>
                <w:szCs w:val="14"/>
                <w:lang w:eastAsia="es-MX"/>
              </w:rPr>
            </w:pPr>
            <w:r w:rsidRPr="00DC758E">
              <w:rPr>
                <w:rFonts w:ascii="Arial" w:hAnsi="Arial" w:cs="Arial"/>
                <w:b/>
                <w:bCs/>
                <w:sz w:val="14"/>
                <w:szCs w:val="14"/>
                <w:lang w:eastAsia="es-MX"/>
              </w:rPr>
              <w:t>UNIDAD DE MEDIDA</w:t>
            </w:r>
          </w:p>
        </w:tc>
        <w:tc>
          <w:tcPr>
            <w:tcW w:w="2693" w:type="dxa"/>
            <w:shd w:val="clear" w:color="auto" w:fill="FBE4D5" w:themeFill="accent2" w:themeFillTint="33"/>
            <w:hideMark/>
          </w:tcPr>
          <w:p w:rsidR="007623BD" w:rsidRDefault="007623BD" w:rsidP="00734356">
            <w:pPr>
              <w:jc w:val="center"/>
              <w:rPr>
                <w:rFonts w:ascii="Arial" w:hAnsi="Arial" w:cs="Arial"/>
                <w:b/>
                <w:bCs/>
                <w:sz w:val="14"/>
                <w:szCs w:val="14"/>
                <w:lang w:eastAsia="es-MX"/>
              </w:rPr>
            </w:pPr>
          </w:p>
          <w:p w:rsidR="007623BD" w:rsidRDefault="007623BD" w:rsidP="00734356">
            <w:pPr>
              <w:jc w:val="center"/>
              <w:rPr>
                <w:rFonts w:ascii="Arial" w:hAnsi="Arial" w:cs="Arial"/>
                <w:b/>
                <w:bCs/>
                <w:sz w:val="14"/>
                <w:szCs w:val="14"/>
                <w:lang w:eastAsia="es-MX"/>
              </w:rPr>
            </w:pPr>
          </w:p>
          <w:p w:rsidR="007623BD" w:rsidRDefault="007623BD" w:rsidP="00734356">
            <w:pPr>
              <w:jc w:val="center"/>
              <w:rPr>
                <w:rFonts w:ascii="Arial" w:hAnsi="Arial" w:cs="Arial"/>
                <w:b/>
                <w:bCs/>
                <w:sz w:val="14"/>
                <w:szCs w:val="14"/>
                <w:lang w:eastAsia="es-MX"/>
              </w:rPr>
            </w:pPr>
          </w:p>
          <w:p w:rsidR="007623BD" w:rsidRPr="00DC758E" w:rsidRDefault="007623BD" w:rsidP="00734356">
            <w:pPr>
              <w:jc w:val="center"/>
              <w:rPr>
                <w:rFonts w:ascii="Arial" w:hAnsi="Arial" w:cs="Arial"/>
                <w:b/>
                <w:bCs/>
                <w:sz w:val="14"/>
                <w:szCs w:val="14"/>
                <w:lang w:eastAsia="es-MX"/>
              </w:rPr>
            </w:pPr>
            <w:r w:rsidRPr="00DC758E">
              <w:rPr>
                <w:rFonts w:ascii="Arial" w:hAnsi="Arial" w:cs="Arial"/>
                <w:b/>
                <w:bCs/>
                <w:sz w:val="14"/>
                <w:szCs w:val="14"/>
                <w:lang w:eastAsia="es-MX"/>
              </w:rPr>
              <w:t>DESCRIPCIÓN EXTENDIDA</w:t>
            </w:r>
          </w:p>
        </w:tc>
        <w:tc>
          <w:tcPr>
            <w:tcW w:w="992" w:type="dxa"/>
            <w:shd w:val="clear" w:color="auto" w:fill="FBE4D5" w:themeFill="accent2" w:themeFillTint="33"/>
            <w:hideMark/>
          </w:tcPr>
          <w:p w:rsidR="007623BD" w:rsidRDefault="007623BD" w:rsidP="00734356">
            <w:pPr>
              <w:jc w:val="center"/>
              <w:rPr>
                <w:rFonts w:ascii="Arial" w:hAnsi="Arial" w:cs="Arial"/>
                <w:b/>
                <w:bCs/>
                <w:sz w:val="14"/>
                <w:szCs w:val="14"/>
                <w:lang w:eastAsia="es-MX"/>
              </w:rPr>
            </w:pPr>
          </w:p>
          <w:p w:rsidR="007623BD" w:rsidRDefault="007623BD" w:rsidP="00734356">
            <w:pPr>
              <w:jc w:val="center"/>
              <w:rPr>
                <w:rFonts w:ascii="Arial" w:hAnsi="Arial" w:cs="Arial"/>
                <w:b/>
                <w:bCs/>
                <w:sz w:val="14"/>
                <w:szCs w:val="14"/>
                <w:lang w:eastAsia="es-MX"/>
              </w:rPr>
            </w:pPr>
          </w:p>
          <w:p w:rsidR="007623BD" w:rsidRDefault="007623BD" w:rsidP="00734356">
            <w:pPr>
              <w:jc w:val="center"/>
              <w:rPr>
                <w:rFonts w:ascii="Arial" w:hAnsi="Arial" w:cs="Arial"/>
                <w:b/>
                <w:bCs/>
                <w:sz w:val="14"/>
                <w:szCs w:val="14"/>
                <w:lang w:eastAsia="es-MX"/>
              </w:rPr>
            </w:pPr>
          </w:p>
          <w:p w:rsidR="007623BD" w:rsidRPr="00DC758E" w:rsidRDefault="007623BD" w:rsidP="007623BD">
            <w:pPr>
              <w:jc w:val="center"/>
              <w:rPr>
                <w:rFonts w:ascii="Arial" w:hAnsi="Arial" w:cs="Arial"/>
                <w:b/>
                <w:bCs/>
                <w:sz w:val="14"/>
                <w:szCs w:val="14"/>
                <w:lang w:eastAsia="es-MX"/>
              </w:rPr>
            </w:pPr>
            <w:r>
              <w:rPr>
                <w:rFonts w:ascii="Arial" w:hAnsi="Arial" w:cs="Arial"/>
                <w:b/>
                <w:bCs/>
                <w:sz w:val="14"/>
                <w:szCs w:val="14"/>
                <w:lang w:eastAsia="es-MX"/>
              </w:rPr>
              <w:t>CANTIDAD TOTAL</w:t>
            </w:r>
          </w:p>
        </w:tc>
        <w:tc>
          <w:tcPr>
            <w:tcW w:w="829" w:type="dxa"/>
            <w:shd w:val="clear" w:color="auto" w:fill="FBE4D5" w:themeFill="accent2" w:themeFillTint="33"/>
            <w:hideMark/>
          </w:tcPr>
          <w:p w:rsidR="007623BD" w:rsidRDefault="007623BD" w:rsidP="00734356">
            <w:pPr>
              <w:jc w:val="center"/>
              <w:rPr>
                <w:rFonts w:ascii="Arial" w:hAnsi="Arial" w:cs="Arial"/>
                <w:b/>
                <w:bCs/>
                <w:sz w:val="14"/>
                <w:szCs w:val="14"/>
                <w:lang w:eastAsia="es-MX"/>
              </w:rPr>
            </w:pPr>
          </w:p>
          <w:p w:rsidR="007623BD" w:rsidRDefault="007623BD" w:rsidP="00734356">
            <w:pPr>
              <w:jc w:val="center"/>
              <w:rPr>
                <w:rFonts w:ascii="Arial" w:hAnsi="Arial" w:cs="Arial"/>
                <w:b/>
                <w:bCs/>
                <w:sz w:val="14"/>
                <w:szCs w:val="14"/>
                <w:lang w:eastAsia="es-MX"/>
              </w:rPr>
            </w:pPr>
          </w:p>
          <w:p w:rsidR="007623BD" w:rsidRDefault="007623BD" w:rsidP="00734356">
            <w:pPr>
              <w:jc w:val="center"/>
              <w:rPr>
                <w:rFonts w:ascii="Arial" w:hAnsi="Arial" w:cs="Arial"/>
                <w:b/>
                <w:bCs/>
                <w:sz w:val="14"/>
                <w:szCs w:val="14"/>
                <w:lang w:eastAsia="es-MX"/>
              </w:rPr>
            </w:pPr>
          </w:p>
          <w:p w:rsidR="007623BD" w:rsidRPr="00DC758E" w:rsidRDefault="007623BD" w:rsidP="00734356">
            <w:pPr>
              <w:jc w:val="center"/>
              <w:rPr>
                <w:rFonts w:ascii="Arial" w:hAnsi="Arial" w:cs="Arial"/>
                <w:b/>
                <w:bCs/>
                <w:sz w:val="14"/>
                <w:szCs w:val="14"/>
                <w:lang w:eastAsia="es-MX"/>
              </w:rPr>
            </w:pPr>
            <w:r w:rsidRPr="00DC758E">
              <w:rPr>
                <w:rFonts w:ascii="Arial" w:hAnsi="Arial" w:cs="Arial"/>
                <w:b/>
                <w:bCs/>
                <w:sz w:val="14"/>
                <w:szCs w:val="14"/>
                <w:lang w:eastAsia="es-MX"/>
              </w:rPr>
              <w:t>PRECIO UNITARIO</w:t>
            </w:r>
          </w:p>
        </w:tc>
        <w:tc>
          <w:tcPr>
            <w:tcW w:w="1229" w:type="dxa"/>
            <w:shd w:val="clear" w:color="auto" w:fill="FBE4D5" w:themeFill="accent2" w:themeFillTint="33"/>
            <w:hideMark/>
          </w:tcPr>
          <w:p w:rsidR="007623BD" w:rsidRDefault="007623BD" w:rsidP="00734356">
            <w:pPr>
              <w:jc w:val="center"/>
              <w:rPr>
                <w:rFonts w:ascii="Arial" w:hAnsi="Arial" w:cs="Arial"/>
                <w:b/>
                <w:bCs/>
                <w:sz w:val="14"/>
                <w:szCs w:val="14"/>
                <w:lang w:eastAsia="es-MX"/>
              </w:rPr>
            </w:pPr>
          </w:p>
          <w:p w:rsidR="007623BD" w:rsidRDefault="007623BD" w:rsidP="00734356">
            <w:pPr>
              <w:jc w:val="center"/>
              <w:rPr>
                <w:rFonts w:ascii="Arial" w:hAnsi="Arial" w:cs="Arial"/>
                <w:b/>
                <w:bCs/>
                <w:sz w:val="14"/>
                <w:szCs w:val="14"/>
                <w:lang w:eastAsia="es-MX"/>
              </w:rPr>
            </w:pPr>
          </w:p>
          <w:p w:rsidR="007623BD" w:rsidRDefault="007623BD" w:rsidP="00734356">
            <w:pPr>
              <w:jc w:val="center"/>
              <w:rPr>
                <w:rFonts w:ascii="Arial" w:hAnsi="Arial" w:cs="Arial"/>
                <w:b/>
                <w:bCs/>
                <w:sz w:val="14"/>
                <w:szCs w:val="14"/>
                <w:lang w:eastAsia="es-MX"/>
              </w:rPr>
            </w:pPr>
          </w:p>
          <w:p w:rsidR="007623BD" w:rsidRPr="00DC758E" w:rsidRDefault="007623BD" w:rsidP="00734356">
            <w:pPr>
              <w:jc w:val="center"/>
              <w:rPr>
                <w:rFonts w:ascii="Arial" w:hAnsi="Arial" w:cs="Arial"/>
                <w:b/>
                <w:bCs/>
                <w:sz w:val="14"/>
                <w:szCs w:val="14"/>
                <w:lang w:eastAsia="es-MX"/>
              </w:rPr>
            </w:pPr>
            <w:r w:rsidRPr="00DC758E">
              <w:rPr>
                <w:rFonts w:ascii="Arial" w:hAnsi="Arial" w:cs="Arial"/>
                <w:b/>
                <w:bCs/>
                <w:sz w:val="14"/>
                <w:szCs w:val="14"/>
                <w:lang w:eastAsia="es-MX"/>
              </w:rPr>
              <w:t>SUB TOTAL</w:t>
            </w:r>
            <w:r w:rsidRPr="00DC758E">
              <w:rPr>
                <w:rFonts w:ascii="Arial" w:hAnsi="Arial" w:cs="Arial"/>
                <w:b/>
                <w:bCs/>
                <w:sz w:val="14"/>
                <w:szCs w:val="14"/>
                <w:lang w:eastAsia="es-MX"/>
              </w:rPr>
              <w:br/>
              <w:t>(PRECIO UNITARIO POR CANTIDAD TOTAL)</w:t>
            </w:r>
          </w:p>
        </w:tc>
        <w:tc>
          <w:tcPr>
            <w:tcW w:w="1770" w:type="dxa"/>
            <w:shd w:val="clear" w:color="auto" w:fill="FBE4D5" w:themeFill="accent2" w:themeFillTint="33"/>
            <w:hideMark/>
          </w:tcPr>
          <w:p w:rsidR="007623BD" w:rsidRDefault="007623BD" w:rsidP="00734356">
            <w:pPr>
              <w:jc w:val="center"/>
              <w:rPr>
                <w:rFonts w:ascii="Arial" w:hAnsi="Arial" w:cs="Arial"/>
                <w:b/>
                <w:bCs/>
                <w:color w:val="000000"/>
                <w:sz w:val="14"/>
                <w:szCs w:val="14"/>
                <w:lang w:eastAsia="es-MX"/>
              </w:rPr>
            </w:pPr>
          </w:p>
          <w:p w:rsidR="007623BD" w:rsidRDefault="007623BD" w:rsidP="00734356">
            <w:pPr>
              <w:jc w:val="center"/>
              <w:rPr>
                <w:rFonts w:ascii="Arial" w:hAnsi="Arial" w:cs="Arial"/>
                <w:b/>
                <w:bCs/>
                <w:color w:val="000000"/>
                <w:sz w:val="14"/>
                <w:szCs w:val="14"/>
                <w:lang w:eastAsia="es-MX"/>
              </w:rPr>
            </w:pPr>
          </w:p>
          <w:p w:rsidR="007623BD" w:rsidRDefault="007623BD" w:rsidP="00734356">
            <w:pPr>
              <w:jc w:val="center"/>
              <w:rPr>
                <w:rFonts w:ascii="Arial" w:hAnsi="Arial" w:cs="Arial"/>
                <w:b/>
                <w:bCs/>
                <w:color w:val="000000"/>
                <w:sz w:val="14"/>
                <w:szCs w:val="14"/>
                <w:lang w:eastAsia="es-MX"/>
              </w:rPr>
            </w:pPr>
          </w:p>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TOTAL (IVA INCLUIDO)</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1</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C/12</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PAPEL 220 SANITARIO Fondo (cm): 20.3, Ancho (cm): 20.3, Alto (cm):  9.1,    Contenido del empaque: 12 Bobinas de 200 m x 9 cm, Color  Blanco, Peso (Kg):  0.6, Medidas de la caja: Largo: 61 cm Ancho: 21 cm. Alto: 37 cm.</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320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2</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C/200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Vaso cónico de papel blanco desechable de 125,6 ml. Vienen en 25 cajas de cartón de 200 vasos, Papel tratado para resistencia a las fugas., Borde enrollado para mayor rigidez., Medidas: 7,4 cm x 9,4 cm.</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3</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C/20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Código: 20037001     Modelo: M500112 Color: Negro Material: Metal Diámetro: 1/2 Capacidad de hojas: 96-110 Unidad de venta: Paquete c/20</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43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4</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C/12</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BOLÍGRAFO   M-250-C PUNTO MEDIO, DE COLOR AZUL CON 12 PIEZAS.</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Pr>
                <w:rFonts w:ascii="Arial" w:hAnsi="Arial" w:cs="Arial"/>
                <w:b/>
                <w:bCs/>
                <w:color w:val="000000"/>
                <w:sz w:val="14"/>
                <w:szCs w:val="14"/>
                <w:lang w:eastAsia="es-MX"/>
              </w:rPr>
              <w:t>35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5</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C/100 PIEZAS</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FÓLDER TAMAÑO CARTA COLOR CREMA CON MEDIA CEJA EN CARTULINA DE 171 </w:t>
            </w:r>
            <w:proofErr w:type="spellStart"/>
            <w:r w:rsidRPr="00DC758E">
              <w:rPr>
                <w:rFonts w:ascii="Arial" w:hAnsi="Arial" w:cs="Arial"/>
                <w:color w:val="000000"/>
                <w:sz w:val="14"/>
                <w:szCs w:val="14"/>
                <w:lang w:eastAsia="es-MX"/>
              </w:rPr>
              <w:t>GRS</w:t>
            </w:r>
            <w:proofErr w:type="spellEnd"/>
            <w:r w:rsidRPr="00DC758E">
              <w:rPr>
                <w:rFonts w:ascii="Arial" w:hAnsi="Arial" w:cs="Arial"/>
                <w:color w:val="000000"/>
                <w:sz w:val="14"/>
                <w:szCs w:val="14"/>
                <w:lang w:eastAsia="es-MX"/>
              </w:rPr>
              <w:t>. CON DOBLEZ AL CENTRO PARA EXPANSIÓN.</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65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6</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CARPETA PARA ARCHIVO TAMAÑO CARTA, VERDE MARMOLEADO, LAMINADO TÉRMICO BRILLANTE, 2 ARILLOS, CAPACIDAD PARA 400 HOJAS</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1,030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7</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PAQUETE C/6</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CINTA CANELA: MEDIDAS  48 X 50, CORRUGADO  36, CLAVE  NAV-ADS-OC48X50, COLOR  CANELA </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12</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8</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CINTA MÁGICA: Medidas: 19 MMX32.9 M,  Material: SU ADHESIVO ES BASE AGUA HECHO A BASE DE MATERIAL,  Color: ES MATE EN EL ROLLO E INVISIBLE EN EL PAPEL. </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182</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lastRenderedPageBreak/>
              <w:t>9</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 xml:space="preserve">CAJA C/100 </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CLIP#1 GALVANIZADO ESTÁNDAR, CAPACIDAD DE AGARRE  25 HOJAS, Modelo: 039075, CAJA CON 100 CLIPS</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21</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43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10</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CUADERNO PROFESIONAL RAYADO DE 100 HOJAS</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40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11</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CUADERNO PROFESIONAL CUADRICULA DE 100 HOJAS</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12</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LIBRO FLORETE PARA ACTAS,  medidas 23.6x34.1, esquinas reforzadas con puntas metálicas,  LIBRO FLORETE ACTAS 192 HOJAS FORMA FRANCESA,  Libro florete actas de 192 hojas </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95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13</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C/5000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PAPEL T/CARTA  ULTRA BLANCO,  Cantidad de hojas: 5000, Tamaño  Carta, Peso 20 LB, TAMAÑO: 8.5 X 11 PULGADAS, BLANCURA 155 Y 92 DE BRILLANTE.</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Pr>
                <w:rFonts w:ascii="Arial" w:hAnsi="Arial" w:cs="Arial"/>
                <w:b/>
                <w:bCs/>
                <w:color w:val="000000"/>
                <w:sz w:val="14"/>
                <w:szCs w:val="14"/>
                <w:lang w:eastAsia="es-MX"/>
              </w:rPr>
              <w:t>125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14</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PAQUETE C/4</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MARCADOR P/PINTARRON: BLÍSTER 4PZA, AZOR, BASE ALCOHOL, COLOR DE LA TINTA NEGRO  AZUL  ROJO VERDE </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55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211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15</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PAQUETE C/50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PASTA T/CARTA P/ENGARGOLAR CARTA 1 CARA COLOR, Plástico </w:t>
            </w:r>
            <w:proofErr w:type="spellStart"/>
            <w:r w:rsidRPr="00DC758E">
              <w:rPr>
                <w:rFonts w:ascii="Arial" w:hAnsi="Arial" w:cs="Arial"/>
                <w:color w:val="000000"/>
                <w:sz w:val="14"/>
                <w:szCs w:val="14"/>
                <w:lang w:eastAsia="es-MX"/>
              </w:rPr>
              <w:t>semi</w:t>
            </w:r>
            <w:proofErr w:type="spellEnd"/>
            <w:r w:rsidRPr="00DC758E">
              <w:rPr>
                <w:rFonts w:ascii="Arial" w:hAnsi="Arial" w:cs="Arial"/>
                <w:color w:val="000000"/>
                <w:sz w:val="14"/>
                <w:szCs w:val="14"/>
                <w:lang w:eastAsia="es-MX"/>
              </w:rPr>
              <w:t xml:space="preserve"> rígido, protegerán tus trabajos de cualquier riesgo, Tamaño del papel Carta, Largo</w:t>
            </w:r>
            <w:r w:rsidRPr="00DC758E">
              <w:rPr>
                <w:rFonts w:ascii="Arial" w:hAnsi="Arial" w:cs="Arial"/>
                <w:color w:val="000000"/>
                <w:sz w:val="14"/>
                <w:szCs w:val="14"/>
                <w:lang w:eastAsia="es-MX"/>
              </w:rPr>
              <w:br/>
              <w:t>26.2 cm</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211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16</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PAQUETE C/50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PASTA T/CARTA P/ENGARGOLAR PLÁSTICO TRANSPARENTE, PASTA T/CARTA P/ENGARGOLAR, CARTA 1 CARA COLOR, Plástico </w:t>
            </w:r>
            <w:proofErr w:type="spellStart"/>
            <w:r w:rsidRPr="00DC758E">
              <w:rPr>
                <w:rFonts w:ascii="Arial" w:hAnsi="Arial" w:cs="Arial"/>
                <w:color w:val="000000"/>
                <w:sz w:val="14"/>
                <w:szCs w:val="14"/>
                <w:lang w:eastAsia="es-MX"/>
              </w:rPr>
              <w:t>semi</w:t>
            </w:r>
            <w:proofErr w:type="spellEnd"/>
            <w:r w:rsidRPr="00DC758E">
              <w:rPr>
                <w:rFonts w:ascii="Arial" w:hAnsi="Arial" w:cs="Arial"/>
                <w:color w:val="000000"/>
                <w:sz w:val="14"/>
                <w:szCs w:val="14"/>
                <w:lang w:eastAsia="es-MX"/>
              </w:rPr>
              <w:t xml:space="preserve"> rígido, protegerán tus trabajos de cualquier riesgo, Tamaño del papel Carta, Largo</w:t>
            </w:r>
            <w:r w:rsidRPr="00DC758E">
              <w:rPr>
                <w:rFonts w:ascii="Arial" w:hAnsi="Arial" w:cs="Arial"/>
                <w:color w:val="000000"/>
                <w:sz w:val="14"/>
                <w:szCs w:val="14"/>
                <w:lang w:eastAsia="es-MX"/>
              </w:rPr>
              <w:br/>
              <w:t>26.2 cm</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17</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C/12</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BOLÍGRAFO PUNTO MEDIANO NEGRO, COLOR DEL BARRIL TRANSPARENTE, TAMAÑO DE PUNTO 1.0MM, CAJA 12 PZAS</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18</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C/12</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BOLÍGRAFO PUNTO MEDIANO ROJO, COLOR DEL BARRIL TRANSPARENTE, TAMAÑO DE PUNTO 1.0MM, CAJA 12 PZAS</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19</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C/5000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GRAPAS 6,00 MM, Con punta de cincel para mayor facilidad al engrapar, Alambre de acero galvanizado 5 000 grapas </w:t>
            </w:r>
            <w:proofErr w:type="spellStart"/>
            <w:r w:rsidRPr="00DC758E">
              <w:rPr>
                <w:rFonts w:ascii="Arial" w:hAnsi="Arial" w:cs="Arial"/>
                <w:color w:val="000000"/>
                <w:sz w:val="14"/>
                <w:szCs w:val="14"/>
                <w:lang w:eastAsia="es-MX"/>
              </w:rPr>
              <w:t>STD</w:t>
            </w:r>
            <w:proofErr w:type="spellEnd"/>
            <w:r w:rsidRPr="00DC758E">
              <w:rPr>
                <w:rFonts w:ascii="Arial" w:hAnsi="Arial" w:cs="Arial"/>
                <w:color w:val="000000"/>
                <w:sz w:val="14"/>
                <w:szCs w:val="14"/>
                <w:lang w:eastAsia="es-MX"/>
              </w:rPr>
              <w:t>. 26/6.</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41</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lastRenderedPageBreak/>
              <w:t>20</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C/12</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MARCADOR PUNTO FINO, MODELO 27008149351, COLOR DE LA TINTA NEGRA, TIPO DE PUNTA ULTRA FINO, CANTIDAD PIEZA, TIPO DE TINTA PERMANENTE, CLIP INCLUIDO</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6</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21</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TAPE GRUESO TRANSPARENTE, MEDIDAS 48 X 50 CINTA ADHESIVA N/A, CORRUGADO 36, USO EMPAQUE</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22</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ENGRAPADORA DE GOLPE  , TAMAÑO DE TIRA COMPLETA, INCLUYE GRAPAS SI, COLOR CROMO ALTO BRILLO, TIPO DE GRAPA ESTÁNDAR, BLÍSTER 30, CAPACIDAD DE HOJAS 25, MATERIAL ACERO DE GOLPE</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17</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23</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PERFORADORA 2 ORIFICIOS USO RUDO PEGASO 800, NUMERO DE PERFORACIONES 2, CAPACIDAD DE HOJAS DE 20 A 25 HOJAS, MATERIAL FIERRO FUNDIDO</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Pr>
                <w:rFonts w:ascii="Arial" w:hAnsi="Arial" w:cs="Arial"/>
                <w:b/>
                <w:bCs/>
                <w:color w:val="000000"/>
                <w:sz w:val="14"/>
                <w:szCs w:val="14"/>
                <w:lang w:eastAsia="es-MX"/>
              </w:rPr>
              <w:t>14</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24</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PERFORADORA 3 ORIFICIOS  ,  ,  , Modelo, 999N, Tamaño de la perforación, 7 mm, Cantidad de perforaciones, 3, Forma de la perforación, Círculo, Capacidad máxima de hojas 25</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25</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C/5000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PAPEL BOND T/OFICIO, Blancura 99% / Sin contenido de fibra reciclada, (5000 hojas), GRAMAJE: 75 gr, oficio</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26</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TIJERAS  , TIJERAS OFICINA6"   CON MUELLEO DE DESCANSO PIEZA - Tijeras Oficina 6"   Con Muelleo De Descanso Pieza, 152 mm (5‚"), Mango de plástico,    , SKU: 2506</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27</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C/20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ARILLO P/ENGARGOLAR  METÁLICO 1/4  NEGRO, Diámetro de 1/4" / 32 aros por tira / Capacidad de 25 hojas / Metal</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28</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C/20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ARILLO P/ENGARGOLAR  METÁLICO 3/8  NEGRO, Código: 200138     Modelo: M500138 Color: Negro Material: Metal Diámetro: 3/8 Capacidad de hojas: 61-75 Unidad de venta: Paquete c/100</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29</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C/20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ARILLO P/ENGARGOLAR  METÁLICO 3/4  NEGRO, Arillo metálico   3/4 negro (126-150 hojas) con 20 piezas</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30</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C/20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ARILLO P/ENGARGOLAR  METÁLICO 7/8  NEGRO, Código: 20043201     Modelo: M500124 Color: Negro Material: Plástico Diámetro: 7/8 Capacidad de hojas: 151-180 Unidad de venta: Paquete c/20</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43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lastRenderedPageBreak/>
              <w:t>31</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C/20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ARILLO P/ENGARGOLAR  METÁLICO 1  NEGRO</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69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32</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C/50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BOLSA NEGRA PARA BASURA, Material 100% Polietileno Baja Densidad c/Resina Degradable, Peso (Kg) 4.1, Grosor 1.0 Milésimas de pulgada, Capacidad 39 galones (148 litros), Alto (cm) 23, Textura Lisa, Contenido del empaque en Club 90 Bolsas, Ancho (cm) 42, Nivel de Reciclaje Alto</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33</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C/20 PZAS</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TOALLITAS INTERDOBLADAS, Toalla INTERDOBLADAS para Manos, 92203, Color Melón, Capa 1, Tamaño de la Hoja 24 x 23.4cm, Utiliza el Despachador No. Modelo 92260, 94345, Número de Hojas 150</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34</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QUITA GRAPAS MODELO-23046, MATERIAL DE AGARRE METAL, MATERIAL DE LA MANIJA PLÁSTICO, COLOR NEGRO</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Pr>
                <w:rFonts w:ascii="Arial" w:hAnsi="Arial" w:cs="Arial"/>
                <w:b/>
                <w:bCs/>
                <w:color w:val="000000"/>
                <w:sz w:val="14"/>
                <w:szCs w:val="14"/>
                <w:lang w:eastAsia="es-MX"/>
              </w:rPr>
              <w:t>15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35</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CARPETA ARGOLLAS ARO COLOR BLANCA, Papel tamaño carta (21.6 x 27.9 cm) / Arillo de 1.5" / 325 hojas / 3 arillos / Panorámica anti reflejante / Vinil</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36</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CARPETA ARGOLLAS  ARO COLOR BLANCA, amaño Carta (21.6 cm x 27.9 cm) / 3 arillos / Arillo 1 ½” / Para 370 hojas / Doble bolsa interior / Hecha de vinil / Doble seguro / Diseño panorámico / Acabado brillante</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69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37</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PIEZA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ENGRAPADORA   MILLENNIUM 2000, Tamaño DE TIRA  COMPLETA, INCLUYE GRAPAS SI, COLOR CROMO, TIPO DE GRAPA ESTÁNDAR, BLÍSTER 12, CAPACIDAD DE HOJAS 30, MATERIAL ACERO TROQUELADO BASE </w:t>
            </w:r>
            <w:proofErr w:type="spellStart"/>
            <w:r w:rsidRPr="00DC758E">
              <w:rPr>
                <w:rFonts w:ascii="Arial" w:hAnsi="Arial" w:cs="Arial"/>
                <w:color w:val="000000"/>
                <w:sz w:val="14"/>
                <w:szCs w:val="14"/>
                <w:lang w:eastAsia="es-MX"/>
              </w:rPr>
              <w:t>ANTIDERRAPANTE</w:t>
            </w:r>
            <w:proofErr w:type="spellEnd"/>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7</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38</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C/12</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CLIP GIGANTE MARIPOSA  No. 1  CAJA CON 12,  ,  , Modelo, BAR-CLI-CLP1M, Tamaño del clip 25, Tipo de clip, sujeta documentos, Cantidad de clips: 12, Material: Metal</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39</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C/50</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CLIP GIGANTE MARIPOSA  No. 2 CAJA CON  50,   ,  , Modelo, BAR-CLI-CLP1M, Tamaño del clip 50, Tipo de clip, sujeta documentos, Cantidad de clips: 12, Material: Metal</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40</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TEXTOS   MARKING  COLOR AMARILLO, ancho de línea: 1.4 y 5.0 mm, punta cincel para doble trazo, mayor duración, punta resistente, barril grueso, máxima fluorescencia.</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50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lastRenderedPageBreak/>
              <w:t>41</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TEXTOS   MARKING  COLOR VERDE, ancho de línea: 1.4 y 5.0 mm, punta cincel para doble trazo, mayor duración, punta resistente, barril grueso, máxima fluorescencia.</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42</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TEXTOS   MARKING  COLOR NARANJA, ancho de línea: 1.4 y 5.0 mm, punta cincel para doble trazo, mayor duración, punta resistente, barril grueso, máxima fluorescencia.</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43</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 xml:space="preserve">  TEXTOS   MARKING  COLOR AZUL, ancho de línea: 1.4 y 5.0 mm, punta cincel para doble trazo, mayor duración, punta resistente, barril grueso, máxima fluorescencia.</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25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44</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PZA</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ROLLOS DE TAPE GRUESO TRANSPARENTE, POLYESTER SEALAST TRANSPARENTE 2 LARGO</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10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127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45</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CAJA C/8</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PAPEL SANITARIO TORK SMARTONE Contenido del empaque: 08 Bobinas de 207 m x 13.4 cm, Color  Blanco</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30</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46</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ROLLO</w:t>
            </w:r>
          </w:p>
        </w:tc>
        <w:tc>
          <w:tcPr>
            <w:tcW w:w="2693" w:type="dxa"/>
            <w:noWrap/>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PAPEL FOTOGRÁFICO SATINADO UNIVERSAL HP Q1421B 36"  91,4 cm x 30,5 m (36" x 100') 200gr</w:t>
            </w:r>
            <w:r w:rsidRPr="00DC758E">
              <w:rPr>
                <w:rFonts w:ascii="Arial" w:hAnsi="Arial" w:cs="Arial"/>
                <w:noProof/>
                <w:color w:val="000000"/>
                <w:sz w:val="14"/>
                <w:szCs w:val="14"/>
                <w:lang w:eastAsia="es-MX"/>
              </w:rPr>
              <w:drawing>
                <wp:anchor distT="0" distB="0" distL="114300" distR="114300" simplePos="0" relativeHeight="251693568" behindDoc="0" locked="0" layoutInCell="1" allowOverlap="1" wp14:anchorId="1C5DB284" wp14:editId="51963833">
                  <wp:simplePos x="0" y="0"/>
                  <wp:positionH relativeFrom="column">
                    <wp:posOffset>0</wp:posOffset>
                  </wp:positionH>
                  <wp:positionV relativeFrom="paragraph">
                    <wp:posOffset>0</wp:posOffset>
                  </wp:positionV>
                  <wp:extent cx="9525" cy="9525"/>
                  <wp:effectExtent l="0" t="0" r="0" b="0"/>
                  <wp:wrapNone/>
                  <wp:docPr id="3" name="Imagen 3" descr="https://ssl.gstatic.com/ui/v1/icons/mail/images/cleardot.gif"/>
                  <wp:cNvGraphicFramePr/>
                  <a:graphic xmlns:a="http://schemas.openxmlformats.org/drawingml/2006/main">
                    <a:graphicData uri="http://schemas.openxmlformats.org/drawingml/2006/picture">
                      <pic:pic xmlns:pic="http://schemas.openxmlformats.org/drawingml/2006/picture">
                        <pic:nvPicPr>
                          <pic:cNvPr id="10" name="Imagen 9" descr="https://ssl.gstatic.com/ui/v1/icons/mail/images/cleardo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7623BD" w:rsidRPr="00DC758E" w:rsidRDefault="007623BD" w:rsidP="00734356">
            <w:pPr>
              <w:jc w:val="left"/>
              <w:rPr>
                <w:rFonts w:ascii="Arial" w:hAnsi="Arial" w:cs="Arial"/>
                <w:color w:val="000000"/>
                <w:sz w:val="14"/>
                <w:szCs w:val="14"/>
                <w:lang w:eastAsia="es-MX"/>
              </w:rPr>
            </w:pP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5</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r w:rsidR="007623BD" w:rsidRPr="00DC758E" w:rsidTr="007623BD">
        <w:trPr>
          <w:trHeight w:val="855"/>
          <w:jc w:val="center"/>
        </w:trPr>
        <w:tc>
          <w:tcPr>
            <w:tcW w:w="1271" w:type="dxa"/>
            <w:hideMark/>
          </w:tcPr>
          <w:p w:rsidR="007623BD" w:rsidRPr="00DC758E" w:rsidRDefault="007623BD" w:rsidP="00734356">
            <w:pPr>
              <w:jc w:val="center"/>
              <w:rPr>
                <w:rFonts w:ascii="Arial" w:hAnsi="Arial" w:cs="Arial"/>
                <w:color w:val="000000"/>
                <w:sz w:val="14"/>
                <w:szCs w:val="14"/>
                <w:lang w:eastAsia="es-MX"/>
              </w:rPr>
            </w:pPr>
            <w:r w:rsidRPr="00DC758E">
              <w:rPr>
                <w:rFonts w:ascii="Arial" w:hAnsi="Arial" w:cs="Arial"/>
                <w:color w:val="000000"/>
                <w:sz w:val="14"/>
                <w:szCs w:val="14"/>
                <w:lang w:eastAsia="es-MX"/>
              </w:rPr>
              <w:t>47</w:t>
            </w:r>
          </w:p>
        </w:tc>
        <w:tc>
          <w:tcPr>
            <w:tcW w:w="1276" w:type="dxa"/>
            <w:hideMark/>
          </w:tcPr>
          <w:p w:rsidR="007623BD" w:rsidRPr="00DC758E" w:rsidRDefault="007623BD" w:rsidP="00734356">
            <w:pPr>
              <w:jc w:val="center"/>
              <w:rPr>
                <w:rFonts w:ascii="Arial" w:hAnsi="Arial" w:cs="Arial"/>
                <w:sz w:val="14"/>
                <w:szCs w:val="14"/>
                <w:lang w:eastAsia="es-MX"/>
              </w:rPr>
            </w:pPr>
            <w:r w:rsidRPr="00DC758E">
              <w:rPr>
                <w:rFonts w:ascii="Arial" w:hAnsi="Arial" w:cs="Arial"/>
                <w:sz w:val="14"/>
                <w:szCs w:val="14"/>
                <w:lang w:eastAsia="es-MX"/>
              </w:rPr>
              <w:t>ROLLO</w:t>
            </w:r>
          </w:p>
        </w:tc>
        <w:tc>
          <w:tcPr>
            <w:tcW w:w="2693" w:type="dxa"/>
            <w:hideMark/>
          </w:tcPr>
          <w:p w:rsidR="007623BD" w:rsidRPr="00DC758E" w:rsidRDefault="007623BD" w:rsidP="00734356">
            <w:pPr>
              <w:jc w:val="left"/>
              <w:rPr>
                <w:rFonts w:ascii="Arial" w:hAnsi="Arial" w:cs="Arial"/>
                <w:color w:val="000000"/>
                <w:sz w:val="14"/>
                <w:szCs w:val="14"/>
                <w:lang w:eastAsia="es-MX"/>
              </w:rPr>
            </w:pPr>
            <w:r w:rsidRPr="00DC758E">
              <w:rPr>
                <w:rFonts w:ascii="Arial" w:hAnsi="Arial" w:cs="Arial"/>
                <w:color w:val="000000"/>
                <w:sz w:val="14"/>
                <w:szCs w:val="14"/>
                <w:lang w:eastAsia="es-MX"/>
              </w:rPr>
              <w:t>HP Rollo de Papel Recubierto 90g/m², 914mm x 45.7m, C6020B</w:t>
            </w:r>
          </w:p>
        </w:tc>
        <w:tc>
          <w:tcPr>
            <w:tcW w:w="992"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3</w:t>
            </w:r>
          </w:p>
        </w:tc>
        <w:tc>
          <w:tcPr>
            <w:tcW w:w="8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 xml:space="preserve"> $                                       -   </w:t>
            </w:r>
          </w:p>
        </w:tc>
        <w:tc>
          <w:tcPr>
            <w:tcW w:w="1229"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c>
          <w:tcPr>
            <w:tcW w:w="1770" w:type="dxa"/>
            <w:noWrap/>
            <w:hideMark/>
          </w:tcPr>
          <w:p w:rsidR="007623BD" w:rsidRPr="00DC758E" w:rsidRDefault="007623BD" w:rsidP="00734356">
            <w:pPr>
              <w:jc w:val="center"/>
              <w:rPr>
                <w:rFonts w:ascii="Arial" w:hAnsi="Arial" w:cs="Arial"/>
                <w:b/>
                <w:bCs/>
                <w:color w:val="000000"/>
                <w:sz w:val="14"/>
                <w:szCs w:val="14"/>
                <w:lang w:eastAsia="es-MX"/>
              </w:rPr>
            </w:pPr>
            <w:r w:rsidRPr="00DC758E">
              <w:rPr>
                <w:rFonts w:ascii="Arial" w:hAnsi="Arial" w:cs="Arial"/>
                <w:b/>
                <w:bCs/>
                <w:color w:val="000000"/>
                <w:sz w:val="14"/>
                <w:szCs w:val="14"/>
                <w:lang w:eastAsia="es-MX"/>
              </w:rPr>
              <w:t>$0.00</w:t>
            </w:r>
          </w:p>
        </w:tc>
      </w:tr>
    </w:tbl>
    <w:p w:rsidR="00734356" w:rsidRDefault="00734356" w:rsidP="003047D5">
      <w:pPr>
        <w:rPr>
          <w:rFonts w:ascii="Arial" w:hAnsi="Arial" w:cs="Arial"/>
        </w:rPr>
      </w:pPr>
    </w:p>
    <w:p w:rsidR="00734356" w:rsidRDefault="00734356" w:rsidP="003047D5">
      <w:pPr>
        <w:rPr>
          <w:rFonts w:ascii="Arial" w:hAnsi="Arial" w:cs="Arial"/>
        </w:rPr>
      </w:pPr>
    </w:p>
    <w:p w:rsidR="00734356" w:rsidRDefault="00734356" w:rsidP="003047D5">
      <w:pPr>
        <w:rPr>
          <w:rFonts w:ascii="Arial" w:hAnsi="Arial" w:cs="Arial"/>
        </w:rPr>
      </w:pPr>
    </w:p>
    <w:tbl>
      <w:tblPr>
        <w:tblW w:w="11472" w:type="dxa"/>
        <w:jc w:val="center"/>
        <w:tblLayout w:type="fixed"/>
        <w:tblCellMar>
          <w:left w:w="70" w:type="dxa"/>
          <w:right w:w="70" w:type="dxa"/>
        </w:tblCellMar>
        <w:tblLook w:val="04A0" w:firstRow="1" w:lastRow="0" w:firstColumn="1" w:lastColumn="0" w:noHBand="0" w:noVBand="1"/>
      </w:tblPr>
      <w:tblGrid>
        <w:gridCol w:w="425"/>
        <w:gridCol w:w="284"/>
        <w:gridCol w:w="709"/>
        <w:gridCol w:w="709"/>
        <w:gridCol w:w="709"/>
        <w:gridCol w:w="283"/>
        <w:gridCol w:w="710"/>
        <w:gridCol w:w="283"/>
        <w:gridCol w:w="708"/>
        <w:gridCol w:w="283"/>
        <w:gridCol w:w="709"/>
        <w:gridCol w:w="284"/>
        <w:gridCol w:w="709"/>
        <w:gridCol w:w="283"/>
        <w:gridCol w:w="709"/>
        <w:gridCol w:w="283"/>
        <w:gridCol w:w="709"/>
        <w:gridCol w:w="840"/>
        <w:gridCol w:w="851"/>
        <w:gridCol w:w="992"/>
      </w:tblGrid>
      <w:tr w:rsidR="0030125A" w:rsidRPr="00CF7FA8" w:rsidTr="003C14D2">
        <w:trPr>
          <w:trHeight w:val="315"/>
          <w:jc w:val="center"/>
        </w:trPr>
        <w:tc>
          <w:tcPr>
            <w:tcW w:w="11472" w:type="dxa"/>
            <w:gridSpan w:val="20"/>
            <w:tcBorders>
              <w:top w:val="single" w:sz="8" w:space="0" w:color="auto"/>
              <w:left w:val="single" w:sz="8" w:space="0" w:color="auto"/>
              <w:bottom w:val="single" w:sz="8" w:space="0" w:color="auto"/>
              <w:right w:val="single" w:sz="8" w:space="0" w:color="000000"/>
            </w:tcBorders>
            <w:shd w:val="clear" w:color="000000" w:fill="FBE4D5"/>
            <w:vAlign w:val="center"/>
          </w:tcPr>
          <w:p w:rsidR="0030125A" w:rsidRPr="006C1DC3" w:rsidRDefault="0030125A" w:rsidP="0083640F">
            <w:pPr>
              <w:jc w:val="center"/>
              <w:rPr>
                <w:rFonts w:ascii="Arial" w:hAnsi="Arial" w:cs="Arial"/>
                <w:bCs/>
                <w:sz w:val="12"/>
                <w:szCs w:val="12"/>
                <w:lang w:eastAsia="es-MX"/>
              </w:rPr>
            </w:pPr>
            <w:r>
              <w:rPr>
                <w:rFonts w:ascii="Arial" w:hAnsi="Arial" w:cs="Arial"/>
                <w:b/>
                <w:bCs/>
                <w:sz w:val="24"/>
                <w:szCs w:val="16"/>
                <w:lang w:eastAsia="es-MX"/>
              </w:rPr>
              <w:t>P A R T I D A  2</w:t>
            </w:r>
          </w:p>
        </w:tc>
      </w:tr>
      <w:tr w:rsidR="0030125A" w:rsidRPr="00CF7FA8" w:rsidTr="0083640F">
        <w:trPr>
          <w:trHeight w:val="315"/>
          <w:jc w:val="center"/>
        </w:trPr>
        <w:tc>
          <w:tcPr>
            <w:tcW w:w="2836" w:type="dxa"/>
            <w:gridSpan w:val="5"/>
            <w:tcBorders>
              <w:top w:val="single" w:sz="8" w:space="0" w:color="auto"/>
              <w:left w:val="single" w:sz="8" w:space="0" w:color="auto"/>
              <w:bottom w:val="single" w:sz="8" w:space="0" w:color="auto"/>
              <w:right w:val="single" w:sz="8" w:space="0" w:color="000000"/>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EQUIPO</w:t>
            </w:r>
          </w:p>
        </w:tc>
        <w:tc>
          <w:tcPr>
            <w:tcW w:w="993" w:type="dxa"/>
            <w:gridSpan w:val="2"/>
            <w:tcBorders>
              <w:top w:val="single" w:sz="8" w:space="0" w:color="auto"/>
              <w:left w:val="nil"/>
              <w:bottom w:val="single" w:sz="8" w:space="0" w:color="auto"/>
              <w:right w:val="single" w:sz="8" w:space="0" w:color="000000"/>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1</w:t>
            </w:r>
          </w:p>
        </w:tc>
        <w:tc>
          <w:tcPr>
            <w:tcW w:w="991" w:type="dxa"/>
            <w:gridSpan w:val="2"/>
            <w:tcBorders>
              <w:top w:val="single" w:sz="8" w:space="0" w:color="auto"/>
              <w:left w:val="nil"/>
              <w:bottom w:val="single" w:sz="8" w:space="0" w:color="auto"/>
              <w:right w:val="single" w:sz="8" w:space="0" w:color="000000"/>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2</w:t>
            </w:r>
          </w:p>
        </w:tc>
        <w:tc>
          <w:tcPr>
            <w:tcW w:w="992" w:type="dxa"/>
            <w:gridSpan w:val="2"/>
            <w:tcBorders>
              <w:top w:val="single" w:sz="8" w:space="0" w:color="auto"/>
              <w:left w:val="nil"/>
              <w:bottom w:val="single" w:sz="8" w:space="0" w:color="auto"/>
              <w:right w:val="single" w:sz="8" w:space="0" w:color="000000"/>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3</w:t>
            </w:r>
          </w:p>
        </w:tc>
        <w:tc>
          <w:tcPr>
            <w:tcW w:w="993" w:type="dxa"/>
            <w:gridSpan w:val="2"/>
            <w:tcBorders>
              <w:top w:val="single" w:sz="8" w:space="0" w:color="auto"/>
              <w:left w:val="nil"/>
              <w:bottom w:val="single" w:sz="8" w:space="0" w:color="auto"/>
              <w:right w:val="single" w:sz="8" w:space="0" w:color="000000"/>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4</w:t>
            </w:r>
          </w:p>
        </w:tc>
        <w:tc>
          <w:tcPr>
            <w:tcW w:w="992" w:type="dxa"/>
            <w:gridSpan w:val="2"/>
            <w:tcBorders>
              <w:top w:val="single" w:sz="8" w:space="0" w:color="auto"/>
              <w:left w:val="nil"/>
              <w:bottom w:val="single" w:sz="8" w:space="0" w:color="auto"/>
              <w:right w:val="single" w:sz="8" w:space="0" w:color="000000"/>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5</w:t>
            </w:r>
          </w:p>
        </w:tc>
        <w:tc>
          <w:tcPr>
            <w:tcW w:w="992" w:type="dxa"/>
            <w:gridSpan w:val="2"/>
            <w:tcBorders>
              <w:top w:val="single" w:sz="8" w:space="0" w:color="auto"/>
              <w:left w:val="nil"/>
              <w:bottom w:val="single" w:sz="8" w:space="0" w:color="auto"/>
              <w:right w:val="single" w:sz="8" w:space="0" w:color="000000"/>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6</w:t>
            </w:r>
          </w:p>
        </w:tc>
        <w:tc>
          <w:tcPr>
            <w:tcW w:w="840" w:type="dxa"/>
            <w:vMerge w:val="restart"/>
            <w:tcBorders>
              <w:top w:val="single" w:sz="8" w:space="0" w:color="auto"/>
              <w:left w:val="single" w:sz="8" w:space="0" w:color="auto"/>
              <w:right w:val="single" w:sz="8" w:space="0" w:color="auto"/>
            </w:tcBorders>
            <w:shd w:val="clear" w:color="000000" w:fill="FBE4D5"/>
          </w:tcPr>
          <w:p w:rsidR="0030125A" w:rsidRDefault="0030125A" w:rsidP="0083640F">
            <w:pPr>
              <w:jc w:val="center"/>
              <w:rPr>
                <w:rFonts w:ascii="Arial" w:hAnsi="Arial" w:cs="Arial"/>
                <w:b/>
                <w:bCs/>
                <w:color w:val="000000"/>
                <w:sz w:val="12"/>
                <w:szCs w:val="12"/>
                <w:lang w:eastAsia="es-MX"/>
              </w:rPr>
            </w:pPr>
          </w:p>
          <w:p w:rsidR="0030125A" w:rsidRDefault="0030125A" w:rsidP="0083640F">
            <w:pPr>
              <w:jc w:val="center"/>
              <w:rPr>
                <w:rFonts w:ascii="Arial" w:hAnsi="Arial" w:cs="Arial"/>
                <w:b/>
                <w:bCs/>
                <w:color w:val="000000"/>
                <w:sz w:val="12"/>
                <w:szCs w:val="12"/>
                <w:lang w:eastAsia="es-MX"/>
              </w:rPr>
            </w:pPr>
          </w:p>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NÚMERO TOTAL DE CARTUCHOS POR EQUIPO</w:t>
            </w:r>
          </w:p>
        </w:tc>
        <w:tc>
          <w:tcPr>
            <w:tcW w:w="1843" w:type="dxa"/>
            <w:gridSpan w:val="2"/>
            <w:tcBorders>
              <w:top w:val="single" w:sz="8" w:space="0" w:color="auto"/>
              <w:left w:val="single" w:sz="8" w:space="0" w:color="auto"/>
              <w:bottom w:val="single" w:sz="4" w:space="0" w:color="auto"/>
              <w:right w:val="single" w:sz="8" w:space="0" w:color="000000"/>
            </w:tcBorders>
            <w:shd w:val="clear" w:color="000000" w:fill="FBE4D5"/>
            <w:vAlign w:val="center"/>
          </w:tcPr>
          <w:p w:rsidR="0030125A" w:rsidRPr="0030125A" w:rsidRDefault="0030125A" w:rsidP="0083640F">
            <w:pPr>
              <w:jc w:val="center"/>
              <w:rPr>
                <w:rFonts w:ascii="Arial" w:hAnsi="Arial" w:cs="Arial"/>
                <w:b/>
                <w:bCs/>
                <w:color w:val="000000"/>
                <w:sz w:val="12"/>
                <w:szCs w:val="12"/>
                <w:lang w:eastAsia="es-MX"/>
              </w:rPr>
            </w:pPr>
            <w:r w:rsidRPr="0030125A">
              <w:rPr>
                <w:rFonts w:ascii="Arial" w:hAnsi="Arial" w:cs="Arial"/>
                <w:b/>
                <w:bCs/>
                <w:sz w:val="12"/>
                <w:szCs w:val="12"/>
                <w:lang w:eastAsia="es-MX"/>
              </w:rPr>
              <w:t>PROPUESTA ECONÓMICA</w:t>
            </w:r>
          </w:p>
        </w:tc>
      </w:tr>
      <w:tr w:rsidR="0030125A" w:rsidRPr="00CF7FA8" w:rsidTr="0083640F">
        <w:trPr>
          <w:trHeight w:val="946"/>
          <w:jc w:val="center"/>
        </w:trPr>
        <w:tc>
          <w:tcPr>
            <w:tcW w:w="425" w:type="dxa"/>
            <w:tcBorders>
              <w:top w:val="nil"/>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N°</w:t>
            </w:r>
          </w:p>
        </w:tc>
        <w:tc>
          <w:tcPr>
            <w:tcW w:w="284" w:type="dxa"/>
            <w:tcBorders>
              <w:top w:val="nil"/>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MARCA</w:t>
            </w:r>
          </w:p>
        </w:tc>
        <w:tc>
          <w:tcPr>
            <w:tcW w:w="709" w:type="dxa"/>
            <w:tcBorders>
              <w:top w:val="nil"/>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MODELO</w:t>
            </w:r>
          </w:p>
        </w:tc>
        <w:tc>
          <w:tcPr>
            <w:tcW w:w="709" w:type="dxa"/>
            <w:tcBorders>
              <w:top w:val="nil"/>
              <w:left w:val="nil"/>
              <w:bottom w:val="single" w:sz="4" w:space="0" w:color="auto"/>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NÚMERO</w:t>
            </w:r>
          </w:p>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 xml:space="preserve"> DE </w:t>
            </w:r>
          </w:p>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SERIE</w:t>
            </w:r>
          </w:p>
        </w:tc>
        <w:tc>
          <w:tcPr>
            <w:tcW w:w="709" w:type="dxa"/>
            <w:tcBorders>
              <w:top w:val="nil"/>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tcBorders>
              <w:top w:val="nil"/>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10" w:type="dxa"/>
            <w:tcBorders>
              <w:top w:val="nil"/>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tcBorders>
              <w:top w:val="nil"/>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8" w:type="dxa"/>
            <w:tcBorders>
              <w:top w:val="nil"/>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tcBorders>
              <w:top w:val="nil"/>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4"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840" w:type="dxa"/>
            <w:vMerge/>
            <w:tcBorders>
              <w:top w:val="single" w:sz="4" w:space="0" w:color="auto"/>
              <w:left w:val="single" w:sz="8" w:space="0" w:color="auto"/>
              <w:bottom w:val="single" w:sz="8" w:space="0" w:color="000000"/>
              <w:right w:val="single" w:sz="8" w:space="0" w:color="auto"/>
            </w:tcBorders>
          </w:tcPr>
          <w:p w:rsidR="0030125A" w:rsidRPr="00CF7FA8" w:rsidRDefault="0030125A" w:rsidP="0083640F">
            <w:pPr>
              <w:jc w:val="left"/>
              <w:rPr>
                <w:rFonts w:ascii="Arial" w:hAnsi="Arial" w:cs="Arial"/>
                <w:b/>
                <w:bCs/>
                <w:color w:val="000000"/>
                <w:sz w:val="12"/>
                <w:szCs w:val="12"/>
                <w:lang w:eastAsia="es-MX"/>
              </w:rPr>
            </w:pPr>
          </w:p>
        </w:tc>
        <w:tc>
          <w:tcPr>
            <w:tcW w:w="851" w:type="dxa"/>
            <w:tcBorders>
              <w:top w:val="single" w:sz="4" w:space="0" w:color="auto"/>
              <w:left w:val="single" w:sz="8" w:space="0" w:color="auto"/>
              <w:bottom w:val="single" w:sz="8" w:space="0" w:color="000000"/>
              <w:right w:val="single" w:sz="8" w:space="0" w:color="000000"/>
            </w:tcBorders>
            <w:shd w:val="clear" w:color="000000" w:fill="FBE4D5"/>
            <w:vAlign w:val="center"/>
            <w:hideMark/>
          </w:tcPr>
          <w:p w:rsidR="0030125A" w:rsidRPr="0030125A" w:rsidRDefault="0030125A" w:rsidP="0083640F">
            <w:pPr>
              <w:jc w:val="center"/>
              <w:rPr>
                <w:rFonts w:ascii="Arial" w:hAnsi="Arial" w:cs="Arial"/>
                <w:b/>
                <w:bCs/>
                <w:sz w:val="12"/>
                <w:szCs w:val="12"/>
                <w:lang w:eastAsia="es-MX"/>
              </w:rPr>
            </w:pPr>
            <w:r w:rsidRPr="0030125A">
              <w:rPr>
                <w:rFonts w:ascii="Arial" w:hAnsi="Arial" w:cs="Arial"/>
                <w:b/>
                <w:bCs/>
                <w:sz w:val="12"/>
                <w:szCs w:val="12"/>
                <w:lang w:eastAsia="es-MX"/>
              </w:rPr>
              <w:t>SUB</w:t>
            </w:r>
          </w:p>
          <w:p w:rsidR="0030125A" w:rsidRPr="0030125A" w:rsidRDefault="0030125A" w:rsidP="0083640F">
            <w:pPr>
              <w:jc w:val="center"/>
              <w:rPr>
                <w:rFonts w:ascii="Arial" w:hAnsi="Arial" w:cs="Arial"/>
                <w:b/>
                <w:bCs/>
                <w:color w:val="000000"/>
                <w:sz w:val="12"/>
                <w:szCs w:val="12"/>
                <w:lang w:eastAsia="es-MX"/>
              </w:rPr>
            </w:pPr>
            <w:r w:rsidRPr="0030125A">
              <w:rPr>
                <w:rFonts w:ascii="Arial" w:hAnsi="Arial" w:cs="Arial"/>
                <w:b/>
                <w:bCs/>
                <w:sz w:val="12"/>
                <w:szCs w:val="12"/>
                <w:lang w:eastAsia="es-MX"/>
              </w:rPr>
              <w:t>TOTAL</w:t>
            </w:r>
          </w:p>
        </w:tc>
        <w:tc>
          <w:tcPr>
            <w:tcW w:w="992" w:type="dxa"/>
            <w:tcBorders>
              <w:top w:val="single" w:sz="4" w:space="0" w:color="auto"/>
              <w:left w:val="single" w:sz="8" w:space="0" w:color="auto"/>
              <w:bottom w:val="single" w:sz="8" w:space="0" w:color="000000"/>
              <w:right w:val="single" w:sz="8" w:space="0" w:color="000000"/>
            </w:tcBorders>
            <w:shd w:val="clear" w:color="000000" w:fill="FBE4D5"/>
            <w:vAlign w:val="center"/>
          </w:tcPr>
          <w:p w:rsidR="0030125A" w:rsidRPr="0030125A" w:rsidRDefault="0030125A" w:rsidP="0083640F">
            <w:pPr>
              <w:jc w:val="center"/>
              <w:rPr>
                <w:rFonts w:ascii="Arial" w:hAnsi="Arial" w:cs="Arial"/>
                <w:b/>
                <w:bCs/>
                <w:color w:val="000000"/>
                <w:sz w:val="12"/>
                <w:szCs w:val="12"/>
                <w:lang w:eastAsia="es-MX"/>
              </w:rPr>
            </w:pPr>
            <w:r w:rsidRPr="0030125A">
              <w:rPr>
                <w:rFonts w:ascii="Arial" w:hAnsi="Arial" w:cs="Arial"/>
                <w:b/>
                <w:bCs/>
                <w:sz w:val="12"/>
                <w:szCs w:val="12"/>
                <w:lang w:eastAsia="es-MX"/>
              </w:rPr>
              <w:t>SUBTOTAL MÁS IVA</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DESIGNJET T1100PS</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MY77G3C021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PLOTTER HP DESIGNJET T1100PS</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negro mate C9403A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CYAN C9371A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amarillo C9373A</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magenta C9372A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Gris C9374A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negro fotográfico C9370A</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24</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XEROX</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7100N</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XP6003898</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A COLOR XEROX 7100N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106R02606 NEGRO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106R02607 MAGENTA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106R02608 AMARILLO</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106R02606 CYAN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32</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4300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CNB4808463</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 4300</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39a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CP1025NW</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CNBGB14177</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 xml:space="preserve">IMPRESORA LASER A COLOR </w:t>
            </w:r>
            <w:r w:rsidRPr="00CF7FA8">
              <w:rPr>
                <w:rFonts w:ascii="Arial" w:hAnsi="Arial" w:cs="Arial"/>
                <w:color w:val="000000"/>
                <w:sz w:val="12"/>
                <w:szCs w:val="12"/>
                <w:lang w:eastAsia="es-MX"/>
              </w:rPr>
              <w:lastRenderedPageBreak/>
              <w:t>HP CP1025NW</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lastRenderedPageBreak/>
              <w:t>1</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CE310A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CE311A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CE313A</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CE312A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5</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1525NW</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CNBF310906</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LASERJET PRO CP1525NW</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128a negro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128a CYAN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128a amarillo</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128a magenta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6</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CP2025DN</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CNGS475675</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CP2025DN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negro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CYAN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amarillo</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magenta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7</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P1606DN</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VND3C12429</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P1606DN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78a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COLOR ENTER</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CNBCD3N27D</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COLOR ENTERPRISE 500</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507X de alta capacidad negro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507A magenta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507A amarillo</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507A cian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9</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P1606DN</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VND3G08973</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PRO P1606DN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LASERJET 85A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400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CNDF389655</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PRO 400</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305a negro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CYAN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amarillo</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magenta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11</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P1606DN</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VND3F06618</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LASERJET PRO HP P1606DN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Tóner HP 78A Negro - para P1606DN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400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PHGFC63539</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PRO 400</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CF280A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10</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84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13</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CM3530Fs</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CNJLB06261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HP COLOR LASERJET CM3530 Fs MFP (Control Patrimonial)</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CE250X negro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CE252A amarillo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CE253A magenta</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CE251A CYAN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12</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14</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CM3530Fs</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CNJLB06261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HP LASER JET M3035 XS  (Control Patrimonial)</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Q7551XC</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6</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15</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DESIGNJET T520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CN41M5M095</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PLOTTER HP DESIGNJET T520 36"</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711 NEGRO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711 MAGENTA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HP711 CYAN</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HP711 AMARILLO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16</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CANON</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IMAGERUNNER 2525</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RMU01393</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CANON 2525</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CANON GPR 35</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17</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200 COL</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CND8F8R8H3</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HP LASERJET PRO 200 COLOR</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CF210A NEGRO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CF211A CIAN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CF212A AMARILLO</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CF213A MAGENTA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18</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CM1415FNW</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CNH8C3MQTV</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HP LASERJET PRO CM1415FNW</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lastRenderedPageBreak/>
              <w:t>19</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val="en-US" w:eastAsia="es-MX"/>
              </w:rPr>
            </w:pPr>
            <w:r w:rsidRPr="00CF7FA8">
              <w:rPr>
                <w:rFonts w:ascii="Arial" w:hAnsi="Arial" w:cs="Arial"/>
                <w:color w:val="000000"/>
                <w:sz w:val="12"/>
                <w:szCs w:val="12"/>
                <w:lang w:val="en-US" w:eastAsia="es-MX"/>
              </w:rPr>
              <w:t>COLOR LASERJET PRO MFP M477FDW</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VNB8J1N63T</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HP LASERJET PRO M477FDW</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20</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XEROX</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WORKCENTRE 6655I</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E1B977722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XEROX WORKCENTRE 6655I</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21</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DESKJET 6940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MY63H7R0Y1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DESKJET 6940</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96 NEGRO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97 TRICOLOR</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6</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22</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DESKJET 6940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MY7ANBS1B1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DESKJET 6940</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96 NEGRO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97 TRICOLOR</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6</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23</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DELL</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5130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936056658</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A COLOR DELL 5130DN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NEGRO Dell 330-5846</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AMARILLO Dell 330-5852</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CYAN Dell 330-5850</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MAGENTA Dell 330-5843</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330"/>
          <w:jc w:val="center"/>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24</w:t>
            </w:r>
          </w:p>
        </w:tc>
        <w:tc>
          <w:tcPr>
            <w:tcW w:w="284"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ZEBRA TECHOLOGIES</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ZXP SERIES 3</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Z3J122300560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ZXP3 DUAL ZEBRA</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nil"/>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val="en-US" w:eastAsia="es-MX"/>
              </w:rPr>
              <w:t>Part Number: 800033-350</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nil"/>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Tricolor: 800033-340</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vMerge w:val="restart"/>
            <w:tcBorders>
              <w:top w:val="nil"/>
              <w:left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3</w:t>
            </w:r>
          </w:p>
        </w:tc>
        <w:tc>
          <w:tcPr>
            <w:tcW w:w="851" w:type="dxa"/>
            <w:vMerge w:val="restart"/>
            <w:tcBorders>
              <w:top w:val="nil"/>
              <w:left w:val="single" w:sz="4" w:space="0" w:color="auto"/>
              <w:bottom w:val="single" w:sz="8" w:space="0" w:color="000000"/>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vMerge w:val="restart"/>
            <w:tcBorders>
              <w:top w:val="nil"/>
              <w:left w:val="single" w:sz="8" w:space="0" w:color="auto"/>
              <w:bottom w:val="single" w:sz="8" w:space="0" w:color="000000"/>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315"/>
          <w:jc w:val="center"/>
        </w:trPr>
        <w:tc>
          <w:tcPr>
            <w:tcW w:w="425"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ROLLO DE COLOR</w:t>
            </w:r>
          </w:p>
        </w:tc>
        <w:tc>
          <w:tcPr>
            <w:tcW w:w="283"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ROLLO DE COLOR</w:t>
            </w:r>
          </w:p>
        </w:tc>
        <w:tc>
          <w:tcPr>
            <w:tcW w:w="283"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30125A" w:rsidRPr="00CF7FA8" w:rsidRDefault="0030125A" w:rsidP="0083640F">
            <w:pPr>
              <w:jc w:val="left"/>
              <w:rPr>
                <w:rFonts w:ascii="Arial" w:hAnsi="Arial" w:cs="Arial"/>
                <w:color w:val="000000"/>
                <w:sz w:val="12"/>
                <w:szCs w:val="12"/>
                <w:lang w:eastAsia="es-MX"/>
              </w:rPr>
            </w:pPr>
          </w:p>
        </w:tc>
        <w:tc>
          <w:tcPr>
            <w:tcW w:w="840" w:type="dxa"/>
            <w:vMerge/>
            <w:tcBorders>
              <w:left w:val="single" w:sz="8" w:space="0" w:color="auto"/>
              <w:bottom w:val="single" w:sz="8" w:space="0" w:color="000000"/>
              <w:right w:val="single" w:sz="4" w:space="0" w:color="auto"/>
            </w:tcBorders>
            <w:vAlign w:val="center"/>
          </w:tcPr>
          <w:p w:rsidR="0030125A" w:rsidRPr="00CF7FA8" w:rsidRDefault="0030125A" w:rsidP="0083640F">
            <w:pPr>
              <w:jc w:val="left"/>
              <w:rPr>
                <w:rFonts w:ascii="Arial" w:hAnsi="Arial" w:cs="Arial"/>
                <w:b/>
                <w:bCs/>
                <w:color w:val="000000"/>
                <w:sz w:val="12"/>
                <w:szCs w:val="12"/>
                <w:lang w:eastAsia="es-MX"/>
              </w:rPr>
            </w:pPr>
          </w:p>
        </w:tc>
        <w:tc>
          <w:tcPr>
            <w:tcW w:w="851" w:type="dxa"/>
            <w:vMerge/>
            <w:tcBorders>
              <w:top w:val="nil"/>
              <w:left w:val="single" w:sz="4" w:space="0" w:color="auto"/>
              <w:bottom w:val="single" w:sz="8" w:space="0" w:color="000000"/>
              <w:right w:val="single" w:sz="8" w:space="0" w:color="auto"/>
            </w:tcBorders>
          </w:tcPr>
          <w:p w:rsidR="0030125A" w:rsidRPr="00CF7FA8" w:rsidRDefault="0030125A" w:rsidP="0083640F">
            <w:pPr>
              <w:jc w:val="left"/>
              <w:rPr>
                <w:rFonts w:ascii="Arial" w:hAnsi="Arial" w:cs="Arial"/>
                <w:b/>
                <w:bCs/>
                <w:color w:val="000000"/>
                <w:sz w:val="12"/>
                <w:szCs w:val="12"/>
                <w:lang w:eastAsia="es-MX"/>
              </w:rPr>
            </w:pPr>
          </w:p>
        </w:tc>
        <w:tc>
          <w:tcPr>
            <w:tcW w:w="992" w:type="dxa"/>
            <w:vMerge/>
            <w:tcBorders>
              <w:top w:val="nil"/>
              <w:left w:val="single" w:sz="8" w:space="0" w:color="auto"/>
              <w:bottom w:val="single" w:sz="8" w:space="0" w:color="000000"/>
              <w:right w:val="single" w:sz="8" w:space="0" w:color="auto"/>
            </w:tcBorders>
          </w:tcPr>
          <w:p w:rsidR="0030125A" w:rsidRPr="00CF7FA8" w:rsidRDefault="0030125A" w:rsidP="0083640F">
            <w:pPr>
              <w:jc w:val="left"/>
              <w:rPr>
                <w:rFonts w:ascii="Arial" w:hAnsi="Arial" w:cs="Arial"/>
                <w:b/>
                <w:bCs/>
                <w:color w:val="000000"/>
                <w:sz w:val="12"/>
                <w:szCs w:val="12"/>
                <w:lang w:eastAsia="es-MX"/>
              </w:rPr>
            </w:pPr>
          </w:p>
        </w:tc>
      </w:tr>
      <w:tr w:rsidR="0030125A" w:rsidRPr="00CF7FA8" w:rsidTr="0083640F">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25</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M451DW</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CNDF502013</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val="en-US" w:eastAsia="es-MX"/>
              </w:rPr>
            </w:pPr>
            <w:r w:rsidRPr="00CF7FA8">
              <w:rPr>
                <w:rFonts w:ascii="Arial" w:hAnsi="Arial" w:cs="Arial"/>
                <w:color w:val="000000"/>
                <w:sz w:val="12"/>
                <w:szCs w:val="12"/>
                <w:lang w:val="en-US" w:eastAsia="es-MX"/>
              </w:rPr>
              <w:t>IMPRESORA HP LASER JET PRO 400</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val="en-US" w:eastAsia="es-MX"/>
              </w:rPr>
            </w:pPr>
            <w:r w:rsidRPr="00CF7FA8">
              <w:rPr>
                <w:rFonts w:ascii="Arial" w:hAnsi="Arial" w:cs="Arial"/>
                <w:color w:val="000000"/>
                <w:sz w:val="12"/>
                <w:szCs w:val="12"/>
                <w:lang w:val="en-US" w:eastAsia="es-MX"/>
              </w:rPr>
              <w:t>HP 305X High Yield Black Original  (CE410X)</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Amarillo: HP 305A Yellow Original LaserJet Tóner Cartridge, CE412A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CYAN: HP 305A CYAN Original LaserJet Tóner Cartridge, CE411A</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Magenta: HP 305A Magenta Original LaserJet Tóner Cartridge, CE413A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26</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P3015DN</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VNB3Y72377</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P3015DN</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TÓNER HP 55X CE255X COLOR NEGRO</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27</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COLOR M451DN</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JPFC7130JM</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 </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CE410X</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CE411A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CE412A</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CE413A</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12</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30125A"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28</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P3015</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VNBCB4Q3LK</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P3015</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LASERJET 55X (CE255X)</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30125A" w:rsidRPr="00CF7FA8" w:rsidRDefault="0030125A"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30125A" w:rsidRPr="00CF7FA8" w:rsidRDefault="0030125A"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2</w:t>
            </w:r>
          </w:p>
        </w:tc>
        <w:tc>
          <w:tcPr>
            <w:tcW w:w="851" w:type="dxa"/>
            <w:tcBorders>
              <w:top w:val="nil"/>
              <w:left w:val="single" w:sz="4" w:space="0" w:color="auto"/>
              <w:bottom w:val="single" w:sz="8" w:space="0" w:color="auto"/>
              <w:right w:val="single" w:sz="8" w:space="0" w:color="auto"/>
            </w:tcBorders>
            <w:shd w:val="clear" w:color="auto" w:fill="auto"/>
            <w:noWrap/>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30125A" w:rsidRDefault="0030125A" w:rsidP="0083640F">
            <w:pPr>
              <w:jc w:val="center"/>
              <w:rPr>
                <w:rFonts w:ascii="Arial" w:hAnsi="Arial" w:cs="Arial"/>
                <w:bCs/>
                <w:sz w:val="12"/>
                <w:szCs w:val="12"/>
                <w:lang w:eastAsia="es-MX"/>
              </w:rPr>
            </w:pPr>
          </w:p>
          <w:p w:rsidR="0030125A" w:rsidRDefault="0030125A" w:rsidP="0083640F">
            <w:pPr>
              <w:jc w:val="center"/>
              <w:rPr>
                <w:rFonts w:ascii="Arial" w:hAnsi="Arial" w:cs="Arial"/>
                <w:bCs/>
                <w:sz w:val="12"/>
                <w:szCs w:val="12"/>
                <w:lang w:eastAsia="es-MX"/>
              </w:rPr>
            </w:pPr>
          </w:p>
          <w:p w:rsidR="0030125A" w:rsidRPr="006C1DC3" w:rsidRDefault="0030125A"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bl>
    <w:p w:rsidR="0030125A" w:rsidRDefault="0030125A" w:rsidP="003047D5">
      <w:pPr>
        <w:rPr>
          <w:rFonts w:ascii="Arial" w:hAnsi="Arial" w:cs="Arial"/>
        </w:rPr>
      </w:pPr>
    </w:p>
    <w:p w:rsidR="00C476A6" w:rsidRPr="00AD05EF" w:rsidRDefault="00440C98" w:rsidP="00C476A6">
      <w:pPr>
        <w:rPr>
          <w:rFonts w:ascii="Arial" w:hAnsi="Arial" w:cs="Arial"/>
        </w:rPr>
      </w:pPr>
      <w:r>
        <w:rPr>
          <w:rFonts w:ascii="Arial" w:hAnsi="Arial" w:cs="Arial"/>
        </w:rPr>
        <w:t>La oferta deberá permanecer vigente hasta el 31 de diciembre de 2021.</w:t>
      </w:r>
    </w:p>
    <w:p w:rsidR="00C476A6" w:rsidRPr="00AD05EF" w:rsidRDefault="00C476A6" w:rsidP="00C476A6">
      <w:pPr>
        <w:rPr>
          <w:rFonts w:ascii="Arial" w:hAnsi="Arial" w:cs="Arial"/>
        </w:rPr>
      </w:pPr>
    </w:p>
    <w:p w:rsidR="00C476A6" w:rsidRPr="00AD05EF" w:rsidRDefault="00C476A6" w:rsidP="00C476A6">
      <w:pPr>
        <w:rPr>
          <w:rFonts w:ascii="Arial" w:hAnsi="Arial" w:cs="Arial"/>
        </w:rPr>
      </w:pPr>
      <w:r w:rsidRPr="00AD05EF">
        <w:rPr>
          <w:rFonts w:ascii="Arial" w:hAnsi="Arial" w:cs="Arial"/>
        </w:rPr>
        <w:t>Porcentaje</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IVA:</w:t>
      </w:r>
      <w:r w:rsidR="003D2B18" w:rsidRPr="00AD05EF">
        <w:rPr>
          <w:rFonts w:ascii="Arial" w:hAnsi="Arial" w:cs="Arial"/>
        </w:rPr>
        <w:t xml:space="preserve"> </w:t>
      </w:r>
      <w:r w:rsidRPr="00AD05EF">
        <w:rPr>
          <w:rFonts w:ascii="Arial" w:hAnsi="Arial" w:cs="Arial"/>
        </w:rPr>
        <w:t>_____________________________________</w:t>
      </w:r>
    </w:p>
    <w:p w:rsidR="00C476A6" w:rsidRPr="00AD05EF" w:rsidRDefault="00C476A6" w:rsidP="00C476A6">
      <w:pPr>
        <w:rPr>
          <w:rFonts w:ascii="Arial" w:hAnsi="Arial" w:cs="Arial"/>
          <w:b/>
        </w:rPr>
      </w:pPr>
    </w:p>
    <w:p w:rsidR="00C476A6" w:rsidRPr="00AD05EF" w:rsidRDefault="006402F2" w:rsidP="00C476A6">
      <w:pPr>
        <w:rPr>
          <w:rFonts w:ascii="Arial" w:hAnsi="Arial" w:cs="Arial"/>
        </w:rPr>
      </w:pPr>
      <w:r w:rsidRPr="00AD05EF">
        <w:rPr>
          <w:rFonts w:ascii="Arial" w:hAnsi="Arial" w:cs="Arial"/>
          <w:b/>
        </w:rPr>
        <w:t>NOTAS</w:t>
      </w:r>
      <w:r w:rsidR="003D2B18" w:rsidRPr="00AD05EF">
        <w:rPr>
          <w:rFonts w:ascii="Arial" w:hAnsi="Arial" w:cs="Arial"/>
          <w:b/>
        </w:rPr>
        <w:t xml:space="preserve"> </w:t>
      </w:r>
      <w:r w:rsidRPr="00AD05EF">
        <w:rPr>
          <w:rFonts w:ascii="Arial" w:hAnsi="Arial" w:cs="Arial"/>
          <w:b/>
        </w:rPr>
        <w:t>IMPORTANTES</w:t>
      </w:r>
    </w:p>
    <w:p w:rsidR="00C476A6" w:rsidRPr="00AD05EF" w:rsidRDefault="006402F2" w:rsidP="00935D44">
      <w:pPr>
        <w:numPr>
          <w:ilvl w:val="0"/>
          <w:numId w:val="26"/>
        </w:numPr>
        <w:rPr>
          <w:rFonts w:ascii="Arial" w:hAnsi="Arial" w:cs="Arial"/>
          <w:sz w:val="18"/>
          <w:szCs w:val="18"/>
        </w:rPr>
      </w:pPr>
      <w:r w:rsidRPr="00AD05EF">
        <w:rPr>
          <w:rFonts w:ascii="Arial" w:hAnsi="Arial" w:cs="Arial"/>
          <w:sz w:val="18"/>
          <w:szCs w:val="18"/>
          <w:u w:val="single"/>
        </w:rPr>
        <w:t>ADEMÁS</w:t>
      </w:r>
      <w:r w:rsidR="003D2B18" w:rsidRPr="00AD05EF">
        <w:rPr>
          <w:rFonts w:ascii="Arial" w:hAnsi="Arial" w:cs="Arial"/>
          <w:sz w:val="18"/>
          <w:szCs w:val="18"/>
          <w:u w:val="single"/>
        </w:rPr>
        <w:t xml:space="preserve"> </w:t>
      </w:r>
      <w:r w:rsidRPr="00AD05EF">
        <w:rPr>
          <w:rFonts w:ascii="Arial" w:hAnsi="Arial" w:cs="Arial"/>
          <w:sz w:val="18"/>
          <w:szCs w:val="18"/>
          <w:u w:val="single"/>
        </w:rPr>
        <w:t>DE</w:t>
      </w:r>
      <w:r w:rsidR="003D2B18" w:rsidRPr="00AD05EF">
        <w:rPr>
          <w:rFonts w:ascii="Arial" w:hAnsi="Arial" w:cs="Arial"/>
          <w:sz w:val="18"/>
          <w:szCs w:val="18"/>
          <w:u w:val="single"/>
        </w:rPr>
        <w:t xml:space="preserve"> </w:t>
      </w:r>
      <w:r w:rsidRPr="00AD05EF">
        <w:rPr>
          <w:rFonts w:ascii="Arial" w:hAnsi="Arial" w:cs="Arial"/>
          <w:sz w:val="18"/>
          <w:szCs w:val="18"/>
          <w:u w:val="single"/>
        </w:rPr>
        <w:t>LA</w:t>
      </w:r>
      <w:r w:rsidR="003D2B18" w:rsidRPr="00AD05EF">
        <w:rPr>
          <w:rFonts w:ascii="Arial" w:hAnsi="Arial" w:cs="Arial"/>
          <w:sz w:val="18"/>
          <w:szCs w:val="18"/>
          <w:u w:val="single"/>
        </w:rPr>
        <w:t xml:space="preserve"> </w:t>
      </w:r>
      <w:r w:rsidRPr="00AD05EF">
        <w:rPr>
          <w:rFonts w:ascii="Arial" w:hAnsi="Arial" w:cs="Arial"/>
          <w:sz w:val="18"/>
          <w:szCs w:val="18"/>
          <w:u w:val="single"/>
        </w:rPr>
        <w:t>CAPTURA</w:t>
      </w:r>
      <w:r w:rsidR="003D2B18" w:rsidRPr="00AD05EF">
        <w:rPr>
          <w:rFonts w:ascii="Arial" w:hAnsi="Arial" w:cs="Arial"/>
          <w:sz w:val="18"/>
          <w:szCs w:val="18"/>
          <w:u w:val="single"/>
        </w:rPr>
        <w:t xml:space="preserve"> </w:t>
      </w:r>
      <w:r w:rsidRPr="00AD05EF">
        <w:rPr>
          <w:rFonts w:ascii="Arial" w:hAnsi="Arial" w:cs="Arial"/>
          <w:sz w:val="18"/>
          <w:szCs w:val="18"/>
          <w:u w:val="single"/>
        </w:rPr>
        <w:t>DE</w:t>
      </w:r>
      <w:r w:rsidR="003D2B18" w:rsidRPr="00AD05EF">
        <w:rPr>
          <w:rFonts w:ascii="Arial" w:hAnsi="Arial" w:cs="Arial"/>
          <w:sz w:val="18"/>
          <w:szCs w:val="18"/>
          <w:u w:val="single"/>
        </w:rPr>
        <w:t xml:space="preserve"> </w:t>
      </w:r>
      <w:r w:rsidRPr="00AD05EF">
        <w:rPr>
          <w:rFonts w:ascii="Arial" w:hAnsi="Arial" w:cs="Arial"/>
          <w:sz w:val="18"/>
          <w:szCs w:val="18"/>
          <w:u w:val="single"/>
        </w:rPr>
        <w:t>SU</w:t>
      </w:r>
      <w:r w:rsidR="003D2B18" w:rsidRPr="00AD05EF">
        <w:rPr>
          <w:rFonts w:ascii="Arial" w:hAnsi="Arial" w:cs="Arial"/>
          <w:sz w:val="18"/>
          <w:szCs w:val="18"/>
          <w:u w:val="single"/>
        </w:rPr>
        <w:t xml:space="preserve"> </w:t>
      </w:r>
      <w:r w:rsidRPr="00AD05EF">
        <w:rPr>
          <w:rFonts w:ascii="Arial" w:hAnsi="Arial" w:cs="Arial"/>
          <w:sz w:val="18"/>
          <w:szCs w:val="18"/>
          <w:u w:val="single"/>
        </w:rPr>
        <w:t>PROPUESTA</w:t>
      </w:r>
      <w:r w:rsidR="003D2B18" w:rsidRPr="00AD05EF">
        <w:rPr>
          <w:rFonts w:ascii="Arial" w:hAnsi="Arial" w:cs="Arial"/>
          <w:sz w:val="18"/>
          <w:szCs w:val="18"/>
          <w:u w:val="single"/>
        </w:rPr>
        <w:t xml:space="preserve"> </w:t>
      </w:r>
      <w:r w:rsidRPr="00AD05EF">
        <w:rPr>
          <w:rFonts w:ascii="Arial" w:hAnsi="Arial" w:cs="Arial"/>
          <w:sz w:val="18"/>
          <w:szCs w:val="18"/>
          <w:u w:val="single"/>
        </w:rPr>
        <w:t>ECONÓMICA</w:t>
      </w:r>
      <w:r w:rsidR="003D2B18" w:rsidRPr="00AD05EF">
        <w:rPr>
          <w:rFonts w:ascii="Arial" w:hAnsi="Arial" w:cs="Arial"/>
          <w:sz w:val="18"/>
          <w:szCs w:val="18"/>
          <w:u w:val="single"/>
        </w:rPr>
        <w:t xml:space="preserve"> </w:t>
      </w:r>
      <w:r w:rsidRPr="00AD05EF">
        <w:rPr>
          <w:rFonts w:ascii="Arial" w:hAnsi="Arial" w:cs="Arial"/>
          <w:sz w:val="18"/>
          <w:szCs w:val="18"/>
          <w:u w:val="single"/>
        </w:rPr>
        <w:t>EN</w:t>
      </w:r>
      <w:r w:rsidR="003D2B18" w:rsidRPr="00AD05EF">
        <w:rPr>
          <w:rFonts w:ascii="Arial" w:hAnsi="Arial" w:cs="Arial"/>
          <w:sz w:val="18"/>
          <w:szCs w:val="18"/>
          <w:u w:val="single"/>
        </w:rPr>
        <w:t xml:space="preserve"> </w:t>
      </w:r>
      <w:r w:rsidRPr="00AD05EF">
        <w:rPr>
          <w:rFonts w:ascii="Arial" w:hAnsi="Arial" w:cs="Arial"/>
          <w:sz w:val="18"/>
          <w:szCs w:val="18"/>
          <w:u w:val="single"/>
        </w:rPr>
        <w:t>COMPRANET,</w:t>
      </w:r>
      <w:r w:rsidR="003D2B18" w:rsidRPr="00AD05EF">
        <w:rPr>
          <w:rFonts w:ascii="Arial" w:hAnsi="Arial" w:cs="Arial"/>
          <w:sz w:val="18"/>
          <w:szCs w:val="18"/>
          <w:u w:val="single"/>
        </w:rPr>
        <w:t xml:space="preserve"> </w:t>
      </w:r>
      <w:r w:rsidRPr="00AD05EF">
        <w:rPr>
          <w:rFonts w:ascii="Arial" w:hAnsi="Arial" w:cs="Arial"/>
          <w:sz w:val="18"/>
          <w:szCs w:val="18"/>
          <w:u w:val="single"/>
        </w:rPr>
        <w:t>LOS</w:t>
      </w:r>
      <w:r w:rsidR="003D2B18" w:rsidRPr="00AD05EF">
        <w:rPr>
          <w:rFonts w:ascii="Arial" w:hAnsi="Arial" w:cs="Arial"/>
          <w:sz w:val="18"/>
          <w:szCs w:val="18"/>
          <w:u w:val="single"/>
        </w:rPr>
        <w:t xml:space="preserve"> </w:t>
      </w:r>
      <w:r w:rsidRPr="00AD05EF">
        <w:rPr>
          <w:rFonts w:ascii="Arial" w:hAnsi="Arial" w:cs="Arial"/>
          <w:sz w:val="18"/>
          <w:szCs w:val="18"/>
          <w:u w:val="single"/>
        </w:rPr>
        <w:t>LICITANTES</w:t>
      </w:r>
      <w:r w:rsidR="003D2B18" w:rsidRPr="00AD05EF">
        <w:rPr>
          <w:rFonts w:ascii="Arial" w:hAnsi="Arial" w:cs="Arial"/>
          <w:sz w:val="18"/>
          <w:szCs w:val="18"/>
          <w:u w:val="single"/>
        </w:rPr>
        <w:t xml:space="preserve"> </w:t>
      </w:r>
      <w:r w:rsidRPr="00AD05EF">
        <w:rPr>
          <w:rFonts w:ascii="Arial" w:hAnsi="Arial" w:cs="Arial"/>
          <w:sz w:val="18"/>
          <w:szCs w:val="18"/>
          <w:u w:val="single"/>
        </w:rPr>
        <w:t>DEBERÁN</w:t>
      </w:r>
      <w:r w:rsidR="003D2B18" w:rsidRPr="00AD05EF">
        <w:rPr>
          <w:rFonts w:ascii="Arial" w:hAnsi="Arial" w:cs="Arial"/>
          <w:sz w:val="18"/>
          <w:szCs w:val="18"/>
          <w:u w:val="single"/>
        </w:rPr>
        <w:t xml:space="preserve"> </w:t>
      </w:r>
      <w:r w:rsidRPr="00AD05EF">
        <w:rPr>
          <w:rFonts w:ascii="Arial" w:hAnsi="Arial" w:cs="Arial"/>
          <w:sz w:val="18"/>
          <w:szCs w:val="18"/>
          <w:u w:val="single"/>
        </w:rPr>
        <w:t>ADJUNTAR</w:t>
      </w:r>
      <w:r w:rsidR="003D2B18" w:rsidRPr="00AD05EF">
        <w:rPr>
          <w:rFonts w:ascii="Arial" w:hAnsi="Arial" w:cs="Arial"/>
          <w:sz w:val="18"/>
          <w:szCs w:val="18"/>
          <w:u w:val="single"/>
        </w:rPr>
        <w:t xml:space="preserve"> </w:t>
      </w:r>
      <w:r w:rsidRPr="00AD05EF">
        <w:rPr>
          <w:rFonts w:ascii="Arial" w:hAnsi="Arial" w:cs="Arial"/>
          <w:sz w:val="18"/>
          <w:szCs w:val="18"/>
          <w:u w:val="single"/>
        </w:rPr>
        <w:t>A</w:t>
      </w:r>
      <w:r w:rsidR="003D2B18" w:rsidRPr="00AD05EF">
        <w:rPr>
          <w:rFonts w:ascii="Arial" w:hAnsi="Arial" w:cs="Arial"/>
          <w:sz w:val="18"/>
          <w:szCs w:val="18"/>
          <w:u w:val="single"/>
        </w:rPr>
        <w:t xml:space="preserve"> </w:t>
      </w:r>
      <w:r w:rsidRPr="00AD05EF">
        <w:rPr>
          <w:rFonts w:ascii="Arial" w:hAnsi="Arial" w:cs="Arial"/>
          <w:sz w:val="18"/>
          <w:szCs w:val="18"/>
          <w:u w:val="single"/>
        </w:rPr>
        <w:t>SU</w:t>
      </w:r>
      <w:r w:rsidR="003D2B18" w:rsidRPr="00AD05EF">
        <w:rPr>
          <w:rFonts w:ascii="Arial" w:hAnsi="Arial" w:cs="Arial"/>
          <w:sz w:val="18"/>
          <w:szCs w:val="18"/>
          <w:u w:val="single"/>
        </w:rPr>
        <w:t xml:space="preserve"> </w:t>
      </w:r>
      <w:r w:rsidRPr="00AD05EF">
        <w:rPr>
          <w:rFonts w:ascii="Arial" w:hAnsi="Arial" w:cs="Arial"/>
          <w:sz w:val="18"/>
          <w:szCs w:val="18"/>
          <w:u w:val="single"/>
        </w:rPr>
        <w:t>PROPUESTA</w:t>
      </w:r>
      <w:r w:rsidR="003D2B18" w:rsidRPr="00AD05EF">
        <w:rPr>
          <w:rFonts w:ascii="Arial" w:hAnsi="Arial" w:cs="Arial"/>
          <w:sz w:val="18"/>
          <w:szCs w:val="18"/>
          <w:u w:val="single"/>
        </w:rPr>
        <w:t xml:space="preserve"> </w:t>
      </w:r>
      <w:r w:rsidRPr="00AD05EF">
        <w:rPr>
          <w:rFonts w:ascii="Arial" w:hAnsi="Arial" w:cs="Arial"/>
          <w:sz w:val="18"/>
          <w:szCs w:val="18"/>
          <w:u w:val="single"/>
        </w:rPr>
        <w:t>EL</w:t>
      </w:r>
      <w:r w:rsidR="003D2B18" w:rsidRPr="00AD05EF">
        <w:rPr>
          <w:rFonts w:ascii="Arial" w:hAnsi="Arial" w:cs="Arial"/>
          <w:sz w:val="18"/>
          <w:szCs w:val="18"/>
          <w:u w:val="single"/>
        </w:rPr>
        <w:t xml:space="preserve"> </w:t>
      </w:r>
      <w:r w:rsidRPr="00AD05EF">
        <w:rPr>
          <w:rFonts w:ascii="Arial" w:hAnsi="Arial" w:cs="Arial"/>
          <w:sz w:val="18"/>
          <w:szCs w:val="18"/>
          <w:u w:val="single"/>
        </w:rPr>
        <w:t>PRESENTE</w:t>
      </w:r>
      <w:r w:rsidR="003D2B18" w:rsidRPr="00AD05EF">
        <w:rPr>
          <w:rFonts w:ascii="Arial" w:hAnsi="Arial" w:cs="Arial"/>
          <w:sz w:val="18"/>
          <w:szCs w:val="18"/>
          <w:u w:val="single"/>
        </w:rPr>
        <w:t xml:space="preserve"> </w:t>
      </w:r>
      <w:r w:rsidRPr="00AD05EF">
        <w:rPr>
          <w:rFonts w:ascii="Arial" w:hAnsi="Arial" w:cs="Arial"/>
          <w:sz w:val="18"/>
          <w:szCs w:val="18"/>
          <w:u w:val="single"/>
        </w:rPr>
        <w:t>ANEXO,</w:t>
      </w:r>
      <w:r w:rsidR="003D2B18" w:rsidRPr="00AD05EF">
        <w:rPr>
          <w:rFonts w:ascii="Arial" w:hAnsi="Arial" w:cs="Arial"/>
          <w:sz w:val="18"/>
          <w:szCs w:val="18"/>
          <w:u w:val="single"/>
        </w:rPr>
        <w:t xml:space="preserve"> </w:t>
      </w:r>
      <w:r w:rsidRPr="00AD05EF">
        <w:rPr>
          <w:rFonts w:ascii="Arial" w:hAnsi="Arial" w:cs="Arial"/>
          <w:sz w:val="18"/>
          <w:szCs w:val="18"/>
          <w:u w:val="single"/>
        </w:rPr>
        <w:t>EN</w:t>
      </w:r>
      <w:r w:rsidR="003D2B18" w:rsidRPr="00AD05EF">
        <w:rPr>
          <w:rFonts w:ascii="Arial" w:hAnsi="Arial" w:cs="Arial"/>
          <w:sz w:val="18"/>
          <w:szCs w:val="18"/>
          <w:u w:val="single"/>
        </w:rPr>
        <w:t xml:space="preserve"> </w:t>
      </w:r>
      <w:r w:rsidRPr="00AD05EF">
        <w:rPr>
          <w:rFonts w:ascii="Arial" w:hAnsi="Arial" w:cs="Arial"/>
          <w:sz w:val="18"/>
          <w:szCs w:val="18"/>
          <w:u w:val="single"/>
        </w:rPr>
        <w:t>EL</w:t>
      </w:r>
      <w:r w:rsidR="003D2B18" w:rsidRPr="00AD05EF">
        <w:rPr>
          <w:rFonts w:ascii="Arial" w:hAnsi="Arial" w:cs="Arial"/>
          <w:sz w:val="18"/>
          <w:szCs w:val="18"/>
          <w:u w:val="single"/>
        </w:rPr>
        <w:t xml:space="preserve"> </w:t>
      </w:r>
      <w:r w:rsidRPr="00AD05EF">
        <w:rPr>
          <w:rFonts w:ascii="Arial" w:hAnsi="Arial" w:cs="Arial"/>
          <w:sz w:val="18"/>
          <w:szCs w:val="18"/>
          <w:u w:val="single"/>
        </w:rPr>
        <w:t>SUPUESTO</w:t>
      </w:r>
      <w:r w:rsidR="003D2B18" w:rsidRPr="00AD05EF">
        <w:rPr>
          <w:rFonts w:ascii="Arial" w:hAnsi="Arial" w:cs="Arial"/>
          <w:sz w:val="18"/>
          <w:szCs w:val="18"/>
          <w:u w:val="single"/>
        </w:rPr>
        <w:t xml:space="preserve"> </w:t>
      </w:r>
      <w:r w:rsidRPr="00AD05EF">
        <w:rPr>
          <w:rFonts w:ascii="Arial" w:hAnsi="Arial" w:cs="Arial"/>
          <w:sz w:val="18"/>
          <w:szCs w:val="18"/>
          <w:u w:val="single"/>
        </w:rPr>
        <w:t>DE</w:t>
      </w:r>
      <w:r w:rsidR="003D2B18" w:rsidRPr="00AD05EF">
        <w:rPr>
          <w:rFonts w:ascii="Arial" w:hAnsi="Arial" w:cs="Arial"/>
          <w:sz w:val="18"/>
          <w:szCs w:val="18"/>
          <w:u w:val="single"/>
        </w:rPr>
        <w:t xml:space="preserve"> </w:t>
      </w:r>
      <w:r w:rsidRPr="00AD05EF">
        <w:rPr>
          <w:rFonts w:ascii="Arial" w:hAnsi="Arial" w:cs="Arial"/>
          <w:sz w:val="18"/>
          <w:szCs w:val="18"/>
          <w:u w:val="single"/>
        </w:rPr>
        <w:t>QUE</w:t>
      </w:r>
      <w:r w:rsidR="003D2B18" w:rsidRPr="00AD05EF">
        <w:rPr>
          <w:rFonts w:ascii="Arial" w:hAnsi="Arial" w:cs="Arial"/>
          <w:sz w:val="18"/>
          <w:szCs w:val="18"/>
          <w:u w:val="single"/>
        </w:rPr>
        <w:t xml:space="preserve"> </w:t>
      </w:r>
      <w:r w:rsidRPr="00AD05EF">
        <w:rPr>
          <w:rFonts w:ascii="Arial" w:hAnsi="Arial" w:cs="Arial"/>
          <w:sz w:val="18"/>
          <w:szCs w:val="18"/>
          <w:u w:val="single"/>
        </w:rPr>
        <w:t>EN</w:t>
      </w:r>
      <w:r w:rsidR="003D2B18" w:rsidRPr="00AD05EF">
        <w:rPr>
          <w:rFonts w:ascii="Arial" w:hAnsi="Arial" w:cs="Arial"/>
          <w:sz w:val="18"/>
          <w:szCs w:val="18"/>
          <w:u w:val="single"/>
        </w:rPr>
        <w:t xml:space="preserve"> </w:t>
      </w:r>
      <w:r w:rsidRPr="00AD05EF">
        <w:rPr>
          <w:rFonts w:ascii="Arial" w:hAnsi="Arial" w:cs="Arial"/>
          <w:sz w:val="18"/>
          <w:szCs w:val="18"/>
          <w:u w:val="single"/>
        </w:rPr>
        <w:t>CASO</w:t>
      </w:r>
      <w:r w:rsidR="003D2B18" w:rsidRPr="00AD05EF">
        <w:rPr>
          <w:rFonts w:ascii="Arial" w:hAnsi="Arial" w:cs="Arial"/>
          <w:sz w:val="18"/>
          <w:szCs w:val="18"/>
          <w:u w:val="single"/>
        </w:rPr>
        <w:t xml:space="preserve"> </w:t>
      </w:r>
      <w:r w:rsidRPr="00AD05EF">
        <w:rPr>
          <w:rFonts w:ascii="Arial" w:hAnsi="Arial" w:cs="Arial"/>
          <w:sz w:val="18"/>
          <w:szCs w:val="18"/>
          <w:u w:val="single"/>
        </w:rPr>
        <w:t>DE</w:t>
      </w:r>
      <w:r w:rsidR="003D2B18" w:rsidRPr="00AD05EF">
        <w:rPr>
          <w:rFonts w:ascii="Arial" w:hAnsi="Arial" w:cs="Arial"/>
          <w:sz w:val="18"/>
          <w:szCs w:val="18"/>
          <w:u w:val="single"/>
        </w:rPr>
        <w:t xml:space="preserve"> </w:t>
      </w:r>
      <w:r w:rsidRPr="00AD05EF">
        <w:rPr>
          <w:rFonts w:ascii="Arial" w:hAnsi="Arial" w:cs="Arial"/>
          <w:sz w:val="18"/>
          <w:szCs w:val="18"/>
          <w:u w:val="single"/>
        </w:rPr>
        <w:t>DIFERENCIAS</w:t>
      </w:r>
      <w:r w:rsidR="003D2B18" w:rsidRPr="00AD05EF">
        <w:rPr>
          <w:rFonts w:ascii="Arial" w:hAnsi="Arial" w:cs="Arial"/>
          <w:sz w:val="18"/>
          <w:szCs w:val="18"/>
          <w:u w:val="single"/>
        </w:rPr>
        <w:t xml:space="preserve"> </w:t>
      </w:r>
      <w:r w:rsidRPr="00AD05EF">
        <w:rPr>
          <w:rFonts w:ascii="Arial" w:hAnsi="Arial" w:cs="Arial"/>
          <w:sz w:val="18"/>
          <w:szCs w:val="18"/>
          <w:u w:val="single"/>
        </w:rPr>
        <w:t>EN</w:t>
      </w:r>
      <w:r w:rsidR="003D2B18" w:rsidRPr="00AD05EF">
        <w:rPr>
          <w:rFonts w:ascii="Arial" w:hAnsi="Arial" w:cs="Arial"/>
          <w:sz w:val="18"/>
          <w:szCs w:val="18"/>
          <w:u w:val="single"/>
        </w:rPr>
        <w:t xml:space="preserve"> </w:t>
      </w:r>
      <w:r w:rsidRPr="00AD05EF">
        <w:rPr>
          <w:rFonts w:ascii="Arial" w:hAnsi="Arial" w:cs="Arial"/>
          <w:sz w:val="18"/>
          <w:szCs w:val="18"/>
          <w:u w:val="single"/>
        </w:rPr>
        <w:t>ESTE</w:t>
      </w:r>
      <w:r w:rsidR="003D2B18" w:rsidRPr="00AD05EF">
        <w:rPr>
          <w:rFonts w:ascii="Arial" w:hAnsi="Arial" w:cs="Arial"/>
          <w:sz w:val="18"/>
          <w:szCs w:val="18"/>
          <w:u w:val="single"/>
        </w:rPr>
        <w:t xml:space="preserve"> </w:t>
      </w:r>
      <w:r w:rsidRPr="00AD05EF">
        <w:rPr>
          <w:rFonts w:ascii="Arial" w:hAnsi="Arial" w:cs="Arial"/>
          <w:sz w:val="18"/>
          <w:szCs w:val="18"/>
          <w:u w:val="single"/>
        </w:rPr>
        <w:t>Y</w:t>
      </w:r>
      <w:r w:rsidR="003D2B18" w:rsidRPr="00AD05EF">
        <w:rPr>
          <w:rFonts w:ascii="Arial" w:hAnsi="Arial" w:cs="Arial"/>
          <w:sz w:val="18"/>
          <w:szCs w:val="18"/>
          <w:u w:val="single"/>
        </w:rPr>
        <w:t xml:space="preserve"> </w:t>
      </w:r>
      <w:r w:rsidRPr="00AD05EF">
        <w:rPr>
          <w:rFonts w:ascii="Arial" w:hAnsi="Arial" w:cs="Arial"/>
          <w:sz w:val="18"/>
          <w:szCs w:val="18"/>
          <w:u w:val="single"/>
        </w:rPr>
        <w:t>COMPRANET,</w:t>
      </w:r>
      <w:r w:rsidR="003D2B18" w:rsidRPr="00AD05EF">
        <w:rPr>
          <w:rFonts w:ascii="Arial" w:hAnsi="Arial" w:cs="Arial"/>
          <w:sz w:val="18"/>
          <w:szCs w:val="18"/>
          <w:u w:val="single"/>
        </w:rPr>
        <w:t xml:space="preserve"> </w:t>
      </w:r>
      <w:r w:rsidRPr="00AD05EF">
        <w:rPr>
          <w:rFonts w:ascii="Arial" w:hAnsi="Arial" w:cs="Arial"/>
          <w:sz w:val="18"/>
          <w:szCs w:val="18"/>
          <w:u w:val="single"/>
        </w:rPr>
        <w:t>PREVALECERÁ</w:t>
      </w:r>
      <w:r w:rsidR="003D2B18" w:rsidRPr="00AD05EF">
        <w:rPr>
          <w:rFonts w:ascii="Arial" w:hAnsi="Arial" w:cs="Arial"/>
          <w:sz w:val="18"/>
          <w:szCs w:val="18"/>
          <w:u w:val="single"/>
        </w:rPr>
        <w:t xml:space="preserve"> </w:t>
      </w:r>
      <w:r w:rsidRPr="00AD05EF">
        <w:rPr>
          <w:rFonts w:ascii="Arial" w:hAnsi="Arial" w:cs="Arial"/>
          <w:sz w:val="18"/>
          <w:szCs w:val="18"/>
          <w:u w:val="single"/>
        </w:rPr>
        <w:t>LO</w:t>
      </w:r>
      <w:r w:rsidR="003D2B18" w:rsidRPr="00AD05EF">
        <w:rPr>
          <w:rFonts w:ascii="Arial" w:hAnsi="Arial" w:cs="Arial"/>
          <w:sz w:val="18"/>
          <w:szCs w:val="18"/>
          <w:u w:val="single"/>
        </w:rPr>
        <w:t xml:space="preserve"> </w:t>
      </w:r>
      <w:r w:rsidRPr="00AD05EF">
        <w:rPr>
          <w:rFonts w:ascii="Arial" w:hAnsi="Arial" w:cs="Arial"/>
          <w:sz w:val="18"/>
          <w:szCs w:val="18"/>
          <w:u w:val="single"/>
        </w:rPr>
        <w:t>CAPTURAD</w:t>
      </w:r>
      <w:r w:rsidR="009D6474" w:rsidRPr="00AD05EF">
        <w:rPr>
          <w:rFonts w:ascii="Arial" w:hAnsi="Arial" w:cs="Arial"/>
          <w:sz w:val="18"/>
          <w:szCs w:val="18"/>
          <w:u w:val="single"/>
        </w:rPr>
        <w:t>O</w:t>
      </w:r>
      <w:r w:rsidR="003D2B18" w:rsidRPr="00AD05EF">
        <w:rPr>
          <w:rFonts w:ascii="Arial" w:hAnsi="Arial" w:cs="Arial"/>
          <w:sz w:val="18"/>
          <w:szCs w:val="18"/>
          <w:u w:val="single"/>
        </w:rPr>
        <w:t xml:space="preserve"> </w:t>
      </w:r>
      <w:r w:rsidRPr="00AD05EF">
        <w:rPr>
          <w:rFonts w:ascii="Arial" w:hAnsi="Arial" w:cs="Arial"/>
          <w:sz w:val="18"/>
          <w:szCs w:val="18"/>
          <w:u w:val="single"/>
        </w:rPr>
        <w:t>DIRECTAMENTE</w:t>
      </w:r>
      <w:r w:rsidR="003D2B18" w:rsidRPr="00AD05EF">
        <w:rPr>
          <w:rFonts w:ascii="Arial" w:hAnsi="Arial" w:cs="Arial"/>
          <w:sz w:val="18"/>
          <w:szCs w:val="18"/>
          <w:u w:val="single"/>
        </w:rPr>
        <w:t xml:space="preserve"> </w:t>
      </w:r>
      <w:r w:rsidRPr="00AD05EF">
        <w:rPr>
          <w:rFonts w:ascii="Arial" w:hAnsi="Arial" w:cs="Arial"/>
          <w:sz w:val="18"/>
          <w:szCs w:val="18"/>
          <w:u w:val="single"/>
        </w:rPr>
        <w:t>EN</w:t>
      </w:r>
      <w:r w:rsidR="003D2B18" w:rsidRPr="00AD05EF">
        <w:rPr>
          <w:rFonts w:ascii="Arial" w:hAnsi="Arial" w:cs="Arial"/>
          <w:sz w:val="18"/>
          <w:szCs w:val="18"/>
          <w:u w:val="single"/>
        </w:rPr>
        <w:t xml:space="preserve"> </w:t>
      </w:r>
      <w:r w:rsidRPr="00AD05EF">
        <w:rPr>
          <w:rFonts w:ascii="Arial" w:hAnsi="Arial" w:cs="Arial"/>
          <w:sz w:val="18"/>
          <w:szCs w:val="18"/>
          <w:u w:val="single"/>
        </w:rPr>
        <w:t>EL</w:t>
      </w:r>
      <w:r w:rsidR="003D2B18" w:rsidRPr="00AD05EF">
        <w:rPr>
          <w:rFonts w:ascii="Arial" w:hAnsi="Arial" w:cs="Arial"/>
          <w:sz w:val="18"/>
          <w:szCs w:val="18"/>
          <w:u w:val="single"/>
        </w:rPr>
        <w:t xml:space="preserve"> </w:t>
      </w:r>
      <w:r w:rsidRPr="00AD05EF">
        <w:rPr>
          <w:rFonts w:ascii="Arial" w:hAnsi="Arial" w:cs="Arial"/>
          <w:sz w:val="18"/>
          <w:szCs w:val="18"/>
          <w:u w:val="single"/>
        </w:rPr>
        <w:t>SISTEMA</w:t>
      </w:r>
      <w:r w:rsidR="003D2B18" w:rsidRPr="00AD05EF">
        <w:rPr>
          <w:rFonts w:ascii="Arial" w:hAnsi="Arial" w:cs="Arial"/>
          <w:sz w:val="18"/>
          <w:szCs w:val="18"/>
          <w:u w:val="single"/>
        </w:rPr>
        <w:t xml:space="preserve"> </w:t>
      </w:r>
      <w:r w:rsidRPr="00AD05EF">
        <w:rPr>
          <w:rFonts w:ascii="Arial" w:hAnsi="Arial" w:cs="Arial"/>
          <w:sz w:val="18"/>
          <w:szCs w:val="18"/>
          <w:u w:val="single"/>
        </w:rPr>
        <w:t>MENCIONADO,</w:t>
      </w:r>
      <w:r w:rsidR="003D2B18" w:rsidRPr="00AD05EF">
        <w:rPr>
          <w:rFonts w:ascii="Arial" w:hAnsi="Arial" w:cs="Arial"/>
          <w:sz w:val="18"/>
          <w:szCs w:val="18"/>
          <w:u w:val="single"/>
        </w:rPr>
        <w:t xml:space="preserve"> </w:t>
      </w:r>
      <w:r w:rsidRPr="00AD05EF">
        <w:rPr>
          <w:rFonts w:ascii="Arial" w:hAnsi="Arial" w:cs="Arial"/>
          <w:sz w:val="18"/>
          <w:szCs w:val="18"/>
          <w:u w:val="single"/>
        </w:rPr>
        <w:t>MOTIVO</w:t>
      </w:r>
      <w:r w:rsidR="003D2B18" w:rsidRPr="00AD05EF">
        <w:rPr>
          <w:rFonts w:ascii="Arial" w:hAnsi="Arial" w:cs="Arial"/>
          <w:sz w:val="18"/>
          <w:szCs w:val="18"/>
          <w:u w:val="single"/>
        </w:rPr>
        <w:t xml:space="preserve"> </w:t>
      </w:r>
      <w:r w:rsidRPr="00AD05EF">
        <w:rPr>
          <w:rFonts w:ascii="Arial" w:hAnsi="Arial" w:cs="Arial"/>
          <w:sz w:val="18"/>
          <w:szCs w:val="18"/>
          <w:u w:val="single"/>
        </w:rPr>
        <w:t>POR</w:t>
      </w:r>
      <w:r w:rsidR="003D2B18" w:rsidRPr="00AD05EF">
        <w:rPr>
          <w:rFonts w:ascii="Arial" w:hAnsi="Arial" w:cs="Arial"/>
          <w:sz w:val="18"/>
          <w:szCs w:val="18"/>
          <w:u w:val="single"/>
        </w:rPr>
        <w:t xml:space="preserve"> </w:t>
      </w:r>
      <w:r w:rsidRPr="00AD05EF">
        <w:rPr>
          <w:rFonts w:ascii="Arial" w:hAnsi="Arial" w:cs="Arial"/>
          <w:sz w:val="18"/>
          <w:szCs w:val="18"/>
          <w:u w:val="single"/>
        </w:rPr>
        <w:t>EL</w:t>
      </w:r>
      <w:r w:rsidR="003D2B18" w:rsidRPr="00AD05EF">
        <w:rPr>
          <w:rFonts w:ascii="Arial" w:hAnsi="Arial" w:cs="Arial"/>
          <w:sz w:val="18"/>
          <w:szCs w:val="18"/>
          <w:u w:val="single"/>
        </w:rPr>
        <w:t xml:space="preserve"> </w:t>
      </w:r>
      <w:r w:rsidRPr="00AD05EF">
        <w:rPr>
          <w:rFonts w:ascii="Arial" w:hAnsi="Arial" w:cs="Arial"/>
          <w:sz w:val="18"/>
          <w:szCs w:val="18"/>
          <w:u w:val="single"/>
        </w:rPr>
        <w:t>CUAL</w:t>
      </w:r>
      <w:r w:rsidR="003D2B18" w:rsidRPr="00AD05EF">
        <w:rPr>
          <w:rFonts w:ascii="Arial" w:hAnsi="Arial" w:cs="Arial"/>
          <w:sz w:val="18"/>
          <w:szCs w:val="18"/>
          <w:u w:val="single"/>
        </w:rPr>
        <w:t xml:space="preserve"> </w:t>
      </w:r>
      <w:r w:rsidRPr="00AD05EF">
        <w:rPr>
          <w:rFonts w:ascii="Arial" w:hAnsi="Arial" w:cs="Arial"/>
          <w:sz w:val="18"/>
          <w:szCs w:val="18"/>
          <w:u w:val="single"/>
        </w:rPr>
        <w:t>SE</w:t>
      </w:r>
      <w:r w:rsidR="003D2B18" w:rsidRPr="00AD05EF">
        <w:rPr>
          <w:rFonts w:ascii="Arial" w:hAnsi="Arial" w:cs="Arial"/>
          <w:sz w:val="18"/>
          <w:szCs w:val="18"/>
          <w:u w:val="single"/>
        </w:rPr>
        <w:t xml:space="preserve"> </w:t>
      </w:r>
      <w:r w:rsidRPr="00AD05EF">
        <w:rPr>
          <w:rFonts w:ascii="Arial" w:hAnsi="Arial" w:cs="Arial"/>
          <w:sz w:val="18"/>
          <w:szCs w:val="18"/>
          <w:u w:val="single"/>
        </w:rPr>
        <w:t>RECOMIENDA</w:t>
      </w:r>
      <w:r w:rsidR="003D2B18" w:rsidRPr="00AD05EF">
        <w:rPr>
          <w:rFonts w:ascii="Arial" w:hAnsi="Arial" w:cs="Arial"/>
          <w:sz w:val="18"/>
          <w:szCs w:val="18"/>
          <w:u w:val="single"/>
        </w:rPr>
        <w:t xml:space="preserve"> </w:t>
      </w:r>
      <w:r w:rsidRPr="00AD05EF">
        <w:rPr>
          <w:rFonts w:ascii="Arial" w:hAnsi="Arial" w:cs="Arial"/>
          <w:sz w:val="18"/>
          <w:szCs w:val="18"/>
          <w:u w:val="single"/>
        </w:rPr>
        <w:t>TENER</w:t>
      </w:r>
      <w:r w:rsidR="003D2B18" w:rsidRPr="00AD05EF">
        <w:rPr>
          <w:rFonts w:ascii="Arial" w:hAnsi="Arial" w:cs="Arial"/>
          <w:sz w:val="18"/>
          <w:szCs w:val="18"/>
          <w:u w:val="single"/>
        </w:rPr>
        <w:t xml:space="preserve"> </w:t>
      </w:r>
      <w:r w:rsidRPr="00AD05EF">
        <w:rPr>
          <w:rFonts w:ascii="Arial" w:hAnsi="Arial" w:cs="Arial"/>
          <w:sz w:val="18"/>
          <w:szCs w:val="18"/>
          <w:u w:val="single"/>
        </w:rPr>
        <w:t>ESPECIAL</w:t>
      </w:r>
      <w:r w:rsidR="003D2B18" w:rsidRPr="00AD05EF">
        <w:rPr>
          <w:rFonts w:ascii="Arial" w:hAnsi="Arial" w:cs="Arial"/>
          <w:sz w:val="18"/>
          <w:szCs w:val="18"/>
          <w:u w:val="single"/>
        </w:rPr>
        <w:t xml:space="preserve"> </w:t>
      </w:r>
      <w:r w:rsidRPr="00AD05EF">
        <w:rPr>
          <w:rFonts w:ascii="Arial" w:hAnsi="Arial" w:cs="Arial"/>
          <w:sz w:val="18"/>
          <w:szCs w:val="18"/>
          <w:u w:val="single"/>
        </w:rPr>
        <w:t>CUIDADO</w:t>
      </w:r>
      <w:r w:rsidR="003D2B18" w:rsidRPr="00AD05EF">
        <w:rPr>
          <w:rFonts w:ascii="Arial" w:hAnsi="Arial" w:cs="Arial"/>
          <w:sz w:val="18"/>
          <w:szCs w:val="18"/>
          <w:u w:val="single"/>
        </w:rPr>
        <w:t xml:space="preserve"> </w:t>
      </w:r>
      <w:r w:rsidRPr="00AD05EF">
        <w:rPr>
          <w:rFonts w:ascii="Arial" w:hAnsi="Arial" w:cs="Arial"/>
          <w:sz w:val="18"/>
          <w:szCs w:val="18"/>
          <w:u w:val="single"/>
        </w:rPr>
        <w:t>EN</w:t>
      </w:r>
      <w:r w:rsidR="003D2B18" w:rsidRPr="00AD05EF">
        <w:rPr>
          <w:rFonts w:ascii="Arial" w:hAnsi="Arial" w:cs="Arial"/>
          <w:sz w:val="18"/>
          <w:szCs w:val="18"/>
          <w:u w:val="single"/>
        </w:rPr>
        <w:t xml:space="preserve"> </w:t>
      </w:r>
      <w:r w:rsidRPr="00AD05EF">
        <w:rPr>
          <w:rFonts w:ascii="Arial" w:hAnsi="Arial" w:cs="Arial"/>
          <w:sz w:val="18"/>
          <w:szCs w:val="18"/>
          <w:u w:val="single"/>
        </w:rPr>
        <w:t>SU</w:t>
      </w:r>
      <w:r w:rsidR="003D2B18" w:rsidRPr="00AD05EF">
        <w:rPr>
          <w:rFonts w:ascii="Arial" w:hAnsi="Arial" w:cs="Arial"/>
          <w:sz w:val="18"/>
          <w:szCs w:val="18"/>
          <w:u w:val="single"/>
        </w:rPr>
        <w:t xml:space="preserve"> </w:t>
      </w:r>
      <w:r w:rsidRPr="00AD05EF">
        <w:rPr>
          <w:rFonts w:ascii="Arial" w:hAnsi="Arial" w:cs="Arial"/>
          <w:sz w:val="18"/>
          <w:szCs w:val="18"/>
          <w:u w:val="single"/>
        </w:rPr>
        <w:t>ELABORACIÓN</w:t>
      </w:r>
      <w:r w:rsidRPr="00AD05EF">
        <w:rPr>
          <w:rFonts w:ascii="Arial" w:hAnsi="Arial" w:cs="Arial"/>
          <w:sz w:val="18"/>
          <w:szCs w:val="18"/>
        </w:rPr>
        <w:t>.</w:t>
      </w:r>
    </w:p>
    <w:p w:rsidR="006402F2" w:rsidRPr="00AD05EF" w:rsidRDefault="006402F2" w:rsidP="00935D44">
      <w:pPr>
        <w:numPr>
          <w:ilvl w:val="0"/>
          <w:numId w:val="26"/>
        </w:numPr>
        <w:rPr>
          <w:rFonts w:ascii="Arial" w:hAnsi="Arial" w:cs="Arial"/>
          <w:sz w:val="18"/>
          <w:szCs w:val="18"/>
        </w:rPr>
      </w:pPr>
      <w:r w:rsidRPr="00AD05EF">
        <w:rPr>
          <w:rFonts w:ascii="Arial" w:hAnsi="Arial" w:cs="Arial"/>
          <w:sz w:val="18"/>
          <w:szCs w:val="18"/>
          <w:u w:val="single"/>
        </w:rPr>
        <w:t>EN</w:t>
      </w:r>
      <w:r w:rsidR="003D2B18" w:rsidRPr="00AD05EF">
        <w:rPr>
          <w:rFonts w:ascii="Arial" w:hAnsi="Arial" w:cs="Arial"/>
          <w:sz w:val="18"/>
          <w:szCs w:val="18"/>
          <w:u w:val="single"/>
        </w:rPr>
        <w:t xml:space="preserve"> </w:t>
      </w:r>
      <w:r w:rsidRPr="00AD05EF">
        <w:rPr>
          <w:rFonts w:ascii="Arial" w:hAnsi="Arial" w:cs="Arial"/>
          <w:sz w:val="18"/>
          <w:szCs w:val="18"/>
          <w:u w:val="single"/>
        </w:rPr>
        <w:t>CASO</w:t>
      </w:r>
      <w:r w:rsidR="003D2B18" w:rsidRPr="00AD05EF">
        <w:rPr>
          <w:rFonts w:ascii="Arial" w:hAnsi="Arial" w:cs="Arial"/>
          <w:sz w:val="18"/>
          <w:szCs w:val="18"/>
          <w:u w:val="single"/>
        </w:rPr>
        <w:t xml:space="preserve"> </w:t>
      </w:r>
      <w:r w:rsidRPr="00AD05EF">
        <w:rPr>
          <w:rFonts w:ascii="Arial" w:hAnsi="Arial" w:cs="Arial"/>
          <w:sz w:val="18"/>
          <w:szCs w:val="18"/>
          <w:u w:val="single"/>
        </w:rPr>
        <w:t>DE</w:t>
      </w:r>
      <w:r w:rsidR="003D2B18" w:rsidRPr="00AD05EF">
        <w:rPr>
          <w:rFonts w:ascii="Arial" w:hAnsi="Arial" w:cs="Arial"/>
          <w:sz w:val="18"/>
          <w:szCs w:val="18"/>
          <w:u w:val="single"/>
        </w:rPr>
        <w:t xml:space="preserve"> </w:t>
      </w:r>
      <w:r w:rsidRPr="00AD05EF">
        <w:rPr>
          <w:rFonts w:ascii="Arial" w:hAnsi="Arial" w:cs="Arial"/>
          <w:sz w:val="18"/>
          <w:szCs w:val="18"/>
          <w:u w:val="single"/>
        </w:rPr>
        <w:t>NO</w:t>
      </w:r>
      <w:r w:rsidR="003D2B18" w:rsidRPr="00AD05EF">
        <w:rPr>
          <w:rFonts w:ascii="Arial" w:hAnsi="Arial" w:cs="Arial"/>
          <w:sz w:val="18"/>
          <w:szCs w:val="18"/>
          <w:u w:val="single"/>
        </w:rPr>
        <w:t xml:space="preserve"> </w:t>
      </w:r>
      <w:r w:rsidRPr="00AD05EF">
        <w:rPr>
          <w:rFonts w:ascii="Arial" w:hAnsi="Arial" w:cs="Arial"/>
          <w:sz w:val="18"/>
          <w:szCs w:val="18"/>
          <w:u w:val="single"/>
        </w:rPr>
        <w:t>PARTICIPAR</w:t>
      </w:r>
      <w:r w:rsidR="003D2B18" w:rsidRPr="00AD05EF">
        <w:rPr>
          <w:rFonts w:ascii="Arial" w:hAnsi="Arial" w:cs="Arial"/>
          <w:sz w:val="18"/>
          <w:szCs w:val="18"/>
          <w:u w:val="single"/>
        </w:rPr>
        <w:t xml:space="preserve"> </w:t>
      </w:r>
      <w:r w:rsidRPr="00AD05EF">
        <w:rPr>
          <w:rFonts w:ascii="Arial" w:hAnsi="Arial" w:cs="Arial"/>
          <w:sz w:val="18"/>
          <w:szCs w:val="18"/>
          <w:u w:val="single"/>
        </w:rPr>
        <w:t>EN</w:t>
      </w:r>
      <w:r w:rsidR="003D2B18" w:rsidRPr="00AD05EF">
        <w:rPr>
          <w:rFonts w:ascii="Arial" w:hAnsi="Arial" w:cs="Arial"/>
          <w:sz w:val="18"/>
          <w:szCs w:val="18"/>
          <w:u w:val="single"/>
        </w:rPr>
        <w:t xml:space="preserve"> </w:t>
      </w:r>
      <w:r w:rsidRPr="00AD05EF">
        <w:rPr>
          <w:rFonts w:ascii="Arial" w:hAnsi="Arial" w:cs="Arial"/>
          <w:sz w:val="18"/>
          <w:szCs w:val="18"/>
          <w:u w:val="single"/>
        </w:rPr>
        <w:t>ALGUNA(S)</w:t>
      </w:r>
      <w:r w:rsidR="003D2B18" w:rsidRPr="00AD05EF">
        <w:rPr>
          <w:rFonts w:ascii="Arial" w:hAnsi="Arial" w:cs="Arial"/>
          <w:sz w:val="18"/>
          <w:szCs w:val="18"/>
          <w:u w:val="single"/>
        </w:rPr>
        <w:t xml:space="preserve"> </w:t>
      </w:r>
      <w:r w:rsidRPr="00AD05EF">
        <w:rPr>
          <w:rFonts w:ascii="Arial" w:hAnsi="Arial" w:cs="Arial"/>
          <w:sz w:val="18"/>
          <w:szCs w:val="18"/>
          <w:u w:val="single"/>
        </w:rPr>
        <w:t>PARTIDA(S),</w:t>
      </w:r>
      <w:r w:rsidR="003D2B18" w:rsidRPr="00AD05EF">
        <w:rPr>
          <w:rFonts w:ascii="Arial" w:hAnsi="Arial" w:cs="Arial"/>
          <w:sz w:val="18"/>
          <w:szCs w:val="18"/>
          <w:u w:val="single"/>
        </w:rPr>
        <w:t xml:space="preserve"> </w:t>
      </w:r>
      <w:r w:rsidRPr="00AD05EF">
        <w:rPr>
          <w:rFonts w:ascii="Arial" w:hAnsi="Arial" w:cs="Arial"/>
          <w:sz w:val="18"/>
          <w:szCs w:val="18"/>
          <w:u w:val="single"/>
        </w:rPr>
        <w:t>DEBERÁ</w:t>
      </w:r>
      <w:r w:rsidR="003D2B18" w:rsidRPr="00AD05EF">
        <w:rPr>
          <w:rFonts w:ascii="Arial" w:hAnsi="Arial" w:cs="Arial"/>
          <w:sz w:val="18"/>
          <w:szCs w:val="18"/>
          <w:u w:val="single"/>
        </w:rPr>
        <w:t xml:space="preserve"> </w:t>
      </w:r>
      <w:r w:rsidRPr="00AD05EF">
        <w:rPr>
          <w:rFonts w:ascii="Arial" w:hAnsi="Arial" w:cs="Arial"/>
          <w:sz w:val="18"/>
          <w:szCs w:val="18"/>
          <w:u w:val="single"/>
        </w:rPr>
        <w:t>ANOTAR</w:t>
      </w:r>
      <w:r w:rsidR="003D2B18" w:rsidRPr="00AD05EF">
        <w:rPr>
          <w:rFonts w:ascii="Arial" w:hAnsi="Arial" w:cs="Arial"/>
          <w:sz w:val="18"/>
          <w:szCs w:val="18"/>
          <w:u w:val="single"/>
        </w:rPr>
        <w:t xml:space="preserve"> </w:t>
      </w:r>
      <w:r w:rsidRPr="00AD05EF">
        <w:rPr>
          <w:rFonts w:ascii="Arial" w:hAnsi="Arial" w:cs="Arial"/>
          <w:sz w:val="18"/>
          <w:szCs w:val="18"/>
          <w:u w:val="single"/>
        </w:rPr>
        <w:t>LA</w:t>
      </w:r>
      <w:r w:rsidR="003D2B18" w:rsidRPr="00AD05EF">
        <w:rPr>
          <w:rFonts w:ascii="Arial" w:hAnsi="Arial" w:cs="Arial"/>
          <w:sz w:val="18"/>
          <w:szCs w:val="18"/>
          <w:u w:val="single"/>
        </w:rPr>
        <w:t xml:space="preserve"> </w:t>
      </w:r>
      <w:r w:rsidRPr="00AD05EF">
        <w:rPr>
          <w:rFonts w:ascii="Arial" w:hAnsi="Arial" w:cs="Arial"/>
          <w:sz w:val="18"/>
          <w:szCs w:val="18"/>
          <w:u w:val="single"/>
        </w:rPr>
        <w:t>LEYENDA</w:t>
      </w:r>
      <w:r w:rsidR="003D2B18" w:rsidRPr="00AD05EF">
        <w:rPr>
          <w:rFonts w:ascii="Arial" w:hAnsi="Arial" w:cs="Arial"/>
          <w:sz w:val="18"/>
          <w:szCs w:val="18"/>
          <w:u w:val="single"/>
        </w:rPr>
        <w:t xml:space="preserve"> </w:t>
      </w:r>
      <w:r w:rsidRPr="00AD05EF">
        <w:rPr>
          <w:rFonts w:ascii="Arial" w:hAnsi="Arial" w:cs="Arial"/>
          <w:sz w:val="18"/>
          <w:szCs w:val="18"/>
          <w:u w:val="single"/>
        </w:rPr>
        <w:t>“NO</w:t>
      </w:r>
      <w:r w:rsidR="003D2B18" w:rsidRPr="00AD05EF">
        <w:rPr>
          <w:rFonts w:ascii="Arial" w:hAnsi="Arial" w:cs="Arial"/>
          <w:sz w:val="18"/>
          <w:szCs w:val="18"/>
          <w:u w:val="single"/>
        </w:rPr>
        <w:t xml:space="preserve"> </w:t>
      </w:r>
      <w:r w:rsidRPr="00AD05EF">
        <w:rPr>
          <w:rFonts w:ascii="Arial" w:hAnsi="Arial" w:cs="Arial"/>
          <w:sz w:val="18"/>
          <w:szCs w:val="18"/>
          <w:u w:val="single"/>
        </w:rPr>
        <w:t>COTIZO”</w:t>
      </w:r>
      <w:r w:rsidRPr="00AD05EF">
        <w:rPr>
          <w:rFonts w:ascii="Arial" w:hAnsi="Arial" w:cs="Arial"/>
          <w:sz w:val="18"/>
          <w:szCs w:val="18"/>
        </w:rPr>
        <w:t>.</w:t>
      </w:r>
    </w:p>
    <w:p w:rsidR="006158F4" w:rsidRPr="00AD05EF" w:rsidRDefault="006158F4" w:rsidP="00C476A6">
      <w:pPr>
        <w:rPr>
          <w:rFonts w:ascii="Arial" w:hAnsi="Arial" w:cs="Arial"/>
        </w:rPr>
      </w:pPr>
    </w:p>
    <w:p w:rsidR="00C476A6" w:rsidRPr="00AD05EF" w:rsidRDefault="00C476A6" w:rsidP="00C476A6">
      <w:pPr>
        <w:rPr>
          <w:rFonts w:ascii="Arial" w:hAnsi="Arial" w:cs="Arial"/>
          <w:bCs/>
        </w:rPr>
      </w:pPr>
    </w:p>
    <w:p w:rsidR="00C476A6" w:rsidRPr="00E80721" w:rsidRDefault="00C476A6" w:rsidP="00C476A6">
      <w:pPr>
        <w:rPr>
          <w:rFonts w:ascii="Arial" w:hAnsi="Arial" w:cs="Arial"/>
          <w:b/>
        </w:rPr>
      </w:pPr>
      <w:r w:rsidRPr="00E80721">
        <w:rPr>
          <w:rFonts w:ascii="Arial" w:hAnsi="Arial" w:cs="Arial"/>
          <w:b/>
        </w:rPr>
        <w:t>Atentamente</w:t>
      </w:r>
    </w:p>
    <w:p w:rsidR="00C476A6" w:rsidRPr="00E80721" w:rsidRDefault="00C476A6" w:rsidP="00C476A6">
      <w:pPr>
        <w:rPr>
          <w:rFonts w:ascii="Arial" w:hAnsi="Arial" w:cs="Arial"/>
          <w:b/>
        </w:rPr>
      </w:pPr>
    </w:p>
    <w:p w:rsidR="00C476A6" w:rsidRPr="00E80721" w:rsidRDefault="00C476A6" w:rsidP="00C476A6">
      <w:pPr>
        <w:rPr>
          <w:rFonts w:ascii="Arial" w:hAnsi="Arial" w:cs="Arial"/>
          <w:b/>
        </w:rPr>
      </w:pPr>
      <w:r w:rsidRPr="00E80721">
        <w:rPr>
          <w:rFonts w:ascii="Arial" w:hAnsi="Arial" w:cs="Arial"/>
          <w:b/>
        </w:rPr>
        <w:t>_____________________________</w:t>
      </w:r>
    </w:p>
    <w:p w:rsidR="00C476A6" w:rsidRPr="00E80721" w:rsidRDefault="00C476A6" w:rsidP="00C476A6">
      <w:pPr>
        <w:rPr>
          <w:rFonts w:ascii="Arial" w:hAnsi="Arial" w:cs="Arial"/>
          <w:b/>
        </w:rPr>
      </w:pPr>
      <w:r w:rsidRPr="00E80721">
        <w:rPr>
          <w:rFonts w:ascii="Arial" w:hAnsi="Arial" w:cs="Arial"/>
          <w:b/>
        </w:rPr>
        <w:t>Nombre</w:t>
      </w:r>
      <w:r w:rsidR="003D2B18" w:rsidRPr="00E80721">
        <w:rPr>
          <w:rFonts w:ascii="Arial" w:hAnsi="Arial" w:cs="Arial"/>
          <w:b/>
        </w:rPr>
        <w:t xml:space="preserve"> </w:t>
      </w:r>
      <w:r w:rsidRPr="00E80721">
        <w:rPr>
          <w:rFonts w:ascii="Arial" w:hAnsi="Arial" w:cs="Arial"/>
          <w:b/>
        </w:rPr>
        <w:t>y</w:t>
      </w:r>
      <w:r w:rsidR="003D2B18" w:rsidRPr="00E80721">
        <w:rPr>
          <w:rFonts w:ascii="Arial" w:hAnsi="Arial" w:cs="Arial"/>
          <w:b/>
        </w:rPr>
        <w:t xml:space="preserve"> </w:t>
      </w:r>
      <w:r w:rsidRPr="00E80721">
        <w:rPr>
          <w:rFonts w:ascii="Arial" w:hAnsi="Arial" w:cs="Arial"/>
          <w:b/>
        </w:rPr>
        <w:t>firma</w:t>
      </w:r>
    </w:p>
    <w:p w:rsidR="00C476A6" w:rsidRPr="00E80721" w:rsidRDefault="00C476A6" w:rsidP="00C476A6">
      <w:pPr>
        <w:rPr>
          <w:rFonts w:ascii="Arial" w:hAnsi="Arial" w:cs="Arial"/>
          <w:b/>
        </w:rPr>
      </w:pPr>
      <w:r w:rsidRPr="00E80721">
        <w:rPr>
          <w:rFonts w:ascii="Arial" w:hAnsi="Arial" w:cs="Arial"/>
          <w:b/>
        </w:rPr>
        <w:t>Representante</w:t>
      </w:r>
      <w:r w:rsidR="003D2B18" w:rsidRPr="00E80721">
        <w:rPr>
          <w:rFonts w:ascii="Arial" w:hAnsi="Arial" w:cs="Arial"/>
          <w:b/>
        </w:rPr>
        <w:t xml:space="preserve"> </w:t>
      </w:r>
      <w:r w:rsidRPr="00E80721">
        <w:rPr>
          <w:rFonts w:ascii="Arial" w:hAnsi="Arial" w:cs="Arial"/>
          <w:b/>
        </w:rPr>
        <w:t>legal</w:t>
      </w:r>
      <w:r w:rsidR="003D2B18" w:rsidRPr="00E80721">
        <w:rPr>
          <w:rFonts w:ascii="Arial" w:hAnsi="Arial" w:cs="Arial"/>
          <w:b/>
        </w:rPr>
        <w:t xml:space="preserve"> </w:t>
      </w:r>
    </w:p>
    <w:p w:rsidR="00C476A6" w:rsidRPr="00AD05EF" w:rsidRDefault="00C476A6" w:rsidP="00C476A6">
      <w:pPr>
        <w:jc w:val="right"/>
        <w:rPr>
          <w:rFonts w:ascii="Arial" w:hAnsi="Arial" w:cs="Arial"/>
          <w:b/>
          <w:bCs/>
        </w:rPr>
      </w:pPr>
      <w:r w:rsidRPr="00AD05EF">
        <w:rPr>
          <w:rFonts w:ascii="Arial" w:hAnsi="Arial" w:cs="Arial"/>
          <w:b/>
          <w:bCs/>
        </w:rPr>
        <w:br w:type="page"/>
      </w:r>
      <w:r w:rsidRPr="00AD05EF">
        <w:rPr>
          <w:rFonts w:ascii="Arial" w:hAnsi="Arial" w:cs="Arial"/>
          <w:b/>
          <w:bCs/>
        </w:rPr>
        <w:lastRenderedPageBreak/>
        <w:t>ANEXO</w:t>
      </w:r>
      <w:r w:rsidR="003D2B18" w:rsidRPr="00AD05EF">
        <w:rPr>
          <w:rFonts w:ascii="Arial" w:hAnsi="Arial" w:cs="Arial"/>
          <w:b/>
          <w:bCs/>
        </w:rPr>
        <w:t xml:space="preserve"> </w:t>
      </w:r>
      <w:r w:rsidR="00966E28" w:rsidRPr="00AD05EF">
        <w:rPr>
          <w:rFonts w:ascii="Arial" w:hAnsi="Arial" w:cs="Arial"/>
          <w:b/>
          <w:bCs/>
        </w:rPr>
        <w:t>M</w:t>
      </w:r>
    </w:p>
    <w:p w:rsidR="00C476A6" w:rsidRPr="00AD05EF" w:rsidRDefault="00C476A6" w:rsidP="00C70F59">
      <w:pPr>
        <w:spacing w:after="240"/>
        <w:jc w:val="center"/>
        <w:rPr>
          <w:rFonts w:ascii="Arial" w:hAnsi="Arial" w:cs="Arial"/>
          <w:b/>
          <w:bCs/>
        </w:rPr>
      </w:pPr>
      <w:r w:rsidRPr="00AD05EF">
        <w:rPr>
          <w:rFonts w:ascii="Arial" w:hAnsi="Arial" w:cs="Arial"/>
          <w:b/>
          <w:bCs/>
        </w:rPr>
        <w:t>DOCUMENTACIÓN</w:t>
      </w:r>
      <w:r w:rsidR="003D2B18" w:rsidRPr="00AD05EF">
        <w:rPr>
          <w:rFonts w:ascii="Arial" w:hAnsi="Arial" w:cs="Arial"/>
          <w:b/>
          <w:bCs/>
        </w:rPr>
        <w:t xml:space="preserve"> </w:t>
      </w:r>
      <w:r w:rsidRPr="00AD05EF">
        <w:rPr>
          <w:rFonts w:ascii="Arial" w:hAnsi="Arial" w:cs="Arial"/>
          <w:b/>
          <w:bCs/>
        </w:rPr>
        <w:t>LEGAL</w:t>
      </w:r>
      <w:r w:rsidR="003D2B18" w:rsidRPr="00AD05EF">
        <w:rPr>
          <w:rFonts w:ascii="Arial" w:hAnsi="Arial" w:cs="Arial"/>
          <w:b/>
          <w:bCs/>
        </w:rPr>
        <w:t xml:space="preserve"> </w:t>
      </w:r>
      <w:r w:rsidRPr="00AD05EF">
        <w:rPr>
          <w:rFonts w:ascii="Arial" w:hAnsi="Arial" w:cs="Arial"/>
          <w:b/>
          <w:bCs/>
        </w:rPr>
        <w:t>REQUERIDA</w:t>
      </w:r>
      <w:r w:rsidR="003D2B18" w:rsidRPr="00AD05EF">
        <w:rPr>
          <w:rFonts w:ascii="Arial" w:hAnsi="Arial" w:cs="Arial"/>
          <w:b/>
          <w:bCs/>
        </w:rPr>
        <w:t xml:space="preserve"> </w:t>
      </w:r>
      <w:r w:rsidRPr="00AD05EF">
        <w:rPr>
          <w:rFonts w:ascii="Arial" w:hAnsi="Arial" w:cs="Arial"/>
          <w:b/>
          <w:bCs/>
        </w:rPr>
        <w:t>AL</w:t>
      </w:r>
      <w:r w:rsidR="003D2B18" w:rsidRPr="00AD05EF">
        <w:rPr>
          <w:rFonts w:ascii="Arial" w:hAnsi="Arial" w:cs="Arial"/>
          <w:b/>
          <w:bCs/>
        </w:rPr>
        <w:t xml:space="preserve"> </w:t>
      </w:r>
      <w:r w:rsidRPr="00AD05EF">
        <w:rPr>
          <w:rFonts w:ascii="Arial" w:hAnsi="Arial" w:cs="Arial"/>
          <w:b/>
          <w:bCs/>
        </w:rPr>
        <w:t>LICITANTE</w:t>
      </w:r>
      <w:r w:rsidR="003D2B18" w:rsidRPr="00AD05EF">
        <w:rPr>
          <w:rFonts w:ascii="Arial" w:hAnsi="Arial" w:cs="Arial"/>
          <w:b/>
          <w:bCs/>
        </w:rPr>
        <w:t xml:space="preserve"> </w:t>
      </w:r>
      <w:r w:rsidRPr="00AD05EF">
        <w:rPr>
          <w:rFonts w:ascii="Arial" w:hAnsi="Arial" w:cs="Arial"/>
          <w:b/>
          <w:bCs/>
        </w:rPr>
        <w:t>QUE</w:t>
      </w:r>
      <w:r w:rsidR="003D2B18" w:rsidRPr="00AD05EF">
        <w:rPr>
          <w:rFonts w:ascii="Arial" w:hAnsi="Arial" w:cs="Arial"/>
          <w:b/>
          <w:bCs/>
        </w:rPr>
        <w:t xml:space="preserve"> </w:t>
      </w:r>
      <w:r w:rsidRPr="00AD05EF">
        <w:rPr>
          <w:rFonts w:ascii="Arial" w:hAnsi="Arial" w:cs="Arial"/>
          <w:b/>
          <w:bCs/>
        </w:rPr>
        <w:t>RESULTE</w:t>
      </w:r>
      <w:r w:rsidR="003D2B18" w:rsidRPr="00AD05EF">
        <w:rPr>
          <w:rFonts w:ascii="Arial" w:hAnsi="Arial" w:cs="Arial"/>
          <w:b/>
          <w:bCs/>
        </w:rPr>
        <w:t xml:space="preserve"> </w:t>
      </w:r>
      <w:r w:rsidRPr="00AD05EF">
        <w:rPr>
          <w:rFonts w:ascii="Arial" w:hAnsi="Arial" w:cs="Arial"/>
          <w:b/>
          <w:bCs/>
        </w:rPr>
        <w:t>GANADOR</w:t>
      </w:r>
    </w:p>
    <w:p w:rsidR="00C476A6" w:rsidRPr="00AD05EF" w:rsidRDefault="00C476A6" w:rsidP="00C476A6">
      <w:pPr>
        <w:spacing w:after="120"/>
        <w:rPr>
          <w:rFonts w:ascii="Arial" w:hAnsi="Arial" w:cs="Arial"/>
        </w:rPr>
      </w:pPr>
      <w:r w:rsidRPr="00AD05EF">
        <w:rPr>
          <w:rFonts w:ascii="Arial" w:hAnsi="Arial" w:cs="Arial"/>
        </w:rPr>
        <w:t>Se</w:t>
      </w:r>
      <w:r w:rsidR="003D2B18" w:rsidRPr="00AD05EF">
        <w:rPr>
          <w:rFonts w:ascii="Arial" w:hAnsi="Arial" w:cs="Arial"/>
        </w:rPr>
        <w:t xml:space="preserve"> </w:t>
      </w:r>
      <w:r w:rsidRPr="00AD05EF">
        <w:rPr>
          <w:rFonts w:ascii="Arial" w:hAnsi="Arial" w:cs="Arial"/>
        </w:rPr>
        <w:t>deberá</w:t>
      </w:r>
      <w:r w:rsidR="003D2B18" w:rsidRPr="00AD05EF">
        <w:rPr>
          <w:rFonts w:ascii="Arial" w:hAnsi="Arial" w:cs="Arial"/>
        </w:rPr>
        <w:t xml:space="preserve"> </w:t>
      </w:r>
      <w:r w:rsidRPr="00AD05EF">
        <w:rPr>
          <w:rFonts w:ascii="Arial" w:hAnsi="Arial" w:cs="Arial"/>
        </w:rPr>
        <w:t>entregar</w:t>
      </w:r>
      <w:r w:rsidR="003D2B18" w:rsidRPr="00AD05EF">
        <w:rPr>
          <w:rFonts w:ascii="Arial" w:hAnsi="Arial" w:cs="Arial"/>
        </w:rPr>
        <w:t xml:space="preserve"> </w:t>
      </w:r>
      <w:r w:rsidRPr="00AD05EF">
        <w:rPr>
          <w:rFonts w:ascii="Arial" w:hAnsi="Arial" w:cs="Arial"/>
        </w:rPr>
        <w:t>copia</w:t>
      </w:r>
      <w:r w:rsidR="003D2B18" w:rsidRPr="00AD05EF">
        <w:rPr>
          <w:rFonts w:ascii="Arial" w:hAnsi="Arial" w:cs="Arial"/>
        </w:rPr>
        <w:t xml:space="preserve"> </w:t>
      </w:r>
      <w:r w:rsidRPr="00AD05EF">
        <w:rPr>
          <w:rFonts w:ascii="Arial" w:hAnsi="Arial" w:cs="Arial"/>
        </w:rPr>
        <w:t>y</w:t>
      </w:r>
      <w:r w:rsidR="003D2B18" w:rsidRPr="00AD05EF">
        <w:rPr>
          <w:rFonts w:ascii="Arial" w:hAnsi="Arial" w:cs="Arial"/>
        </w:rPr>
        <w:t xml:space="preserve"> </w:t>
      </w:r>
      <w:r w:rsidRPr="00AD05EF">
        <w:rPr>
          <w:rFonts w:ascii="Arial" w:hAnsi="Arial" w:cs="Arial"/>
        </w:rPr>
        <w:t>original</w:t>
      </w:r>
      <w:r w:rsidR="003D2B18" w:rsidRPr="00AD05EF">
        <w:rPr>
          <w:rFonts w:ascii="Arial" w:hAnsi="Arial" w:cs="Arial"/>
        </w:rPr>
        <w:t xml:space="preserve"> </w:t>
      </w:r>
      <w:r w:rsidRPr="00AD05EF">
        <w:rPr>
          <w:rFonts w:ascii="Arial" w:hAnsi="Arial" w:cs="Arial"/>
        </w:rPr>
        <w:t>para</w:t>
      </w:r>
      <w:r w:rsidR="003D2B18" w:rsidRPr="00AD05EF">
        <w:rPr>
          <w:rFonts w:ascii="Arial" w:hAnsi="Arial" w:cs="Arial"/>
        </w:rPr>
        <w:t xml:space="preserve"> </w:t>
      </w:r>
      <w:r w:rsidRPr="00AD05EF">
        <w:rPr>
          <w:rFonts w:ascii="Arial" w:hAnsi="Arial" w:cs="Arial"/>
        </w:rPr>
        <w:t>cotejar</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siguiente</w:t>
      </w:r>
      <w:r w:rsidR="003D2B18" w:rsidRPr="00AD05EF">
        <w:rPr>
          <w:rFonts w:ascii="Arial" w:hAnsi="Arial" w:cs="Arial"/>
        </w:rPr>
        <w:t xml:space="preserve"> </w:t>
      </w:r>
      <w:r w:rsidRPr="00AD05EF">
        <w:rPr>
          <w:rFonts w:ascii="Arial" w:hAnsi="Arial" w:cs="Arial"/>
        </w:rPr>
        <w:t>documentación</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día</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se</w:t>
      </w:r>
      <w:r w:rsidR="003D2B18" w:rsidRPr="00AD05EF">
        <w:rPr>
          <w:rFonts w:ascii="Arial" w:hAnsi="Arial" w:cs="Arial"/>
        </w:rPr>
        <w:t xml:space="preserve"> </w:t>
      </w:r>
      <w:r w:rsidRPr="00AD05EF">
        <w:rPr>
          <w:rFonts w:ascii="Arial" w:hAnsi="Arial" w:cs="Arial"/>
        </w:rPr>
        <w:t>firme</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contrato:</w:t>
      </w:r>
    </w:p>
    <w:p w:rsidR="00C476A6" w:rsidRPr="00AD05EF" w:rsidRDefault="00C476A6" w:rsidP="00935D44">
      <w:pPr>
        <w:numPr>
          <w:ilvl w:val="0"/>
          <w:numId w:val="20"/>
        </w:numPr>
        <w:spacing w:after="240"/>
        <w:ind w:left="573" w:hanging="289"/>
        <w:rPr>
          <w:rFonts w:ascii="Arial" w:hAnsi="Arial" w:cs="Arial"/>
        </w:rPr>
      </w:pPr>
      <w:r w:rsidRPr="00AD05EF">
        <w:rPr>
          <w:rFonts w:ascii="Arial" w:hAnsi="Arial" w:cs="Arial"/>
        </w:rPr>
        <w:t>Acta</w:t>
      </w:r>
      <w:r w:rsidR="003D2B18" w:rsidRPr="00AD05EF">
        <w:rPr>
          <w:rFonts w:ascii="Arial" w:hAnsi="Arial" w:cs="Arial"/>
        </w:rPr>
        <w:t xml:space="preserve"> </w:t>
      </w:r>
      <w:r w:rsidRPr="00AD05EF">
        <w:rPr>
          <w:rFonts w:ascii="Arial" w:hAnsi="Arial" w:cs="Arial"/>
        </w:rPr>
        <w:t>constitutiva</w:t>
      </w:r>
      <w:r w:rsidR="003D2B18" w:rsidRPr="00AD05EF">
        <w:rPr>
          <w:rFonts w:ascii="Arial" w:hAnsi="Arial" w:cs="Arial"/>
        </w:rPr>
        <w:t xml:space="preserve"> </w:t>
      </w:r>
      <w:r w:rsidRPr="00AD05EF">
        <w:rPr>
          <w:rFonts w:ascii="Arial" w:hAnsi="Arial" w:cs="Arial"/>
        </w:rPr>
        <w:t>certificada</w:t>
      </w:r>
    </w:p>
    <w:p w:rsidR="00C476A6" w:rsidRPr="00AD05EF" w:rsidRDefault="00C476A6" w:rsidP="00935D44">
      <w:pPr>
        <w:numPr>
          <w:ilvl w:val="0"/>
          <w:numId w:val="20"/>
        </w:numPr>
        <w:spacing w:after="240"/>
        <w:ind w:left="573" w:hanging="289"/>
        <w:rPr>
          <w:rFonts w:ascii="Arial" w:hAnsi="Arial" w:cs="Arial"/>
        </w:rPr>
      </w:pPr>
      <w:r w:rsidRPr="00AD05EF">
        <w:rPr>
          <w:rFonts w:ascii="Arial" w:hAnsi="Arial" w:cs="Arial"/>
        </w:rPr>
        <w:t>Poder</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representante</w:t>
      </w:r>
      <w:r w:rsidR="003D2B18" w:rsidRPr="00AD05EF">
        <w:rPr>
          <w:rFonts w:ascii="Arial" w:hAnsi="Arial" w:cs="Arial"/>
        </w:rPr>
        <w:t xml:space="preserve"> </w:t>
      </w:r>
      <w:r w:rsidRPr="00AD05EF">
        <w:rPr>
          <w:rFonts w:ascii="Arial" w:hAnsi="Arial" w:cs="Arial"/>
        </w:rPr>
        <w:t>legal</w:t>
      </w:r>
    </w:p>
    <w:p w:rsidR="00C476A6" w:rsidRPr="00AD05EF" w:rsidRDefault="00C476A6" w:rsidP="00935D44">
      <w:pPr>
        <w:numPr>
          <w:ilvl w:val="0"/>
          <w:numId w:val="20"/>
        </w:numPr>
        <w:spacing w:after="240"/>
        <w:ind w:left="573" w:hanging="289"/>
        <w:rPr>
          <w:rFonts w:ascii="Arial" w:hAnsi="Arial" w:cs="Arial"/>
        </w:rPr>
      </w:pPr>
      <w:r w:rsidRPr="00AD05EF">
        <w:rPr>
          <w:rFonts w:ascii="Arial" w:hAnsi="Arial" w:cs="Arial"/>
        </w:rPr>
        <w:t>Inscripción</w:t>
      </w:r>
      <w:r w:rsidR="003D2B18" w:rsidRPr="00AD05EF">
        <w:rPr>
          <w:rFonts w:ascii="Arial" w:hAnsi="Arial" w:cs="Arial"/>
        </w:rPr>
        <w:t xml:space="preserve"> </w:t>
      </w:r>
      <w:r w:rsidRPr="00AD05EF">
        <w:rPr>
          <w:rFonts w:ascii="Arial" w:hAnsi="Arial" w:cs="Arial"/>
        </w:rPr>
        <w:t>en</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Registro</w:t>
      </w:r>
      <w:r w:rsidR="003D2B18" w:rsidRPr="00AD05EF">
        <w:rPr>
          <w:rFonts w:ascii="Arial" w:hAnsi="Arial" w:cs="Arial"/>
        </w:rPr>
        <w:t xml:space="preserve"> </w:t>
      </w:r>
      <w:r w:rsidRPr="00AD05EF">
        <w:rPr>
          <w:rFonts w:ascii="Arial" w:hAnsi="Arial" w:cs="Arial"/>
        </w:rPr>
        <w:t>Federal</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Contribuyentes.</w:t>
      </w:r>
    </w:p>
    <w:p w:rsidR="00C476A6" w:rsidRPr="00AD05EF" w:rsidRDefault="00C476A6" w:rsidP="00935D44">
      <w:pPr>
        <w:numPr>
          <w:ilvl w:val="0"/>
          <w:numId w:val="20"/>
        </w:numPr>
        <w:spacing w:after="240"/>
        <w:ind w:left="573" w:hanging="289"/>
        <w:rPr>
          <w:rFonts w:ascii="Arial" w:hAnsi="Arial" w:cs="Arial"/>
        </w:rPr>
      </w:pPr>
      <w:r w:rsidRPr="00AD05EF">
        <w:rPr>
          <w:rFonts w:ascii="Arial" w:hAnsi="Arial" w:cs="Arial"/>
        </w:rPr>
        <w:t>Comprobante</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domicilio</w:t>
      </w:r>
      <w:r w:rsidR="003D2B18" w:rsidRPr="00AD05EF">
        <w:rPr>
          <w:rFonts w:ascii="Arial" w:hAnsi="Arial" w:cs="Arial"/>
        </w:rPr>
        <w:t xml:space="preserve"> </w:t>
      </w:r>
      <w:r w:rsidRPr="00AD05EF">
        <w:rPr>
          <w:rFonts w:ascii="Arial" w:hAnsi="Arial" w:cs="Arial"/>
        </w:rPr>
        <w:t>fiscal</w:t>
      </w:r>
    </w:p>
    <w:p w:rsidR="00C476A6" w:rsidRPr="00AD05EF" w:rsidRDefault="00C476A6" w:rsidP="00935D44">
      <w:pPr>
        <w:numPr>
          <w:ilvl w:val="0"/>
          <w:numId w:val="20"/>
        </w:numPr>
        <w:spacing w:after="240"/>
        <w:ind w:left="573" w:hanging="289"/>
        <w:rPr>
          <w:rFonts w:ascii="Arial" w:hAnsi="Arial" w:cs="Arial"/>
        </w:rPr>
      </w:pPr>
      <w:r w:rsidRPr="00AD05EF">
        <w:rPr>
          <w:rFonts w:ascii="Arial" w:hAnsi="Arial" w:cs="Arial"/>
        </w:rPr>
        <w:t>Opinión</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SAT.</w:t>
      </w:r>
      <w:r w:rsidR="003D2B18" w:rsidRPr="00AD05EF">
        <w:rPr>
          <w:rFonts w:ascii="Arial" w:hAnsi="Arial" w:cs="Arial"/>
        </w:rPr>
        <w:t xml:space="preserve"> </w:t>
      </w:r>
      <w:r w:rsidRPr="00AD05EF">
        <w:rPr>
          <w:rFonts w:ascii="Arial" w:hAnsi="Arial" w:cs="Arial"/>
        </w:rPr>
        <w:t>Obligaciones</w:t>
      </w:r>
      <w:r w:rsidR="003D2B18" w:rsidRPr="00AD05EF">
        <w:rPr>
          <w:rFonts w:ascii="Arial" w:hAnsi="Arial" w:cs="Arial"/>
        </w:rPr>
        <w:t xml:space="preserve"> </w:t>
      </w:r>
      <w:r w:rsidRPr="00AD05EF">
        <w:rPr>
          <w:rFonts w:ascii="Arial" w:hAnsi="Arial" w:cs="Arial"/>
        </w:rPr>
        <w:t>Fiscales</w:t>
      </w:r>
      <w:r w:rsidR="003D2B18" w:rsidRPr="00AD05EF">
        <w:rPr>
          <w:rFonts w:ascii="Arial" w:hAnsi="Arial" w:cs="Arial"/>
        </w:rPr>
        <w:t xml:space="preserve"> </w:t>
      </w:r>
      <w:r w:rsidRPr="00AD05EF">
        <w:rPr>
          <w:rFonts w:ascii="Arial" w:hAnsi="Arial" w:cs="Arial"/>
        </w:rPr>
        <w:t>(Artículo</w:t>
      </w:r>
      <w:r w:rsidR="003D2B18" w:rsidRPr="00AD05EF">
        <w:rPr>
          <w:rFonts w:ascii="Arial" w:hAnsi="Arial" w:cs="Arial"/>
        </w:rPr>
        <w:t xml:space="preserve"> </w:t>
      </w:r>
      <w:r w:rsidRPr="00AD05EF">
        <w:rPr>
          <w:rFonts w:ascii="Arial" w:hAnsi="Arial" w:cs="Arial"/>
        </w:rPr>
        <w:t>32-D</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Código</w:t>
      </w:r>
      <w:r w:rsidR="003D2B18" w:rsidRPr="00AD05EF">
        <w:rPr>
          <w:rFonts w:ascii="Arial" w:hAnsi="Arial" w:cs="Arial"/>
        </w:rPr>
        <w:t xml:space="preserve"> </w:t>
      </w:r>
      <w:r w:rsidRPr="00AD05EF">
        <w:rPr>
          <w:rFonts w:ascii="Arial" w:hAnsi="Arial" w:cs="Arial"/>
        </w:rPr>
        <w:t>Fiscal</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Federación).</w:t>
      </w:r>
    </w:p>
    <w:p w:rsidR="004334D0" w:rsidRPr="00AD05EF" w:rsidRDefault="004334D0" w:rsidP="00935D44">
      <w:pPr>
        <w:numPr>
          <w:ilvl w:val="0"/>
          <w:numId w:val="20"/>
        </w:numPr>
        <w:spacing w:after="240"/>
        <w:ind w:left="573" w:hanging="289"/>
        <w:rPr>
          <w:rFonts w:ascii="Arial" w:hAnsi="Arial" w:cs="Arial"/>
        </w:rPr>
      </w:pPr>
      <w:r w:rsidRPr="00AD05EF">
        <w:rPr>
          <w:rFonts w:ascii="Arial" w:hAnsi="Arial" w:cs="Arial"/>
        </w:rPr>
        <w:t>Opinión</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IMSS</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cumplimiento</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su</w:t>
      </w:r>
      <w:r w:rsidR="003D2B18" w:rsidRPr="00AD05EF">
        <w:rPr>
          <w:rFonts w:ascii="Arial" w:hAnsi="Arial" w:cs="Arial"/>
        </w:rPr>
        <w:t xml:space="preserve"> </w:t>
      </w:r>
      <w:r w:rsidRPr="00AD05EF">
        <w:rPr>
          <w:rFonts w:ascii="Arial" w:hAnsi="Arial" w:cs="Arial"/>
        </w:rPr>
        <w:t>obligaciones</w:t>
      </w:r>
      <w:r w:rsidR="003D2B18" w:rsidRPr="00AD05EF">
        <w:rPr>
          <w:rFonts w:ascii="Arial" w:hAnsi="Arial" w:cs="Arial"/>
        </w:rPr>
        <w:t xml:space="preserve"> </w:t>
      </w:r>
      <w:r w:rsidRPr="00AD05EF">
        <w:rPr>
          <w:rFonts w:ascii="Arial" w:hAnsi="Arial" w:cs="Arial"/>
        </w:rPr>
        <w:t>patronales</w:t>
      </w:r>
      <w:r w:rsidR="003D2B18" w:rsidRPr="00AD05EF">
        <w:rPr>
          <w:rFonts w:ascii="Arial" w:hAnsi="Arial" w:cs="Arial"/>
        </w:rPr>
        <w:t xml:space="preserve"> </w:t>
      </w:r>
      <w:r w:rsidRPr="00AD05EF">
        <w:rPr>
          <w:rFonts w:ascii="Arial" w:hAnsi="Arial" w:cs="Arial"/>
        </w:rPr>
        <w:t>(Artículo</w:t>
      </w:r>
      <w:r w:rsidR="003D2B18" w:rsidRPr="00AD05EF">
        <w:rPr>
          <w:rFonts w:ascii="Arial" w:hAnsi="Arial" w:cs="Arial"/>
        </w:rPr>
        <w:t xml:space="preserve"> </w:t>
      </w:r>
      <w:r w:rsidRPr="00AD05EF">
        <w:rPr>
          <w:rFonts w:ascii="Arial" w:hAnsi="Arial" w:cs="Arial"/>
        </w:rPr>
        <w:t>32-D</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Código</w:t>
      </w:r>
      <w:r w:rsidR="003D2B18" w:rsidRPr="00AD05EF">
        <w:rPr>
          <w:rFonts w:ascii="Arial" w:hAnsi="Arial" w:cs="Arial"/>
        </w:rPr>
        <w:t xml:space="preserve"> </w:t>
      </w:r>
      <w:r w:rsidRPr="00AD05EF">
        <w:rPr>
          <w:rFonts w:ascii="Arial" w:hAnsi="Arial" w:cs="Arial"/>
        </w:rPr>
        <w:t>Fiscal</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Federación)</w:t>
      </w:r>
    </w:p>
    <w:p w:rsidR="00C476A6" w:rsidRPr="00AD05EF" w:rsidRDefault="00C476A6" w:rsidP="00935D44">
      <w:pPr>
        <w:numPr>
          <w:ilvl w:val="0"/>
          <w:numId w:val="20"/>
        </w:numPr>
        <w:spacing w:after="240"/>
        <w:ind w:left="573" w:hanging="289"/>
        <w:rPr>
          <w:rFonts w:ascii="Arial" w:hAnsi="Arial" w:cs="Arial"/>
        </w:rPr>
      </w:pPr>
      <w:r w:rsidRPr="00AD05EF">
        <w:rPr>
          <w:rFonts w:ascii="Arial" w:hAnsi="Arial" w:cs="Arial"/>
        </w:rPr>
        <w:t>Nombre</w:t>
      </w:r>
      <w:r w:rsidR="003D2B18" w:rsidRPr="00AD05EF">
        <w:rPr>
          <w:rFonts w:ascii="Arial" w:hAnsi="Arial" w:cs="Arial"/>
        </w:rPr>
        <w:t xml:space="preserve"> </w:t>
      </w:r>
      <w:r w:rsidRPr="00AD05EF">
        <w:rPr>
          <w:rFonts w:ascii="Arial" w:hAnsi="Arial" w:cs="Arial"/>
        </w:rPr>
        <w:t>completo,</w:t>
      </w:r>
      <w:r w:rsidR="003D2B18" w:rsidRPr="00AD05EF">
        <w:rPr>
          <w:rFonts w:ascii="Arial" w:hAnsi="Arial" w:cs="Arial"/>
        </w:rPr>
        <w:t xml:space="preserve"> </w:t>
      </w:r>
      <w:r w:rsidRPr="00AD05EF">
        <w:rPr>
          <w:rFonts w:ascii="Arial" w:hAnsi="Arial" w:cs="Arial"/>
        </w:rPr>
        <w:t>teléfonos</w:t>
      </w:r>
      <w:r w:rsidR="003D2B18" w:rsidRPr="00AD05EF">
        <w:rPr>
          <w:rFonts w:ascii="Arial" w:hAnsi="Arial" w:cs="Arial"/>
        </w:rPr>
        <w:t xml:space="preserve"> </w:t>
      </w:r>
      <w:r w:rsidRPr="00AD05EF">
        <w:rPr>
          <w:rFonts w:ascii="Arial" w:hAnsi="Arial" w:cs="Arial"/>
        </w:rPr>
        <w:t>y</w:t>
      </w:r>
      <w:r w:rsidR="003D2B18" w:rsidRPr="00AD05EF">
        <w:rPr>
          <w:rFonts w:ascii="Arial" w:hAnsi="Arial" w:cs="Arial"/>
        </w:rPr>
        <w:t xml:space="preserve"> </w:t>
      </w:r>
      <w:r w:rsidRPr="00AD05EF">
        <w:rPr>
          <w:rFonts w:ascii="Arial" w:hAnsi="Arial" w:cs="Arial"/>
        </w:rPr>
        <w:t>correo</w:t>
      </w:r>
      <w:r w:rsidR="003D2B18" w:rsidRPr="00AD05EF">
        <w:rPr>
          <w:rFonts w:ascii="Arial" w:hAnsi="Arial" w:cs="Arial"/>
        </w:rPr>
        <w:t xml:space="preserve"> </w:t>
      </w:r>
      <w:r w:rsidRPr="00AD05EF">
        <w:rPr>
          <w:rFonts w:ascii="Arial" w:hAnsi="Arial" w:cs="Arial"/>
        </w:rPr>
        <w:t>electrónico</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ejecutivo</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atenderá</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Convocante</w:t>
      </w:r>
      <w:r w:rsidR="003D2B18" w:rsidRPr="00AD05EF">
        <w:rPr>
          <w:rFonts w:ascii="Arial" w:hAnsi="Arial" w:cs="Arial"/>
        </w:rPr>
        <w:t xml:space="preserve"> </w:t>
      </w:r>
      <w:r w:rsidRPr="00AD05EF">
        <w:rPr>
          <w:rFonts w:ascii="Arial" w:hAnsi="Arial" w:cs="Arial"/>
        </w:rPr>
        <w:t>durante</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vigencia</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contrato.</w:t>
      </w:r>
    </w:p>
    <w:p w:rsidR="001E536F" w:rsidRPr="00AD05EF" w:rsidRDefault="001E536F" w:rsidP="001E536F">
      <w:pPr>
        <w:rPr>
          <w:rFonts w:ascii="Arial" w:hAnsi="Arial" w:cs="Arial"/>
        </w:rPr>
      </w:pPr>
      <w:r w:rsidRPr="00AD05EF">
        <w:rPr>
          <w:rFonts w:ascii="Arial" w:hAnsi="Arial" w:cs="Arial"/>
        </w:rPr>
        <w:t>Cuando</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licitante</w:t>
      </w:r>
      <w:r w:rsidR="003D2B18" w:rsidRPr="00AD05EF">
        <w:rPr>
          <w:rFonts w:ascii="Arial" w:hAnsi="Arial" w:cs="Arial"/>
        </w:rPr>
        <w:t xml:space="preserve"> </w:t>
      </w:r>
      <w:r w:rsidRPr="00AD05EF">
        <w:rPr>
          <w:rFonts w:ascii="Arial" w:hAnsi="Arial" w:cs="Arial"/>
        </w:rPr>
        <w:t>ganador</w:t>
      </w:r>
      <w:r w:rsidR="003D2B18" w:rsidRPr="00AD05EF">
        <w:rPr>
          <w:rFonts w:ascii="Arial" w:hAnsi="Arial" w:cs="Arial"/>
        </w:rPr>
        <w:t xml:space="preserve"> </w:t>
      </w:r>
      <w:r w:rsidRPr="00AD05EF">
        <w:rPr>
          <w:rFonts w:ascii="Arial" w:hAnsi="Arial" w:cs="Arial"/>
        </w:rPr>
        <w:t>no</w:t>
      </w:r>
      <w:r w:rsidR="003D2B18" w:rsidRPr="00AD05EF">
        <w:rPr>
          <w:rFonts w:ascii="Arial" w:hAnsi="Arial" w:cs="Arial"/>
        </w:rPr>
        <w:t xml:space="preserve"> </w:t>
      </w:r>
      <w:r w:rsidRPr="00AD05EF">
        <w:rPr>
          <w:rFonts w:ascii="Arial" w:hAnsi="Arial" w:cs="Arial"/>
        </w:rPr>
        <w:t>firme</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contrato</w:t>
      </w:r>
      <w:r w:rsidR="003D2B18" w:rsidRPr="00AD05EF">
        <w:rPr>
          <w:rFonts w:ascii="Arial" w:hAnsi="Arial" w:cs="Arial"/>
        </w:rPr>
        <w:t xml:space="preserve"> </w:t>
      </w:r>
      <w:r w:rsidRPr="00AD05EF">
        <w:rPr>
          <w:rFonts w:ascii="Arial" w:hAnsi="Arial" w:cs="Arial"/>
        </w:rPr>
        <w:t>por</w:t>
      </w:r>
      <w:r w:rsidR="003D2B18" w:rsidRPr="00AD05EF">
        <w:rPr>
          <w:rFonts w:ascii="Arial" w:hAnsi="Arial" w:cs="Arial"/>
        </w:rPr>
        <w:t xml:space="preserve"> </w:t>
      </w:r>
      <w:r w:rsidRPr="00AD05EF">
        <w:rPr>
          <w:rFonts w:ascii="Arial" w:hAnsi="Arial" w:cs="Arial"/>
        </w:rPr>
        <w:t>causas</w:t>
      </w:r>
      <w:r w:rsidR="003D2B18" w:rsidRPr="00AD05EF">
        <w:rPr>
          <w:rFonts w:ascii="Arial" w:hAnsi="Arial" w:cs="Arial"/>
        </w:rPr>
        <w:t xml:space="preserve"> </w:t>
      </w:r>
      <w:r w:rsidRPr="00AD05EF">
        <w:rPr>
          <w:rFonts w:ascii="Arial" w:hAnsi="Arial" w:cs="Arial"/>
        </w:rPr>
        <w:t>imputables</w:t>
      </w:r>
      <w:r w:rsidR="003D2B18" w:rsidRPr="00AD05EF">
        <w:rPr>
          <w:rFonts w:ascii="Arial" w:hAnsi="Arial" w:cs="Arial"/>
        </w:rPr>
        <w:t xml:space="preserve"> </w:t>
      </w:r>
      <w:r w:rsidRPr="00AD05EF">
        <w:rPr>
          <w:rFonts w:ascii="Arial" w:hAnsi="Arial" w:cs="Arial"/>
        </w:rPr>
        <w:t>al</w:t>
      </w:r>
      <w:r w:rsidR="003D2B18" w:rsidRPr="00AD05EF">
        <w:rPr>
          <w:rFonts w:ascii="Arial" w:hAnsi="Arial" w:cs="Arial"/>
        </w:rPr>
        <w:t xml:space="preserve"> </w:t>
      </w:r>
      <w:r w:rsidRPr="00AD05EF">
        <w:rPr>
          <w:rFonts w:ascii="Arial" w:hAnsi="Arial" w:cs="Arial"/>
        </w:rPr>
        <w:t>mismo,</w:t>
      </w:r>
      <w:r w:rsidR="003D2B18" w:rsidRPr="00AD05EF">
        <w:rPr>
          <w:rFonts w:ascii="Arial" w:hAnsi="Arial" w:cs="Arial"/>
        </w:rPr>
        <w:t xml:space="preserve"> </w:t>
      </w:r>
      <w:r w:rsidRPr="00AD05EF">
        <w:rPr>
          <w:rFonts w:ascii="Arial" w:hAnsi="Arial" w:cs="Arial"/>
        </w:rPr>
        <w:t>se</w:t>
      </w:r>
      <w:r w:rsidR="003D2B18" w:rsidRPr="00AD05EF">
        <w:rPr>
          <w:rFonts w:ascii="Arial" w:hAnsi="Arial" w:cs="Arial"/>
        </w:rPr>
        <w:t xml:space="preserve"> </w:t>
      </w:r>
      <w:r w:rsidRPr="00AD05EF">
        <w:rPr>
          <w:rFonts w:ascii="Arial" w:hAnsi="Arial" w:cs="Arial"/>
        </w:rPr>
        <w:t>comunicará</w:t>
      </w:r>
      <w:r w:rsidR="003D2B18" w:rsidRPr="00AD05EF">
        <w:rPr>
          <w:rFonts w:ascii="Arial" w:hAnsi="Arial" w:cs="Arial"/>
        </w:rPr>
        <w:t xml:space="preserve"> </w:t>
      </w:r>
      <w:r w:rsidRPr="00AD05EF">
        <w:rPr>
          <w:rFonts w:ascii="Arial" w:hAnsi="Arial" w:cs="Arial"/>
        </w:rPr>
        <w:t>tal</w:t>
      </w:r>
      <w:r w:rsidR="003D2B18" w:rsidRPr="00AD05EF">
        <w:rPr>
          <w:rFonts w:ascii="Arial" w:hAnsi="Arial" w:cs="Arial"/>
        </w:rPr>
        <w:t xml:space="preserve"> </w:t>
      </w:r>
      <w:r w:rsidRPr="00AD05EF">
        <w:rPr>
          <w:rFonts w:ascii="Arial" w:hAnsi="Arial" w:cs="Arial"/>
        </w:rPr>
        <w:t>situación</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SFP,</w:t>
      </w:r>
      <w:r w:rsidR="003D2B18" w:rsidRPr="00AD05EF">
        <w:rPr>
          <w:rFonts w:ascii="Arial" w:hAnsi="Arial" w:cs="Arial"/>
        </w:rPr>
        <w:t xml:space="preserve"> </w:t>
      </w:r>
      <w:r w:rsidRPr="00AD05EF">
        <w:rPr>
          <w:rFonts w:ascii="Arial" w:hAnsi="Arial" w:cs="Arial"/>
        </w:rPr>
        <w:t>para</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proceda</w:t>
      </w:r>
      <w:r w:rsidR="003D2B18" w:rsidRPr="00AD05EF">
        <w:rPr>
          <w:rFonts w:ascii="Arial" w:hAnsi="Arial" w:cs="Arial"/>
        </w:rPr>
        <w:t xml:space="preserve"> </w:t>
      </w:r>
      <w:r w:rsidRPr="00AD05EF">
        <w:rPr>
          <w:rFonts w:ascii="Arial" w:hAnsi="Arial" w:cs="Arial"/>
        </w:rPr>
        <w:t>en</w:t>
      </w:r>
      <w:r w:rsidR="003D2B18" w:rsidRPr="00AD05EF">
        <w:rPr>
          <w:rFonts w:ascii="Arial" w:hAnsi="Arial" w:cs="Arial"/>
        </w:rPr>
        <w:t xml:space="preserve"> </w:t>
      </w:r>
      <w:r w:rsidRPr="00AD05EF">
        <w:rPr>
          <w:rFonts w:ascii="Arial" w:hAnsi="Arial" w:cs="Arial"/>
        </w:rPr>
        <w:t>los</w:t>
      </w:r>
      <w:r w:rsidR="003D2B18" w:rsidRPr="00AD05EF">
        <w:rPr>
          <w:rFonts w:ascii="Arial" w:hAnsi="Arial" w:cs="Arial"/>
        </w:rPr>
        <w:t xml:space="preserve"> </w:t>
      </w:r>
      <w:r w:rsidRPr="00AD05EF">
        <w:rPr>
          <w:rFonts w:ascii="Arial" w:hAnsi="Arial" w:cs="Arial"/>
        </w:rPr>
        <w:t>términos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los</w:t>
      </w:r>
      <w:r w:rsidR="003D2B18" w:rsidRPr="00AD05EF">
        <w:rPr>
          <w:rFonts w:ascii="Arial" w:hAnsi="Arial" w:cs="Arial"/>
        </w:rPr>
        <w:t xml:space="preserve"> </w:t>
      </w:r>
      <w:r w:rsidRPr="00AD05EF">
        <w:rPr>
          <w:rFonts w:ascii="Arial" w:hAnsi="Arial" w:cs="Arial"/>
        </w:rPr>
        <w:t>artículos</w:t>
      </w:r>
      <w:r w:rsidR="003D2B18" w:rsidRPr="00AD05EF">
        <w:rPr>
          <w:rFonts w:ascii="Arial" w:hAnsi="Arial" w:cs="Arial"/>
        </w:rPr>
        <w:t xml:space="preserve"> </w:t>
      </w:r>
      <w:r w:rsidRPr="00AD05EF">
        <w:rPr>
          <w:rFonts w:ascii="Arial" w:hAnsi="Arial" w:cs="Arial"/>
        </w:rPr>
        <w:t>59</w:t>
      </w:r>
      <w:r w:rsidR="003D2B18" w:rsidRPr="00AD05EF">
        <w:rPr>
          <w:rFonts w:ascii="Arial" w:hAnsi="Arial" w:cs="Arial"/>
        </w:rPr>
        <w:t xml:space="preserve"> </w:t>
      </w:r>
      <w:r w:rsidRPr="00AD05EF">
        <w:rPr>
          <w:rFonts w:ascii="Arial" w:hAnsi="Arial" w:cs="Arial"/>
        </w:rPr>
        <w:t>y</w:t>
      </w:r>
      <w:r w:rsidR="003D2B18" w:rsidRPr="00AD05EF">
        <w:rPr>
          <w:rFonts w:ascii="Arial" w:hAnsi="Arial" w:cs="Arial"/>
        </w:rPr>
        <w:t xml:space="preserve"> </w:t>
      </w:r>
      <w:r w:rsidRPr="00AD05EF">
        <w:rPr>
          <w:rFonts w:ascii="Arial" w:hAnsi="Arial" w:cs="Arial"/>
        </w:rPr>
        <w:t>60</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Ley</w:t>
      </w:r>
      <w:r w:rsidR="003D2B18" w:rsidRPr="00AD05EF">
        <w:rPr>
          <w:rFonts w:ascii="Arial" w:hAnsi="Arial" w:cs="Arial"/>
        </w:rPr>
        <w:t xml:space="preserve"> </w:t>
      </w:r>
      <w:r w:rsidRPr="00AD05EF">
        <w:rPr>
          <w:rFonts w:ascii="Arial" w:hAnsi="Arial" w:cs="Arial"/>
        </w:rPr>
        <w:t>y</w:t>
      </w:r>
      <w:r w:rsidR="003D2B18" w:rsidRPr="00AD05EF">
        <w:rPr>
          <w:rFonts w:ascii="Arial" w:hAnsi="Arial" w:cs="Arial"/>
        </w:rPr>
        <w:t xml:space="preserve"> </w:t>
      </w:r>
      <w:r w:rsidRPr="00AD05EF">
        <w:rPr>
          <w:rFonts w:ascii="Arial" w:hAnsi="Arial" w:cs="Arial"/>
        </w:rPr>
        <w:t>109</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Reglamento.</w:t>
      </w:r>
    </w:p>
    <w:p w:rsidR="00C476A6" w:rsidRPr="00AD05EF" w:rsidRDefault="00C476A6" w:rsidP="00712EA8">
      <w:pPr>
        <w:jc w:val="right"/>
        <w:rPr>
          <w:rFonts w:ascii="Arial" w:hAnsi="Arial" w:cs="Arial"/>
          <w:b/>
          <w:bCs/>
        </w:rPr>
      </w:pPr>
      <w:r w:rsidRPr="00AD05EF">
        <w:rPr>
          <w:rFonts w:ascii="Arial" w:hAnsi="Arial" w:cs="Arial"/>
          <w:b/>
          <w:bCs/>
          <w:sz w:val="22"/>
          <w:szCs w:val="22"/>
        </w:rPr>
        <w:br w:type="page"/>
      </w:r>
      <w:r w:rsidR="003D2B18" w:rsidRPr="00AD05EF">
        <w:rPr>
          <w:rFonts w:ascii="Arial" w:hAnsi="Arial" w:cs="Arial"/>
          <w:b/>
          <w:bCs/>
        </w:rPr>
        <w:lastRenderedPageBreak/>
        <w:t xml:space="preserve"> </w:t>
      </w:r>
      <w:r w:rsidRPr="00AD05EF">
        <w:rPr>
          <w:rFonts w:ascii="Arial" w:hAnsi="Arial" w:cs="Arial"/>
          <w:b/>
          <w:bCs/>
        </w:rPr>
        <w:t>ANEXO</w:t>
      </w:r>
      <w:r w:rsidR="003D2B18" w:rsidRPr="00AD05EF">
        <w:rPr>
          <w:rFonts w:ascii="Arial" w:hAnsi="Arial" w:cs="Arial"/>
          <w:b/>
          <w:bCs/>
        </w:rPr>
        <w:t xml:space="preserve"> </w:t>
      </w:r>
      <w:r w:rsidR="00966E28" w:rsidRPr="00AD05EF">
        <w:rPr>
          <w:rFonts w:ascii="Arial" w:hAnsi="Arial" w:cs="Arial"/>
          <w:b/>
          <w:bCs/>
        </w:rPr>
        <w:t>N</w:t>
      </w:r>
    </w:p>
    <w:p w:rsidR="00C476A6" w:rsidRPr="00AD05EF" w:rsidRDefault="00C476A6" w:rsidP="000976B0">
      <w:pPr>
        <w:spacing w:after="120"/>
        <w:jc w:val="center"/>
        <w:rPr>
          <w:rFonts w:ascii="Arial" w:hAnsi="Arial" w:cs="Arial"/>
          <w:b/>
          <w:bCs/>
          <w:sz w:val="18"/>
          <w:szCs w:val="18"/>
        </w:rPr>
      </w:pPr>
      <w:r w:rsidRPr="00AD05EF">
        <w:rPr>
          <w:rFonts w:ascii="Arial" w:hAnsi="Arial" w:cs="Arial"/>
          <w:b/>
          <w:bCs/>
          <w:sz w:val="18"/>
          <w:szCs w:val="18"/>
        </w:rPr>
        <w:t>MODELO</w:t>
      </w:r>
      <w:r w:rsidR="003D2B18" w:rsidRPr="00AD05EF">
        <w:rPr>
          <w:rFonts w:ascii="Arial" w:hAnsi="Arial" w:cs="Arial"/>
          <w:b/>
          <w:bCs/>
          <w:sz w:val="18"/>
          <w:szCs w:val="18"/>
        </w:rPr>
        <w:t xml:space="preserve"> </w:t>
      </w:r>
      <w:r w:rsidRPr="00AD05EF">
        <w:rPr>
          <w:rFonts w:ascii="Arial" w:hAnsi="Arial" w:cs="Arial"/>
          <w:b/>
          <w:bCs/>
          <w:sz w:val="18"/>
          <w:szCs w:val="18"/>
        </w:rPr>
        <w:t>DE</w:t>
      </w:r>
      <w:r w:rsidR="003D2B18" w:rsidRPr="00AD05EF">
        <w:rPr>
          <w:rFonts w:ascii="Arial" w:hAnsi="Arial" w:cs="Arial"/>
          <w:b/>
          <w:bCs/>
          <w:sz w:val="18"/>
          <w:szCs w:val="18"/>
        </w:rPr>
        <w:t xml:space="preserve"> </w:t>
      </w:r>
      <w:r w:rsidRPr="00AD05EF">
        <w:rPr>
          <w:rFonts w:ascii="Arial" w:hAnsi="Arial" w:cs="Arial"/>
          <w:b/>
          <w:bCs/>
          <w:sz w:val="18"/>
          <w:szCs w:val="18"/>
        </w:rPr>
        <w:t>CONTRATO</w:t>
      </w:r>
    </w:p>
    <w:p w:rsidR="00D9132F" w:rsidRPr="00DE6BC9" w:rsidRDefault="00D9132F" w:rsidP="00D9132F">
      <w:pPr>
        <w:rPr>
          <w:rFonts w:cs="Arial"/>
          <w:sz w:val="18"/>
          <w:szCs w:val="18"/>
        </w:rPr>
      </w:pPr>
      <w:r w:rsidRPr="00DE6BC9">
        <w:rPr>
          <w:rFonts w:ascii="Arial" w:hAnsi="Arial" w:cs="Arial"/>
          <w:sz w:val="18"/>
          <w:szCs w:val="18"/>
        </w:rPr>
        <w:t>CONTRATO NO LA-03890E999-E102-2020 PARTIDA ___</w:t>
      </w:r>
      <w:r w:rsidRPr="00DE6BC9">
        <w:rPr>
          <w:rFonts w:ascii="Arial" w:hAnsi="Arial" w:cs="Arial"/>
          <w:b/>
          <w:sz w:val="18"/>
          <w:szCs w:val="18"/>
        </w:rPr>
        <w:t xml:space="preserve"> PARA LA </w:t>
      </w:r>
      <w:r w:rsidRPr="00DE6BC9">
        <w:rPr>
          <w:rFonts w:ascii="Arial" w:hAnsi="Arial" w:cs="Arial"/>
          <w:sz w:val="18"/>
          <w:szCs w:val="18"/>
        </w:rPr>
        <w:t xml:space="preserve">ADQUISICIÓN DE MATERIALES DE OFICINA Y ÚTILES CONSUMIBLES INFORMATIVOS “TÓNER” </w:t>
      </w:r>
      <w:r w:rsidRPr="00DE6BC9">
        <w:rPr>
          <w:rFonts w:ascii="Arial" w:hAnsi="Arial" w:cs="Arial"/>
          <w:b/>
          <w:sz w:val="18"/>
          <w:szCs w:val="18"/>
        </w:rPr>
        <w:t xml:space="preserve">QUE CELEBRAN, POR UNA PARTE </w:t>
      </w:r>
      <w:r w:rsidRPr="00DE6BC9">
        <w:rPr>
          <w:rFonts w:ascii="Arial" w:hAnsi="Arial" w:cs="Arial"/>
          <w:sz w:val="18"/>
          <w:szCs w:val="18"/>
        </w:rPr>
        <w:t>EL CENTRO DE INVESTIGACIÓN EN MATERIALES AVANZADOS, S.C.,</w:t>
      </w:r>
      <w:r w:rsidRPr="00DE6BC9">
        <w:rPr>
          <w:rFonts w:ascii="Arial" w:hAnsi="Arial" w:cs="Arial"/>
          <w:b/>
          <w:sz w:val="18"/>
          <w:szCs w:val="18"/>
        </w:rPr>
        <w:t xml:space="preserve"> A QUIEN EN LO SUCESIVO SE DENOMINARÁ </w:t>
      </w:r>
      <w:r w:rsidRPr="00DE6BC9">
        <w:rPr>
          <w:rFonts w:ascii="Arial" w:hAnsi="Arial" w:cs="Arial"/>
          <w:b/>
          <w:bCs/>
          <w:sz w:val="18"/>
          <w:szCs w:val="18"/>
        </w:rPr>
        <w:t>“EL CIMAV”</w:t>
      </w:r>
      <w:r w:rsidRPr="00DE6BC9">
        <w:rPr>
          <w:rFonts w:ascii="Arial" w:hAnsi="Arial" w:cs="Arial"/>
          <w:b/>
          <w:sz w:val="18"/>
          <w:szCs w:val="18"/>
        </w:rPr>
        <w:t xml:space="preserve">, REPRESENTADO POR LA </w:t>
      </w:r>
      <w:r w:rsidRPr="00DE6BC9">
        <w:rPr>
          <w:rFonts w:ascii="Arial" w:hAnsi="Arial" w:cs="Arial"/>
          <w:sz w:val="18"/>
          <w:szCs w:val="18"/>
        </w:rPr>
        <w:t>DIRECTORA DE ADMINISTRACIÓN Y FINANZAS</w:t>
      </w:r>
      <w:r w:rsidRPr="00DE6BC9">
        <w:rPr>
          <w:rFonts w:ascii="Arial" w:hAnsi="Arial" w:cs="Arial"/>
          <w:b/>
          <w:sz w:val="18"/>
          <w:szCs w:val="18"/>
        </w:rPr>
        <w:t xml:space="preserve">, </w:t>
      </w:r>
      <w:r w:rsidRPr="00DE6BC9">
        <w:rPr>
          <w:rFonts w:ascii="Arial" w:hAnsi="Arial" w:cs="Arial"/>
          <w:sz w:val="18"/>
          <w:szCs w:val="18"/>
        </w:rPr>
        <w:t>LA</w:t>
      </w:r>
      <w:r w:rsidRPr="00DE6BC9">
        <w:rPr>
          <w:rFonts w:ascii="Arial" w:hAnsi="Arial" w:cs="Arial"/>
          <w:b/>
          <w:sz w:val="18"/>
          <w:szCs w:val="18"/>
        </w:rPr>
        <w:t xml:space="preserve"> M. EN A. EVA ACEVEDO VILLAFUERTE</w:t>
      </w:r>
      <w:r w:rsidRPr="00DE6BC9">
        <w:rPr>
          <w:rFonts w:cs="Arial"/>
          <w:sz w:val="18"/>
          <w:szCs w:val="18"/>
        </w:rPr>
        <w:t xml:space="preserve"> </w:t>
      </w:r>
      <w:r w:rsidRPr="00DE6BC9">
        <w:rPr>
          <w:rFonts w:ascii="Arial" w:eastAsia="SimSun" w:hAnsi="Arial" w:cs="Arial"/>
          <w:color w:val="000000"/>
          <w:sz w:val="18"/>
          <w:szCs w:val="18"/>
        </w:rPr>
        <w:t>EN SU CARÁCTER DE MANDATARIA LEGAL DE “EL CIMAV”, Y POR LA OTRA PARTE _________________________________, POR CONDUCTO DE SU REPRESENTANTE LEGAL EL C. _________________________________, A QUIEN EN LO SUCESIVO SE LE DENOMINARÁ “EL PROVEEDOR” DE CONFORMIDAD CON LAS SIGUIENTES DECLARACIONES Y CLÁUSULAS:</w:t>
      </w:r>
    </w:p>
    <w:p w:rsidR="00D9132F" w:rsidRPr="00DE6BC9" w:rsidRDefault="00D9132F" w:rsidP="00D9132F">
      <w:pPr>
        <w:pStyle w:val="Textoindependiente"/>
        <w:spacing w:after="120"/>
        <w:jc w:val="center"/>
        <w:rPr>
          <w:rFonts w:ascii="Arial" w:hAnsi="Arial" w:cs="Arial"/>
          <w:b w:val="0"/>
          <w:sz w:val="18"/>
          <w:szCs w:val="18"/>
          <w:lang w:val="es-MX"/>
        </w:rPr>
      </w:pPr>
    </w:p>
    <w:p w:rsidR="00D9132F" w:rsidRPr="00DE6BC9" w:rsidRDefault="00D9132F" w:rsidP="00D9132F">
      <w:pPr>
        <w:pStyle w:val="Textoindependiente"/>
        <w:spacing w:after="120"/>
        <w:jc w:val="center"/>
        <w:rPr>
          <w:rFonts w:ascii="Arial" w:hAnsi="Arial" w:cs="Arial"/>
          <w:sz w:val="18"/>
          <w:szCs w:val="18"/>
          <w:lang w:val="es-MX"/>
        </w:rPr>
      </w:pPr>
      <w:r w:rsidRPr="00DE6BC9">
        <w:rPr>
          <w:rFonts w:ascii="Arial" w:hAnsi="Arial" w:cs="Arial"/>
          <w:sz w:val="18"/>
          <w:szCs w:val="18"/>
          <w:lang w:val="es-MX"/>
        </w:rPr>
        <w:t>Declaraciones:</w:t>
      </w:r>
    </w:p>
    <w:p w:rsidR="00D9132F" w:rsidRPr="00DE6BC9" w:rsidRDefault="00D9132F" w:rsidP="00D9132F">
      <w:pPr>
        <w:spacing w:after="120"/>
        <w:ind w:left="360" w:hanging="360"/>
        <w:rPr>
          <w:rFonts w:ascii="Arial" w:hAnsi="Arial" w:cs="Arial"/>
          <w:bCs/>
          <w:iCs/>
          <w:sz w:val="18"/>
          <w:szCs w:val="18"/>
        </w:rPr>
      </w:pPr>
      <w:r w:rsidRPr="00DE6BC9">
        <w:rPr>
          <w:rFonts w:ascii="Arial" w:hAnsi="Arial" w:cs="Arial"/>
          <w:iCs/>
          <w:sz w:val="18"/>
          <w:szCs w:val="18"/>
        </w:rPr>
        <w:t>I.</w:t>
      </w:r>
      <w:r w:rsidRPr="00DE6BC9">
        <w:rPr>
          <w:rFonts w:ascii="Arial" w:hAnsi="Arial" w:cs="Arial"/>
          <w:iCs/>
          <w:sz w:val="18"/>
          <w:szCs w:val="18"/>
        </w:rPr>
        <w:tab/>
      </w:r>
      <w:r w:rsidRPr="00DE6BC9">
        <w:rPr>
          <w:rFonts w:ascii="Arial" w:hAnsi="Arial" w:cs="Arial"/>
          <w:b/>
          <w:bCs/>
          <w:iCs/>
          <w:sz w:val="18"/>
          <w:szCs w:val="18"/>
        </w:rPr>
        <w:t>Declara</w:t>
      </w:r>
      <w:r w:rsidRPr="00DE6BC9">
        <w:rPr>
          <w:rFonts w:ascii="Arial" w:hAnsi="Arial" w:cs="Arial"/>
          <w:b/>
          <w:iCs/>
          <w:sz w:val="18"/>
          <w:szCs w:val="18"/>
        </w:rPr>
        <w:t xml:space="preserve"> “El CIMAV” por medio de su representante</w:t>
      </w:r>
      <w:r w:rsidRPr="00DE6BC9">
        <w:rPr>
          <w:rFonts w:ascii="Arial" w:hAnsi="Arial" w:cs="Arial"/>
          <w:b/>
          <w:bCs/>
          <w:iCs/>
          <w:sz w:val="18"/>
          <w:szCs w:val="18"/>
        </w:rPr>
        <w:t>:</w:t>
      </w:r>
    </w:p>
    <w:p w:rsidR="00D9132F" w:rsidRPr="00DE6BC9" w:rsidRDefault="00D9132F" w:rsidP="00D9132F">
      <w:pPr>
        <w:numPr>
          <w:ilvl w:val="0"/>
          <w:numId w:val="14"/>
        </w:numPr>
        <w:spacing w:after="120"/>
        <w:rPr>
          <w:rFonts w:ascii="Arial" w:hAnsi="Arial" w:cs="Arial"/>
          <w:sz w:val="18"/>
          <w:szCs w:val="18"/>
        </w:rPr>
      </w:pPr>
      <w:r w:rsidRPr="00DE6BC9">
        <w:rPr>
          <w:rFonts w:ascii="Arial" w:hAnsi="Arial" w:cs="Arial"/>
          <w:sz w:val="18"/>
          <w:szCs w:val="18"/>
          <w:lang w:eastAsia="es-MX"/>
        </w:rPr>
        <w:t>Ser una empresa de Participación Estatal Mayoritaria con el carácter de Entidad Paraestatal Federal, creado por dictamen de la Secretaría de Hacienda y Crédito Público en su XXVI vigésima sexta sesión ordinaria de fecha 31 de agosto de 1994, que se encuentra constituida en Escritura Pública Número 42, del Protocolo del Patrimonio Inmueble Federal Número dos, otorgada ante la Fe del Lic. Juan José Royo Provencio, en funciones de Notario por separación del Titular de la Notaría Pública Número 12, Lic. Armando Herrera Acosta, en fecha 25 de octubre de 1994, y registrada bajo el número 233, folios 143, del Libro 36 de la Sección Cuarta, del Registro Público de la Propiedad de este Distrito Judicial Morelos, Estado de Chihuahua, con fecha 23 de marzo de 1995</w:t>
      </w:r>
      <w:r>
        <w:rPr>
          <w:rFonts w:ascii="Arial" w:hAnsi="Arial" w:cs="Arial"/>
          <w:sz w:val="18"/>
          <w:szCs w:val="18"/>
          <w:lang w:eastAsia="es-MX"/>
        </w:rPr>
        <w:t>.</w:t>
      </w:r>
    </w:p>
    <w:p w:rsidR="00D9132F" w:rsidRPr="00DE6BC9" w:rsidRDefault="00D9132F" w:rsidP="00D9132F">
      <w:pPr>
        <w:numPr>
          <w:ilvl w:val="0"/>
          <w:numId w:val="14"/>
        </w:numPr>
        <w:spacing w:after="120"/>
        <w:rPr>
          <w:rFonts w:ascii="Arial" w:hAnsi="Arial" w:cs="Arial"/>
          <w:sz w:val="18"/>
          <w:szCs w:val="18"/>
          <w:lang w:val="es-ES_tradnl" w:eastAsia="es-MX"/>
        </w:rPr>
      </w:pPr>
      <w:r w:rsidRPr="00DE6BC9">
        <w:rPr>
          <w:rFonts w:ascii="Arial" w:hAnsi="Arial" w:cs="Arial"/>
          <w:sz w:val="18"/>
          <w:szCs w:val="18"/>
          <w:lang w:val="es-ES" w:eastAsia="es-MX"/>
        </w:rPr>
        <w:t xml:space="preserve">Que su objeto social de acuerdo a su Instrumento Jurídico de Creación es: </w:t>
      </w:r>
    </w:p>
    <w:p w:rsidR="00D9132F" w:rsidRPr="00DE6BC9" w:rsidRDefault="00D9132F" w:rsidP="00D9132F">
      <w:pPr>
        <w:spacing w:after="120"/>
        <w:ind w:left="454"/>
        <w:rPr>
          <w:rFonts w:ascii="Arial" w:hAnsi="Arial" w:cs="Arial"/>
          <w:sz w:val="18"/>
          <w:szCs w:val="18"/>
          <w:lang w:val="es-ES" w:eastAsia="es-MX"/>
        </w:rPr>
      </w:pPr>
      <w:r w:rsidRPr="00DE6BC9">
        <w:rPr>
          <w:rFonts w:ascii="Arial" w:hAnsi="Arial" w:cs="Arial"/>
          <w:sz w:val="18"/>
          <w:szCs w:val="18"/>
          <w:lang w:val="es-ES" w:eastAsia="es-MX"/>
        </w:rPr>
        <w:t>I. Realizar actividades de investigación básica y aplicada en las áreas de Ciencia de Materiales y Ciencia y Tecnología Ambiental y disciplinas afines, orientadas hacia la solución de problemas nacionales, regionales y locales del país;</w:t>
      </w:r>
    </w:p>
    <w:p w:rsidR="00D9132F" w:rsidRPr="00DE6BC9" w:rsidRDefault="00D9132F" w:rsidP="00D9132F">
      <w:pPr>
        <w:spacing w:after="120"/>
        <w:ind w:left="454"/>
        <w:rPr>
          <w:rFonts w:ascii="Arial" w:hAnsi="Arial" w:cs="Arial"/>
          <w:sz w:val="18"/>
          <w:szCs w:val="18"/>
          <w:lang w:val="es-ES" w:eastAsia="es-MX"/>
        </w:rPr>
      </w:pPr>
      <w:r w:rsidRPr="00DE6BC9">
        <w:rPr>
          <w:rFonts w:ascii="Arial" w:hAnsi="Arial" w:cs="Arial"/>
          <w:sz w:val="18"/>
          <w:szCs w:val="18"/>
          <w:lang w:val="es-ES" w:eastAsia="es-MX"/>
        </w:rPr>
        <w:t>II. Formular, ejecutar e impartir programas para estudios de licenciatura, especialidad, maestría, doctorado y estancias posdoctorales, así como cursos de actualización y especialización de personal en actividades relacionadas con el objeto de la Sociedad;</w:t>
      </w:r>
    </w:p>
    <w:p w:rsidR="00D9132F" w:rsidRPr="00DE6BC9" w:rsidRDefault="00D9132F" w:rsidP="00D9132F">
      <w:pPr>
        <w:spacing w:after="120"/>
        <w:ind w:left="454"/>
        <w:rPr>
          <w:rFonts w:ascii="Arial" w:hAnsi="Arial" w:cs="Arial"/>
          <w:sz w:val="18"/>
          <w:szCs w:val="18"/>
          <w:lang w:val="es-ES" w:eastAsia="es-MX"/>
        </w:rPr>
      </w:pPr>
      <w:r w:rsidRPr="00DE6BC9">
        <w:rPr>
          <w:rFonts w:ascii="Arial" w:hAnsi="Arial" w:cs="Arial"/>
          <w:sz w:val="18"/>
          <w:szCs w:val="18"/>
          <w:lang w:val="es-ES" w:eastAsia="es-MX"/>
        </w:rPr>
        <w:t>III. Orientar la investigación científica y el desarrollo e innovación tecnológica a la modernización del sector productivo y promover y gestionar ante las organizaciones públicas, sociales y privadas, la transferencia del conocimiento, en términos de lo que para el efecto se establezca en la normatividad aplicable;</w:t>
      </w:r>
    </w:p>
    <w:p w:rsidR="00D9132F" w:rsidRPr="00DE6BC9" w:rsidRDefault="00D9132F" w:rsidP="00D9132F">
      <w:pPr>
        <w:spacing w:after="120"/>
        <w:ind w:left="454"/>
        <w:rPr>
          <w:rFonts w:ascii="Arial" w:hAnsi="Arial" w:cs="Arial"/>
          <w:sz w:val="18"/>
          <w:szCs w:val="18"/>
          <w:lang w:val="es-ES" w:eastAsia="es-MX"/>
        </w:rPr>
      </w:pPr>
      <w:r w:rsidRPr="00DE6BC9">
        <w:rPr>
          <w:rFonts w:ascii="Arial" w:hAnsi="Arial" w:cs="Arial"/>
          <w:sz w:val="18"/>
          <w:szCs w:val="18"/>
          <w:lang w:val="es-ES" w:eastAsia="es-MX"/>
        </w:rPr>
        <w:t>IV. Difundir y publicar información técnica y científica sobre los avances que registre en su especialidad, así como de los resultados de las investigaciones y trabajos que realice;</w:t>
      </w:r>
    </w:p>
    <w:p w:rsidR="00D9132F" w:rsidRPr="00DE6BC9" w:rsidRDefault="00D9132F" w:rsidP="00D9132F">
      <w:pPr>
        <w:spacing w:after="120"/>
        <w:ind w:left="454"/>
        <w:rPr>
          <w:rFonts w:ascii="Arial" w:hAnsi="Arial" w:cs="Arial"/>
          <w:sz w:val="18"/>
          <w:szCs w:val="18"/>
          <w:lang w:val="es-ES" w:eastAsia="es-MX"/>
        </w:rPr>
      </w:pPr>
      <w:r w:rsidRPr="00DE6BC9">
        <w:rPr>
          <w:rFonts w:ascii="Arial" w:hAnsi="Arial" w:cs="Arial"/>
          <w:sz w:val="18"/>
          <w:szCs w:val="18"/>
          <w:lang w:val="es-ES" w:eastAsia="es-MX"/>
        </w:rPr>
        <w:t>V. Contribuir con el Sistema Nacional de Ciencia y Tecnología a que se refiere la Ley de Ciencia y Tecnología en congruencia con el programa sectorial y la red nacional de grupos y centros de investigación, para asociar el trabajo científico y la formación de recursos humanos de alto nivel al desarrollo del conocimiento y a la atención de las necesidades de la sociedad mexicana;</w:t>
      </w:r>
    </w:p>
    <w:p w:rsidR="00D9132F" w:rsidRPr="00DE6BC9" w:rsidRDefault="00D9132F" w:rsidP="00D9132F">
      <w:pPr>
        <w:spacing w:after="120"/>
        <w:ind w:left="454"/>
        <w:rPr>
          <w:rFonts w:ascii="Arial" w:hAnsi="Arial" w:cs="Arial"/>
          <w:sz w:val="18"/>
          <w:szCs w:val="18"/>
          <w:lang w:val="es-ES" w:eastAsia="es-MX"/>
        </w:rPr>
      </w:pPr>
      <w:r w:rsidRPr="00DE6BC9">
        <w:rPr>
          <w:rFonts w:ascii="Arial" w:hAnsi="Arial" w:cs="Arial"/>
          <w:sz w:val="18"/>
          <w:szCs w:val="18"/>
          <w:lang w:val="es-ES" w:eastAsia="es-MX"/>
        </w:rPr>
        <w:t>VI. Realizar labores de vinculación con los sectores público, social y privado; y</w:t>
      </w:r>
    </w:p>
    <w:p w:rsidR="00D9132F" w:rsidRPr="00DE6BC9" w:rsidRDefault="00D9132F" w:rsidP="00D9132F">
      <w:pPr>
        <w:spacing w:after="120"/>
        <w:ind w:left="454"/>
        <w:rPr>
          <w:rFonts w:ascii="Arial" w:hAnsi="Arial" w:cs="Arial"/>
          <w:sz w:val="18"/>
          <w:szCs w:val="18"/>
          <w:lang w:val="es-ES" w:eastAsia="es-MX"/>
        </w:rPr>
      </w:pPr>
      <w:r w:rsidRPr="00DE6BC9">
        <w:rPr>
          <w:rFonts w:ascii="Arial" w:hAnsi="Arial" w:cs="Arial"/>
          <w:sz w:val="18"/>
          <w:szCs w:val="18"/>
          <w:lang w:val="es-ES" w:eastAsia="es-MX"/>
        </w:rPr>
        <w:t>VII. Colaborar con las autoridades competentes en actividades de promoción de la metrología, el establecimiento de normas de calidad y la certificación en apego a la Ley de la materia.</w:t>
      </w:r>
    </w:p>
    <w:p w:rsidR="00D9132F" w:rsidRPr="00DE6BC9" w:rsidRDefault="00D9132F" w:rsidP="00D9132F">
      <w:pPr>
        <w:numPr>
          <w:ilvl w:val="0"/>
          <w:numId w:val="14"/>
        </w:numPr>
        <w:spacing w:after="120"/>
        <w:rPr>
          <w:rFonts w:ascii="Arial" w:hAnsi="Arial" w:cs="Arial"/>
          <w:sz w:val="18"/>
          <w:szCs w:val="18"/>
        </w:rPr>
      </w:pPr>
      <w:r w:rsidRPr="00DE6BC9">
        <w:rPr>
          <w:rFonts w:ascii="Arial" w:hAnsi="Arial" w:cs="Arial"/>
          <w:sz w:val="18"/>
          <w:szCs w:val="18"/>
          <w:lang w:val="es-ES_tradnl" w:eastAsia="es-MX"/>
        </w:rPr>
        <w:t>Que la </w:t>
      </w:r>
      <w:r w:rsidRPr="00DE6BC9">
        <w:rPr>
          <w:rFonts w:ascii="Arial" w:hAnsi="Arial" w:cs="Arial"/>
          <w:b/>
          <w:bCs/>
          <w:sz w:val="18"/>
          <w:szCs w:val="18"/>
          <w:lang w:val="es-ES_tradnl" w:eastAsia="es-MX"/>
        </w:rPr>
        <w:t>Mtra. Eva Acevedo Villafuerte</w:t>
      </w:r>
      <w:r w:rsidRPr="00DE6BC9">
        <w:rPr>
          <w:rFonts w:ascii="Arial" w:hAnsi="Arial" w:cs="Arial"/>
          <w:sz w:val="18"/>
          <w:szCs w:val="18"/>
          <w:lang w:val="es-ES_tradnl" w:eastAsia="es-MX"/>
        </w:rPr>
        <w:t>, cuenta con las facultades conferidas en el Mandato General para Pleitos y Cobranzas y Actos de Administración otorgado por la  Directora General del Centro de Investigación en Materiales Avanzados S.C.,  en fecha  29 de enero  de 2020, la cual consta  en la  Escritura Pública número 23,400  pasada ante la fe  del Licenciado Hiram Quezada Anchondo, en funciones de Notario por ausencia de su titular el Licenciado Sergio Granados Pineda, Notario Público Número Tres del Distrito Judicial Morelos, contando con las facultades conferidas en el artículo 48 de la Ley de Adquisiciones, Arrendamientos, y Servicios del Sector Público</w:t>
      </w:r>
      <w:r w:rsidRPr="00DE6BC9">
        <w:rPr>
          <w:rFonts w:ascii="Arial" w:hAnsi="Arial" w:cs="Arial"/>
          <w:sz w:val="18"/>
          <w:szCs w:val="18"/>
          <w:lang w:eastAsia="es-MX"/>
        </w:rPr>
        <w:t xml:space="preserve">. </w:t>
      </w:r>
    </w:p>
    <w:p w:rsidR="00D9132F" w:rsidRPr="00DE6BC9" w:rsidRDefault="00D9132F" w:rsidP="00D9132F">
      <w:pPr>
        <w:numPr>
          <w:ilvl w:val="0"/>
          <w:numId w:val="14"/>
        </w:numPr>
        <w:spacing w:after="120"/>
        <w:rPr>
          <w:rFonts w:ascii="Arial" w:hAnsi="Arial" w:cs="Arial"/>
          <w:sz w:val="18"/>
          <w:szCs w:val="18"/>
        </w:rPr>
      </w:pPr>
      <w:r w:rsidRPr="00DE6BC9">
        <w:rPr>
          <w:rFonts w:ascii="Arial" w:hAnsi="Arial" w:cs="Arial"/>
          <w:sz w:val="18"/>
          <w:szCs w:val="18"/>
          <w:lang w:eastAsia="es-MX"/>
        </w:rPr>
        <w:t xml:space="preserve">Que su Registro Federal de Contribuyentes es </w:t>
      </w:r>
      <w:r w:rsidRPr="00DE6BC9">
        <w:rPr>
          <w:rFonts w:ascii="Arial" w:hAnsi="Arial" w:cs="Arial"/>
          <w:b/>
          <w:bCs/>
          <w:sz w:val="18"/>
          <w:szCs w:val="18"/>
          <w:lang w:eastAsia="es-MX"/>
        </w:rPr>
        <w:t>CIM941025MJ1</w:t>
      </w:r>
      <w:r w:rsidRPr="00DE6BC9">
        <w:rPr>
          <w:rFonts w:ascii="Arial" w:hAnsi="Arial" w:cs="Arial"/>
          <w:sz w:val="18"/>
          <w:szCs w:val="18"/>
          <w:lang w:eastAsia="es-MX"/>
        </w:rPr>
        <w:t xml:space="preserve">. </w:t>
      </w:r>
    </w:p>
    <w:p w:rsidR="00D9132F" w:rsidRPr="00DE6BC9" w:rsidRDefault="00D9132F" w:rsidP="00D9132F">
      <w:pPr>
        <w:numPr>
          <w:ilvl w:val="0"/>
          <w:numId w:val="14"/>
        </w:numPr>
        <w:spacing w:after="120"/>
        <w:rPr>
          <w:rFonts w:ascii="Arial" w:hAnsi="Arial" w:cs="Arial"/>
          <w:sz w:val="18"/>
          <w:szCs w:val="18"/>
        </w:rPr>
      </w:pPr>
      <w:r w:rsidRPr="00DE6BC9">
        <w:rPr>
          <w:rFonts w:ascii="Arial" w:hAnsi="Arial" w:cs="Arial"/>
          <w:sz w:val="18"/>
          <w:szCs w:val="18"/>
          <w:lang w:eastAsia="es-MX"/>
        </w:rPr>
        <w:t xml:space="preserve">Que la Adjudicación del presente Contrato se realizó a través del Procedimiento de LICITACIÓN PÚBLICA ELECTRÓNICA NACIONAL </w:t>
      </w:r>
      <w:r w:rsidRPr="00DE6BC9">
        <w:rPr>
          <w:rFonts w:ascii="Arial" w:hAnsi="Arial" w:cs="Arial"/>
          <w:b/>
          <w:sz w:val="18"/>
          <w:szCs w:val="18"/>
          <w:lang w:eastAsia="es-MX"/>
        </w:rPr>
        <w:t>número LA-03890E999-E102-2020</w:t>
      </w:r>
      <w:r w:rsidRPr="00DE6BC9">
        <w:rPr>
          <w:rFonts w:ascii="Arial" w:hAnsi="Arial" w:cs="Arial"/>
          <w:sz w:val="18"/>
          <w:szCs w:val="18"/>
          <w:lang w:eastAsia="es-MX"/>
        </w:rPr>
        <w:t>, de conformidad con los artículos 26 fracción I, 26 Bis fracción II, 28 fracción I, de la Ley de Adquisiciones, Arrendamientos y Servicios del Sector Público, a solicitud de la _______________________________________, áreas requirente de los servicios contratados y única responsable de la autorización de los pagos</w:t>
      </w:r>
      <w:r w:rsidRPr="00DE6BC9">
        <w:rPr>
          <w:rFonts w:ascii="Arial" w:hAnsi="Arial" w:cs="Arial"/>
          <w:sz w:val="18"/>
          <w:szCs w:val="18"/>
        </w:rPr>
        <w:t xml:space="preserve"> que deban efectuarse, conforme al fallo de fecha </w:t>
      </w:r>
      <w:r w:rsidRPr="00DE6BC9">
        <w:rPr>
          <w:rFonts w:ascii="Arial" w:hAnsi="Arial" w:cs="Arial"/>
          <w:b/>
          <w:sz w:val="18"/>
          <w:szCs w:val="18"/>
        </w:rPr>
        <w:t>_________________________________</w:t>
      </w:r>
      <w:r w:rsidRPr="00DE6BC9">
        <w:rPr>
          <w:rFonts w:ascii="Arial" w:hAnsi="Arial" w:cs="Arial"/>
          <w:sz w:val="18"/>
          <w:szCs w:val="18"/>
        </w:rPr>
        <w:t>.</w:t>
      </w:r>
    </w:p>
    <w:p w:rsidR="00D9132F" w:rsidRPr="00DE6BC9" w:rsidRDefault="00D9132F" w:rsidP="00D9132F">
      <w:pPr>
        <w:numPr>
          <w:ilvl w:val="0"/>
          <w:numId w:val="14"/>
        </w:numPr>
        <w:spacing w:after="120"/>
        <w:rPr>
          <w:rFonts w:ascii="Arial" w:hAnsi="Arial" w:cs="Arial"/>
          <w:sz w:val="18"/>
          <w:szCs w:val="18"/>
        </w:rPr>
      </w:pPr>
      <w:r w:rsidRPr="00DE6BC9">
        <w:rPr>
          <w:rFonts w:ascii="Arial" w:hAnsi="Arial" w:cs="Arial"/>
          <w:sz w:val="18"/>
          <w:szCs w:val="18"/>
          <w:lang w:eastAsia="es-MX"/>
        </w:rPr>
        <w:t xml:space="preserve">Que cuenta con la aceptación presupuestal y con la disponibilidad de recurso suficiente para el pago del objeto de este contrato, en la partida </w:t>
      </w:r>
      <w:r w:rsidRPr="00DE6BC9">
        <w:rPr>
          <w:rFonts w:ascii="Arial" w:hAnsi="Arial" w:cs="Arial"/>
          <w:b/>
          <w:bCs/>
          <w:sz w:val="18"/>
          <w:szCs w:val="18"/>
          <w:lang w:eastAsia="es-MX"/>
        </w:rPr>
        <w:t xml:space="preserve">____ </w:t>
      </w:r>
      <w:r w:rsidRPr="00DE6BC9">
        <w:rPr>
          <w:rFonts w:ascii="Arial" w:hAnsi="Arial" w:cs="Arial"/>
          <w:sz w:val="18"/>
          <w:szCs w:val="18"/>
          <w:lang w:eastAsia="es-MX"/>
        </w:rPr>
        <w:t xml:space="preserve">del Presupuesto correspondiente al ejercicio fiscal 2020, con cargo al Proyecto número </w:t>
      </w:r>
      <w:r w:rsidRPr="00DE6BC9">
        <w:rPr>
          <w:rFonts w:ascii="Arial" w:hAnsi="Arial" w:cs="Arial"/>
          <w:b/>
          <w:bCs/>
          <w:sz w:val="18"/>
          <w:szCs w:val="18"/>
          <w:lang w:eastAsia="es-MX"/>
        </w:rPr>
        <w:t xml:space="preserve">______. </w:t>
      </w:r>
    </w:p>
    <w:p w:rsidR="00D9132F" w:rsidRPr="00DE6BC9" w:rsidRDefault="00D9132F" w:rsidP="00D9132F">
      <w:pPr>
        <w:numPr>
          <w:ilvl w:val="0"/>
          <w:numId w:val="14"/>
        </w:numPr>
        <w:spacing w:after="120"/>
        <w:rPr>
          <w:rFonts w:ascii="Arial" w:hAnsi="Arial" w:cs="Arial"/>
          <w:sz w:val="18"/>
          <w:szCs w:val="18"/>
        </w:rPr>
      </w:pPr>
      <w:r w:rsidRPr="00DE6BC9">
        <w:rPr>
          <w:rFonts w:ascii="Arial" w:hAnsi="Arial" w:cs="Arial"/>
          <w:sz w:val="18"/>
          <w:szCs w:val="18"/>
          <w:lang w:eastAsia="es-MX"/>
        </w:rPr>
        <w:lastRenderedPageBreak/>
        <w:t xml:space="preserve">Que para la prestación de los servicios objeto del presente Contrato, señala como domicilio el ubicado en </w:t>
      </w:r>
      <w:r w:rsidRPr="00DE6BC9">
        <w:rPr>
          <w:rFonts w:ascii="Arial" w:hAnsi="Arial" w:cs="Arial"/>
          <w:b/>
          <w:bCs/>
          <w:sz w:val="18"/>
          <w:szCs w:val="18"/>
          <w:lang w:eastAsia="es-MX"/>
        </w:rPr>
        <w:t>Calle Miguel de Cervantes número 120 del Complejo Industrial Chihuahua, en la ciudad de Chihuahua, Chihuahua.</w:t>
      </w:r>
    </w:p>
    <w:p w:rsidR="00D9132F" w:rsidRPr="00DE6BC9" w:rsidRDefault="00D9132F" w:rsidP="00D9132F">
      <w:pPr>
        <w:numPr>
          <w:ilvl w:val="0"/>
          <w:numId w:val="14"/>
        </w:numPr>
        <w:spacing w:after="120"/>
        <w:rPr>
          <w:rFonts w:ascii="Arial" w:hAnsi="Arial" w:cs="Arial"/>
          <w:sz w:val="18"/>
          <w:szCs w:val="18"/>
        </w:rPr>
      </w:pPr>
      <w:r w:rsidRPr="00DE6BC9">
        <w:rPr>
          <w:rFonts w:ascii="Arial" w:hAnsi="Arial" w:cs="Arial"/>
          <w:sz w:val="18"/>
          <w:szCs w:val="18"/>
        </w:rPr>
        <w:t>Que, para el cumplimiento del objeto del presente instrumento, la entrega de los bienes se hará de manera total.</w:t>
      </w:r>
    </w:p>
    <w:p w:rsidR="00D9132F" w:rsidRPr="00DE6BC9" w:rsidRDefault="00D9132F" w:rsidP="00D9132F">
      <w:pPr>
        <w:numPr>
          <w:ilvl w:val="0"/>
          <w:numId w:val="14"/>
        </w:numPr>
        <w:spacing w:after="120"/>
        <w:rPr>
          <w:rFonts w:ascii="Arial" w:hAnsi="Arial" w:cs="Arial"/>
          <w:sz w:val="18"/>
          <w:szCs w:val="18"/>
        </w:rPr>
      </w:pPr>
      <w:r w:rsidRPr="00DE6BC9">
        <w:rPr>
          <w:rFonts w:ascii="Arial" w:hAnsi="Arial" w:cs="Arial"/>
          <w:sz w:val="18"/>
          <w:szCs w:val="18"/>
          <w:lang w:val="es-ES_tradnl"/>
        </w:rPr>
        <w:t xml:space="preserve">Que se ha designado a la </w:t>
      </w:r>
      <w:r w:rsidRPr="00DE6BC9">
        <w:rPr>
          <w:rFonts w:ascii="Arial" w:hAnsi="Arial" w:cs="Arial"/>
          <w:b/>
          <w:sz w:val="18"/>
          <w:szCs w:val="18"/>
          <w:lang w:val="es-ES_tradnl"/>
        </w:rPr>
        <w:t>___________________</w:t>
      </w:r>
      <w:r w:rsidRPr="00DE6BC9">
        <w:rPr>
          <w:rFonts w:ascii="Arial" w:hAnsi="Arial" w:cs="Arial"/>
          <w:sz w:val="18"/>
          <w:szCs w:val="18"/>
          <w:lang w:val="es-ES_tradnl"/>
        </w:rPr>
        <w:t xml:space="preserve">, como el Servidor Público que fungirá como responsable de administrar y vigilar el cumplimiento de las obligaciones a cargo de </w:t>
      </w:r>
      <w:r w:rsidRPr="00DE6BC9">
        <w:rPr>
          <w:rFonts w:ascii="Arial" w:hAnsi="Arial" w:cs="Arial"/>
          <w:b/>
          <w:sz w:val="18"/>
          <w:szCs w:val="18"/>
          <w:lang w:val="es-ES_tradnl"/>
        </w:rPr>
        <w:t>“EL PRESTADOR DE LOS SERVICIOS”</w:t>
      </w:r>
      <w:r w:rsidRPr="00DE6BC9">
        <w:rPr>
          <w:rFonts w:ascii="Arial" w:hAnsi="Arial" w:cs="Arial"/>
          <w:sz w:val="18"/>
          <w:szCs w:val="18"/>
          <w:lang w:val="es-ES_tradnl"/>
        </w:rPr>
        <w:t>, en cumplimiento al Artículo 84, Séptimo Párrafo del Reglamento de la Ley de Adquisiciones Arrendamientos y Servicios del Sector Público</w:t>
      </w:r>
      <w:r w:rsidRPr="00DE6BC9">
        <w:rPr>
          <w:rFonts w:ascii="Arial" w:hAnsi="Arial" w:cs="Arial"/>
          <w:sz w:val="18"/>
          <w:szCs w:val="18"/>
        </w:rPr>
        <w:t>.</w:t>
      </w:r>
    </w:p>
    <w:p w:rsidR="00D9132F" w:rsidRPr="00DE6BC9" w:rsidRDefault="00D9132F" w:rsidP="00D9132F">
      <w:pPr>
        <w:numPr>
          <w:ilvl w:val="0"/>
          <w:numId w:val="14"/>
        </w:numPr>
        <w:spacing w:after="120"/>
        <w:rPr>
          <w:rFonts w:ascii="Arial" w:hAnsi="Arial" w:cs="Arial"/>
          <w:sz w:val="18"/>
          <w:szCs w:val="18"/>
        </w:rPr>
      </w:pPr>
      <w:r w:rsidRPr="00DE6BC9">
        <w:rPr>
          <w:rFonts w:ascii="Arial" w:hAnsi="Arial" w:cs="Arial"/>
          <w:sz w:val="18"/>
          <w:szCs w:val="18"/>
        </w:rPr>
        <w:t>Que el precio acordado es fijo y no está sujeto a ajustes.</w:t>
      </w:r>
    </w:p>
    <w:p w:rsidR="00D9132F" w:rsidRPr="00DE6BC9" w:rsidRDefault="00D9132F" w:rsidP="00D9132F">
      <w:pPr>
        <w:spacing w:after="120"/>
        <w:ind w:left="454"/>
        <w:rPr>
          <w:rFonts w:ascii="Arial" w:hAnsi="Arial" w:cs="Arial"/>
          <w:sz w:val="18"/>
          <w:szCs w:val="18"/>
        </w:rPr>
      </w:pPr>
    </w:p>
    <w:p w:rsidR="00D9132F" w:rsidRPr="00DE6BC9" w:rsidRDefault="00D9132F" w:rsidP="00D9132F">
      <w:pPr>
        <w:spacing w:after="120"/>
        <w:rPr>
          <w:rFonts w:ascii="Arial" w:hAnsi="Arial" w:cs="Arial"/>
          <w:sz w:val="18"/>
          <w:szCs w:val="18"/>
        </w:rPr>
      </w:pPr>
      <w:r w:rsidRPr="00DE6BC9">
        <w:rPr>
          <w:rFonts w:ascii="Arial" w:hAnsi="Arial" w:cs="Arial"/>
          <w:sz w:val="18"/>
          <w:szCs w:val="18"/>
        </w:rPr>
        <w:t xml:space="preserve">II. </w:t>
      </w:r>
      <w:r w:rsidRPr="00DE6BC9">
        <w:rPr>
          <w:rFonts w:ascii="Arial" w:hAnsi="Arial" w:cs="Arial"/>
          <w:b/>
          <w:sz w:val="18"/>
          <w:szCs w:val="18"/>
        </w:rPr>
        <w:t xml:space="preserve">Declara </w:t>
      </w:r>
      <w:r w:rsidRPr="00DE6BC9">
        <w:rPr>
          <w:rFonts w:ascii="Arial" w:hAnsi="Arial" w:cs="Arial"/>
          <w:b/>
          <w:bCs/>
          <w:sz w:val="18"/>
          <w:szCs w:val="18"/>
        </w:rPr>
        <w:t>“EL PROVEEDOR” por medio de su representante</w:t>
      </w:r>
      <w:r w:rsidRPr="00DE6BC9">
        <w:rPr>
          <w:rFonts w:ascii="Arial" w:hAnsi="Arial" w:cs="Arial"/>
          <w:b/>
          <w:sz w:val="18"/>
          <w:szCs w:val="18"/>
        </w:rPr>
        <w:t>:</w:t>
      </w:r>
      <w:r w:rsidRPr="00DE6BC9">
        <w:rPr>
          <w:rFonts w:ascii="Arial" w:hAnsi="Arial" w:cs="Arial"/>
          <w:sz w:val="18"/>
          <w:szCs w:val="18"/>
        </w:rPr>
        <w:t xml:space="preserve"> </w:t>
      </w:r>
    </w:p>
    <w:p w:rsidR="00D9132F" w:rsidRPr="00DE6BC9" w:rsidRDefault="00D9132F" w:rsidP="00D9132F">
      <w:pPr>
        <w:numPr>
          <w:ilvl w:val="0"/>
          <w:numId w:val="15"/>
        </w:numPr>
        <w:tabs>
          <w:tab w:val="left" w:pos="-720"/>
        </w:tabs>
        <w:spacing w:after="120"/>
        <w:rPr>
          <w:rFonts w:ascii="Arial" w:hAnsi="Arial" w:cs="Arial"/>
          <w:sz w:val="18"/>
          <w:szCs w:val="18"/>
        </w:rPr>
      </w:pPr>
      <w:r w:rsidRPr="00DE6BC9">
        <w:rPr>
          <w:rFonts w:ascii="Arial" w:hAnsi="Arial" w:cs="Arial"/>
          <w:sz w:val="18"/>
          <w:szCs w:val="18"/>
        </w:rPr>
        <w:t xml:space="preserve">Que es sociedad ___________ legalmente constituida, mediante la escritura pública número _______ de fecha _________, otorgada ante la fe del notario público número </w:t>
      </w:r>
      <w:r w:rsidRPr="00DE6BC9">
        <w:rPr>
          <w:rFonts w:ascii="Arial" w:hAnsi="Arial" w:cs="Arial"/>
          <w:sz w:val="18"/>
          <w:szCs w:val="18"/>
        </w:rPr>
        <w:softHyphen/>
      </w:r>
      <w:r w:rsidRPr="00DE6BC9">
        <w:rPr>
          <w:rFonts w:ascii="Arial" w:hAnsi="Arial" w:cs="Arial"/>
          <w:sz w:val="18"/>
          <w:szCs w:val="18"/>
        </w:rPr>
        <w:softHyphen/>
      </w:r>
      <w:r w:rsidRPr="00DE6BC9">
        <w:rPr>
          <w:rFonts w:ascii="Arial" w:hAnsi="Arial" w:cs="Arial"/>
          <w:sz w:val="18"/>
          <w:szCs w:val="18"/>
        </w:rPr>
        <w:softHyphen/>
        <w:t>, de la ciudad de ________, Lic.__________. Y que está inscrita en el Registro Público de la Propiedad y del Comercio.</w:t>
      </w:r>
    </w:p>
    <w:p w:rsidR="00D9132F" w:rsidRPr="00DE6BC9" w:rsidRDefault="00D9132F" w:rsidP="00D9132F">
      <w:pPr>
        <w:numPr>
          <w:ilvl w:val="0"/>
          <w:numId w:val="15"/>
        </w:numPr>
        <w:tabs>
          <w:tab w:val="left" w:pos="-720"/>
        </w:tabs>
        <w:spacing w:after="120"/>
        <w:rPr>
          <w:rFonts w:ascii="Arial" w:hAnsi="Arial" w:cs="Arial"/>
          <w:sz w:val="18"/>
          <w:szCs w:val="18"/>
        </w:rPr>
      </w:pPr>
      <w:r w:rsidRPr="00DE6BC9">
        <w:rPr>
          <w:rFonts w:ascii="Arial" w:hAnsi="Arial" w:cs="Arial"/>
          <w:sz w:val="18"/>
          <w:szCs w:val="18"/>
        </w:rPr>
        <w:t xml:space="preserve">Que está representado en este acto por el Lic. ________ en su carácter de representante legal, cuya personalidad se acredita con el testimonio de la escritura pública número _______ de fecha _________, ante la fe del notario público número </w:t>
      </w:r>
      <w:r w:rsidRPr="00DE6BC9">
        <w:rPr>
          <w:rFonts w:ascii="Arial" w:hAnsi="Arial" w:cs="Arial"/>
          <w:sz w:val="18"/>
          <w:szCs w:val="18"/>
        </w:rPr>
        <w:softHyphen/>
      </w:r>
      <w:r w:rsidRPr="00DE6BC9">
        <w:rPr>
          <w:rFonts w:ascii="Arial" w:hAnsi="Arial" w:cs="Arial"/>
          <w:sz w:val="18"/>
          <w:szCs w:val="18"/>
        </w:rPr>
        <w:softHyphen/>
      </w:r>
      <w:r w:rsidRPr="00DE6BC9">
        <w:rPr>
          <w:rFonts w:ascii="Arial" w:hAnsi="Arial" w:cs="Arial"/>
          <w:sz w:val="18"/>
          <w:szCs w:val="18"/>
        </w:rPr>
        <w:softHyphen/>
        <w:t>, de la ciudad de ________, Lic.__________.</w:t>
      </w:r>
    </w:p>
    <w:p w:rsidR="00D9132F" w:rsidRPr="00DE6BC9" w:rsidRDefault="00D9132F" w:rsidP="00D9132F">
      <w:pPr>
        <w:numPr>
          <w:ilvl w:val="0"/>
          <w:numId w:val="15"/>
        </w:numPr>
        <w:tabs>
          <w:tab w:val="left" w:pos="-720"/>
        </w:tabs>
        <w:spacing w:after="120"/>
        <w:rPr>
          <w:rFonts w:ascii="Arial" w:hAnsi="Arial" w:cs="Arial"/>
          <w:sz w:val="18"/>
          <w:szCs w:val="18"/>
        </w:rPr>
      </w:pPr>
      <w:r w:rsidRPr="00DE6BC9">
        <w:rPr>
          <w:rFonts w:ascii="Arial" w:hAnsi="Arial" w:cs="Arial"/>
          <w:sz w:val="18"/>
          <w:szCs w:val="18"/>
        </w:rPr>
        <w:t>Que su registro federal de contribuyentes es ____________.</w:t>
      </w:r>
    </w:p>
    <w:p w:rsidR="00D9132F" w:rsidRPr="00DE6BC9" w:rsidRDefault="00D9132F" w:rsidP="00D9132F">
      <w:pPr>
        <w:numPr>
          <w:ilvl w:val="0"/>
          <w:numId w:val="15"/>
        </w:numPr>
        <w:tabs>
          <w:tab w:val="left" w:pos="-720"/>
          <w:tab w:val="left" w:pos="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rPr>
          <w:rFonts w:ascii="Arial" w:hAnsi="Arial" w:cs="Arial"/>
          <w:sz w:val="18"/>
          <w:szCs w:val="18"/>
        </w:rPr>
      </w:pPr>
      <w:r w:rsidRPr="00DE6BC9">
        <w:rPr>
          <w:rFonts w:ascii="Arial" w:hAnsi="Arial" w:cs="Arial"/>
          <w:iCs/>
          <w:sz w:val="18"/>
          <w:szCs w:val="18"/>
        </w:rPr>
        <w:t>Que su objeto legal es _________</w:t>
      </w:r>
      <w:r w:rsidRPr="00DE6BC9">
        <w:rPr>
          <w:rFonts w:ascii="Arial" w:hAnsi="Arial" w:cs="Arial"/>
          <w:sz w:val="18"/>
          <w:szCs w:val="18"/>
        </w:rPr>
        <w:t>.</w:t>
      </w:r>
    </w:p>
    <w:p w:rsidR="00D9132F" w:rsidRPr="00DE6BC9" w:rsidRDefault="00D9132F" w:rsidP="00D9132F">
      <w:pPr>
        <w:numPr>
          <w:ilvl w:val="0"/>
          <w:numId w:val="15"/>
        </w:numPr>
        <w:tabs>
          <w:tab w:val="left" w:pos="-720"/>
          <w:tab w:val="left" w:pos="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rPr>
          <w:rFonts w:ascii="Arial" w:hAnsi="Arial" w:cs="Arial"/>
          <w:sz w:val="18"/>
          <w:szCs w:val="18"/>
        </w:rPr>
      </w:pPr>
      <w:r w:rsidRPr="00DE6BC9">
        <w:rPr>
          <w:rFonts w:ascii="Arial" w:hAnsi="Arial" w:cs="Arial"/>
          <w:iCs/>
          <w:sz w:val="18"/>
          <w:szCs w:val="18"/>
        </w:rPr>
        <w:t xml:space="preserve">Que </w:t>
      </w:r>
      <w:r w:rsidRPr="00DE6BC9">
        <w:rPr>
          <w:rFonts w:ascii="Arial" w:hAnsi="Arial" w:cs="Arial"/>
          <w:sz w:val="18"/>
          <w:szCs w:val="18"/>
        </w:rPr>
        <w:t>tiene su domicilio fiscal ubicado en ____________________________.</w:t>
      </w:r>
    </w:p>
    <w:p w:rsidR="00D9132F" w:rsidRPr="00DE6BC9" w:rsidRDefault="00D9132F" w:rsidP="00D9132F">
      <w:pPr>
        <w:numPr>
          <w:ilvl w:val="0"/>
          <w:numId w:val="15"/>
        </w:numPr>
        <w:spacing w:after="120"/>
        <w:rPr>
          <w:rFonts w:ascii="Arial" w:hAnsi="Arial" w:cs="Arial"/>
          <w:sz w:val="18"/>
          <w:szCs w:val="18"/>
        </w:rPr>
      </w:pPr>
      <w:r w:rsidRPr="00DE6BC9">
        <w:rPr>
          <w:rFonts w:ascii="Arial" w:hAnsi="Arial" w:cs="Arial"/>
          <w:sz w:val="18"/>
          <w:szCs w:val="18"/>
        </w:rPr>
        <w:t>Cuenta con la capacidad, experiencia, organización y recursos tanto materiales como humanos para compra-venta de artículos de ___________ y cuenta además con los permisos vigentes requeridos, expedidos por las autoridades mexicanas competentes, para proporcionar dichos servicios.</w:t>
      </w:r>
    </w:p>
    <w:p w:rsidR="00D9132F" w:rsidRPr="00DE6BC9" w:rsidRDefault="00D9132F" w:rsidP="00D9132F">
      <w:pPr>
        <w:numPr>
          <w:ilvl w:val="0"/>
          <w:numId w:val="15"/>
        </w:numPr>
        <w:spacing w:after="60"/>
        <w:rPr>
          <w:rFonts w:ascii="Arial" w:hAnsi="Arial" w:cs="Arial"/>
          <w:iCs/>
          <w:sz w:val="18"/>
          <w:szCs w:val="18"/>
        </w:rPr>
      </w:pPr>
      <w:r w:rsidRPr="00DE6BC9">
        <w:rPr>
          <w:rFonts w:ascii="Arial" w:hAnsi="Arial" w:cs="Arial"/>
          <w:sz w:val="18"/>
          <w:szCs w:val="18"/>
        </w:rPr>
        <w:t>Que bajo protesta de decir verdad manifiesta que no se encuentra en los supuestos del artículo 50 de la Ley de Adquisiciones, Arrendamientos y Servicios del Sector Público. Además, bajo protesta de decir verdad manifiesta que no se encuentra en los supuestos de la fracción IX del artículo 49 de la Ley General de Responsabilidades Administrativas.</w:t>
      </w:r>
    </w:p>
    <w:p w:rsidR="00D9132F" w:rsidRPr="00DE6BC9" w:rsidRDefault="00D9132F" w:rsidP="00D9132F">
      <w:pPr>
        <w:numPr>
          <w:ilvl w:val="0"/>
          <w:numId w:val="15"/>
        </w:numPr>
        <w:spacing w:after="60"/>
        <w:rPr>
          <w:rFonts w:ascii="Arial" w:hAnsi="Arial" w:cs="Arial"/>
          <w:iCs/>
          <w:sz w:val="18"/>
          <w:szCs w:val="18"/>
        </w:rPr>
      </w:pPr>
      <w:r w:rsidRPr="00DE6BC9">
        <w:rPr>
          <w:rFonts w:ascii="Arial" w:hAnsi="Arial" w:cs="Arial"/>
          <w:sz w:val="18"/>
          <w:szCs w:val="18"/>
        </w:rPr>
        <w:t>Bajo protesta de decir verdad, que no cuenta con vínculos o relación personal, de parentesco consanguíneo o por afinidad hasta el primer grado, o de negocios con Servidores Públicos de mando medio o superior en la Administración Pública Federal, y en especial con los señalados en el artículo Primero del “Acuerdo por el que se expide el protocolo de actuación en materia de contrataciones públicas, otorgamiento y prórroga de licencias, permisos, autorizaciones y concesiones” publicado en el Diario Oficial de la Federación el día 20 de agosto de 2015 y sus modificaciones publicadas el 19 de febrero de 2016 y 28 de febrero de 2017.</w:t>
      </w:r>
    </w:p>
    <w:p w:rsidR="00D9132F" w:rsidRPr="00DE6BC9" w:rsidRDefault="00D9132F" w:rsidP="00D9132F">
      <w:pPr>
        <w:numPr>
          <w:ilvl w:val="0"/>
          <w:numId w:val="15"/>
        </w:numPr>
        <w:spacing w:after="60"/>
        <w:rPr>
          <w:rFonts w:ascii="Arial" w:hAnsi="Arial" w:cs="Arial"/>
          <w:iCs/>
          <w:sz w:val="18"/>
          <w:szCs w:val="18"/>
        </w:rPr>
      </w:pPr>
      <w:r w:rsidRPr="00DE6BC9">
        <w:rPr>
          <w:rFonts w:ascii="Arial" w:hAnsi="Arial" w:cs="Arial"/>
          <w:sz w:val="18"/>
          <w:szCs w:val="18"/>
        </w:rPr>
        <w:t xml:space="preserve">Que para los efectos previstos en el artículo 32-D del Código Fiscal de la federación, así como en la regla </w:t>
      </w:r>
      <w:r w:rsidRPr="00DE6BC9">
        <w:rPr>
          <w:rFonts w:ascii="Arial" w:hAnsi="Arial" w:cs="Arial"/>
          <w:bCs/>
          <w:sz w:val="18"/>
          <w:szCs w:val="18"/>
        </w:rPr>
        <w:t>2.1.31 de la Resolución Miscelánea Fiscal para 2020, publicada en el Diario Oficial de la Federación el 28 de diciembre de 2019, manifiesta que se encuentra al corriente en el cumplimiento de obligaciones fiscales.</w:t>
      </w:r>
    </w:p>
    <w:p w:rsidR="00D9132F" w:rsidRPr="00DE6BC9" w:rsidRDefault="00D9132F" w:rsidP="00D9132F">
      <w:pPr>
        <w:spacing w:after="60"/>
        <w:ind w:left="450"/>
        <w:rPr>
          <w:rFonts w:ascii="Arial" w:hAnsi="Arial" w:cs="Arial"/>
          <w:iCs/>
          <w:sz w:val="18"/>
          <w:szCs w:val="18"/>
        </w:rPr>
      </w:pPr>
    </w:p>
    <w:p w:rsidR="00D9132F" w:rsidRPr="00DE6BC9" w:rsidRDefault="00D9132F" w:rsidP="00D9132F">
      <w:pPr>
        <w:spacing w:after="120"/>
        <w:rPr>
          <w:rFonts w:ascii="Arial" w:hAnsi="Arial" w:cs="Arial"/>
          <w:sz w:val="18"/>
          <w:szCs w:val="18"/>
        </w:rPr>
      </w:pPr>
      <w:r w:rsidRPr="00DE6BC9">
        <w:rPr>
          <w:rFonts w:ascii="Arial" w:hAnsi="Arial" w:cs="Arial"/>
          <w:b/>
          <w:sz w:val="18"/>
          <w:szCs w:val="18"/>
        </w:rPr>
        <w:t>III. Declaran “Las partes” por medio de sus representantes</w:t>
      </w:r>
      <w:r w:rsidRPr="00DE6BC9">
        <w:rPr>
          <w:rFonts w:ascii="Arial" w:hAnsi="Arial" w:cs="Arial"/>
          <w:sz w:val="18"/>
          <w:szCs w:val="18"/>
        </w:rPr>
        <w:t>:</w:t>
      </w:r>
    </w:p>
    <w:p w:rsidR="00D9132F" w:rsidRPr="00DE6BC9" w:rsidRDefault="00D9132F" w:rsidP="00D9132F">
      <w:pPr>
        <w:numPr>
          <w:ilvl w:val="0"/>
          <w:numId w:val="16"/>
        </w:numPr>
        <w:spacing w:after="120"/>
        <w:rPr>
          <w:rFonts w:ascii="Arial" w:hAnsi="Arial" w:cs="Arial"/>
          <w:sz w:val="18"/>
          <w:szCs w:val="18"/>
        </w:rPr>
      </w:pPr>
      <w:r w:rsidRPr="00DE6BC9">
        <w:rPr>
          <w:rFonts w:ascii="Arial" w:hAnsi="Arial" w:cs="Arial"/>
          <w:sz w:val="18"/>
          <w:szCs w:val="18"/>
        </w:rPr>
        <w:t>Que las expresiones que serán usadas de una u otra forma en el presente documento, tienen el significado que se consigna en las especificaciones técnicas, cláusula primera de este contrato.</w:t>
      </w:r>
    </w:p>
    <w:p w:rsidR="00D9132F" w:rsidRPr="00DE6BC9" w:rsidRDefault="00D9132F" w:rsidP="00D9132F">
      <w:pPr>
        <w:pStyle w:val="Textoindependiente"/>
        <w:widowControl/>
        <w:numPr>
          <w:ilvl w:val="0"/>
          <w:numId w:val="16"/>
        </w:numPr>
        <w:tabs>
          <w:tab w:val="clear" w:pos="-720"/>
        </w:tabs>
        <w:spacing w:after="120"/>
        <w:rPr>
          <w:rFonts w:ascii="Arial" w:hAnsi="Arial" w:cs="Arial"/>
          <w:b w:val="0"/>
          <w:sz w:val="18"/>
          <w:szCs w:val="18"/>
          <w:lang w:val="es-MX"/>
        </w:rPr>
      </w:pPr>
      <w:r w:rsidRPr="00DE6BC9">
        <w:rPr>
          <w:rFonts w:ascii="Arial" w:hAnsi="Arial" w:cs="Arial"/>
          <w:b w:val="0"/>
          <w:sz w:val="18"/>
          <w:szCs w:val="18"/>
          <w:lang w:val="es-MX"/>
        </w:rPr>
        <w:t>Que, para todo asunto relacionado con este contrato, se usará el idioma español.</w:t>
      </w:r>
    </w:p>
    <w:p w:rsidR="00D9132F" w:rsidRPr="00DE6BC9" w:rsidRDefault="00D9132F" w:rsidP="00D9132F">
      <w:pPr>
        <w:pStyle w:val="Textoindependiente"/>
        <w:widowControl/>
        <w:numPr>
          <w:ilvl w:val="0"/>
          <w:numId w:val="16"/>
        </w:numPr>
        <w:tabs>
          <w:tab w:val="clear" w:pos="-720"/>
        </w:tabs>
        <w:spacing w:after="120"/>
        <w:rPr>
          <w:rFonts w:ascii="Arial" w:hAnsi="Arial" w:cs="Arial"/>
          <w:b w:val="0"/>
          <w:sz w:val="18"/>
          <w:szCs w:val="18"/>
          <w:lang w:val="es-MX"/>
        </w:rPr>
      </w:pPr>
      <w:r w:rsidRPr="00DE6BC9">
        <w:rPr>
          <w:rFonts w:ascii="Arial" w:hAnsi="Arial" w:cs="Arial"/>
          <w:b w:val="0"/>
          <w:iCs/>
          <w:sz w:val="18"/>
          <w:szCs w:val="18"/>
        </w:rPr>
        <w:t>Que se reconoce mutua y recíprocamente la personalidad con que ostentan en este acto jurídico, y es su voluntad celebrarlo.</w:t>
      </w:r>
    </w:p>
    <w:p w:rsidR="00D9132F" w:rsidRPr="00DE6BC9" w:rsidRDefault="00D9132F" w:rsidP="00D9132F">
      <w:pPr>
        <w:spacing w:after="120"/>
        <w:rPr>
          <w:rFonts w:ascii="Arial" w:hAnsi="Arial" w:cs="Arial"/>
          <w:sz w:val="18"/>
          <w:szCs w:val="18"/>
        </w:rPr>
      </w:pPr>
      <w:r w:rsidRPr="00DE6BC9">
        <w:rPr>
          <w:rFonts w:ascii="Arial" w:hAnsi="Arial" w:cs="Arial"/>
          <w:sz w:val="18"/>
          <w:szCs w:val="18"/>
        </w:rPr>
        <w:t>De acuerdo con lo anterior, se celebra el presente contrato al tenor de las siguientes:</w:t>
      </w:r>
      <w:bookmarkStart w:id="48" w:name="_Toc284264782"/>
      <w:bookmarkStart w:id="49" w:name="_Toc284412014"/>
      <w:bookmarkStart w:id="50" w:name="_Toc284435279"/>
      <w:bookmarkEnd w:id="48"/>
      <w:bookmarkEnd w:id="49"/>
      <w:bookmarkEnd w:id="50"/>
    </w:p>
    <w:p w:rsidR="00D9132F" w:rsidRPr="00DE6BC9" w:rsidRDefault="00D9132F" w:rsidP="00D9132F">
      <w:pPr>
        <w:pStyle w:val="Textoindependiente"/>
        <w:spacing w:after="120"/>
        <w:jc w:val="center"/>
        <w:rPr>
          <w:rFonts w:ascii="Arial" w:hAnsi="Arial" w:cs="Arial"/>
          <w:sz w:val="18"/>
          <w:szCs w:val="18"/>
          <w:lang w:val="es-MX"/>
        </w:rPr>
      </w:pPr>
      <w:r w:rsidRPr="00DE6BC9">
        <w:rPr>
          <w:rFonts w:ascii="Arial" w:hAnsi="Arial" w:cs="Arial"/>
          <w:sz w:val="18"/>
          <w:szCs w:val="18"/>
          <w:lang w:val="es-MX"/>
        </w:rPr>
        <w:t>Cláusulas:</w:t>
      </w:r>
    </w:p>
    <w:p w:rsidR="00D9132F" w:rsidRDefault="00D9132F" w:rsidP="00D9132F">
      <w:pPr>
        <w:spacing w:after="120"/>
        <w:rPr>
          <w:rFonts w:ascii="Arial" w:hAnsi="Arial" w:cs="Arial"/>
          <w:sz w:val="18"/>
          <w:szCs w:val="18"/>
        </w:rPr>
      </w:pPr>
      <w:r w:rsidRPr="00DE6BC9">
        <w:rPr>
          <w:rFonts w:ascii="Arial" w:hAnsi="Arial" w:cs="Arial"/>
          <w:b/>
          <w:sz w:val="18"/>
          <w:szCs w:val="18"/>
        </w:rPr>
        <w:t>Primera. - Objeto</w:t>
      </w:r>
      <w:r w:rsidRPr="00DE6BC9">
        <w:rPr>
          <w:rFonts w:ascii="Arial" w:hAnsi="Arial" w:cs="Arial"/>
          <w:sz w:val="18"/>
          <w:szCs w:val="18"/>
        </w:rPr>
        <w:t>. - “</w:t>
      </w:r>
      <w:r w:rsidRPr="00DE6BC9">
        <w:rPr>
          <w:rFonts w:ascii="Arial" w:hAnsi="Arial" w:cs="Arial"/>
          <w:b/>
          <w:sz w:val="18"/>
          <w:szCs w:val="18"/>
        </w:rPr>
        <w:t>EL CIMAV</w:t>
      </w:r>
      <w:r w:rsidRPr="00DE6BC9">
        <w:rPr>
          <w:rFonts w:ascii="Arial" w:hAnsi="Arial" w:cs="Arial"/>
          <w:sz w:val="18"/>
          <w:szCs w:val="18"/>
        </w:rPr>
        <w:t>” adquiere de “</w:t>
      </w:r>
      <w:r w:rsidRPr="00DE6BC9">
        <w:rPr>
          <w:rFonts w:ascii="Arial" w:hAnsi="Arial" w:cs="Arial"/>
          <w:b/>
          <w:sz w:val="18"/>
          <w:szCs w:val="18"/>
        </w:rPr>
        <w:t>EL PROVEEDOR</w:t>
      </w:r>
      <w:r w:rsidRPr="00DE6BC9">
        <w:rPr>
          <w:rFonts w:ascii="Arial" w:hAnsi="Arial" w:cs="Arial"/>
          <w:sz w:val="18"/>
          <w:szCs w:val="18"/>
        </w:rPr>
        <w:t xml:space="preserve">” </w:t>
      </w:r>
      <w:r w:rsidRPr="00DE6BC9">
        <w:rPr>
          <w:rFonts w:ascii="Arial" w:hAnsi="Arial" w:cs="Arial"/>
          <w:b/>
          <w:sz w:val="18"/>
          <w:szCs w:val="18"/>
        </w:rPr>
        <w:t>MATERIALES DE OFICINA Y/O ÚTILES CONSUMIBLES INFORMÁTICOS “TÓNER”</w:t>
      </w:r>
      <w:r w:rsidRPr="00DE6BC9">
        <w:rPr>
          <w:rFonts w:ascii="Arial" w:hAnsi="Arial" w:cs="Arial"/>
          <w:sz w:val="18"/>
          <w:szCs w:val="18"/>
        </w:rPr>
        <w:t>, en adelante “</w:t>
      </w:r>
      <w:r w:rsidRPr="00DE6BC9">
        <w:rPr>
          <w:rFonts w:ascii="Arial" w:hAnsi="Arial" w:cs="Arial"/>
          <w:b/>
          <w:sz w:val="18"/>
          <w:szCs w:val="18"/>
        </w:rPr>
        <w:t>LOS BIENES</w:t>
      </w:r>
      <w:r w:rsidRPr="00DE6BC9">
        <w:rPr>
          <w:rFonts w:ascii="Arial" w:hAnsi="Arial" w:cs="Arial"/>
          <w:sz w:val="18"/>
          <w:szCs w:val="18"/>
        </w:rPr>
        <w:t>”, cuyas características específicas, cantidad, marca, unidad de medida y precios unitarios se detallan a continuación:</w:t>
      </w:r>
    </w:p>
    <w:p w:rsidR="00D9132F" w:rsidRDefault="00D9132F" w:rsidP="00D9132F">
      <w:pPr>
        <w:spacing w:after="120"/>
        <w:rPr>
          <w:rFonts w:ascii="Arial" w:hAnsi="Arial" w:cs="Arial"/>
          <w:sz w:val="18"/>
          <w:szCs w:val="18"/>
        </w:rPr>
      </w:pPr>
    </w:p>
    <w:p w:rsidR="00D9132F" w:rsidRPr="00DE6BC9" w:rsidRDefault="00D9132F" w:rsidP="00D9132F">
      <w:pPr>
        <w:spacing w:after="120"/>
        <w:rPr>
          <w:rFonts w:ascii="Arial" w:hAnsi="Arial" w:cs="Arial"/>
          <w:sz w:val="18"/>
          <w:szCs w:val="18"/>
        </w:rPr>
      </w:pPr>
    </w:p>
    <w:tbl>
      <w:tblPr>
        <w:tblStyle w:val="Tablaconcuadrcula"/>
        <w:tblW w:w="9918" w:type="dxa"/>
        <w:jc w:val="center"/>
        <w:tblInd w:w="0" w:type="dxa"/>
        <w:tblLayout w:type="fixed"/>
        <w:tblLook w:val="04A0" w:firstRow="1" w:lastRow="0" w:firstColumn="1" w:lastColumn="0" w:noHBand="0" w:noVBand="1"/>
      </w:tblPr>
      <w:tblGrid>
        <w:gridCol w:w="1129"/>
        <w:gridCol w:w="1276"/>
        <w:gridCol w:w="2673"/>
        <w:gridCol w:w="948"/>
        <w:gridCol w:w="893"/>
        <w:gridCol w:w="1229"/>
        <w:gridCol w:w="1770"/>
      </w:tblGrid>
      <w:tr w:rsidR="00E80721" w:rsidRPr="00DE6BC9" w:rsidTr="00E80721">
        <w:trPr>
          <w:trHeight w:val="506"/>
          <w:jc w:val="center"/>
        </w:trPr>
        <w:tc>
          <w:tcPr>
            <w:tcW w:w="9918" w:type="dxa"/>
            <w:gridSpan w:val="7"/>
            <w:shd w:val="clear" w:color="auto" w:fill="FBE4D5" w:themeFill="accent2" w:themeFillTint="33"/>
          </w:tcPr>
          <w:p w:rsidR="00E80721" w:rsidRPr="00DE6BC9" w:rsidRDefault="00E80721" w:rsidP="00D9132F">
            <w:pPr>
              <w:jc w:val="center"/>
              <w:rPr>
                <w:rFonts w:ascii="Arial" w:hAnsi="Arial" w:cs="Arial"/>
                <w:b/>
                <w:bCs/>
                <w:color w:val="000000"/>
                <w:sz w:val="14"/>
                <w:szCs w:val="14"/>
                <w:lang w:eastAsia="es-MX"/>
              </w:rPr>
            </w:pPr>
            <w:r>
              <w:rPr>
                <w:rFonts w:ascii="Arial" w:hAnsi="Arial" w:cs="Arial"/>
                <w:b/>
                <w:bCs/>
                <w:sz w:val="24"/>
                <w:szCs w:val="16"/>
                <w:lang w:eastAsia="es-MX"/>
              </w:rPr>
              <w:lastRenderedPageBreak/>
              <w:t>P A R T I D A  1</w:t>
            </w:r>
          </w:p>
        </w:tc>
      </w:tr>
      <w:tr w:rsidR="00E80721" w:rsidRPr="00DE6BC9" w:rsidTr="00E80721">
        <w:trPr>
          <w:trHeight w:val="1275"/>
          <w:jc w:val="center"/>
        </w:trPr>
        <w:tc>
          <w:tcPr>
            <w:tcW w:w="1129" w:type="dxa"/>
            <w:shd w:val="clear" w:color="auto" w:fill="FBE4D5" w:themeFill="accent2" w:themeFillTint="33"/>
            <w:hideMark/>
          </w:tcPr>
          <w:p w:rsidR="00E80721" w:rsidRDefault="00E80721" w:rsidP="00D9132F">
            <w:pPr>
              <w:jc w:val="center"/>
              <w:rPr>
                <w:rFonts w:ascii="Arial" w:hAnsi="Arial" w:cs="Arial"/>
                <w:b/>
                <w:bCs/>
                <w:sz w:val="14"/>
                <w:szCs w:val="14"/>
                <w:lang w:eastAsia="es-MX"/>
              </w:rPr>
            </w:pPr>
          </w:p>
          <w:p w:rsidR="00E80721"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r w:rsidRPr="00DE6BC9">
              <w:rPr>
                <w:rFonts w:ascii="Arial" w:hAnsi="Arial" w:cs="Arial"/>
                <w:b/>
                <w:bCs/>
                <w:sz w:val="14"/>
                <w:szCs w:val="14"/>
                <w:lang w:eastAsia="es-MX"/>
              </w:rPr>
              <w:t>N° ARTICULO</w:t>
            </w:r>
          </w:p>
        </w:tc>
        <w:tc>
          <w:tcPr>
            <w:tcW w:w="1276" w:type="dxa"/>
            <w:shd w:val="clear" w:color="auto" w:fill="FBE4D5" w:themeFill="accent2" w:themeFillTint="33"/>
            <w:hideMark/>
          </w:tcPr>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r w:rsidRPr="00DE6BC9">
              <w:rPr>
                <w:rFonts w:ascii="Arial" w:hAnsi="Arial" w:cs="Arial"/>
                <w:b/>
                <w:bCs/>
                <w:sz w:val="14"/>
                <w:szCs w:val="14"/>
                <w:lang w:eastAsia="es-MX"/>
              </w:rPr>
              <w:t>UNIDAD DE MEDIDA</w:t>
            </w:r>
          </w:p>
        </w:tc>
        <w:tc>
          <w:tcPr>
            <w:tcW w:w="2673" w:type="dxa"/>
            <w:shd w:val="clear" w:color="auto" w:fill="FBE4D5" w:themeFill="accent2" w:themeFillTint="33"/>
            <w:hideMark/>
          </w:tcPr>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r w:rsidRPr="00DE6BC9">
              <w:rPr>
                <w:rFonts w:ascii="Arial" w:hAnsi="Arial" w:cs="Arial"/>
                <w:b/>
                <w:bCs/>
                <w:sz w:val="14"/>
                <w:szCs w:val="14"/>
                <w:lang w:eastAsia="es-MX"/>
              </w:rPr>
              <w:t>DESCRIPCIÓN EXTENDIDA</w:t>
            </w:r>
          </w:p>
        </w:tc>
        <w:tc>
          <w:tcPr>
            <w:tcW w:w="948" w:type="dxa"/>
            <w:shd w:val="clear" w:color="auto" w:fill="FBE4D5" w:themeFill="accent2" w:themeFillTint="33"/>
            <w:hideMark/>
          </w:tcPr>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r w:rsidRPr="00DE6BC9">
              <w:rPr>
                <w:rFonts w:ascii="Arial" w:hAnsi="Arial" w:cs="Arial"/>
                <w:b/>
                <w:bCs/>
                <w:sz w:val="14"/>
                <w:szCs w:val="14"/>
                <w:lang w:eastAsia="es-MX"/>
              </w:rPr>
              <w:t>CANTIDAD TOTAL</w:t>
            </w:r>
            <w:r w:rsidRPr="00DE6BC9">
              <w:rPr>
                <w:rFonts w:ascii="Arial" w:hAnsi="Arial" w:cs="Arial"/>
                <w:b/>
                <w:bCs/>
                <w:sz w:val="14"/>
                <w:szCs w:val="14"/>
                <w:lang w:eastAsia="es-MX"/>
              </w:rPr>
              <w:br/>
              <w:t>material para las tres sedes</w:t>
            </w:r>
          </w:p>
        </w:tc>
        <w:tc>
          <w:tcPr>
            <w:tcW w:w="893" w:type="dxa"/>
            <w:shd w:val="clear" w:color="auto" w:fill="FBE4D5" w:themeFill="accent2" w:themeFillTint="33"/>
            <w:hideMark/>
          </w:tcPr>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r w:rsidRPr="00DE6BC9">
              <w:rPr>
                <w:rFonts w:ascii="Arial" w:hAnsi="Arial" w:cs="Arial"/>
                <w:b/>
                <w:bCs/>
                <w:sz w:val="14"/>
                <w:szCs w:val="14"/>
                <w:lang w:eastAsia="es-MX"/>
              </w:rPr>
              <w:t>PRECIO UNITARIO</w:t>
            </w:r>
          </w:p>
        </w:tc>
        <w:tc>
          <w:tcPr>
            <w:tcW w:w="1229" w:type="dxa"/>
            <w:shd w:val="clear" w:color="auto" w:fill="FBE4D5" w:themeFill="accent2" w:themeFillTint="33"/>
            <w:hideMark/>
          </w:tcPr>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p>
          <w:p w:rsidR="00E80721" w:rsidRPr="00DE6BC9" w:rsidRDefault="00E80721" w:rsidP="00D9132F">
            <w:pPr>
              <w:jc w:val="center"/>
              <w:rPr>
                <w:rFonts w:ascii="Arial" w:hAnsi="Arial" w:cs="Arial"/>
                <w:b/>
                <w:bCs/>
                <w:sz w:val="14"/>
                <w:szCs w:val="14"/>
                <w:lang w:eastAsia="es-MX"/>
              </w:rPr>
            </w:pPr>
            <w:r w:rsidRPr="00DE6BC9">
              <w:rPr>
                <w:rFonts w:ascii="Arial" w:hAnsi="Arial" w:cs="Arial"/>
                <w:b/>
                <w:bCs/>
                <w:sz w:val="14"/>
                <w:szCs w:val="14"/>
                <w:lang w:eastAsia="es-MX"/>
              </w:rPr>
              <w:t>SUB TOTAL</w:t>
            </w:r>
            <w:r w:rsidRPr="00DE6BC9">
              <w:rPr>
                <w:rFonts w:ascii="Arial" w:hAnsi="Arial" w:cs="Arial"/>
                <w:b/>
                <w:bCs/>
                <w:sz w:val="14"/>
                <w:szCs w:val="14"/>
                <w:lang w:eastAsia="es-MX"/>
              </w:rPr>
              <w:br/>
              <w:t>(PRECIO UNITARIO POR CANTIDAD TOTAL)</w:t>
            </w:r>
          </w:p>
        </w:tc>
        <w:tc>
          <w:tcPr>
            <w:tcW w:w="1770" w:type="dxa"/>
            <w:shd w:val="clear" w:color="auto" w:fill="FBE4D5" w:themeFill="accent2" w:themeFillTint="33"/>
            <w:hideMark/>
          </w:tcPr>
          <w:p w:rsidR="00E80721" w:rsidRPr="00DE6BC9" w:rsidRDefault="00E80721" w:rsidP="00D9132F">
            <w:pPr>
              <w:jc w:val="center"/>
              <w:rPr>
                <w:rFonts w:ascii="Arial" w:hAnsi="Arial" w:cs="Arial"/>
                <w:b/>
                <w:bCs/>
                <w:color w:val="000000"/>
                <w:sz w:val="14"/>
                <w:szCs w:val="14"/>
                <w:lang w:eastAsia="es-MX"/>
              </w:rPr>
            </w:pPr>
          </w:p>
          <w:p w:rsidR="00E80721" w:rsidRPr="00DE6BC9" w:rsidRDefault="00E80721" w:rsidP="00D9132F">
            <w:pPr>
              <w:jc w:val="center"/>
              <w:rPr>
                <w:rFonts w:ascii="Arial" w:hAnsi="Arial" w:cs="Arial"/>
                <w:b/>
                <w:bCs/>
                <w:color w:val="000000"/>
                <w:sz w:val="14"/>
                <w:szCs w:val="14"/>
                <w:lang w:eastAsia="es-MX"/>
              </w:rPr>
            </w:pPr>
          </w:p>
          <w:p w:rsidR="00E80721" w:rsidRPr="00DE6BC9" w:rsidRDefault="00E80721" w:rsidP="00D9132F">
            <w:pPr>
              <w:jc w:val="center"/>
              <w:rPr>
                <w:rFonts w:ascii="Arial" w:hAnsi="Arial" w:cs="Arial"/>
                <w:b/>
                <w:bCs/>
                <w:color w:val="000000"/>
                <w:sz w:val="14"/>
                <w:szCs w:val="14"/>
                <w:lang w:eastAsia="es-MX"/>
              </w:rPr>
            </w:pPr>
          </w:p>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TOTAL (IVA INCLUIDO)</w:t>
            </w:r>
          </w:p>
        </w:tc>
      </w:tr>
      <w:tr w:rsidR="00E80721" w:rsidRPr="00DE6BC9" w:rsidTr="00E80721">
        <w:trPr>
          <w:trHeight w:val="12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1</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C/12</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PAPEL 220 SANITARIO Fondo (cm): 20.3, Ancho (cm): 20.3, Alto (cm):  9.1,    Contenido del empaque: 12 Bobinas de 200 m x 9 cm, Color  Blanco, Peso (Kg):  0.6, Medidas de la caja: Largo: 61 cm Ancho: 21 cm. Alto: 37 cm.</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320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2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2</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C/200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 Vaso cónico de papel blanco desechable de 125,6 ml. Vienen en 25 cajas de cartón de 200 vasos, Papel tratado para resistencia a las fugas., Borde enrollado para mayor rigidez., Medidas: 7,4 cm x 9,4 cm.</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3</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C/20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Código: 20037001     Modelo: M500112 Color: Negro Material: Metal Diámetro: 1/2 Capacidad de hojas: 96-110 Unidad de venta: Paquete c/20</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3</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43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4</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C/12</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BOLÍGRAFO   M-250-C PUNTO MEDIO, DE COLOR AZUL CON 12 PIEZAS.</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Pr>
                <w:rFonts w:ascii="Arial" w:hAnsi="Arial" w:cs="Arial"/>
                <w:b/>
                <w:bCs/>
                <w:color w:val="000000"/>
                <w:sz w:val="14"/>
                <w:szCs w:val="14"/>
                <w:lang w:eastAsia="es-MX"/>
              </w:rPr>
              <w:t>35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5</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C/100 PIEZAS</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FÓLDER TAMAÑO CARTA COLOR CREMA CON MEDIA CEJA EN CARTULINA DE 171 </w:t>
            </w:r>
            <w:proofErr w:type="spellStart"/>
            <w:r w:rsidRPr="00DE6BC9">
              <w:rPr>
                <w:rFonts w:ascii="Arial" w:hAnsi="Arial" w:cs="Arial"/>
                <w:color w:val="000000"/>
                <w:sz w:val="14"/>
                <w:szCs w:val="14"/>
                <w:lang w:eastAsia="es-MX"/>
              </w:rPr>
              <w:t>GRS</w:t>
            </w:r>
            <w:proofErr w:type="spellEnd"/>
            <w:r w:rsidRPr="00DE6BC9">
              <w:rPr>
                <w:rFonts w:ascii="Arial" w:hAnsi="Arial" w:cs="Arial"/>
                <w:color w:val="000000"/>
                <w:sz w:val="14"/>
                <w:szCs w:val="14"/>
                <w:lang w:eastAsia="es-MX"/>
              </w:rPr>
              <w:t>. CON DOBLEZ AL CENTRO PARA EXPANSIÓN.</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65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6</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CARPETA PARA ARCHIVO TAMAÑO CARTA, VERDE MARMOLEADO, LAMINADO TÉRMICO BRILLANTE, 2 ARILLOS, CAPACIDAD PARA 400 HOJAS</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1,030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7</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PAQUETE C/6</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CINTA CANELA: MEDIDAS  48 X 50, CORRUGADO  36, CLAVE  NAV-ADS-OC48X50, COLOR  CANELA </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12</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2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8</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CINTA MÁGICA: Medidas: 19 MMX32.9 M,  Material: SU ADHESIVO ES BASE AGUA HECHO A BASE DE MATERIAL,  Color: ES MATE EN EL ROLLO E INVISIBLE EN EL PAPEL. </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182</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9</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 xml:space="preserve">CAJA C/100 </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CLIP#1 GALVANIZADO ESTÁNDAR, CAPACIDAD DE AGARRE  25 HOJAS, Modelo: 039075, CAJA CON 100 CLIPS</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21</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43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10</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CUADERNO PROFESIONAL RAYADO DE 100 HOJAS</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40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11</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CUADERNO PROFESIONAL CUADRICULA DE 100 HOJAS</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30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2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lastRenderedPageBreak/>
              <w:t>12</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LIBRO FLORETE PARA ACTAS,  medidas 23.6x34.1, esquinas reforzadas con puntas metálicas,  LIBRO FLORETE ACTAS 192 HOJAS FORMA FRANCESA,  Libro florete actas de 192 hojas </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95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2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13</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C/5000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PAPEL T/CARTA  ULTRA BLANCO,  Cantidad de hojas: 5000, Tamaño  Carta, Peso 20 LB, TAMAÑO: 8.5 X 11 PULGADAS, BLANCURA 155 Y 92 DE BRILLANTE.</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Pr>
                <w:rFonts w:ascii="Arial" w:hAnsi="Arial" w:cs="Arial"/>
                <w:b/>
                <w:bCs/>
                <w:color w:val="000000"/>
                <w:sz w:val="14"/>
                <w:szCs w:val="14"/>
                <w:lang w:eastAsia="es-MX"/>
              </w:rPr>
              <w:t>125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14</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PAQUETE C/4</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 MARCADOR P/PINTARRON: BLÍSTER 4PZA, AZOR, BASE ALCOHOL, COLOR DE LA TINTA NEGRO  AZUL  ROJO VERDE </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55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320"/>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15</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PAQUETE C/50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PASTA T/CARTA P/ENGARGOLAR CARTA 1 CARA COLOR, Plástico </w:t>
            </w:r>
            <w:proofErr w:type="spellStart"/>
            <w:r w:rsidRPr="00DE6BC9">
              <w:rPr>
                <w:rFonts w:ascii="Arial" w:hAnsi="Arial" w:cs="Arial"/>
                <w:color w:val="000000"/>
                <w:sz w:val="14"/>
                <w:szCs w:val="14"/>
                <w:lang w:eastAsia="es-MX"/>
              </w:rPr>
              <w:t>semi</w:t>
            </w:r>
            <w:proofErr w:type="spellEnd"/>
            <w:r w:rsidRPr="00DE6BC9">
              <w:rPr>
                <w:rFonts w:ascii="Arial" w:hAnsi="Arial" w:cs="Arial"/>
                <w:color w:val="000000"/>
                <w:sz w:val="14"/>
                <w:szCs w:val="14"/>
                <w:lang w:eastAsia="es-MX"/>
              </w:rPr>
              <w:t xml:space="preserve"> rígido, protegerán tus trabajos de cualquier riesgo, Tamaño del papel Carta, Largo</w:t>
            </w:r>
            <w:r w:rsidRPr="00DE6BC9">
              <w:rPr>
                <w:rFonts w:ascii="Arial" w:hAnsi="Arial" w:cs="Arial"/>
                <w:color w:val="000000"/>
                <w:sz w:val="14"/>
                <w:szCs w:val="14"/>
                <w:lang w:eastAsia="es-MX"/>
              </w:rPr>
              <w:br/>
              <w:t>26.2 cm</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269"/>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16</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PAQUETE C/50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PASTA T/CARTA P/ENGARGOLAR PLÁSTICO TRANSPARENTE, PASTA T/CARTA P/ENGARGOLAR, CARTA 1 CARA COLOR, Plástico </w:t>
            </w:r>
            <w:proofErr w:type="spellStart"/>
            <w:r w:rsidRPr="00DE6BC9">
              <w:rPr>
                <w:rFonts w:ascii="Arial" w:hAnsi="Arial" w:cs="Arial"/>
                <w:color w:val="000000"/>
                <w:sz w:val="14"/>
                <w:szCs w:val="14"/>
                <w:lang w:eastAsia="es-MX"/>
              </w:rPr>
              <w:t>semi</w:t>
            </w:r>
            <w:proofErr w:type="spellEnd"/>
            <w:r w:rsidRPr="00DE6BC9">
              <w:rPr>
                <w:rFonts w:ascii="Arial" w:hAnsi="Arial" w:cs="Arial"/>
                <w:color w:val="000000"/>
                <w:sz w:val="14"/>
                <w:szCs w:val="14"/>
                <w:lang w:eastAsia="es-MX"/>
              </w:rPr>
              <w:t xml:space="preserve"> rígido, protegerán tus trabajos de cualquier riesgo, Tamaño del papel Carta, Largo</w:t>
            </w:r>
            <w:r w:rsidRPr="00DE6BC9">
              <w:rPr>
                <w:rFonts w:ascii="Arial" w:hAnsi="Arial" w:cs="Arial"/>
                <w:color w:val="000000"/>
                <w:sz w:val="14"/>
                <w:szCs w:val="14"/>
                <w:lang w:eastAsia="es-MX"/>
              </w:rPr>
              <w:br/>
              <w:t>26.2 cm</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17</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C/12</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BOLÍGRAFO PUNTO MEDIANO NEGRO, COLOR DEL BARRIL TRANSPARENTE, TAMAÑO DE PUNTO 1.0MM, CAJA 12 PZAS</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25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18</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C/12</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BOLÍGRAFO PUNTO MEDIANO ROJO, COLOR DEL BARRIL TRANSPARENTE, TAMAÑO DE PUNTO 1.0MM, CAJA 12 PZAS</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20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19</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C/5000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GRAPAS 6,00 MM, Con punta de cincel para mayor facilidad al engrapar, Alambre de acero galvanizado 5 000 grapas </w:t>
            </w:r>
            <w:proofErr w:type="spellStart"/>
            <w:r w:rsidRPr="00DE6BC9">
              <w:rPr>
                <w:rFonts w:ascii="Arial" w:hAnsi="Arial" w:cs="Arial"/>
                <w:color w:val="000000"/>
                <w:sz w:val="14"/>
                <w:szCs w:val="14"/>
                <w:lang w:eastAsia="es-MX"/>
              </w:rPr>
              <w:t>STD</w:t>
            </w:r>
            <w:proofErr w:type="spellEnd"/>
            <w:r w:rsidRPr="00DE6BC9">
              <w:rPr>
                <w:rFonts w:ascii="Arial" w:hAnsi="Arial" w:cs="Arial"/>
                <w:color w:val="000000"/>
                <w:sz w:val="14"/>
                <w:szCs w:val="14"/>
                <w:lang w:eastAsia="es-MX"/>
              </w:rPr>
              <w:t>. 26/6.</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41</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2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20</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C/12</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 MARCADOR PUNTO FINO, MODELO 27008149351, COLOR DE LA TINTA NEGRA, TIPO DE PUNTA ULTRA FINO, CANTIDAD PIEZA, TIPO DE TINTA PERMANENTE, CLIP INCLUIDO</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6</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21</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TAPE GRUESO TRANSPARENTE, MEDIDAS 48 X 50 CINTA ADHESIVA N/A, CORRUGADO 36, USO EMPAQUE</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20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2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22</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ENGRAPADORA DE GOLPE  , TAMAÑO DE TIRA COMPLETA, INCLUYE GRAPAS SI, COLOR CROMO ALTO BRILLO, TIPO DE GRAPA ESTÁNDAR, BLÍSTER 30, CAPACIDAD DE HOJAS 25, MATERIAL ACERO DE GOLPE</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17</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073"/>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lastRenderedPageBreak/>
              <w:t>23</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PERFORADORA 2 ORIFICIOS USO RUDO PEGASO 800, NUMERO DE PERFORACIONES 2, CAPACIDAD DE HOJAS DE 20 A 25 HOJAS, MATERIAL FIERRO FUNDIDO</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Pr>
                <w:rFonts w:ascii="Arial" w:hAnsi="Arial" w:cs="Arial"/>
                <w:b/>
                <w:bCs/>
                <w:color w:val="000000"/>
                <w:sz w:val="14"/>
                <w:szCs w:val="14"/>
                <w:lang w:eastAsia="es-MX"/>
              </w:rPr>
              <w:t>14</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2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24</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E80721">
            <w:pPr>
              <w:jc w:val="left"/>
              <w:rPr>
                <w:rFonts w:ascii="Arial" w:hAnsi="Arial" w:cs="Arial"/>
                <w:color w:val="000000"/>
                <w:sz w:val="14"/>
                <w:szCs w:val="14"/>
                <w:lang w:eastAsia="es-MX"/>
              </w:rPr>
            </w:pPr>
            <w:r w:rsidRPr="00DE6BC9">
              <w:rPr>
                <w:rFonts w:ascii="Arial" w:hAnsi="Arial" w:cs="Arial"/>
                <w:color w:val="000000"/>
                <w:sz w:val="14"/>
                <w:szCs w:val="14"/>
                <w:lang w:eastAsia="es-MX"/>
              </w:rPr>
              <w:t>PERFORADORA 3 ORIFICIOS  Modelo, 999N, Tamaño de la perforación, 7 mm, Cantidad de perforaciones, 3, Forma de la perforación, Círculo, Capacidad máxima de hojas 25</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2</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25</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C/5000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PAPEL BOND T/OFICIO, Blancura 99% / Sin contenido de fibra reciclada, (5000 hojas), GRAMAJE: 75 gr, oficio</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10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26</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TIJERAS  , TIJERAS OFICINA6"   CON MUELLEO DE DESCANSO PIEZA - Tijeras Oficina 6"   Con Muelleo De Descanso Pieza, 152 mm (5‚"), Mango de plástico,    , SKU: 2506</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27</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C/20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ARILLO P/ENGARGOLAR  METÁLICO 1/4  NEGRO, Diámetro de 1/4" / 32 aros por tira / Capacidad de 25 hojas / Metal</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2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28</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C/20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ARILLO P/ENGARGOLAR  METÁLICO 3/8  NEGRO, Código: 200138     Modelo: M500138 Color: Negro Material: Metal Diámetro: 3/8 Capacidad de hojas: 61-75 Unidad de venta: Paquete c/100</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29</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C/20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ARILLO P/ENGARGOLAR  METÁLICO 3/4  NEGRO, Arillo metálico   3/4 negro (126-150 hojas) con 20 piezas</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2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30</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C/20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ARILLO P/ENGARGOLAR  METÁLICO 7/8  NEGRO, Código: 20043201     Modelo: M500124 Color: Negro Material: Plástico Diámetro: 7/8 Capacidad de hojas: 151-180 Unidad de venta: Paquete c/20</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43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31</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C/20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ARILLO P/ENGARGOLAR  METÁLICO 1  NEGRO</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628"/>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32</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C/50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BOLSA NEGRA PARA BASURA, Material 100% Polietileno Baja Densidad c/Resina Degradable, Peso (Kg) 4.1, Grosor 1.0 Milésimas de pulgada, Capacidad 39 galones (148 litros), Alto (cm) 23, Textura Lisa, Contenido del empaque en Club 90 Bolsas, Ancho (cm) 42, Nivel de Reciclaje Alto</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2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33</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C/20 PZAS</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TOALLITAS INTERDOBLADAS, Toalla INTERDOBLADAS para Manos, 92203, Color Melón, Capa 1, Tamaño de la Hoja 24 x 23.4cm, Utiliza el Despachador No. Modelo 92260, 94345, Número de Hojas 150</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35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lastRenderedPageBreak/>
              <w:t>34</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QUITA GRAPAS MODELO-23046, MATERIAL DE AGARRE METAL, MATERIAL DE LA MANIJA PLÁSTICO, COLOR NEGRO</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Pr>
                <w:rFonts w:ascii="Arial" w:hAnsi="Arial" w:cs="Arial"/>
                <w:b/>
                <w:bCs/>
                <w:color w:val="000000"/>
                <w:sz w:val="14"/>
                <w:szCs w:val="14"/>
                <w:lang w:eastAsia="es-MX"/>
              </w:rPr>
              <w:t>15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929"/>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35</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CARPETA ARGOLLAS ARO COLOR BLANCA, Papel tamaño carta (21.6 x 27.9 cm) / Arillo de 1.5" / 325 hojas / 3 arillos / Panorámica anti reflejante / Vinil</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20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2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36</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CARPETA ARGOLLAS  ARO COLOR BLANCA, amaño Carta (21.6 cm x 27.9 cm) / 3 arillos / Arillo 1 ½” / Para 370 hojas / Doble bolsa interior / Hecha de vinil / Doble seguro / Diseño panorámico / Acabado brillante</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20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69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37</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PIEZA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ENGRAPADORA   MILLENNIUM 2000, Tamaño DE TIRA  COMPLETA, INCLUYE GRAPAS SI, COLOR CROMO, TIPO DE GRAPA ESTÁNDAR, BLÍSTER 12, CAPACIDAD DE HOJAS 30, MATERIAL ACERO TROQUELADO BASE </w:t>
            </w:r>
            <w:proofErr w:type="spellStart"/>
            <w:r w:rsidRPr="00DE6BC9">
              <w:rPr>
                <w:rFonts w:ascii="Arial" w:hAnsi="Arial" w:cs="Arial"/>
                <w:color w:val="000000"/>
                <w:sz w:val="14"/>
                <w:szCs w:val="14"/>
                <w:lang w:eastAsia="es-MX"/>
              </w:rPr>
              <w:t>ANTIDERRAPANTE</w:t>
            </w:r>
            <w:proofErr w:type="spellEnd"/>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7</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099"/>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38</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C/12</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CLIP GIGANTE MARIPOSA  No. 1  CAJA CON 12,  ,  , Modelo, BAR-CLI-CLP1M, Tamaño del clip 25, Tipo de clip, sujeta documentos, Cantidad de clips: 12, Material: Metal</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987"/>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39</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C/50</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CLIP GIGANTE MARIPOSA  No. 2 CAJA CON  50,   ,  , Modelo, BAR-CLI-CLP1M, Tamaño del clip 50, Tipo de clip, sujeta documentos, Cantidad de clips: 12, Material: Metal</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986"/>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40</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  TEXTOS   MARKING  COLOR AMARILLO, ancho de línea: 1.4 y 5.0 mm, punta cincel para doble trazo, mayor duración, punta resistente, barril grueso, máxima fluorescencia.</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50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973"/>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41</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  TEXTOS   MARKING  COLOR VERDE, ancho de línea: 1.4 y 5.0 mm, punta cincel para doble trazo, mayor duración, punta resistente, barril grueso, máxima fluorescencia.</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35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1129"/>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42</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  TEXTOS   MARKING  COLOR NARANJA, ancho de línea: 1.4 y 5.0 mm, punta cincel para doble trazo, mayor duración, punta resistente, barril grueso, máxima fluorescencia.</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35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97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43</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 xml:space="preserve">  TEXTOS   MARKING  COLOR AZUL, ancho de línea: 1.4 y 5.0 mm, punta cincel para doble trazo, mayor duración, punta resistente, barril grueso, máxima fluorescencia.</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25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44</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PZA</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ROLLOS DE TAPE GRUESO TRANSPARENTE, POLYESTER SEALAST TRANSPARENTE 2 LARGO</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10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931"/>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lastRenderedPageBreak/>
              <w:t>45</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CAJA C/8</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PAPEL SANITARIO TORK SMARTONE Contenido del empaque: 08 Bobinas de 207 m x 13.4 cm, Color  Blanco</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30</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690"/>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46</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ROLLO</w:t>
            </w:r>
          </w:p>
        </w:tc>
        <w:tc>
          <w:tcPr>
            <w:tcW w:w="2673" w:type="dxa"/>
            <w:noWrap/>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PAPEL FOTOGRÁFICO SATINADO UNIVERSAL HP Q1421B 36"  91,4 cm x 30,5 m (36" x 100') 200gr</w:t>
            </w:r>
            <w:r w:rsidRPr="00DE6BC9">
              <w:rPr>
                <w:rFonts w:ascii="Arial" w:hAnsi="Arial" w:cs="Arial"/>
                <w:noProof/>
                <w:color w:val="000000"/>
                <w:sz w:val="14"/>
                <w:szCs w:val="14"/>
                <w:lang w:eastAsia="es-MX"/>
              </w:rPr>
              <w:drawing>
                <wp:anchor distT="0" distB="0" distL="114300" distR="114300" simplePos="0" relativeHeight="251695616" behindDoc="0" locked="0" layoutInCell="1" allowOverlap="1" wp14:anchorId="61051F34" wp14:editId="1C8B05B4">
                  <wp:simplePos x="0" y="0"/>
                  <wp:positionH relativeFrom="column">
                    <wp:posOffset>0</wp:posOffset>
                  </wp:positionH>
                  <wp:positionV relativeFrom="paragraph">
                    <wp:posOffset>0</wp:posOffset>
                  </wp:positionV>
                  <wp:extent cx="9525" cy="9525"/>
                  <wp:effectExtent l="0" t="0" r="0" b="0"/>
                  <wp:wrapNone/>
                  <wp:docPr id="6" name="Imagen 6" descr="https://ssl.gstatic.com/ui/v1/icons/mail/images/cleardot.gif"/>
                  <wp:cNvGraphicFramePr/>
                  <a:graphic xmlns:a="http://schemas.openxmlformats.org/drawingml/2006/main">
                    <a:graphicData uri="http://schemas.openxmlformats.org/drawingml/2006/picture">
                      <pic:pic xmlns:pic="http://schemas.openxmlformats.org/drawingml/2006/picture">
                        <pic:nvPicPr>
                          <pic:cNvPr id="10" name="Imagen 9" descr="https://ssl.gstatic.com/ui/v1/icons/mail/images/cleardo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E80721" w:rsidRPr="00DE6BC9" w:rsidRDefault="00E80721" w:rsidP="00D9132F">
            <w:pPr>
              <w:jc w:val="left"/>
              <w:rPr>
                <w:rFonts w:ascii="Arial" w:hAnsi="Arial" w:cs="Arial"/>
                <w:color w:val="000000"/>
                <w:sz w:val="14"/>
                <w:szCs w:val="14"/>
                <w:lang w:eastAsia="es-MX"/>
              </w:rPr>
            </w:pP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5</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r w:rsidR="00E80721" w:rsidRPr="00DE6BC9" w:rsidTr="00E80721">
        <w:trPr>
          <w:trHeight w:val="855"/>
          <w:jc w:val="center"/>
        </w:trPr>
        <w:tc>
          <w:tcPr>
            <w:tcW w:w="1129" w:type="dxa"/>
            <w:hideMark/>
          </w:tcPr>
          <w:p w:rsidR="00E80721" w:rsidRPr="00DE6BC9" w:rsidRDefault="00E80721" w:rsidP="00D9132F">
            <w:pPr>
              <w:jc w:val="center"/>
              <w:rPr>
                <w:rFonts w:ascii="Arial" w:hAnsi="Arial" w:cs="Arial"/>
                <w:color w:val="000000"/>
                <w:sz w:val="14"/>
                <w:szCs w:val="14"/>
                <w:lang w:eastAsia="es-MX"/>
              </w:rPr>
            </w:pPr>
            <w:r w:rsidRPr="00DE6BC9">
              <w:rPr>
                <w:rFonts w:ascii="Arial" w:hAnsi="Arial" w:cs="Arial"/>
                <w:color w:val="000000"/>
                <w:sz w:val="14"/>
                <w:szCs w:val="14"/>
                <w:lang w:eastAsia="es-MX"/>
              </w:rPr>
              <w:t>47</w:t>
            </w:r>
          </w:p>
        </w:tc>
        <w:tc>
          <w:tcPr>
            <w:tcW w:w="1276" w:type="dxa"/>
            <w:hideMark/>
          </w:tcPr>
          <w:p w:rsidR="00E80721" w:rsidRPr="00DE6BC9" w:rsidRDefault="00E80721" w:rsidP="00D9132F">
            <w:pPr>
              <w:jc w:val="center"/>
              <w:rPr>
                <w:rFonts w:ascii="Arial" w:hAnsi="Arial" w:cs="Arial"/>
                <w:sz w:val="14"/>
                <w:szCs w:val="14"/>
                <w:lang w:eastAsia="es-MX"/>
              </w:rPr>
            </w:pPr>
            <w:r w:rsidRPr="00DE6BC9">
              <w:rPr>
                <w:rFonts w:ascii="Arial" w:hAnsi="Arial" w:cs="Arial"/>
                <w:sz w:val="14"/>
                <w:szCs w:val="14"/>
                <w:lang w:eastAsia="es-MX"/>
              </w:rPr>
              <w:t>ROLLO</w:t>
            </w:r>
          </w:p>
        </w:tc>
        <w:tc>
          <w:tcPr>
            <w:tcW w:w="2673" w:type="dxa"/>
            <w:hideMark/>
          </w:tcPr>
          <w:p w:rsidR="00E80721" w:rsidRPr="00DE6BC9" w:rsidRDefault="00E80721" w:rsidP="00D9132F">
            <w:pPr>
              <w:jc w:val="left"/>
              <w:rPr>
                <w:rFonts w:ascii="Arial" w:hAnsi="Arial" w:cs="Arial"/>
                <w:color w:val="000000"/>
                <w:sz w:val="14"/>
                <w:szCs w:val="14"/>
                <w:lang w:eastAsia="es-MX"/>
              </w:rPr>
            </w:pPr>
            <w:r w:rsidRPr="00DE6BC9">
              <w:rPr>
                <w:rFonts w:ascii="Arial" w:hAnsi="Arial" w:cs="Arial"/>
                <w:color w:val="000000"/>
                <w:sz w:val="14"/>
                <w:szCs w:val="14"/>
                <w:lang w:eastAsia="es-MX"/>
              </w:rPr>
              <w:t>HP Rollo de Papel Recubierto 90g/m², 914mm x 45.7m, C6020B</w:t>
            </w:r>
          </w:p>
        </w:tc>
        <w:tc>
          <w:tcPr>
            <w:tcW w:w="948"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3</w:t>
            </w:r>
          </w:p>
        </w:tc>
        <w:tc>
          <w:tcPr>
            <w:tcW w:w="893"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 xml:space="preserve"> $                                       -   </w:t>
            </w:r>
          </w:p>
        </w:tc>
        <w:tc>
          <w:tcPr>
            <w:tcW w:w="1229"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c>
          <w:tcPr>
            <w:tcW w:w="1770" w:type="dxa"/>
            <w:noWrap/>
            <w:hideMark/>
          </w:tcPr>
          <w:p w:rsidR="00E80721" w:rsidRPr="00DE6BC9" w:rsidRDefault="00E80721" w:rsidP="00D9132F">
            <w:pPr>
              <w:jc w:val="center"/>
              <w:rPr>
                <w:rFonts w:ascii="Arial" w:hAnsi="Arial" w:cs="Arial"/>
                <w:b/>
                <w:bCs/>
                <w:color w:val="000000"/>
                <w:sz w:val="14"/>
                <w:szCs w:val="14"/>
                <w:lang w:eastAsia="es-MX"/>
              </w:rPr>
            </w:pPr>
            <w:r w:rsidRPr="00DE6BC9">
              <w:rPr>
                <w:rFonts w:ascii="Arial" w:hAnsi="Arial" w:cs="Arial"/>
                <w:b/>
                <w:bCs/>
                <w:color w:val="000000"/>
                <w:sz w:val="14"/>
                <w:szCs w:val="14"/>
                <w:lang w:eastAsia="es-MX"/>
              </w:rPr>
              <w:t>$0.00</w:t>
            </w:r>
          </w:p>
        </w:tc>
      </w:tr>
    </w:tbl>
    <w:p w:rsidR="00E80721" w:rsidRPr="00E80721" w:rsidRDefault="00E80721" w:rsidP="00D9132F">
      <w:pPr>
        <w:spacing w:after="120"/>
        <w:rPr>
          <w:rFonts w:ascii="Arial" w:hAnsi="Arial" w:cs="Arial"/>
          <w:b/>
          <w:sz w:val="18"/>
          <w:szCs w:val="18"/>
        </w:rPr>
      </w:pPr>
      <w:r w:rsidRPr="00E80721">
        <w:rPr>
          <w:rFonts w:ascii="Arial" w:hAnsi="Arial" w:cs="Arial"/>
          <w:b/>
          <w:sz w:val="18"/>
          <w:szCs w:val="18"/>
        </w:rPr>
        <w:t>y/o</w:t>
      </w:r>
    </w:p>
    <w:tbl>
      <w:tblPr>
        <w:tblW w:w="11472" w:type="dxa"/>
        <w:jc w:val="center"/>
        <w:tblLayout w:type="fixed"/>
        <w:tblCellMar>
          <w:left w:w="70" w:type="dxa"/>
          <w:right w:w="70" w:type="dxa"/>
        </w:tblCellMar>
        <w:tblLook w:val="04A0" w:firstRow="1" w:lastRow="0" w:firstColumn="1" w:lastColumn="0" w:noHBand="0" w:noVBand="1"/>
      </w:tblPr>
      <w:tblGrid>
        <w:gridCol w:w="425"/>
        <w:gridCol w:w="284"/>
        <w:gridCol w:w="709"/>
        <w:gridCol w:w="709"/>
        <w:gridCol w:w="709"/>
        <w:gridCol w:w="283"/>
        <w:gridCol w:w="710"/>
        <w:gridCol w:w="283"/>
        <w:gridCol w:w="708"/>
        <w:gridCol w:w="283"/>
        <w:gridCol w:w="709"/>
        <w:gridCol w:w="284"/>
        <w:gridCol w:w="709"/>
        <w:gridCol w:w="283"/>
        <w:gridCol w:w="709"/>
        <w:gridCol w:w="283"/>
        <w:gridCol w:w="709"/>
        <w:gridCol w:w="840"/>
        <w:gridCol w:w="851"/>
        <w:gridCol w:w="992"/>
      </w:tblGrid>
      <w:tr w:rsidR="00E80721" w:rsidRPr="00CF7FA8" w:rsidTr="0083640F">
        <w:trPr>
          <w:trHeight w:val="315"/>
          <w:jc w:val="center"/>
        </w:trPr>
        <w:tc>
          <w:tcPr>
            <w:tcW w:w="11472" w:type="dxa"/>
            <w:gridSpan w:val="20"/>
            <w:tcBorders>
              <w:top w:val="single" w:sz="8" w:space="0" w:color="auto"/>
              <w:left w:val="single" w:sz="8" w:space="0" w:color="auto"/>
              <w:bottom w:val="single" w:sz="8" w:space="0" w:color="auto"/>
              <w:right w:val="single" w:sz="8" w:space="0" w:color="000000"/>
            </w:tcBorders>
            <w:shd w:val="clear" w:color="000000" w:fill="FBE4D5"/>
            <w:vAlign w:val="center"/>
          </w:tcPr>
          <w:p w:rsidR="00E80721" w:rsidRPr="006C1DC3" w:rsidRDefault="00E80721" w:rsidP="0083640F">
            <w:pPr>
              <w:jc w:val="center"/>
              <w:rPr>
                <w:rFonts w:ascii="Arial" w:hAnsi="Arial" w:cs="Arial"/>
                <w:bCs/>
                <w:sz w:val="12"/>
                <w:szCs w:val="12"/>
                <w:lang w:eastAsia="es-MX"/>
              </w:rPr>
            </w:pPr>
            <w:r>
              <w:rPr>
                <w:rFonts w:ascii="Arial" w:hAnsi="Arial" w:cs="Arial"/>
                <w:b/>
                <w:bCs/>
                <w:sz w:val="24"/>
                <w:szCs w:val="16"/>
                <w:lang w:eastAsia="es-MX"/>
              </w:rPr>
              <w:t>P A R T I D A  2</w:t>
            </w:r>
          </w:p>
        </w:tc>
      </w:tr>
      <w:tr w:rsidR="00E80721" w:rsidRPr="00CF7FA8" w:rsidTr="0083640F">
        <w:trPr>
          <w:trHeight w:val="315"/>
          <w:jc w:val="center"/>
        </w:trPr>
        <w:tc>
          <w:tcPr>
            <w:tcW w:w="2836" w:type="dxa"/>
            <w:gridSpan w:val="5"/>
            <w:tcBorders>
              <w:top w:val="single" w:sz="8" w:space="0" w:color="auto"/>
              <w:left w:val="single" w:sz="8" w:space="0" w:color="auto"/>
              <w:bottom w:val="single" w:sz="8" w:space="0" w:color="auto"/>
              <w:right w:val="single" w:sz="8" w:space="0" w:color="000000"/>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EQUIPO</w:t>
            </w:r>
          </w:p>
        </w:tc>
        <w:tc>
          <w:tcPr>
            <w:tcW w:w="993" w:type="dxa"/>
            <w:gridSpan w:val="2"/>
            <w:tcBorders>
              <w:top w:val="single" w:sz="8" w:space="0" w:color="auto"/>
              <w:left w:val="nil"/>
              <w:bottom w:val="single" w:sz="8" w:space="0" w:color="auto"/>
              <w:right w:val="single" w:sz="8" w:space="0" w:color="000000"/>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1</w:t>
            </w:r>
          </w:p>
        </w:tc>
        <w:tc>
          <w:tcPr>
            <w:tcW w:w="991" w:type="dxa"/>
            <w:gridSpan w:val="2"/>
            <w:tcBorders>
              <w:top w:val="single" w:sz="8" w:space="0" w:color="auto"/>
              <w:left w:val="nil"/>
              <w:bottom w:val="single" w:sz="8" w:space="0" w:color="auto"/>
              <w:right w:val="single" w:sz="8" w:space="0" w:color="000000"/>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2</w:t>
            </w:r>
          </w:p>
        </w:tc>
        <w:tc>
          <w:tcPr>
            <w:tcW w:w="992" w:type="dxa"/>
            <w:gridSpan w:val="2"/>
            <w:tcBorders>
              <w:top w:val="single" w:sz="8" w:space="0" w:color="auto"/>
              <w:left w:val="nil"/>
              <w:bottom w:val="single" w:sz="8" w:space="0" w:color="auto"/>
              <w:right w:val="single" w:sz="8" w:space="0" w:color="000000"/>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3</w:t>
            </w:r>
          </w:p>
        </w:tc>
        <w:tc>
          <w:tcPr>
            <w:tcW w:w="993" w:type="dxa"/>
            <w:gridSpan w:val="2"/>
            <w:tcBorders>
              <w:top w:val="single" w:sz="8" w:space="0" w:color="auto"/>
              <w:left w:val="nil"/>
              <w:bottom w:val="single" w:sz="8" w:space="0" w:color="auto"/>
              <w:right w:val="single" w:sz="8" w:space="0" w:color="000000"/>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4</w:t>
            </w:r>
          </w:p>
        </w:tc>
        <w:tc>
          <w:tcPr>
            <w:tcW w:w="992" w:type="dxa"/>
            <w:gridSpan w:val="2"/>
            <w:tcBorders>
              <w:top w:val="single" w:sz="8" w:space="0" w:color="auto"/>
              <w:left w:val="nil"/>
              <w:bottom w:val="single" w:sz="8" w:space="0" w:color="auto"/>
              <w:right w:val="single" w:sz="8" w:space="0" w:color="000000"/>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5</w:t>
            </w:r>
          </w:p>
        </w:tc>
        <w:tc>
          <w:tcPr>
            <w:tcW w:w="992" w:type="dxa"/>
            <w:gridSpan w:val="2"/>
            <w:tcBorders>
              <w:top w:val="single" w:sz="8" w:space="0" w:color="auto"/>
              <w:left w:val="nil"/>
              <w:bottom w:val="single" w:sz="8" w:space="0" w:color="auto"/>
              <w:right w:val="single" w:sz="8" w:space="0" w:color="000000"/>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CARTUCHO 6</w:t>
            </w:r>
          </w:p>
        </w:tc>
        <w:tc>
          <w:tcPr>
            <w:tcW w:w="840" w:type="dxa"/>
            <w:vMerge w:val="restart"/>
            <w:tcBorders>
              <w:top w:val="single" w:sz="8" w:space="0" w:color="auto"/>
              <w:left w:val="single" w:sz="8" w:space="0" w:color="auto"/>
              <w:right w:val="single" w:sz="8" w:space="0" w:color="auto"/>
            </w:tcBorders>
            <w:shd w:val="clear" w:color="000000" w:fill="FBE4D5"/>
          </w:tcPr>
          <w:p w:rsidR="00E80721" w:rsidRDefault="00E80721" w:rsidP="0083640F">
            <w:pPr>
              <w:jc w:val="center"/>
              <w:rPr>
                <w:rFonts w:ascii="Arial" w:hAnsi="Arial" w:cs="Arial"/>
                <w:b/>
                <w:bCs/>
                <w:color w:val="000000"/>
                <w:sz w:val="12"/>
                <w:szCs w:val="12"/>
                <w:lang w:eastAsia="es-MX"/>
              </w:rPr>
            </w:pPr>
          </w:p>
          <w:p w:rsidR="00E80721" w:rsidRDefault="00E80721" w:rsidP="0083640F">
            <w:pPr>
              <w:jc w:val="center"/>
              <w:rPr>
                <w:rFonts w:ascii="Arial" w:hAnsi="Arial" w:cs="Arial"/>
                <w:b/>
                <w:bCs/>
                <w:color w:val="000000"/>
                <w:sz w:val="12"/>
                <w:szCs w:val="12"/>
                <w:lang w:eastAsia="es-MX"/>
              </w:rPr>
            </w:pPr>
          </w:p>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NÚMERO TOTAL DE CARTUCHOS POR EQUIPO</w:t>
            </w:r>
          </w:p>
        </w:tc>
        <w:tc>
          <w:tcPr>
            <w:tcW w:w="1843" w:type="dxa"/>
            <w:gridSpan w:val="2"/>
            <w:tcBorders>
              <w:top w:val="single" w:sz="8" w:space="0" w:color="auto"/>
              <w:left w:val="single" w:sz="8" w:space="0" w:color="auto"/>
              <w:bottom w:val="single" w:sz="4" w:space="0" w:color="auto"/>
              <w:right w:val="single" w:sz="8" w:space="0" w:color="000000"/>
            </w:tcBorders>
            <w:shd w:val="clear" w:color="000000" w:fill="FBE4D5"/>
            <w:vAlign w:val="center"/>
          </w:tcPr>
          <w:p w:rsidR="00E80721" w:rsidRPr="0030125A" w:rsidRDefault="00E80721" w:rsidP="0083640F">
            <w:pPr>
              <w:jc w:val="center"/>
              <w:rPr>
                <w:rFonts w:ascii="Arial" w:hAnsi="Arial" w:cs="Arial"/>
                <w:b/>
                <w:bCs/>
                <w:color w:val="000000"/>
                <w:sz w:val="12"/>
                <w:szCs w:val="12"/>
                <w:lang w:eastAsia="es-MX"/>
              </w:rPr>
            </w:pPr>
            <w:r w:rsidRPr="0030125A">
              <w:rPr>
                <w:rFonts w:ascii="Arial" w:hAnsi="Arial" w:cs="Arial"/>
                <w:b/>
                <w:bCs/>
                <w:sz w:val="12"/>
                <w:szCs w:val="12"/>
                <w:lang w:eastAsia="es-MX"/>
              </w:rPr>
              <w:t>PROPUESTA ECONÓMICA</w:t>
            </w:r>
          </w:p>
        </w:tc>
      </w:tr>
      <w:tr w:rsidR="00E80721" w:rsidRPr="00CF7FA8" w:rsidTr="0083640F">
        <w:trPr>
          <w:trHeight w:val="946"/>
          <w:jc w:val="center"/>
        </w:trPr>
        <w:tc>
          <w:tcPr>
            <w:tcW w:w="425" w:type="dxa"/>
            <w:tcBorders>
              <w:top w:val="nil"/>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N°</w:t>
            </w:r>
          </w:p>
        </w:tc>
        <w:tc>
          <w:tcPr>
            <w:tcW w:w="284" w:type="dxa"/>
            <w:tcBorders>
              <w:top w:val="nil"/>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MARCA</w:t>
            </w:r>
          </w:p>
        </w:tc>
        <w:tc>
          <w:tcPr>
            <w:tcW w:w="709" w:type="dxa"/>
            <w:tcBorders>
              <w:top w:val="nil"/>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MODELO</w:t>
            </w:r>
          </w:p>
        </w:tc>
        <w:tc>
          <w:tcPr>
            <w:tcW w:w="709" w:type="dxa"/>
            <w:tcBorders>
              <w:top w:val="nil"/>
              <w:left w:val="nil"/>
              <w:bottom w:val="single" w:sz="4" w:space="0" w:color="auto"/>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NÚMERO</w:t>
            </w:r>
          </w:p>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 xml:space="preserve"> DE </w:t>
            </w:r>
          </w:p>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SERIE</w:t>
            </w:r>
          </w:p>
        </w:tc>
        <w:tc>
          <w:tcPr>
            <w:tcW w:w="709" w:type="dxa"/>
            <w:tcBorders>
              <w:top w:val="nil"/>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tcBorders>
              <w:top w:val="nil"/>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10" w:type="dxa"/>
            <w:tcBorders>
              <w:top w:val="nil"/>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tcBorders>
              <w:top w:val="nil"/>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8" w:type="dxa"/>
            <w:tcBorders>
              <w:top w:val="nil"/>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tcBorders>
              <w:top w:val="nil"/>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4"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283"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CANTIDAD</w:t>
            </w:r>
          </w:p>
        </w:tc>
        <w:tc>
          <w:tcPr>
            <w:tcW w:w="709" w:type="dxa"/>
            <w:tcBorders>
              <w:top w:val="single" w:sz="4" w:space="0" w:color="auto"/>
              <w:left w:val="single" w:sz="8" w:space="0" w:color="auto"/>
              <w:bottom w:val="single" w:sz="8" w:space="0" w:color="000000"/>
              <w:right w:val="single" w:sz="8" w:space="0" w:color="auto"/>
            </w:tcBorders>
            <w:shd w:val="clear" w:color="000000" w:fill="FBE4D5"/>
            <w:vAlign w:val="center"/>
            <w:hideMark/>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DESCRIPCIÓN</w:t>
            </w:r>
          </w:p>
        </w:tc>
        <w:tc>
          <w:tcPr>
            <w:tcW w:w="840" w:type="dxa"/>
            <w:vMerge/>
            <w:tcBorders>
              <w:top w:val="single" w:sz="4" w:space="0" w:color="auto"/>
              <w:left w:val="single" w:sz="8" w:space="0" w:color="auto"/>
              <w:bottom w:val="single" w:sz="8" w:space="0" w:color="000000"/>
              <w:right w:val="single" w:sz="8" w:space="0" w:color="auto"/>
            </w:tcBorders>
          </w:tcPr>
          <w:p w:rsidR="00E80721" w:rsidRPr="00CF7FA8" w:rsidRDefault="00E80721" w:rsidP="0083640F">
            <w:pPr>
              <w:jc w:val="left"/>
              <w:rPr>
                <w:rFonts w:ascii="Arial" w:hAnsi="Arial" w:cs="Arial"/>
                <w:b/>
                <w:bCs/>
                <w:color w:val="000000"/>
                <w:sz w:val="12"/>
                <w:szCs w:val="12"/>
                <w:lang w:eastAsia="es-MX"/>
              </w:rPr>
            </w:pPr>
          </w:p>
        </w:tc>
        <w:tc>
          <w:tcPr>
            <w:tcW w:w="851" w:type="dxa"/>
            <w:tcBorders>
              <w:top w:val="single" w:sz="4" w:space="0" w:color="auto"/>
              <w:left w:val="single" w:sz="8" w:space="0" w:color="auto"/>
              <w:bottom w:val="single" w:sz="8" w:space="0" w:color="000000"/>
              <w:right w:val="single" w:sz="8" w:space="0" w:color="000000"/>
            </w:tcBorders>
            <w:shd w:val="clear" w:color="000000" w:fill="FBE4D5"/>
            <w:vAlign w:val="center"/>
            <w:hideMark/>
          </w:tcPr>
          <w:p w:rsidR="00E80721" w:rsidRPr="0030125A" w:rsidRDefault="00E80721" w:rsidP="0083640F">
            <w:pPr>
              <w:jc w:val="center"/>
              <w:rPr>
                <w:rFonts w:ascii="Arial" w:hAnsi="Arial" w:cs="Arial"/>
                <w:b/>
                <w:bCs/>
                <w:sz w:val="12"/>
                <w:szCs w:val="12"/>
                <w:lang w:eastAsia="es-MX"/>
              </w:rPr>
            </w:pPr>
            <w:r w:rsidRPr="0030125A">
              <w:rPr>
                <w:rFonts w:ascii="Arial" w:hAnsi="Arial" w:cs="Arial"/>
                <w:b/>
                <w:bCs/>
                <w:sz w:val="12"/>
                <w:szCs w:val="12"/>
                <w:lang w:eastAsia="es-MX"/>
              </w:rPr>
              <w:t>SUB</w:t>
            </w:r>
          </w:p>
          <w:p w:rsidR="00E80721" w:rsidRPr="0030125A" w:rsidRDefault="00E80721" w:rsidP="0083640F">
            <w:pPr>
              <w:jc w:val="center"/>
              <w:rPr>
                <w:rFonts w:ascii="Arial" w:hAnsi="Arial" w:cs="Arial"/>
                <w:b/>
                <w:bCs/>
                <w:color w:val="000000"/>
                <w:sz w:val="12"/>
                <w:szCs w:val="12"/>
                <w:lang w:eastAsia="es-MX"/>
              </w:rPr>
            </w:pPr>
            <w:r w:rsidRPr="0030125A">
              <w:rPr>
                <w:rFonts w:ascii="Arial" w:hAnsi="Arial" w:cs="Arial"/>
                <w:b/>
                <w:bCs/>
                <w:sz w:val="12"/>
                <w:szCs w:val="12"/>
                <w:lang w:eastAsia="es-MX"/>
              </w:rPr>
              <w:t>TOTAL</w:t>
            </w:r>
          </w:p>
        </w:tc>
        <w:tc>
          <w:tcPr>
            <w:tcW w:w="992" w:type="dxa"/>
            <w:tcBorders>
              <w:top w:val="single" w:sz="4" w:space="0" w:color="auto"/>
              <w:left w:val="single" w:sz="8" w:space="0" w:color="auto"/>
              <w:bottom w:val="single" w:sz="8" w:space="0" w:color="000000"/>
              <w:right w:val="single" w:sz="8" w:space="0" w:color="000000"/>
            </w:tcBorders>
            <w:shd w:val="clear" w:color="000000" w:fill="FBE4D5"/>
            <w:vAlign w:val="center"/>
          </w:tcPr>
          <w:p w:rsidR="00E80721" w:rsidRPr="0030125A" w:rsidRDefault="00E80721" w:rsidP="0083640F">
            <w:pPr>
              <w:jc w:val="center"/>
              <w:rPr>
                <w:rFonts w:ascii="Arial" w:hAnsi="Arial" w:cs="Arial"/>
                <w:b/>
                <w:bCs/>
                <w:color w:val="000000"/>
                <w:sz w:val="12"/>
                <w:szCs w:val="12"/>
                <w:lang w:eastAsia="es-MX"/>
              </w:rPr>
            </w:pPr>
            <w:r w:rsidRPr="0030125A">
              <w:rPr>
                <w:rFonts w:ascii="Arial" w:hAnsi="Arial" w:cs="Arial"/>
                <w:b/>
                <w:bCs/>
                <w:sz w:val="12"/>
                <w:szCs w:val="12"/>
                <w:lang w:eastAsia="es-MX"/>
              </w:rPr>
              <w:t>SUBTOTAL MÁS IVA</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DESIGNJET T1100PS</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MY77G3C021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PLOTTER HP DESIGNJET T1100PS</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negro mate C9403A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CYAN C9371A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amarillo C9373A</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magenta C9372A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Gris C9374A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72 negro fotográfico C9370A</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24</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XEROX</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7100N</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XP6003898</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A COLOR XEROX 7100N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106R02606 NEGRO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106R02607 MAGENTA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106R02608 AMARILLO</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106R02606 CYAN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32</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4300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CNB4808463</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 4300</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39a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CP1025NW</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CNBGB14177</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 A COLOR HP CP1025NW</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CE310A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CE311A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CE313A</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CE312A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5</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1525NW</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CNBF310906</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LASERJET PRO CP1525NW</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128a negro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128a CYAN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128a amarillo</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128a magenta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6</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CP2025DN</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CNGS475675</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CP2025DN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negro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CYAN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amarillo</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magenta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7</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P1606DN</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VND3C12429</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P1606DN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78a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8</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COLOR ENTER</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CNBCD3N27D</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COLOR ENTERPRISE 500</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507X de alta capacidad negro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507A magenta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507A amarillo</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Cartucho de tóner original LaserJet HP 507A cian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9</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P1606DN</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VND3G08973</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PRO P1606DN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LASERJET 85A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400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CNDF389655</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PRO 400</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305a negro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CYAN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amarillo</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304a magenta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lastRenderedPageBreak/>
              <w:t>11</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P1606DN</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VND3F06618</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LASERJET PRO HP P1606DN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Tóner HP 78A Negro - para P1606DN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12</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400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PHGFC63539</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PRO 400</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CF280A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10</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84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13</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CM3530Fs</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CNJLB06261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HP COLOR LASERJET CM3530 Fs MFP (Control Patrimonial)</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CE250X negro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CE252A amarillo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CE253A magenta</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CE251A CYAN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12</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14</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CM3530Fs</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CNJLB06261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HP LASER JET M3035 XS  (Control Patrimonial)</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Q7551XC</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6</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15</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DESIGNJET T520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CN41M5M095</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PLOTTER HP DESIGNJET T520 36"</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711 NEGRO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711 MAGENTA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HP711 CYAN</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HP711 AMARILLO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16</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CANON</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IMAGERUNNER 2525</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RMU01393</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CANON 2525</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CANON GPR 35</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17</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200 COL</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CND8F8R8H3</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HP LASERJET PRO 200 COLOR</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CF210A NEGRO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CF211A CIAN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CF212A AMARILLO</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CF213A MAGENTA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18</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PRO CM1415FNW</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CNH8C3MQTV</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HP LASERJET PRO CM1415FNW</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CE320A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19</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val="en-US" w:eastAsia="es-MX"/>
              </w:rPr>
            </w:pPr>
            <w:r w:rsidRPr="00CF7FA8">
              <w:rPr>
                <w:rFonts w:ascii="Arial" w:hAnsi="Arial" w:cs="Arial"/>
                <w:color w:val="000000"/>
                <w:sz w:val="12"/>
                <w:szCs w:val="12"/>
                <w:lang w:val="en-US" w:eastAsia="es-MX"/>
              </w:rPr>
              <w:t>COLOR LASERJET PRO MFP M477FDW</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VNB8J1N63T</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HP LASERJET PRO M477FDW</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410A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20</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XEROX</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WORKCENTRE 6655I</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E1B977722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MULTIFUNCIONAL XEROX WORKCENTRE 6655I</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108R01121</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21</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DESKJET 6940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MY63H7R0Y1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DESKJET 6940</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96 NEGRO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97 TRICOLOR</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6</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22</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DESKJET 6940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MY7ANBS1B1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DESKJET 6940</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96 NEGRO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97 TRICOLOR</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6</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23</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DELL</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5130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936056658</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A COLOR DELL 5130DN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NEGRO Dell 330-5846</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AMARILLO Dell 330-5852</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CYAN Dell 330-5850</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MAGENTA Dell 330-5843</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330"/>
          <w:jc w:val="center"/>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24</w:t>
            </w:r>
          </w:p>
        </w:tc>
        <w:tc>
          <w:tcPr>
            <w:tcW w:w="284"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ZEBRA TECHOLOGIES</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ZXP SERIES 3</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Z3J122300560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ZXP3 DUAL ZEBRA</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10" w:type="dxa"/>
            <w:tcBorders>
              <w:top w:val="nil"/>
              <w:left w:val="nil"/>
              <w:bottom w:val="nil"/>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val="en-US" w:eastAsia="es-MX"/>
              </w:rPr>
              <w:t>Part Number: 800033-350</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8" w:type="dxa"/>
            <w:tcBorders>
              <w:top w:val="nil"/>
              <w:left w:val="nil"/>
              <w:bottom w:val="nil"/>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Tricolor: 800033-340</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1</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vMerge w:val="restart"/>
            <w:tcBorders>
              <w:top w:val="nil"/>
              <w:left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3</w:t>
            </w:r>
          </w:p>
        </w:tc>
        <w:tc>
          <w:tcPr>
            <w:tcW w:w="851" w:type="dxa"/>
            <w:vMerge w:val="restart"/>
            <w:tcBorders>
              <w:top w:val="nil"/>
              <w:left w:val="single" w:sz="4" w:space="0" w:color="auto"/>
              <w:bottom w:val="single" w:sz="8" w:space="0" w:color="000000"/>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vMerge w:val="restart"/>
            <w:tcBorders>
              <w:top w:val="nil"/>
              <w:left w:val="single" w:sz="8" w:space="0" w:color="auto"/>
              <w:bottom w:val="single" w:sz="8" w:space="0" w:color="000000"/>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315"/>
          <w:jc w:val="center"/>
        </w:trPr>
        <w:tc>
          <w:tcPr>
            <w:tcW w:w="425"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ROLLO DE COLOR</w:t>
            </w:r>
          </w:p>
        </w:tc>
        <w:tc>
          <w:tcPr>
            <w:tcW w:w="283"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ROLLO DE COLOR</w:t>
            </w:r>
          </w:p>
        </w:tc>
        <w:tc>
          <w:tcPr>
            <w:tcW w:w="283"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284"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283"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709" w:type="dxa"/>
            <w:vMerge/>
            <w:tcBorders>
              <w:top w:val="nil"/>
              <w:left w:val="single" w:sz="8" w:space="0" w:color="auto"/>
              <w:bottom w:val="single" w:sz="8" w:space="0" w:color="000000"/>
              <w:right w:val="single" w:sz="8" w:space="0" w:color="auto"/>
            </w:tcBorders>
            <w:vAlign w:val="center"/>
            <w:hideMark/>
          </w:tcPr>
          <w:p w:rsidR="00E80721" w:rsidRPr="00CF7FA8" w:rsidRDefault="00E80721" w:rsidP="0083640F">
            <w:pPr>
              <w:jc w:val="left"/>
              <w:rPr>
                <w:rFonts w:ascii="Arial" w:hAnsi="Arial" w:cs="Arial"/>
                <w:color w:val="000000"/>
                <w:sz w:val="12"/>
                <w:szCs w:val="12"/>
                <w:lang w:eastAsia="es-MX"/>
              </w:rPr>
            </w:pPr>
          </w:p>
        </w:tc>
        <w:tc>
          <w:tcPr>
            <w:tcW w:w="840" w:type="dxa"/>
            <w:vMerge/>
            <w:tcBorders>
              <w:left w:val="single" w:sz="8" w:space="0" w:color="auto"/>
              <w:bottom w:val="single" w:sz="8" w:space="0" w:color="000000"/>
              <w:right w:val="single" w:sz="4" w:space="0" w:color="auto"/>
            </w:tcBorders>
            <w:vAlign w:val="center"/>
          </w:tcPr>
          <w:p w:rsidR="00E80721" w:rsidRPr="00CF7FA8" w:rsidRDefault="00E80721" w:rsidP="0083640F">
            <w:pPr>
              <w:jc w:val="left"/>
              <w:rPr>
                <w:rFonts w:ascii="Arial" w:hAnsi="Arial" w:cs="Arial"/>
                <w:b/>
                <w:bCs/>
                <w:color w:val="000000"/>
                <w:sz w:val="12"/>
                <w:szCs w:val="12"/>
                <w:lang w:eastAsia="es-MX"/>
              </w:rPr>
            </w:pPr>
          </w:p>
        </w:tc>
        <w:tc>
          <w:tcPr>
            <w:tcW w:w="851" w:type="dxa"/>
            <w:vMerge/>
            <w:tcBorders>
              <w:top w:val="nil"/>
              <w:left w:val="single" w:sz="4" w:space="0" w:color="auto"/>
              <w:bottom w:val="single" w:sz="8" w:space="0" w:color="000000"/>
              <w:right w:val="single" w:sz="8" w:space="0" w:color="auto"/>
            </w:tcBorders>
          </w:tcPr>
          <w:p w:rsidR="00E80721" w:rsidRPr="00CF7FA8" w:rsidRDefault="00E80721" w:rsidP="0083640F">
            <w:pPr>
              <w:jc w:val="left"/>
              <w:rPr>
                <w:rFonts w:ascii="Arial" w:hAnsi="Arial" w:cs="Arial"/>
                <w:b/>
                <w:bCs/>
                <w:color w:val="000000"/>
                <w:sz w:val="12"/>
                <w:szCs w:val="12"/>
                <w:lang w:eastAsia="es-MX"/>
              </w:rPr>
            </w:pPr>
          </w:p>
        </w:tc>
        <w:tc>
          <w:tcPr>
            <w:tcW w:w="992" w:type="dxa"/>
            <w:vMerge/>
            <w:tcBorders>
              <w:top w:val="nil"/>
              <w:left w:val="single" w:sz="8" w:space="0" w:color="auto"/>
              <w:bottom w:val="single" w:sz="8" w:space="0" w:color="000000"/>
              <w:right w:val="single" w:sz="8" w:space="0" w:color="auto"/>
            </w:tcBorders>
          </w:tcPr>
          <w:p w:rsidR="00E80721" w:rsidRPr="00CF7FA8" w:rsidRDefault="00E80721" w:rsidP="0083640F">
            <w:pPr>
              <w:jc w:val="left"/>
              <w:rPr>
                <w:rFonts w:ascii="Arial" w:hAnsi="Arial" w:cs="Arial"/>
                <w:b/>
                <w:bCs/>
                <w:color w:val="000000"/>
                <w:sz w:val="12"/>
                <w:szCs w:val="12"/>
                <w:lang w:eastAsia="es-MX"/>
              </w:rPr>
            </w:pPr>
          </w:p>
        </w:tc>
      </w:tr>
      <w:tr w:rsidR="00E80721" w:rsidRPr="00CF7FA8" w:rsidTr="0083640F">
        <w:trPr>
          <w:trHeight w:val="67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lastRenderedPageBreak/>
              <w:t>25</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M451DW</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CNDF502013</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val="en-US" w:eastAsia="es-MX"/>
              </w:rPr>
            </w:pPr>
            <w:r w:rsidRPr="00CF7FA8">
              <w:rPr>
                <w:rFonts w:ascii="Arial" w:hAnsi="Arial" w:cs="Arial"/>
                <w:color w:val="000000"/>
                <w:sz w:val="12"/>
                <w:szCs w:val="12"/>
                <w:lang w:val="en-US" w:eastAsia="es-MX"/>
              </w:rPr>
              <w:t>IMPRESORA HP LASER JET PRO 400</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val="en-US" w:eastAsia="es-MX"/>
              </w:rPr>
            </w:pPr>
            <w:r w:rsidRPr="00CF7FA8">
              <w:rPr>
                <w:rFonts w:ascii="Arial" w:hAnsi="Arial" w:cs="Arial"/>
                <w:color w:val="000000"/>
                <w:sz w:val="12"/>
                <w:szCs w:val="12"/>
                <w:lang w:val="en-US" w:eastAsia="es-MX"/>
              </w:rPr>
              <w:t>HP 305X High Yield Black Original  (CE410X)</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Amarillo: HP 305A Yellow Original LaserJet Tóner Cartridge, CE412A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CYAN: HP 305A CYAN Original LaserJet Tóner Cartridge, CE411A</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Magenta: HP 305A Magenta Original LaserJet Tóner Cartridge, CE413A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8</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51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26</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P3015DN</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VNB3Y72377</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P3015DN</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4</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TÓNER HP 55X CE255X COLOR NEGRO</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4</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27</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LASERJET COLOR M451DN</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JPFC7130JM</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 </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CE410X</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CE411A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CE412A</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CE413A</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12</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r w:rsidR="00E80721" w:rsidRPr="00CF7FA8" w:rsidTr="0083640F">
        <w:trPr>
          <w:trHeight w:val="34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28</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P3015</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VNBCB4Q3LK</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left"/>
              <w:rPr>
                <w:rFonts w:ascii="Arial" w:hAnsi="Arial" w:cs="Arial"/>
                <w:color w:val="000000"/>
                <w:sz w:val="12"/>
                <w:szCs w:val="12"/>
                <w:lang w:eastAsia="es-MX"/>
              </w:rPr>
            </w:pPr>
            <w:r w:rsidRPr="00CF7FA8">
              <w:rPr>
                <w:rFonts w:ascii="Arial" w:hAnsi="Arial" w:cs="Arial"/>
                <w:color w:val="000000"/>
                <w:sz w:val="12"/>
                <w:szCs w:val="12"/>
                <w:lang w:eastAsia="es-MX"/>
              </w:rPr>
              <w:t>IMPRESORA HP LASERJET P3015</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2</w:t>
            </w:r>
          </w:p>
        </w:tc>
        <w:tc>
          <w:tcPr>
            <w:tcW w:w="710"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HP LASERJET 55X (CE255X)</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4"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283"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rsidR="00E80721" w:rsidRPr="00CF7FA8" w:rsidRDefault="00E80721" w:rsidP="0083640F">
            <w:pPr>
              <w:jc w:val="center"/>
              <w:rPr>
                <w:rFonts w:ascii="Arial" w:hAnsi="Arial" w:cs="Arial"/>
                <w:color w:val="000000"/>
                <w:sz w:val="12"/>
                <w:szCs w:val="12"/>
                <w:lang w:eastAsia="es-MX"/>
              </w:rPr>
            </w:pPr>
            <w:r w:rsidRPr="00CF7FA8">
              <w:rPr>
                <w:rFonts w:ascii="Arial" w:hAnsi="Arial" w:cs="Arial"/>
                <w:color w:val="000000"/>
                <w:sz w:val="12"/>
                <w:szCs w:val="12"/>
                <w:lang w:eastAsia="es-MX"/>
              </w:rPr>
              <w:t>-</w:t>
            </w:r>
          </w:p>
        </w:tc>
        <w:tc>
          <w:tcPr>
            <w:tcW w:w="840" w:type="dxa"/>
            <w:tcBorders>
              <w:top w:val="nil"/>
              <w:left w:val="nil"/>
              <w:bottom w:val="single" w:sz="8" w:space="0" w:color="auto"/>
              <w:right w:val="single" w:sz="4" w:space="0" w:color="auto"/>
            </w:tcBorders>
            <w:vAlign w:val="center"/>
          </w:tcPr>
          <w:p w:rsidR="00E80721" w:rsidRPr="00CF7FA8" w:rsidRDefault="00E80721" w:rsidP="0083640F">
            <w:pPr>
              <w:jc w:val="center"/>
              <w:rPr>
                <w:rFonts w:ascii="Arial" w:hAnsi="Arial" w:cs="Arial"/>
                <w:b/>
                <w:bCs/>
                <w:color w:val="000000"/>
                <w:sz w:val="12"/>
                <w:szCs w:val="12"/>
                <w:lang w:eastAsia="es-MX"/>
              </w:rPr>
            </w:pPr>
            <w:r w:rsidRPr="00CF7FA8">
              <w:rPr>
                <w:rFonts w:ascii="Arial" w:hAnsi="Arial" w:cs="Arial"/>
                <w:b/>
                <w:bCs/>
                <w:color w:val="000000"/>
                <w:sz w:val="12"/>
                <w:szCs w:val="12"/>
                <w:lang w:eastAsia="es-MX"/>
              </w:rPr>
              <w:t>2</w:t>
            </w:r>
          </w:p>
        </w:tc>
        <w:tc>
          <w:tcPr>
            <w:tcW w:w="851" w:type="dxa"/>
            <w:tcBorders>
              <w:top w:val="nil"/>
              <w:left w:val="single" w:sz="4" w:space="0" w:color="auto"/>
              <w:bottom w:val="single" w:sz="8" w:space="0" w:color="auto"/>
              <w:right w:val="single" w:sz="8" w:space="0" w:color="auto"/>
            </w:tcBorders>
            <w:shd w:val="clear" w:color="auto" w:fill="auto"/>
            <w:noWrap/>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c>
          <w:tcPr>
            <w:tcW w:w="992" w:type="dxa"/>
            <w:tcBorders>
              <w:top w:val="nil"/>
              <w:left w:val="nil"/>
              <w:bottom w:val="single" w:sz="8" w:space="0" w:color="auto"/>
              <w:right w:val="single" w:sz="8" w:space="0" w:color="auto"/>
            </w:tcBorders>
            <w:shd w:val="clear" w:color="auto" w:fill="auto"/>
          </w:tcPr>
          <w:p w:rsidR="00E80721" w:rsidRDefault="00E80721" w:rsidP="0083640F">
            <w:pPr>
              <w:jc w:val="center"/>
              <w:rPr>
                <w:rFonts w:ascii="Arial" w:hAnsi="Arial" w:cs="Arial"/>
                <w:bCs/>
                <w:sz w:val="12"/>
                <w:szCs w:val="12"/>
                <w:lang w:eastAsia="es-MX"/>
              </w:rPr>
            </w:pPr>
          </w:p>
          <w:p w:rsidR="00E80721" w:rsidRDefault="00E80721" w:rsidP="0083640F">
            <w:pPr>
              <w:jc w:val="center"/>
              <w:rPr>
                <w:rFonts w:ascii="Arial" w:hAnsi="Arial" w:cs="Arial"/>
                <w:bCs/>
                <w:sz w:val="12"/>
                <w:szCs w:val="12"/>
                <w:lang w:eastAsia="es-MX"/>
              </w:rPr>
            </w:pPr>
          </w:p>
          <w:p w:rsidR="00E80721" w:rsidRPr="006C1DC3" w:rsidRDefault="00E80721" w:rsidP="0083640F">
            <w:pPr>
              <w:jc w:val="center"/>
              <w:rPr>
                <w:rFonts w:ascii="Arial" w:hAnsi="Arial" w:cs="Arial"/>
                <w:bCs/>
                <w:sz w:val="12"/>
                <w:szCs w:val="12"/>
                <w:lang w:eastAsia="es-MX"/>
              </w:rPr>
            </w:pPr>
            <w:r w:rsidRPr="006C1DC3">
              <w:rPr>
                <w:rFonts w:ascii="Arial" w:hAnsi="Arial" w:cs="Arial"/>
                <w:bCs/>
                <w:sz w:val="12"/>
                <w:szCs w:val="12"/>
                <w:lang w:eastAsia="es-MX"/>
              </w:rPr>
              <w:t>$0.00</w:t>
            </w:r>
          </w:p>
        </w:tc>
      </w:tr>
    </w:tbl>
    <w:p w:rsidR="00E80721" w:rsidRDefault="00E80721" w:rsidP="00D9132F">
      <w:pPr>
        <w:spacing w:after="120"/>
        <w:rPr>
          <w:rFonts w:ascii="Arial" w:hAnsi="Arial" w:cs="Arial"/>
          <w:sz w:val="18"/>
          <w:szCs w:val="18"/>
        </w:rPr>
      </w:pPr>
    </w:p>
    <w:p w:rsidR="00D9132F" w:rsidRPr="00DE6BC9" w:rsidRDefault="00D9132F" w:rsidP="00D9132F">
      <w:pPr>
        <w:spacing w:after="120"/>
        <w:rPr>
          <w:rFonts w:ascii="Arial" w:hAnsi="Arial" w:cs="Arial"/>
          <w:sz w:val="18"/>
          <w:szCs w:val="18"/>
        </w:rPr>
      </w:pPr>
      <w:r w:rsidRPr="00DE6BC9">
        <w:rPr>
          <w:rFonts w:ascii="Arial" w:hAnsi="Arial" w:cs="Arial"/>
          <w:sz w:val="18"/>
          <w:szCs w:val="18"/>
        </w:rPr>
        <w:t xml:space="preserve">El precio de los bienes es fijo y no está sujeto a ajuste alguno. En caso de discrepancias entre la convocatoria a la licitación y el presente instrumento; prevalecerá lo establecido en la convocatoria. </w:t>
      </w:r>
    </w:p>
    <w:p w:rsidR="00D9132F" w:rsidRPr="00DE6BC9" w:rsidRDefault="00D9132F" w:rsidP="00D9132F">
      <w:pPr>
        <w:rPr>
          <w:rFonts w:ascii="Arial" w:hAnsi="Arial" w:cs="Arial"/>
          <w:sz w:val="18"/>
          <w:szCs w:val="18"/>
          <w:lang w:val="es-ES_tradnl"/>
        </w:rPr>
      </w:pPr>
      <w:r w:rsidRPr="00DE6BC9">
        <w:rPr>
          <w:rFonts w:ascii="Arial" w:hAnsi="Arial" w:cs="Arial"/>
          <w:b/>
          <w:sz w:val="18"/>
          <w:szCs w:val="18"/>
        </w:rPr>
        <w:t>Segunda.- Importe total del contrato y condiciones de pago.</w:t>
      </w:r>
      <w:r w:rsidRPr="00DE6BC9">
        <w:rPr>
          <w:rFonts w:ascii="Arial" w:hAnsi="Arial" w:cs="Arial"/>
          <w:sz w:val="18"/>
          <w:szCs w:val="18"/>
        </w:rPr>
        <w:t xml:space="preserve">- </w:t>
      </w:r>
      <w:r w:rsidRPr="00DE6BC9">
        <w:rPr>
          <w:rFonts w:ascii="Arial" w:hAnsi="Arial" w:cs="Arial"/>
          <w:b/>
          <w:sz w:val="18"/>
          <w:szCs w:val="18"/>
          <w:lang w:val="es-ES_tradnl"/>
        </w:rPr>
        <w:t>“EL CIMAV”</w:t>
      </w:r>
      <w:r w:rsidRPr="00DE6BC9">
        <w:rPr>
          <w:rFonts w:ascii="Arial" w:hAnsi="Arial" w:cs="Arial"/>
          <w:sz w:val="18"/>
          <w:szCs w:val="18"/>
          <w:lang w:val="es-ES_tradnl"/>
        </w:rPr>
        <w:t xml:space="preserve"> pagará a </w:t>
      </w:r>
      <w:r w:rsidRPr="00DE6BC9">
        <w:rPr>
          <w:rFonts w:ascii="Arial" w:hAnsi="Arial" w:cs="Arial"/>
          <w:b/>
          <w:sz w:val="18"/>
          <w:szCs w:val="18"/>
          <w:lang w:val="es-ES_tradnl"/>
        </w:rPr>
        <w:t>“EL PROVEEDOR”</w:t>
      </w:r>
      <w:r w:rsidRPr="00DE6BC9">
        <w:rPr>
          <w:rFonts w:ascii="Arial" w:hAnsi="Arial" w:cs="Arial"/>
          <w:sz w:val="18"/>
          <w:szCs w:val="18"/>
          <w:lang w:val="es-ES_tradnl"/>
        </w:rPr>
        <w:t xml:space="preserve">, la cantidad de  </w:t>
      </w:r>
      <w:r w:rsidRPr="00DE6BC9">
        <w:rPr>
          <w:rFonts w:ascii="Arial" w:hAnsi="Arial" w:cs="Arial"/>
          <w:b/>
          <w:sz w:val="18"/>
          <w:szCs w:val="18"/>
          <w:lang w:val="es-ES_tradnl"/>
        </w:rPr>
        <w:t xml:space="preserve">$_______________________ (__________________________________ pesos 00/100 M.N.), </w:t>
      </w:r>
      <w:r w:rsidRPr="00DE6BC9">
        <w:rPr>
          <w:rFonts w:ascii="Arial" w:hAnsi="Arial" w:cs="Arial"/>
          <w:sz w:val="18"/>
          <w:szCs w:val="18"/>
          <w:lang w:val="es-ES_tradnl"/>
        </w:rPr>
        <w:t xml:space="preserve">antes del Impuesto al Valor Agregado (IVA), más la cantidad de  </w:t>
      </w:r>
      <w:r w:rsidRPr="00DE6BC9">
        <w:rPr>
          <w:rFonts w:ascii="Arial" w:hAnsi="Arial" w:cs="Arial"/>
          <w:b/>
          <w:sz w:val="18"/>
          <w:szCs w:val="18"/>
          <w:lang w:val="es-ES_tradnl"/>
        </w:rPr>
        <w:t xml:space="preserve">$_______________________ (__________________________________ pesos 00/100 M.N.), </w:t>
      </w:r>
      <w:r w:rsidRPr="00DE6BC9">
        <w:rPr>
          <w:rFonts w:ascii="Arial" w:hAnsi="Arial" w:cs="Arial"/>
          <w:sz w:val="18"/>
          <w:szCs w:val="18"/>
          <w:lang w:val="es-ES_tradnl"/>
        </w:rPr>
        <w:t xml:space="preserve">por concepto de Impuesto al Valor Agregado (IVA), haciendo un total de </w:t>
      </w:r>
      <w:r w:rsidRPr="00DE6BC9">
        <w:rPr>
          <w:rFonts w:ascii="Arial" w:hAnsi="Arial" w:cs="Arial"/>
          <w:b/>
          <w:sz w:val="18"/>
          <w:szCs w:val="18"/>
          <w:lang w:val="es-ES_tradnl"/>
        </w:rPr>
        <w:t>$_______________________ (__________________________________ pesos 00/100 M.N.).</w:t>
      </w:r>
    </w:p>
    <w:p w:rsidR="00D9132F" w:rsidRPr="00DE6BC9" w:rsidRDefault="00D9132F" w:rsidP="00D9132F">
      <w:pPr>
        <w:rPr>
          <w:rFonts w:ascii="Arial" w:hAnsi="Arial" w:cs="Arial"/>
          <w:sz w:val="18"/>
          <w:szCs w:val="18"/>
          <w:lang w:val="es-ES_tradnl"/>
        </w:rPr>
      </w:pPr>
    </w:p>
    <w:p w:rsidR="00D9132F" w:rsidRPr="00DE6BC9" w:rsidRDefault="00D9132F" w:rsidP="00D913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18"/>
          <w:szCs w:val="18"/>
        </w:rPr>
      </w:pPr>
      <w:r w:rsidRPr="00DE6BC9">
        <w:rPr>
          <w:rFonts w:ascii="Arial" w:hAnsi="Arial" w:cs="Arial"/>
          <w:sz w:val="18"/>
          <w:szCs w:val="18"/>
        </w:rPr>
        <w:t xml:space="preserve">Los precios a pagar por los bienes corresponden a los ofrecidos por </w:t>
      </w:r>
      <w:r w:rsidRPr="00DE6BC9">
        <w:rPr>
          <w:rFonts w:ascii="Arial" w:hAnsi="Arial" w:cs="Arial"/>
          <w:b/>
          <w:sz w:val="18"/>
          <w:szCs w:val="18"/>
        </w:rPr>
        <w:t xml:space="preserve">“EL </w:t>
      </w:r>
      <w:r w:rsidRPr="00DE6BC9">
        <w:rPr>
          <w:rFonts w:ascii="Arial" w:hAnsi="Arial" w:cs="Arial"/>
          <w:b/>
          <w:sz w:val="18"/>
          <w:szCs w:val="18"/>
          <w:lang w:val="es-ES_tradnl"/>
        </w:rPr>
        <w:t>PROVEEDOR</w:t>
      </w:r>
      <w:r w:rsidRPr="00DE6BC9">
        <w:rPr>
          <w:rFonts w:ascii="Arial" w:hAnsi="Arial" w:cs="Arial"/>
          <w:b/>
          <w:sz w:val="18"/>
          <w:szCs w:val="18"/>
        </w:rPr>
        <w:t xml:space="preserve">” </w:t>
      </w:r>
      <w:r w:rsidRPr="00DE6BC9">
        <w:rPr>
          <w:rFonts w:ascii="Arial" w:hAnsi="Arial" w:cs="Arial"/>
          <w:sz w:val="18"/>
          <w:szCs w:val="18"/>
        </w:rPr>
        <w:t xml:space="preserve">en su proposición, en su parte económica y son fijos, por lo que bajo ninguna circunstancia </w:t>
      </w:r>
      <w:r w:rsidRPr="00DE6BC9">
        <w:rPr>
          <w:rFonts w:ascii="Arial" w:hAnsi="Arial" w:cs="Arial"/>
          <w:b/>
          <w:sz w:val="18"/>
          <w:szCs w:val="18"/>
        </w:rPr>
        <w:t xml:space="preserve">“EL </w:t>
      </w:r>
      <w:r w:rsidRPr="00DE6BC9">
        <w:rPr>
          <w:rFonts w:ascii="Arial" w:hAnsi="Arial" w:cs="Arial"/>
          <w:b/>
          <w:sz w:val="18"/>
          <w:szCs w:val="18"/>
          <w:lang w:val="es-ES_tradnl"/>
        </w:rPr>
        <w:t>PROVEEDOR</w:t>
      </w:r>
      <w:r w:rsidRPr="00DE6BC9">
        <w:rPr>
          <w:rFonts w:ascii="Arial" w:hAnsi="Arial" w:cs="Arial"/>
          <w:b/>
          <w:sz w:val="18"/>
          <w:szCs w:val="18"/>
        </w:rPr>
        <w:t xml:space="preserve">” </w:t>
      </w:r>
      <w:r w:rsidRPr="00DE6BC9">
        <w:rPr>
          <w:rFonts w:ascii="Arial" w:hAnsi="Arial" w:cs="Arial"/>
          <w:sz w:val="18"/>
          <w:szCs w:val="18"/>
        </w:rPr>
        <w:t>podrá modificarlos durante la vigencia de este contrato.</w:t>
      </w:r>
    </w:p>
    <w:p w:rsidR="00D9132F" w:rsidRPr="00DE6BC9" w:rsidRDefault="00D9132F" w:rsidP="00D913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18"/>
          <w:szCs w:val="18"/>
        </w:rPr>
      </w:pPr>
    </w:p>
    <w:p w:rsidR="00D9132F" w:rsidRPr="00DE6BC9" w:rsidRDefault="00D9132F" w:rsidP="00D9132F">
      <w:pPr>
        <w:numPr>
          <w:ilvl w:val="0"/>
          <w:numId w:val="18"/>
        </w:numPr>
        <w:tabs>
          <w:tab w:val="clear" w:pos="504"/>
          <w:tab w:val="num" w:pos="300"/>
        </w:tabs>
        <w:spacing w:after="120"/>
        <w:ind w:left="300" w:hanging="300"/>
        <w:rPr>
          <w:rFonts w:ascii="Arial" w:hAnsi="Arial" w:cs="Arial"/>
          <w:iCs/>
          <w:sz w:val="18"/>
          <w:szCs w:val="18"/>
        </w:rPr>
      </w:pPr>
      <w:r w:rsidRPr="00DE6BC9">
        <w:rPr>
          <w:rFonts w:ascii="Arial" w:hAnsi="Arial" w:cs="Arial"/>
          <w:iCs/>
          <w:sz w:val="18"/>
          <w:szCs w:val="18"/>
        </w:rPr>
        <w:t xml:space="preserve">Los pagos se realizarán en pesos mexicanos, de conformidad a la propuesta presentada en la </w:t>
      </w:r>
      <w:r w:rsidRPr="00DE6BC9">
        <w:rPr>
          <w:rFonts w:ascii="Arial" w:hAnsi="Arial" w:cs="Arial"/>
          <w:sz w:val="18"/>
          <w:szCs w:val="18"/>
        </w:rPr>
        <w:t xml:space="preserve">Licitación Pública Nacional Electrónica No. LA-03890E999-E102-2020 </w:t>
      </w:r>
    </w:p>
    <w:p w:rsidR="00D9132F" w:rsidRPr="00DE6BC9" w:rsidRDefault="00D9132F" w:rsidP="00D9132F">
      <w:pPr>
        <w:numPr>
          <w:ilvl w:val="0"/>
          <w:numId w:val="18"/>
        </w:numPr>
        <w:tabs>
          <w:tab w:val="clear" w:pos="504"/>
          <w:tab w:val="num" w:pos="300"/>
        </w:tabs>
        <w:spacing w:after="120"/>
        <w:ind w:left="300" w:hanging="300"/>
        <w:rPr>
          <w:rFonts w:ascii="Arial" w:hAnsi="Arial" w:cs="Arial"/>
          <w:b/>
          <w:iCs/>
          <w:sz w:val="18"/>
          <w:szCs w:val="18"/>
          <w:lang w:val="es-ES_tradnl"/>
        </w:rPr>
      </w:pPr>
      <w:r w:rsidRPr="00DE6BC9">
        <w:rPr>
          <w:rFonts w:ascii="Arial" w:hAnsi="Arial" w:cs="Arial"/>
          <w:iCs/>
          <w:sz w:val="18"/>
          <w:szCs w:val="18"/>
        </w:rPr>
        <w:t xml:space="preserve">El importe del presente contrato se pagará a </w:t>
      </w:r>
      <w:r w:rsidRPr="00DE6BC9">
        <w:rPr>
          <w:rFonts w:ascii="Arial" w:hAnsi="Arial" w:cs="Arial"/>
          <w:b/>
          <w:bCs/>
          <w:iCs/>
          <w:sz w:val="18"/>
          <w:szCs w:val="18"/>
        </w:rPr>
        <w:t>“EL PROVEEDOR”</w:t>
      </w:r>
      <w:r w:rsidRPr="00DE6BC9">
        <w:rPr>
          <w:rFonts w:ascii="Arial" w:hAnsi="Arial" w:cs="Arial"/>
          <w:iCs/>
          <w:sz w:val="18"/>
          <w:szCs w:val="18"/>
        </w:rPr>
        <w:t xml:space="preserve"> a través del Departamento de Contabilidad de </w:t>
      </w:r>
      <w:r w:rsidRPr="00DE6BC9">
        <w:rPr>
          <w:rFonts w:ascii="Arial" w:hAnsi="Arial" w:cs="Arial"/>
          <w:b/>
          <w:bCs/>
          <w:iCs/>
          <w:sz w:val="18"/>
          <w:szCs w:val="18"/>
        </w:rPr>
        <w:t>“EL CIMAV”</w:t>
      </w:r>
      <w:r w:rsidRPr="00DE6BC9">
        <w:rPr>
          <w:rFonts w:ascii="Arial" w:hAnsi="Arial" w:cs="Arial"/>
          <w:iCs/>
          <w:sz w:val="18"/>
          <w:szCs w:val="18"/>
        </w:rPr>
        <w:t xml:space="preserve"> ubicado en Av. Miguel de Cervantes número 120, Complejo Industrial Chihuahua, C.P. 31136, Chihuahua, Chih.</w:t>
      </w:r>
      <w:r w:rsidRPr="00DE6BC9">
        <w:rPr>
          <w:rFonts w:ascii="Arial" w:hAnsi="Arial" w:cs="Arial"/>
          <w:lang w:val="es-ES"/>
        </w:rPr>
        <w:t xml:space="preserve"> </w:t>
      </w:r>
    </w:p>
    <w:p w:rsidR="00D9132F" w:rsidRPr="00DE6BC9" w:rsidRDefault="00D9132F" w:rsidP="00D9132F">
      <w:pPr>
        <w:numPr>
          <w:ilvl w:val="0"/>
          <w:numId w:val="18"/>
        </w:numPr>
        <w:tabs>
          <w:tab w:val="clear" w:pos="504"/>
          <w:tab w:val="num" w:pos="300"/>
        </w:tabs>
        <w:spacing w:after="120"/>
        <w:ind w:left="300" w:hanging="300"/>
        <w:rPr>
          <w:rFonts w:ascii="Arial" w:hAnsi="Arial" w:cs="Arial"/>
          <w:b/>
          <w:iCs/>
          <w:sz w:val="18"/>
          <w:szCs w:val="18"/>
          <w:lang w:val="es-ES_tradnl"/>
        </w:rPr>
      </w:pPr>
      <w:r w:rsidRPr="00DE6BC9">
        <w:rPr>
          <w:rFonts w:ascii="Arial" w:hAnsi="Arial" w:cs="Arial"/>
          <w:iCs/>
          <w:sz w:val="18"/>
          <w:szCs w:val="18"/>
          <w:lang w:val="es-ES"/>
        </w:rPr>
        <w:t>Para ello</w:t>
      </w:r>
      <w:r w:rsidRPr="00DE6BC9">
        <w:rPr>
          <w:rFonts w:ascii="Arial" w:hAnsi="Arial" w:cs="Arial"/>
          <w:b/>
          <w:iCs/>
          <w:sz w:val="18"/>
          <w:szCs w:val="18"/>
          <w:lang w:val="es-ES"/>
        </w:rPr>
        <w:t xml:space="preserve"> “EL PROVEEDOR” </w:t>
      </w:r>
      <w:r w:rsidRPr="00DE6BC9">
        <w:rPr>
          <w:rFonts w:ascii="Arial" w:hAnsi="Arial" w:cs="Arial"/>
          <w:iCs/>
          <w:sz w:val="18"/>
          <w:szCs w:val="18"/>
          <w:lang w:val="es-ES"/>
        </w:rPr>
        <w:t xml:space="preserve">deberá presentar previamente para contra recibo </w:t>
      </w:r>
      <w:r w:rsidRPr="00DE6BC9">
        <w:rPr>
          <w:rFonts w:ascii="Arial" w:hAnsi="Arial" w:cs="Arial"/>
          <w:iCs/>
          <w:sz w:val="18"/>
          <w:szCs w:val="18"/>
          <w:lang w:val="es-ES_tradnl"/>
        </w:rPr>
        <w:t xml:space="preserve">el Comprobante Fiscal Digital (CFDI) en formato PDF y XML correspondiente de acuerdo a las instrucciones de </w:t>
      </w:r>
      <w:r w:rsidRPr="00DE6BC9">
        <w:rPr>
          <w:rFonts w:ascii="Arial" w:hAnsi="Arial" w:cs="Arial"/>
          <w:b/>
          <w:iCs/>
          <w:sz w:val="18"/>
          <w:szCs w:val="18"/>
          <w:lang w:val="es-ES_tradnl"/>
        </w:rPr>
        <w:t>“EL CIMAV”</w:t>
      </w:r>
      <w:r w:rsidRPr="00DE6BC9">
        <w:rPr>
          <w:rFonts w:ascii="Arial" w:hAnsi="Arial" w:cs="Arial"/>
          <w:iCs/>
          <w:sz w:val="18"/>
          <w:szCs w:val="18"/>
          <w:lang w:val="es-ES_tradnl"/>
        </w:rPr>
        <w:t xml:space="preserve">, lo cual será ante el </w:t>
      </w:r>
      <w:r w:rsidRPr="00DE6BC9">
        <w:rPr>
          <w:rFonts w:ascii="Arial" w:hAnsi="Arial" w:cs="Arial"/>
          <w:b/>
          <w:iCs/>
          <w:sz w:val="18"/>
          <w:szCs w:val="18"/>
          <w:lang w:val="es-ES_tradnl"/>
        </w:rPr>
        <w:t>Departamento de Adquisiciones</w:t>
      </w:r>
      <w:r w:rsidRPr="00DE6BC9">
        <w:rPr>
          <w:rFonts w:ascii="Arial" w:hAnsi="Arial" w:cs="Arial"/>
          <w:iCs/>
          <w:sz w:val="18"/>
          <w:szCs w:val="18"/>
          <w:lang w:val="es-ES_tradnl"/>
        </w:rPr>
        <w:t xml:space="preserve"> y con la debida anticipación a la fecha programada para el pago, a fin de que pueda ser revisada y autorizada. El Comprobante Fiscal Digital (CFDI) deberá cumplir con los requisitos fiscales a entera satisfacción de </w:t>
      </w:r>
      <w:r w:rsidRPr="00DE6BC9">
        <w:rPr>
          <w:rFonts w:ascii="Arial" w:hAnsi="Arial" w:cs="Arial"/>
          <w:b/>
          <w:iCs/>
          <w:sz w:val="18"/>
          <w:szCs w:val="18"/>
          <w:lang w:val="es-ES_tradnl"/>
        </w:rPr>
        <w:t>“EL CIMAV”.</w:t>
      </w:r>
    </w:p>
    <w:p w:rsidR="00D9132F" w:rsidRPr="00DE6BC9" w:rsidRDefault="00D9132F" w:rsidP="00D9132F">
      <w:pPr>
        <w:numPr>
          <w:ilvl w:val="0"/>
          <w:numId w:val="18"/>
        </w:numPr>
        <w:tabs>
          <w:tab w:val="clear" w:pos="504"/>
          <w:tab w:val="num" w:pos="300"/>
        </w:tabs>
        <w:spacing w:after="120"/>
        <w:ind w:left="300" w:hanging="300"/>
        <w:rPr>
          <w:rFonts w:ascii="Arial" w:hAnsi="Arial" w:cs="Arial"/>
          <w:iCs/>
          <w:sz w:val="18"/>
          <w:szCs w:val="18"/>
          <w:lang w:val="es-ES"/>
        </w:rPr>
      </w:pPr>
      <w:r w:rsidRPr="00DE6BC9">
        <w:rPr>
          <w:rFonts w:ascii="Arial" w:hAnsi="Arial" w:cs="Arial"/>
          <w:iCs/>
          <w:sz w:val="18"/>
          <w:szCs w:val="18"/>
          <w:lang w:val="es-ES_tradnl"/>
        </w:rPr>
        <w:t xml:space="preserve">Los pagos se efectuarán mediante depósito y/o transferencia a la cuenta bancaria habilitada para tales efectos por </w:t>
      </w:r>
      <w:r w:rsidRPr="00DE6BC9">
        <w:rPr>
          <w:rFonts w:ascii="Arial" w:hAnsi="Arial" w:cs="Arial"/>
          <w:b/>
          <w:iCs/>
          <w:sz w:val="18"/>
          <w:szCs w:val="18"/>
          <w:lang w:val="es-ES"/>
        </w:rPr>
        <w:t>“EL PROVEEDOR”.</w:t>
      </w:r>
      <w:r w:rsidRPr="00DE6BC9">
        <w:rPr>
          <w:rFonts w:ascii="Arial" w:hAnsi="Arial" w:cs="Arial"/>
          <w:iCs/>
          <w:sz w:val="18"/>
          <w:szCs w:val="18"/>
          <w:lang w:val="es-ES"/>
        </w:rPr>
        <w:t xml:space="preserve"> </w:t>
      </w:r>
    </w:p>
    <w:p w:rsidR="00D9132F" w:rsidRDefault="00D9132F" w:rsidP="00D9132F">
      <w:pPr>
        <w:spacing w:after="120"/>
        <w:rPr>
          <w:rFonts w:ascii="Arial" w:hAnsi="Arial" w:cs="Arial"/>
          <w:b/>
          <w:sz w:val="18"/>
          <w:szCs w:val="18"/>
          <w:lang w:val="es-ES"/>
        </w:rPr>
      </w:pPr>
      <w:r w:rsidRPr="00DE6BC9">
        <w:rPr>
          <w:rFonts w:ascii="Arial" w:hAnsi="Arial" w:cs="Arial"/>
          <w:b/>
          <w:bCs/>
          <w:sz w:val="18"/>
          <w:szCs w:val="18"/>
        </w:rPr>
        <w:t>Tercera. - Lugar y tiempo de entrega</w:t>
      </w:r>
      <w:r w:rsidRPr="00DE6BC9">
        <w:rPr>
          <w:rFonts w:ascii="Arial" w:hAnsi="Arial" w:cs="Arial"/>
          <w:bCs/>
          <w:sz w:val="18"/>
          <w:szCs w:val="18"/>
        </w:rPr>
        <w:t>. -</w:t>
      </w:r>
      <w:r w:rsidRPr="00DE6BC9">
        <w:rPr>
          <w:rFonts w:ascii="Arial" w:hAnsi="Arial" w:cs="Arial"/>
          <w:sz w:val="18"/>
          <w:szCs w:val="18"/>
        </w:rPr>
        <w:t xml:space="preserve"> </w:t>
      </w:r>
      <w:r w:rsidRPr="00DE6BC9">
        <w:rPr>
          <w:rFonts w:ascii="Arial" w:hAnsi="Arial" w:cs="Arial"/>
          <w:bCs/>
          <w:sz w:val="18"/>
          <w:szCs w:val="18"/>
        </w:rPr>
        <w:t>“</w:t>
      </w:r>
      <w:r w:rsidRPr="00DE6BC9">
        <w:rPr>
          <w:rFonts w:ascii="Arial" w:hAnsi="Arial" w:cs="Arial"/>
          <w:b/>
          <w:bCs/>
          <w:sz w:val="18"/>
          <w:szCs w:val="18"/>
        </w:rPr>
        <w:t>EL PROVEEDOR”</w:t>
      </w:r>
      <w:r w:rsidRPr="00DE6BC9">
        <w:rPr>
          <w:rFonts w:ascii="Arial" w:hAnsi="Arial" w:cs="Arial"/>
          <w:sz w:val="18"/>
          <w:szCs w:val="18"/>
        </w:rPr>
        <w:t xml:space="preserve"> se compromete a entregar “</w:t>
      </w:r>
      <w:r w:rsidRPr="00DE6BC9">
        <w:rPr>
          <w:rFonts w:ascii="Arial" w:hAnsi="Arial" w:cs="Arial"/>
          <w:b/>
          <w:sz w:val="18"/>
          <w:szCs w:val="18"/>
        </w:rPr>
        <w:t>LOS BIENES</w:t>
      </w:r>
      <w:r w:rsidRPr="00DE6BC9">
        <w:rPr>
          <w:rFonts w:ascii="Arial" w:hAnsi="Arial" w:cs="Arial"/>
          <w:sz w:val="18"/>
          <w:szCs w:val="18"/>
        </w:rPr>
        <w:t xml:space="preserve">” en las instalaciones de </w:t>
      </w:r>
      <w:r w:rsidRPr="00DE6BC9">
        <w:rPr>
          <w:rFonts w:ascii="Arial" w:hAnsi="Arial" w:cs="Arial"/>
          <w:bCs/>
          <w:sz w:val="18"/>
          <w:szCs w:val="18"/>
        </w:rPr>
        <w:t>“</w:t>
      </w:r>
      <w:r w:rsidRPr="00DE6BC9">
        <w:rPr>
          <w:rFonts w:ascii="Arial" w:hAnsi="Arial" w:cs="Arial"/>
          <w:b/>
          <w:bCs/>
          <w:sz w:val="18"/>
          <w:szCs w:val="18"/>
        </w:rPr>
        <w:t>EL CIMAV”</w:t>
      </w:r>
      <w:r w:rsidRPr="00DE6BC9">
        <w:rPr>
          <w:rFonts w:ascii="Arial" w:hAnsi="Arial" w:cs="Arial"/>
          <w:sz w:val="18"/>
          <w:szCs w:val="18"/>
        </w:rPr>
        <w:t>, ubicadas en:</w:t>
      </w:r>
      <w:r>
        <w:rPr>
          <w:rFonts w:ascii="Arial" w:hAnsi="Arial" w:cs="Arial"/>
          <w:sz w:val="18"/>
          <w:szCs w:val="18"/>
        </w:rPr>
        <w:t xml:space="preserve"> </w:t>
      </w:r>
      <w:r w:rsidRPr="007B3FFF">
        <w:rPr>
          <w:rStyle w:val="TextTitulo2Char"/>
          <w:rFonts w:ascii="Arial" w:hAnsi="Arial"/>
          <w:b/>
          <w:sz w:val="18"/>
          <w:szCs w:val="18"/>
        </w:rPr>
        <w:t>Av. Miguel de Cervantes número 120, Complejo Industrial Chihuahua, C.P. 31136, Chihuahua, Chih</w:t>
      </w:r>
      <w:r>
        <w:rPr>
          <w:rStyle w:val="TextTitulo2Char"/>
          <w:rFonts w:ascii="Arial" w:hAnsi="Arial"/>
          <w:sz w:val="18"/>
          <w:szCs w:val="18"/>
        </w:rPr>
        <w:t xml:space="preserve">., </w:t>
      </w:r>
      <w:r w:rsidRPr="00DE6BC9">
        <w:rPr>
          <w:rStyle w:val="TextTitulo2Char"/>
          <w:rFonts w:ascii="Arial" w:hAnsi="Arial"/>
          <w:sz w:val="18"/>
          <w:szCs w:val="18"/>
        </w:rPr>
        <w:t xml:space="preserve">dentro de los </w:t>
      </w:r>
      <w:r w:rsidR="007408F7">
        <w:rPr>
          <w:rStyle w:val="TextTitulo2Char"/>
          <w:rFonts w:ascii="Arial" w:hAnsi="Arial"/>
          <w:sz w:val="18"/>
          <w:szCs w:val="18"/>
        </w:rPr>
        <w:t>cincuenta</w:t>
      </w:r>
      <w:r w:rsidRPr="00DE6BC9">
        <w:rPr>
          <w:rStyle w:val="TextTitulo2Char"/>
          <w:rFonts w:ascii="Arial" w:hAnsi="Arial"/>
          <w:sz w:val="18"/>
          <w:szCs w:val="18"/>
        </w:rPr>
        <w:t xml:space="preserve"> (</w:t>
      </w:r>
      <w:r w:rsidR="007408F7">
        <w:rPr>
          <w:rStyle w:val="TextTitulo2Char"/>
          <w:rFonts w:ascii="Arial" w:hAnsi="Arial"/>
          <w:sz w:val="18"/>
          <w:szCs w:val="18"/>
        </w:rPr>
        <w:t>5</w:t>
      </w:r>
      <w:r w:rsidRPr="00DE6BC9">
        <w:rPr>
          <w:rStyle w:val="TextTitulo2Char"/>
          <w:rFonts w:ascii="Arial" w:hAnsi="Arial"/>
          <w:sz w:val="18"/>
          <w:szCs w:val="18"/>
        </w:rPr>
        <w:t>0) días naturales contados a partir de la fecha del fallo</w:t>
      </w:r>
      <w:r w:rsidRPr="00DE6BC9">
        <w:rPr>
          <w:rFonts w:ascii="Arial" w:hAnsi="Arial" w:cs="Arial"/>
          <w:sz w:val="18"/>
          <w:szCs w:val="18"/>
        </w:rPr>
        <w:t xml:space="preserve">, en del horario de 10:00 a 14:00 horas, </w:t>
      </w:r>
      <w:r w:rsidRPr="00DE6BC9">
        <w:rPr>
          <w:rFonts w:ascii="Arial" w:hAnsi="Arial" w:cs="Arial"/>
          <w:sz w:val="18"/>
          <w:szCs w:val="18"/>
          <w:lang w:val="es-ES"/>
        </w:rPr>
        <w:t xml:space="preserve">en el área de almacén mismos que serán recibidos por personal adscrito a </w:t>
      </w:r>
      <w:r>
        <w:rPr>
          <w:rFonts w:ascii="Arial" w:hAnsi="Arial" w:cs="Arial"/>
          <w:b/>
          <w:sz w:val="18"/>
          <w:szCs w:val="18"/>
          <w:lang w:val="es-ES"/>
        </w:rPr>
        <w:t>“EL CIMAV”.</w:t>
      </w:r>
    </w:p>
    <w:p w:rsidR="00D9132F" w:rsidRPr="00DE6BC9" w:rsidRDefault="00D9132F" w:rsidP="00D9132F">
      <w:pPr>
        <w:spacing w:after="120"/>
        <w:rPr>
          <w:rFonts w:ascii="Arial" w:hAnsi="Arial" w:cs="Arial"/>
          <w:iCs/>
          <w:sz w:val="18"/>
          <w:szCs w:val="18"/>
        </w:rPr>
      </w:pPr>
      <w:r w:rsidRPr="00DE6BC9">
        <w:rPr>
          <w:rFonts w:ascii="Arial" w:hAnsi="Arial" w:cs="Arial"/>
          <w:sz w:val="18"/>
          <w:szCs w:val="18"/>
        </w:rPr>
        <w:t>La responsabilidad del traslado de los bienes será de “</w:t>
      </w:r>
      <w:r w:rsidRPr="00DE6BC9">
        <w:rPr>
          <w:rFonts w:ascii="Arial" w:hAnsi="Arial" w:cs="Arial"/>
          <w:b/>
          <w:sz w:val="18"/>
          <w:szCs w:val="18"/>
        </w:rPr>
        <w:t>EL PROVEEDOR</w:t>
      </w:r>
      <w:r w:rsidRPr="00DE6BC9">
        <w:rPr>
          <w:rFonts w:ascii="Arial" w:hAnsi="Arial" w:cs="Arial"/>
          <w:sz w:val="18"/>
          <w:szCs w:val="18"/>
        </w:rPr>
        <w:t>”, hasta el lugar de entrega especificado en el presente instrumento.</w:t>
      </w:r>
    </w:p>
    <w:p w:rsidR="00D9132F" w:rsidRPr="00DE6BC9" w:rsidRDefault="00D9132F" w:rsidP="00D9132F">
      <w:pPr>
        <w:spacing w:after="120"/>
        <w:rPr>
          <w:rFonts w:ascii="Arial" w:hAnsi="Arial" w:cs="Arial"/>
          <w:sz w:val="18"/>
          <w:szCs w:val="18"/>
        </w:rPr>
      </w:pPr>
      <w:r w:rsidRPr="00DE6BC9">
        <w:rPr>
          <w:rFonts w:ascii="Arial" w:hAnsi="Arial" w:cs="Arial"/>
          <w:b/>
          <w:sz w:val="18"/>
          <w:szCs w:val="18"/>
        </w:rPr>
        <w:t>Cuarta- Bienes defectuosos.</w:t>
      </w:r>
      <w:r w:rsidRPr="00DE6BC9">
        <w:rPr>
          <w:rFonts w:ascii="Arial" w:hAnsi="Arial" w:cs="Arial"/>
          <w:sz w:val="18"/>
          <w:szCs w:val="18"/>
        </w:rPr>
        <w:t xml:space="preserve"> - “</w:t>
      </w:r>
      <w:r w:rsidRPr="00DE6BC9">
        <w:rPr>
          <w:rFonts w:ascii="Arial" w:hAnsi="Arial" w:cs="Arial"/>
          <w:b/>
          <w:sz w:val="18"/>
          <w:szCs w:val="18"/>
        </w:rPr>
        <w:t>EL PROVEEDOR</w:t>
      </w:r>
      <w:r w:rsidRPr="00DE6BC9">
        <w:rPr>
          <w:rFonts w:ascii="Arial" w:hAnsi="Arial" w:cs="Arial"/>
          <w:sz w:val="18"/>
          <w:szCs w:val="18"/>
        </w:rPr>
        <w:t>” garantiza que los bienes están libres de defectos materiales y en buenas condiciones, conforme a las especificaciones técnicas contenidas en la proposición técnica que al efecto presentó en el procedimiento que se detalla en la declaración I.3 de “</w:t>
      </w:r>
      <w:r w:rsidRPr="00DE6BC9">
        <w:rPr>
          <w:rFonts w:ascii="Arial" w:hAnsi="Arial" w:cs="Arial"/>
          <w:b/>
          <w:sz w:val="18"/>
          <w:szCs w:val="18"/>
        </w:rPr>
        <w:t>EL CIMAV”,</w:t>
      </w:r>
      <w:r w:rsidRPr="00DE6BC9">
        <w:rPr>
          <w:rFonts w:ascii="Arial" w:hAnsi="Arial" w:cs="Arial"/>
          <w:sz w:val="18"/>
          <w:szCs w:val="18"/>
        </w:rPr>
        <w:t xml:space="preserve"> y con las características señaladas en la cláusula primera.</w:t>
      </w:r>
    </w:p>
    <w:p w:rsidR="00D9132F" w:rsidRPr="00DE6BC9" w:rsidRDefault="00D9132F" w:rsidP="00D9132F">
      <w:pPr>
        <w:spacing w:after="120"/>
        <w:rPr>
          <w:rFonts w:ascii="Arial" w:hAnsi="Arial" w:cs="Arial"/>
          <w:sz w:val="18"/>
          <w:szCs w:val="18"/>
        </w:rPr>
      </w:pPr>
      <w:r w:rsidRPr="00DE6BC9">
        <w:rPr>
          <w:rFonts w:ascii="Arial" w:hAnsi="Arial" w:cs="Arial"/>
          <w:sz w:val="18"/>
          <w:szCs w:val="18"/>
        </w:rPr>
        <w:t>En consecuencia, “</w:t>
      </w:r>
      <w:r w:rsidRPr="00DE6BC9">
        <w:rPr>
          <w:rFonts w:ascii="Arial" w:hAnsi="Arial" w:cs="Arial"/>
          <w:b/>
          <w:sz w:val="18"/>
          <w:szCs w:val="18"/>
        </w:rPr>
        <w:t>EL PROVEEDOR</w:t>
      </w:r>
      <w:r w:rsidRPr="00DE6BC9">
        <w:rPr>
          <w:rFonts w:ascii="Arial" w:hAnsi="Arial" w:cs="Arial"/>
          <w:sz w:val="18"/>
          <w:szCs w:val="18"/>
        </w:rPr>
        <w:t>” se compromete a responder de los vicios ocultos que se presenten respecto de los bienes objeto de este contrato, durante el tiempo de su vigencia y hasta el período de garantía de calidad y/o funcionamiento de los mismos otorgada por “</w:t>
      </w:r>
      <w:r w:rsidRPr="00DE6BC9">
        <w:rPr>
          <w:rFonts w:ascii="Arial" w:hAnsi="Arial" w:cs="Arial"/>
          <w:b/>
          <w:sz w:val="18"/>
          <w:szCs w:val="18"/>
        </w:rPr>
        <w:t>EL PROVEEDOR</w:t>
      </w:r>
      <w:r w:rsidRPr="00DE6BC9">
        <w:rPr>
          <w:rFonts w:ascii="Arial" w:hAnsi="Arial" w:cs="Arial"/>
          <w:sz w:val="18"/>
          <w:szCs w:val="18"/>
        </w:rPr>
        <w:t>” proposición técnica presentada a “</w:t>
      </w:r>
      <w:r w:rsidRPr="00DE6BC9">
        <w:rPr>
          <w:rFonts w:ascii="Arial" w:hAnsi="Arial" w:cs="Arial"/>
          <w:b/>
          <w:sz w:val="18"/>
          <w:szCs w:val="18"/>
        </w:rPr>
        <w:t>EL CIMAV”</w:t>
      </w:r>
      <w:r w:rsidRPr="00DE6BC9">
        <w:rPr>
          <w:rFonts w:ascii="Arial" w:hAnsi="Arial" w:cs="Arial"/>
          <w:sz w:val="18"/>
          <w:szCs w:val="18"/>
        </w:rPr>
        <w:t xml:space="preserve"> con motivo de la celebración del presente instrumento, debiendo reparar o reponer los defectuosos dentro de los 5 (cinco) días hábiles contados a partir de que sea requerido de ello por “</w:t>
      </w:r>
      <w:r w:rsidRPr="00DE6BC9">
        <w:rPr>
          <w:rFonts w:ascii="Arial" w:hAnsi="Arial" w:cs="Arial"/>
          <w:b/>
          <w:sz w:val="18"/>
          <w:szCs w:val="18"/>
        </w:rPr>
        <w:t>EL CIMAV</w:t>
      </w:r>
      <w:r w:rsidRPr="00DE6BC9">
        <w:rPr>
          <w:rFonts w:ascii="Arial" w:hAnsi="Arial" w:cs="Arial"/>
          <w:sz w:val="18"/>
          <w:szCs w:val="18"/>
        </w:rPr>
        <w:t>”; y en caso de que esto no resulte posible “</w:t>
      </w:r>
      <w:r w:rsidRPr="00DE6BC9">
        <w:rPr>
          <w:rFonts w:ascii="Arial" w:hAnsi="Arial" w:cs="Arial"/>
          <w:b/>
          <w:sz w:val="18"/>
          <w:szCs w:val="18"/>
        </w:rPr>
        <w:t>EL PROVEEDOR</w:t>
      </w:r>
      <w:r w:rsidRPr="00DE6BC9">
        <w:rPr>
          <w:rFonts w:ascii="Arial" w:hAnsi="Arial" w:cs="Arial"/>
          <w:sz w:val="18"/>
          <w:szCs w:val="18"/>
        </w:rPr>
        <w:t>” tendrá la obligación de restituir a “</w:t>
      </w:r>
      <w:r w:rsidRPr="00DE6BC9">
        <w:rPr>
          <w:rFonts w:ascii="Arial" w:hAnsi="Arial" w:cs="Arial"/>
          <w:b/>
          <w:sz w:val="18"/>
          <w:szCs w:val="18"/>
        </w:rPr>
        <w:t>EL CIMAV</w:t>
      </w:r>
      <w:r w:rsidRPr="00DE6BC9">
        <w:rPr>
          <w:rFonts w:ascii="Arial" w:hAnsi="Arial" w:cs="Arial"/>
          <w:sz w:val="18"/>
          <w:szCs w:val="18"/>
        </w:rPr>
        <w:t>” su importe en igual término.</w:t>
      </w:r>
    </w:p>
    <w:p w:rsidR="00D9132F" w:rsidRPr="00DE6BC9" w:rsidRDefault="00D9132F" w:rsidP="00D9132F">
      <w:pPr>
        <w:spacing w:after="120"/>
        <w:rPr>
          <w:rFonts w:ascii="Arial" w:hAnsi="Arial" w:cs="Arial"/>
          <w:sz w:val="18"/>
          <w:szCs w:val="18"/>
        </w:rPr>
      </w:pPr>
      <w:r w:rsidRPr="00DE6BC9">
        <w:rPr>
          <w:rFonts w:ascii="Arial" w:hAnsi="Arial" w:cs="Arial"/>
          <w:sz w:val="18"/>
          <w:szCs w:val="18"/>
        </w:rPr>
        <w:t>Para los efectos de la presente cláusula, se entiende por vicios ocultos los defectos que existan en los bienes, que los hagan impropios para los usos a que se le destinen, o que disminuyan de tal modo este uso, que de haberlo conocido “</w:t>
      </w:r>
      <w:r w:rsidRPr="00DE6BC9">
        <w:rPr>
          <w:rFonts w:ascii="Arial" w:hAnsi="Arial" w:cs="Arial"/>
          <w:b/>
          <w:sz w:val="18"/>
          <w:szCs w:val="18"/>
        </w:rPr>
        <w:t>EL CIMAV</w:t>
      </w:r>
      <w:r w:rsidRPr="00DE6BC9">
        <w:rPr>
          <w:rFonts w:ascii="Arial" w:hAnsi="Arial" w:cs="Arial"/>
          <w:sz w:val="18"/>
          <w:szCs w:val="18"/>
        </w:rPr>
        <w:t>” no los hubiere adquirido o los hubiere adquirido a un menor precio.</w:t>
      </w:r>
    </w:p>
    <w:p w:rsidR="00D9132F" w:rsidRPr="00DE6BC9" w:rsidRDefault="00D9132F" w:rsidP="00D9132F">
      <w:pPr>
        <w:spacing w:after="120"/>
        <w:rPr>
          <w:rFonts w:ascii="Arial" w:hAnsi="Arial" w:cs="Arial"/>
          <w:sz w:val="18"/>
          <w:szCs w:val="18"/>
        </w:rPr>
      </w:pPr>
      <w:r w:rsidRPr="00DE6BC9">
        <w:rPr>
          <w:rFonts w:ascii="Arial" w:hAnsi="Arial" w:cs="Arial"/>
          <w:b/>
          <w:sz w:val="18"/>
          <w:szCs w:val="18"/>
        </w:rPr>
        <w:lastRenderedPageBreak/>
        <w:t>Quinta.- Bienes libres de derecho.-</w:t>
      </w:r>
      <w:r w:rsidRPr="00DE6BC9">
        <w:rPr>
          <w:rFonts w:ascii="Arial" w:hAnsi="Arial" w:cs="Arial"/>
          <w:sz w:val="18"/>
          <w:szCs w:val="18"/>
        </w:rPr>
        <w:t xml:space="preserve"> “</w:t>
      </w:r>
      <w:r w:rsidRPr="00DE6BC9">
        <w:rPr>
          <w:rFonts w:ascii="Arial" w:hAnsi="Arial" w:cs="Arial"/>
          <w:b/>
          <w:sz w:val="18"/>
          <w:szCs w:val="18"/>
        </w:rPr>
        <w:t>EL PROVEEDOR</w:t>
      </w:r>
      <w:r w:rsidRPr="00DE6BC9">
        <w:rPr>
          <w:rFonts w:ascii="Arial" w:hAnsi="Arial" w:cs="Arial"/>
          <w:sz w:val="18"/>
          <w:szCs w:val="18"/>
        </w:rPr>
        <w:t>” manifiesta que “</w:t>
      </w:r>
      <w:r w:rsidRPr="00DE6BC9">
        <w:rPr>
          <w:rFonts w:ascii="Arial" w:hAnsi="Arial" w:cs="Arial"/>
          <w:b/>
          <w:sz w:val="18"/>
          <w:szCs w:val="18"/>
        </w:rPr>
        <w:t>LOS BIENES</w:t>
      </w:r>
      <w:r w:rsidRPr="00DE6BC9">
        <w:rPr>
          <w:rFonts w:ascii="Arial" w:hAnsi="Arial" w:cs="Arial"/>
          <w:sz w:val="18"/>
          <w:szCs w:val="18"/>
        </w:rPr>
        <w:t>” materia del presente contrato se encuentran libres de derecho alguno en favor de terceros, por lo que se obliga al saneamiento para el caso de despojo que sufriere “</w:t>
      </w:r>
      <w:r w:rsidRPr="00DE6BC9">
        <w:rPr>
          <w:rFonts w:ascii="Arial" w:hAnsi="Arial" w:cs="Arial"/>
          <w:b/>
          <w:sz w:val="18"/>
          <w:szCs w:val="18"/>
        </w:rPr>
        <w:t>EL CIMAV”</w:t>
      </w:r>
      <w:r w:rsidRPr="00DE6BC9">
        <w:rPr>
          <w:rFonts w:ascii="Arial" w:hAnsi="Arial" w:cs="Arial"/>
          <w:sz w:val="18"/>
          <w:szCs w:val="18"/>
        </w:rPr>
        <w:t xml:space="preserve"> con este motivo y, llegado el caso de que algún tercero entablara litigio en relación con dichos bienes en contra de “</w:t>
      </w:r>
      <w:r w:rsidRPr="00DE6BC9">
        <w:rPr>
          <w:rFonts w:ascii="Arial" w:hAnsi="Arial" w:cs="Arial"/>
          <w:b/>
          <w:sz w:val="18"/>
          <w:szCs w:val="18"/>
        </w:rPr>
        <w:t>EL CIMAV</w:t>
      </w:r>
      <w:r w:rsidRPr="00DE6BC9">
        <w:rPr>
          <w:rFonts w:ascii="Arial" w:hAnsi="Arial" w:cs="Arial"/>
          <w:sz w:val="18"/>
          <w:szCs w:val="18"/>
        </w:rPr>
        <w:t>” y, por este motivo fuere privada de todo o parte de los mismos por sentencia que cause ejecutoria, “</w:t>
      </w:r>
      <w:r w:rsidRPr="00DE6BC9">
        <w:rPr>
          <w:rFonts w:ascii="Arial" w:hAnsi="Arial" w:cs="Arial"/>
          <w:b/>
          <w:sz w:val="18"/>
          <w:szCs w:val="18"/>
        </w:rPr>
        <w:t>EL PROVEEDOR</w:t>
      </w:r>
      <w:r w:rsidRPr="00DE6BC9">
        <w:rPr>
          <w:rFonts w:ascii="Arial" w:hAnsi="Arial" w:cs="Arial"/>
          <w:sz w:val="18"/>
          <w:szCs w:val="18"/>
        </w:rPr>
        <w:t>” se compromete a indemnizar a ésta última de todo aquello que para el enajenante de mala fe establece el artículo 2127 del Código Civil Federal.</w:t>
      </w:r>
    </w:p>
    <w:p w:rsidR="00D9132F" w:rsidRPr="00DE6BC9" w:rsidRDefault="00D9132F" w:rsidP="00D9132F">
      <w:pPr>
        <w:spacing w:after="120"/>
        <w:rPr>
          <w:rFonts w:ascii="Arial" w:hAnsi="Arial" w:cs="Arial"/>
          <w:sz w:val="18"/>
          <w:szCs w:val="18"/>
          <w:lang w:val="es-ES"/>
        </w:rPr>
      </w:pPr>
      <w:r w:rsidRPr="00DE6BC9">
        <w:rPr>
          <w:rFonts w:ascii="Arial" w:hAnsi="Arial" w:cs="Arial"/>
          <w:b/>
          <w:sz w:val="18"/>
          <w:szCs w:val="18"/>
        </w:rPr>
        <w:t xml:space="preserve">Sexta. - </w:t>
      </w:r>
      <w:r w:rsidRPr="00DE6BC9">
        <w:rPr>
          <w:rFonts w:ascii="Arial" w:hAnsi="Arial" w:cs="Arial"/>
          <w:b/>
          <w:sz w:val="18"/>
          <w:szCs w:val="18"/>
          <w:lang w:val="es-ES"/>
        </w:rPr>
        <w:t xml:space="preserve">Vigencia y prorrogas del contrato. </w:t>
      </w:r>
      <w:r w:rsidRPr="00DE6BC9">
        <w:rPr>
          <w:rFonts w:ascii="Arial" w:hAnsi="Arial" w:cs="Arial"/>
          <w:sz w:val="18"/>
          <w:szCs w:val="18"/>
          <w:lang w:val="es-ES"/>
        </w:rPr>
        <w:t>La vigencia del presente Contrato será a partir de que se emita el fallo y hasta</w:t>
      </w:r>
      <w:r>
        <w:rPr>
          <w:rFonts w:ascii="Arial" w:hAnsi="Arial" w:cs="Arial"/>
          <w:sz w:val="18"/>
          <w:szCs w:val="18"/>
          <w:lang w:val="es-ES"/>
        </w:rPr>
        <w:t xml:space="preserve"> la entrega total de los bienes. </w:t>
      </w:r>
      <w:r w:rsidRPr="00DE6BC9">
        <w:rPr>
          <w:rFonts w:ascii="Arial" w:hAnsi="Arial" w:cs="Arial"/>
          <w:sz w:val="18"/>
          <w:szCs w:val="18"/>
          <w:lang w:val="es-ES"/>
        </w:rPr>
        <w:t>Si terminada la vigencia de este Contrato “</w:t>
      </w:r>
      <w:r w:rsidRPr="00DE6BC9">
        <w:rPr>
          <w:rFonts w:ascii="Arial" w:hAnsi="Arial" w:cs="Arial"/>
          <w:b/>
          <w:sz w:val="18"/>
          <w:szCs w:val="18"/>
          <w:lang w:val="es-ES"/>
        </w:rPr>
        <w:t>EL CIMAV</w:t>
      </w:r>
      <w:r w:rsidRPr="00DE6BC9">
        <w:rPr>
          <w:rFonts w:ascii="Arial" w:hAnsi="Arial" w:cs="Arial"/>
          <w:sz w:val="18"/>
          <w:szCs w:val="18"/>
          <w:lang w:val="es-ES"/>
        </w:rPr>
        <w:t xml:space="preserve">” tuviera la necesidad de seguir adquiriendo bienes o servicios de </w:t>
      </w:r>
      <w:r w:rsidRPr="00DE6BC9">
        <w:rPr>
          <w:rFonts w:ascii="Arial" w:hAnsi="Arial" w:cs="Arial"/>
          <w:b/>
          <w:sz w:val="18"/>
          <w:szCs w:val="18"/>
          <w:lang w:val="es-ES"/>
        </w:rPr>
        <w:t xml:space="preserve">“EL PROVEEDOR”, </w:t>
      </w:r>
      <w:r w:rsidRPr="00DE6BC9">
        <w:rPr>
          <w:rFonts w:ascii="Arial" w:hAnsi="Arial" w:cs="Arial"/>
          <w:sz w:val="18"/>
          <w:szCs w:val="18"/>
          <w:lang w:val="es-ES"/>
        </w:rPr>
        <w:t>se requerirá la celebración de un nuevo Contrato.</w:t>
      </w:r>
    </w:p>
    <w:p w:rsidR="00D9132F" w:rsidRPr="00DE6BC9" w:rsidRDefault="00D9132F" w:rsidP="00D9132F">
      <w:pPr>
        <w:spacing w:after="120"/>
        <w:rPr>
          <w:rFonts w:ascii="Arial" w:hAnsi="Arial" w:cs="Arial"/>
          <w:sz w:val="18"/>
          <w:szCs w:val="18"/>
          <w:lang w:val="es-ES"/>
        </w:rPr>
      </w:pPr>
      <w:r w:rsidRPr="00DE6BC9">
        <w:rPr>
          <w:rFonts w:ascii="Arial" w:hAnsi="Arial" w:cs="Arial"/>
          <w:sz w:val="18"/>
          <w:szCs w:val="18"/>
          <w:lang w:val="es-ES"/>
        </w:rPr>
        <w:t>Las partes convienen expresamente que el presente contrato podrá ser prorrogado para el cumplimiento de las obligaciones contractuales cuando:</w:t>
      </w:r>
    </w:p>
    <w:p w:rsidR="00D9132F" w:rsidRPr="00DE6BC9" w:rsidRDefault="00D9132F" w:rsidP="00D9132F">
      <w:pPr>
        <w:numPr>
          <w:ilvl w:val="0"/>
          <w:numId w:val="44"/>
        </w:numPr>
        <w:spacing w:after="120"/>
        <w:rPr>
          <w:rFonts w:ascii="Arial" w:hAnsi="Arial" w:cs="Arial"/>
          <w:sz w:val="18"/>
          <w:szCs w:val="18"/>
          <w:lang w:val="es-ES"/>
        </w:rPr>
      </w:pPr>
      <w:r w:rsidRPr="00DE6BC9">
        <w:rPr>
          <w:rFonts w:ascii="Arial" w:hAnsi="Arial" w:cs="Arial"/>
          <w:sz w:val="18"/>
          <w:szCs w:val="18"/>
          <w:lang w:val="es-ES"/>
        </w:rPr>
        <w:t>Lo convengan de común acuerdo las partes;</w:t>
      </w:r>
    </w:p>
    <w:p w:rsidR="00D9132F" w:rsidRPr="00DE6BC9" w:rsidRDefault="00D9132F" w:rsidP="00D9132F">
      <w:pPr>
        <w:numPr>
          <w:ilvl w:val="0"/>
          <w:numId w:val="44"/>
        </w:numPr>
        <w:spacing w:after="120"/>
        <w:rPr>
          <w:rFonts w:ascii="Arial" w:hAnsi="Arial" w:cs="Arial"/>
          <w:sz w:val="18"/>
          <w:szCs w:val="18"/>
          <w:lang w:val="es-ES"/>
        </w:rPr>
      </w:pPr>
      <w:r w:rsidRPr="00DE6BC9">
        <w:rPr>
          <w:rFonts w:ascii="Arial" w:hAnsi="Arial" w:cs="Arial"/>
          <w:sz w:val="18"/>
          <w:szCs w:val="18"/>
          <w:lang w:val="es-ES"/>
        </w:rPr>
        <w:t xml:space="preserve">Exista caso fortuito o fuerza mayor o por causas atribuibles a </w:t>
      </w:r>
      <w:r w:rsidRPr="00DE6BC9">
        <w:rPr>
          <w:rFonts w:ascii="Arial" w:hAnsi="Arial" w:cs="Arial"/>
          <w:b/>
          <w:sz w:val="18"/>
          <w:szCs w:val="18"/>
          <w:lang w:val="es-ES"/>
        </w:rPr>
        <w:t xml:space="preserve">“EL CIMAV”, </w:t>
      </w:r>
      <w:r w:rsidRPr="00DE6BC9">
        <w:rPr>
          <w:rFonts w:ascii="Arial" w:hAnsi="Arial" w:cs="Arial"/>
          <w:sz w:val="18"/>
          <w:szCs w:val="18"/>
          <w:lang w:val="es-ES"/>
        </w:rPr>
        <w:t>que impidan el cumplimiento de las obligaciones en el plazo establecido;</w:t>
      </w:r>
    </w:p>
    <w:p w:rsidR="00D9132F" w:rsidRPr="00DE6BC9" w:rsidRDefault="00D9132F" w:rsidP="00D9132F">
      <w:pPr>
        <w:numPr>
          <w:ilvl w:val="0"/>
          <w:numId w:val="44"/>
        </w:numPr>
        <w:spacing w:after="120"/>
        <w:rPr>
          <w:rFonts w:ascii="Arial" w:hAnsi="Arial" w:cs="Arial"/>
          <w:sz w:val="18"/>
          <w:szCs w:val="18"/>
          <w:lang w:val="es-ES"/>
        </w:rPr>
      </w:pPr>
      <w:r w:rsidRPr="00DE6BC9">
        <w:rPr>
          <w:rFonts w:ascii="Arial" w:hAnsi="Arial" w:cs="Arial"/>
          <w:sz w:val="18"/>
          <w:szCs w:val="18"/>
          <w:lang w:val="es-ES"/>
        </w:rPr>
        <w:t xml:space="preserve">Iniciado el procedimiento de rescisión administrativa del contrato </w:t>
      </w:r>
      <w:r w:rsidRPr="00DE6BC9">
        <w:rPr>
          <w:rFonts w:ascii="Arial" w:hAnsi="Arial" w:cs="Arial"/>
          <w:b/>
          <w:sz w:val="18"/>
          <w:szCs w:val="18"/>
          <w:lang w:val="es-ES"/>
        </w:rPr>
        <w:t xml:space="preserve">“EL CIMAV” </w:t>
      </w:r>
      <w:r w:rsidRPr="00DE6BC9">
        <w:rPr>
          <w:rFonts w:ascii="Arial" w:hAnsi="Arial" w:cs="Arial"/>
          <w:sz w:val="18"/>
          <w:szCs w:val="18"/>
          <w:lang w:val="es-ES"/>
        </w:rPr>
        <w:t>advierta que la rescisión pudiera ocasionar algún daño o afectación a las funciones que tiene encomendadas.</w:t>
      </w:r>
    </w:p>
    <w:p w:rsidR="00D9132F" w:rsidRPr="00DE6BC9" w:rsidRDefault="00D9132F" w:rsidP="00D9132F">
      <w:pPr>
        <w:spacing w:after="120"/>
        <w:rPr>
          <w:rFonts w:ascii="Arial" w:hAnsi="Arial" w:cs="Arial"/>
          <w:b/>
          <w:sz w:val="18"/>
          <w:szCs w:val="18"/>
          <w:lang w:val="es-ES"/>
        </w:rPr>
      </w:pPr>
      <w:r w:rsidRPr="00DE6BC9">
        <w:rPr>
          <w:rFonts w:ascii="Arial" w:hAnsi="Arial" w:cs="Arial"/>
          <w:sz w:val="18"/>
          <w:szCs w:val="18"/>
          <w:lang w:val="es-ES"/>
        </w:rPr>
        <w:t xml:space="preserve">Será requisito para el otorgamiento de la prórroga para el cumplimiento de las obligaciones derivadas de este contrato, que </w:t>
      </w:r>
      <w:r w:rsidRPr="00DE6BC9">
        <w:rPr>
          <w:rFonts w:ascii="Arial" w:hAnsi="Arial" w:cs="Arial"/>
          <w:b/>
          <w:sz w:val="18"/>
          <w:szCs w:val="18"/>
          <w:lang w:val="es-ES"/>
        </w:rPr>
        <w:t xml:space="preserve">“EL PROVEEDOR” </w:t>
      </w:r>
      <w:r w:rsidRPr="00DE6BC9">
        <w:rPr>
          <w:rFonts w:ascii="Arial" w:hAnsi="Arial" w:cs="Arial"/>
          <w:sz w:val="18"/>
          <w:szCs w:val="18"/>
          <w:lang w:val="es-ES"/>
        </w:rPr>
        <w:t xml:space="preserve">solicite por escrito a </w:t>
      </w:r>
      <w:r w:rsidRPr="00DE6BC9">
        <w:rPr>
          <w:rFonts w:ascii="Arial" w:hAnsi="Arial" w:cs="Arial"/>
          <w:b/>
          <w:sz w:val="18"/>
          <w:szCs w:val="18"/>
          <w:lang w:val="es-ES"/>
        </w:rPr>
        <w:t xml:space="preserve">“EL CIMAV” </w:t>
      </w:r>
      <w:r w:rsidRPr="00DE6BC9">
        <w:rPr>
          <w:rFonts w:ascii="Arial" w:hAnsi="Arial" w:cs="Arial"/>
          <w:sz w:val="18"/>
          <w:szCs w:val="18"/>
          <w:lang w:val="es-ES"/>
        </w:rPr>
        <w:t xml:space="preserve">la prorroga correspondiente dentro de los quince días naturales anteriores a la fecha en que deberá cumplirse con la obligación, para lo cual, </w:t>
      </w:r>
      <w:r w:rsidRPr="00DE6BC9">
        <w:rPr>
          <w:rFonts w:ascii="Arial" w:hAnsi="Arial" w:cs="Arial"/>
          <w:b/>
          <w:sz w:val="18"/>
          <w:szCs w:val="18"/>
          <w:lang w:val="es-ES"/>
        </w:rPr>
        <w:t xml:space="preserve">“EL CIMAV” </w:t>
      </w:r>
      <w:r w:rsidRPr="00DE6BC9">
        <w:rPr>
          <w:rFonts w:ascii="Arial" w:hAnsi="Arial" w:cs="Arial"/>
          <w:sz w:val="18"/>
          <w:szCs w:val="18"/>
          <w:lang w:val="es-ES"/>
        </w:rPr>
        <w:t>informara por escrito a</w:t>
      </w:r>
      <w:r w:rsidRPr="00DE6BC9">
        <w:rPr>
          <w:rFonts w:ascii="Arial" w:hAnsi="Arial" w:cs="Arial"/>
          <w:b/>
          <w:sz w:val="18"/>
          <w:szCs w:val="18"/>
          <w:lang w:val="es-ES"/>
        </w:rPr>
        <w:t xml:space="preserve"> “EL PROVEEDOR”</w:t>
      </w:r>
      <w:r w:rsidRPr="00DE6BC9">
        <w:rPr>
          <w:rFonts w:ascii="Arial" w:hAnsi="Arial" w:cs="Arial"/>
          <w:sz w:val="18"/>
          <w:szCs w:val="18"/>
          <w:lang w:val="es-ES"/>
        </w:rPr>
        <w:t xml:space="preserve"> dentro de los cinco días naturales siguientes a la fecha en que haya recibido la solicitud de prórroga, las partes deberán modificar el presente contrato, celebrando por escrito el convenio modificatorio correspondiente dentro de los cinco días naturales siguientes a la fecha en que </w:t>
      </w:r>
      <w:r w:rsidRPr="00DE6BC9">
        <w:rPr>
          <w:rFonts w:ascii="Arial" w:hAnsi="Arial" w:cs="Arial"/>
          <w:b/>
          <w:sz w:val="18"/>
          <w:szCs w:val="18"/>
          <w:lang w:val="es-ES"/>
        </w:rPr>
        <w:t xml:space="preserve">“EL CIMAV” </w:t>
      </w:r>
      <w:r w:rsidRPr="00DE6BC9">
        <w:rPr>
          <w:rFonts w:ascii="Arial" w:hAnsi="Arial" w:cs="Arial"/>
          <w:sz w:val="18"/>
          <w:szCs w:val="18"/>
          <w:lang w:val="es-ES"/>
        </w:rPr>
        <w:t xml:space="preserve">haya hecho del conocimiento de </w:t>
      </w:r>
      <w:r w:rsidRPr="00DE6BC9">
        <w:rPr>
          <w:rFonts w:ascii="Arial" w:hAnsi="Arial" w:cs="Arial"/>
          <w:b/>
          <w:sz w:val="18"/>
          <w:szCs w:val="18"/>
          <w:lang w:val="es-ES"/>
        </w:rPr>
        <w:t xml:space="preserve">“EL PROVEEDOR” </w:t>
      </w:r>
      <w:r w:rsidRPr="00DE6BC9">
        <w:rPr>
          <w:rFonts w:ascii="Arial" w:hAnsi="Arial" w:cs="Arial"/>
          <w:sz w:val="18"/>
          <w:szCs w:val="18"/>
          <w:lang w:val="es-ES"/>
        </w:rPr>
        <w:t xml:space="preserve"> su decisión, con objeto de prorrogar la fecha o plazo para el cumplimiento de la obligación , sin que esta ampliación rebase el 20% (VEINTE POR CIENTO) de la fecha o plazo pactado originalmente en el contrato, aplicando a </w:t>
      </w:r>
      <w:r w:rsidRPr="00DE6BC9">
        <w:rPr>
          <w:rFonts w:ascii="Arial" w:hAnsi="Arial" w:cs="Arial"/>
          <w:b/>
          <w:sz w:val="18"/>
          <w:szCs w:val="18"/>
          <w:lang w:val="es-ES"/>
        </w:rPr>
        <w:t xml:space="preserve"> “EL PROVEEDOR”</w:t>
      </w:r>
      <w:r w:rsidRPr="00DE6BC9">
        <w:rPr>
          <w:rFonts w:ascii="Arial" w:hAnsi="Arial" w:cs="Arial"/>
          <w:sz w:val="18"/>
          <w:szCs w:val="18"/>
          <w:lang w:val="es-ES"/>
        </w:rPr>
        <w:t xml:space="preserve"> las penas convencionales por atraso previstas en este instrumento, bajo el entendido que no procederá la aplicación de penas convencionales en los supuestos de que la prorroga se derive de caso fortuito o fuerza mayor o por causas atribuibles a </w:t>
      </w:r>
      <w:r w:rsidRPr="00DE6BC9">
        <w:rPr>
          <w:rFonts w:ascii="Arial" w:hAnsi="Arial" w:cs="Arial"/>
          <w:b/>
          <w:sz w:val="18"/>
          <w:szCs w:val="18"/>
          <w:lang w:val="es-ES"/>
        </w:rPr>
        <w:t>“EL CIMAV”.</w:t>
      </w:r>
    </w:p>
    <w:p w:rsidR="00D9132F" w:rsidRPr="00DE6BC9" w:rsidRDefault="00D9132F" w:rsidP="00D9132F">
      <w:pPr>
        <w:spacing w:after="120"/>
        <w:rPr>
          <w:rFonts w:ascii="Arial" w:hAnsi="Arial" w:cs="Arial"/>
          <w:sz w:val="18"/>
          <w:szCs w:val="18"/>
          <w:lang w:val="es-ES"/>
        </w:rPr>
      </w:pPr>
      <w:r w:rsidRPr="00DE6BC9">
        <w:rPr>
          <w:rFonts w:ascii="Arial" w:hAnsi="Arial" w:cs="Arial"/>
          <w:sz w:val="18"/>
          <w:szCs w:val="18"/>
          <w:lang w:val="es-ES"/>
        </w:rPr>
        <w:t xml:space="preserve">En caso de que </w:t>
      </w:r>
      <w:r w:rsidRPr="00DE6BC9">
        <w:rPr>
          <w:rFonts w:ascii="Arial" w:hAnsi="Arial" w:cs="Arial"/>
          <w:b/>
          <w:sz w:val="18"/>
          <w:szCs w:val="18"/>
          <w:lang w:val="es-ES"/>
        </w:rPr>
        <w:t xml:space="preserve">“EL PROVEEDOR” </w:t>
      </w:r>
      <w:r w:rsidRPr="00DE6BC9">
        <w:rPr>
          <w:rFonts w:ascii="Arial" w:hAnsi="Arial" w:cs="Arial"/>
          <w:sz w:val="18"/>
          <w:szCs w:val="18"/>
          <w:lang w:val="es-ES"/>
        </w:rPr>
        <w:t>no obtenga la prórroga de referencia, por ser causa imputable a este el atraso, se hará acreedor a la aplicación de las penas convencionales.</w:t>
      </w:r>
    </w:p>
    <w:p w:rsidR="00D9132F" w:rsidRPr="00DE6BC9" w:rsidRDefault="00D9132F" w:rsidP="00D9132F">
      <w:pPr>
        <w:tabs>
          <w:tab w:val="left" w:pos="-720"/>
          <w:tab w:val="left" w:pos="0"/>
          <w:tab w:val="left" w:pos="1440"/>
        </w:tabs>
        <w:spacing w:after="120"/>
        <w:rPr>
          <w:rFonts w:ascii="Arial" w:hAnsi="Arial" w:cs="Arial"/>
          <w:sz w:val="18"/>
          <w:szCs w:val="18"/>
        </w:rPr>
      </w:pPr>
      <w:r w:rsidRPr="00DE6BC9">
        <w:rPr>
          <w:rFonts w:ascii="Arial" w:hAnsi="Arial" w:cs="Arial"/>
          <w:b/>
          <w:sz w:val="18"/>
          <w:szCs w:val="18"/>
        </w:rPr>
        <w:t>Séptima.- Garantía de cumplimiento de contrato.-</w:t>
      </w:r>
      <w:r w:rsidRPr="00DE6BC9">
        <w:rPr>
          <w:rFonts w:ascii="Arial" w:hAnsi="Arial" w:cs="Arial"/>
          <w:sz w:val="18"/>
          <w:szCs w:val="18"/>
        </w:rPr>
        <w:t xml:space="preserve"> </w:t>
      </w:r>
      <w:r w:rsidRPr="00DE6BC9">
        <w:rPr>
          <w:rFonts w:ascii="Arial" w:hAnsi="Arial" w:cs="Arial"/>
          <w:b/>
          <w:sz w:val="18"/>
          <w:szCs w:val="18"/>
        </w:rPr>
        <w:t>“EL PROVEEDOR</w:t>
      </w:r>
      <w:r w:rsidRPr="00DE6BC9">
        <w:rPr>
          <w:rFonts w:ascii="Arial" w:hAnsi="Arial" w:cs="Arial"/>
          <w:sz w:val="18"/>
          <w:szCs w:val="18"/>
        </w:rPr>
        <w:t xml:space="preserve">” se obliga a garantizar el cumplimiento de las obligaciones del presente contrato, mediante fianza expedida por compañía mexicana autorizada para ello, la cual entregará en un plazo máximo de 10 (diez) días calendario, a partir de la fecha de firma del presente contrato, por el 10% (diez por ciento) del monto máximo estimado del presente contrato, es decir por la cantidad de  </w:t>
      </w:r>
      <w:r w:rsidRPr="00DE6BC9">
        <w:rPr>
          <w:rFonts w:ascii="Arial" w:hAnsi="Arial" w:cs="Arial"/>
          <w:b/>
          <w:sz w:val="18"/>
          <w:szCs w:val="18"/>
        </w:rPr>
        <w:t>$</w:t>
      </w:r>
      <w:r w:rsidRPr="00DE6BC9">
        <w:rPr>
          <w:rFonts w:ascii="Arial" w:hAnsi="Arial" w:cs="Arial"/>
          <w:b/>
          <w:bCs/>
          <w:sz w:val="18"/>
          <w:szCs w:val="18"/>
          <w:lang w:eastAsia="es-MX"/>
        </w:rPr>
        <w:t xml:space="preserve">______ </w:t>
      </w:r>
      <w:r w:rsidRPr="00DE6BC9">
        <w:rPr>
          <w:rFonts w:ascii="Arial" w:eastAsia="MS Mincho" w:hAnsi="Arial" w:cs="Arial"/>
          <w:b/>
          <w:sz w:val="18"/>
          <w:szCs w:val="18"/>
          <w:lang w:eastAsia="ja-JP"/>
        </w:rPr>
        <w:t>pesos</w:t>
      </w:r>
      <w:r w:rsidRPr="00DE6BC9">
        <w:rPr>
          <w:rFonts w:ascii="Arial" w:hAnsi="Arial" w:cs="Arial"/>
          <w:b/>
          <w:sz w:val="18"/>
          <w:szCs w:val="18"/>
        </w:rPr>
        <w:t xml:space="preserve"> (__________ pesos __/100 moneda nacional)</w:t>
      </w:r>
      <w:r w:rsidRPr="00DE6BC9">
        <w:rPr>
          <w:rFonts w:ascii="Arial" w:hAnsi="Arial" w:cs="Arial"/>
          <w:bCs/>
          <w:sz w:val="18"/>
          <w:szCs w:val="18"/>
        </w:rPr>
        <w:t>,</w:t>
      </w:r>
      <w:r w:rsidRPr="00DE6BC9">
        <w:rPr>
          <w:rFonts w:ascii="Arial" w:hAnsi="Arial" w:cs="Arial"/>
          <w:sz w:val="18"/>
          <w:szCs w:val="18"/>
        </w:rPr>
        <w:t xml:space="preserve"> a favor y a satisfacción de </w:t>
      </w:r>
      <w:r w:rsidRPr="00DE6BC9">
        <w:rPr>
          <w:rFonts w:ascii="Arial" w:hAnsi="Arial" w:cs="Arial"/>
          <w:b/>
          <w:sz w:val="18"/>
          <w:szCs w:val="18"/>
        </w:rPr>
        <w:t>“EL CIMAV</w:t>
      </w:r>
      <w:r w:rsidRPr="00DE6BC9">
        <w:rPr>
          <w:rFonts w:ascii="Arial" w:hAnsi="Arial" w:cs="Arial"/>
          <w:sz w:val="18"/>
          <w:szCs w:val="18"/>
        </w:rPr>
        <w:t>” esta fianza cancelará en el momento en que “</w:t>
      </w:r>
      <w:r w:rsidRPr="00DE6BC9">
        <w:rPr>
          <w:rFonts w:ascii="Arial" w:hAnsi="Arial" w:cs="Arial"/>
          <w:b/>
          <w:sz w:val="18"/>
          <w:szCs w:val="18"/>
        </w:rPr>
        <w:t>EL PROVEEDOR</w:t>
      </w:r>
      <w:r w:rsidRPr="00DE6BC9">
        <w:rPr>
          <w:rFonts w:ascii="Arial" w:hAnsi="Arial" w:cs="Arial"/>
          <w:sz w:val="18"/>
          <w:szCs w:val="18"/>
        </w:rPr>
        <w:t xml:space="preserve">” haya cubierto sus obligaciones a entera satisfacción de </w:t>
      </w:r>
      <w:r w:rsidRPr="00DE6BC9">
        <w:rPr>
          <w:rFonts w:ascii="Arial" w:hAnsi="Arial" w:cs="Arial"/>
          <w:b/>
          <w:sz w:val="18"/>
          <w:szCs w:val="18"/>
        </w:rPr>
        <w:t>“EL CIMAV</w:t>
      </w:r>
      <w:r w:rsidRPr="00DE6BC9">
        <w:rPr>
          <w:rFonts w:ascii="Arial" w:hAnsi="Arial" w:cs="Arial"/>
          <w:sz w:val="18"/>
          <w:szCs w:val="18"/>
        </w:rPr>
        <w:t>”.</w:t>
      </w:r>
    </w:p>
    <w:p w:rsidR="00D9132F" w:rsidRPr="00DE6BC9" w:rsidRDefault="00D9132F" w:rsidP="00D9132F">
      <w:pPr>
        <w:shd w:val="clear" w:color="auto" w:fill="FFFFFF"/>
        <w:spacing w:after="120"/>
        <w:rPr>
          <w:rFonts w:ascii="Arial" w:hAnsi="Arial" w:cs="Arial"/>
          <w:color w:val="000000"/>
          <w:sz w:val="18"/>
          <w:szCs w:val="18"/>
          <w:lang w:eastAsia="es-MX"/>
        </w:rPr>
      </w:pPr>
      <w:r w:rsidRPr="00DE6BC9">
        <w:rPr>
          <w:rFonts w:ascii="Arial" w:hAnsi="Arial" w:cs="Arial"/>
          <w:sz w:val="18"/>
          <w:szCs w:val="18"/>
        </w:rPr>
        <w:t>“</w:t>
      </w:r>
      <w:r w:rsidRPr="00DE6BC9">
        <w:rPr>
          <w:rFonts w:ascii="Arial" w:hAnsi="Arial" w:cs="Arial"/>
          <w:b/>
          <w:sz w:val="18"/>
          <w:szCs w:val="18"/>
        </w:rPr>
        <w:t>EL PROVEEDOR</w:t>
      </w:r>
      <w:r w:rsidRPr="00DE6BC9">
        <w:rPr>
          <w:rFonts w:ascii="Arial" w:hAnsi="Arial" w:cs="Arial"/>
          <w:sz w:val="18"/>
          <w:szCs w:val="18"/>
        </w:rPr>
        <w:t xml:space="preserve">” podrá entregar dicha garantía de manera electrónica, la que deberá </w:t>
      </w:r>
      <w:r w:rsidRPr="00DE6BC9">
        <w:rPr>
          <w:rFonts w:ascii="Arial" w:hAnsi="Arial" w:cs="Arial"/>
          <w:color w:val="000000"/>
          <w:sz w:val="18"/>
          <w:szCs w:val="18"/>
          <w:lang w:eastAsia="es-MX"/>
        </w:rPr>
        <w:t xml:space="preserve">estar compuesta por 2 archivos, uno con extensión .PDF (el cual sirve para imprimir en papel bond una representación impresa de la Fianza electrónica) y un segundo archivo con terminación .XML el cual es realmente la fianza electrónica ya que contiene toda la información de la póliza así como las medidas de seguridad que le dan validez legal. </w:t>
      </w:r>
    </w:p>
    <w:p w:rsidR="00D9132F" w:rsidRPr="00DE6BC9" w:rsidRDefault="00D9132F" w:rsidP="00D9132F">
      <w:pPr>
        <w:spacing w:after="120"/>
        <w:rPr>
          <w:rFonts w:ascii="Arial" w:hAnsi="Arial" w:cs="Arial"/>
          <w:sz w:val="18"/>
          <w:szCs w:val="18"/>
        </w:rPr>
      </w:pPr>
      <w:r w:rsidRPr="00DE6BC9">
        <w:rPr>
          <w:rFonts w:ascii="Arial" w:hAnsi="Arial" w:cs="Arial"/>
          <w:b/>
          <w:sz w:val="18"/>
          <w:szCs w:val="18"/>
        </w:rPr>
        <w:t>“EL PROVEEDOR</w:t>
      </w:r>
      <w:r w:rsidRPr="00DE6BC9">
        <w:rPr>
          <w:rFonts w:ascii="Arial" w:hAnsi="Arial" w:cs="Arial"/>
          <w:sz w:val="18"/>
          <w:szCs w:val="18"/>
        </w:rPr>
        <w:t>” se obliga a mantener la fianza citada en el porcentaje señalado en el párrafo anterior, debiéndose de ampliar en caso de cualquier aumento y en tanto permanezca en vigor el presente contrato o aquella en que “EL CIMAV” hubiese comunicado la terminación anticipada del contrato, en la inteligencia que sólo podrá ser cancelada mediante autorización expresa por escrito de “</w:t>
      </w:r>
      <w:r w:rsidRPr="00DE6BC9">
        <w:rPr>
          <w:rFonts w:ascii="Arial" w:hAnsi="Arial" w:cs="Arial"/>
          <w:b/>
          <w:sz w:val="18"/>
          <w:szCs w:val="18"/>
        </w:rPr>
        <w:t>EL CIMAV”.</w:t>
      </w:r>
    </w:p>
    <w:p w:rsidR="00D9132F" w:rsidRPr="00DE6BC9" w:rsidRDefault="00D9132F" w:rsidP="00D9132F">
      <w:pPr>
        <w:tabs>
          <w:tab w:val="left" w:pos="0"/>
        </w:tabs>
        <w:spacing w:after="120"/>
        <w:rPr>
          <w:rFonts w:ascii="Arial" w:hAnsi="Arial" w:cs="Arial"/>
          <w:sz w:val="18"/>
          <w:szCs w:val="18"/>
        </w:rPr>
      </w:pPr>
      <w:r w:rsidRPr="00DE6BC9">
        <w:rPr>
          <w:rFonts w:ascii="Arial" w:hAnsi="Arial" w:cs="Arial"/>
          <w:sz w:val="18"/>
          <w:szCs w:val="18"/>
        </w:rPr>
        <w:t>Asimismo, la fianza que garantice el cumplimiento del presente instrumento, deberá apegarse a lo estipulado en el artículo 103 del Reglamento de la Ley de Adquisiciones, Arrendam</w:t>
      </w:r>
      <w:r w:rsidRPr="00DE6BC9">
        <w:rPr>
          <w:rFonts w:ascii="Arial" w:hAnsi="Arial" w:cs="Arial"/>
          <w:i/>
          <w:sz w:val="18"/>
          <w:szCs w:val="18"/>
        </w:rPr>
        <w:t>ien</w:t>
      </w:r>
      <w:r w:rsidRPr="00DE6BC9">
        <w:rPr>
          <w:rFonts w:ascii="Arial" w:hAnsi="Arial" w:cs="Arial"/>
          <w:sz w:val="18"/>
          <w:szCs w:val="18"/>
        </w:rPr>
        <w:t xml:space="preserve">tos y Servicios del Sector Público. </w:t>
      </w:r>
    </w:p>
    <w:p w:rsidR="00D9132F" w:rsidRPr="00DE6BC9" w:rsidRDefault="00D9132F" w:rsidP="00D9132F">
      <w:pPr>
        <w:spacing w:after="120"/>
        <w:rPr>
          <w:rFonts w:ascii="Arial" w:hAnsi="Arial" w:cs="Arial"/>
          <w:sz w:val="18"/>
          <w:szCs w:val="18"/>
        </w:rPr>
      </w:pPr>
      <w:r w:rsidRPr="00DE6BC9">
        <w:rPr>
          <w:rFonts w:ascii="Arial" w:hAnsi="Arial" w:cs="Arial"/>
          <w:b/>
          <w:sz w:val="18"/>
          <w:szCs w:val="18"/>
        </w:rPr>
        <w:t>Octava.- Penalidades</w:t>
      </w:r>
      <w:r w:rsidRPr="00DE6BC9">
        <w:rPr>
          <w:rFonts w:ascii="Arial" w:hAnsi="Arial" w:cs="Arial"/>
          <w:sz w:val="18"/>
          <w:szCs w:val="18"/>
        </w:rPr>
        <w:t>.- “</w:t>
      </w:r>
      <w:r w:rsidRPr="00DE6BC9">
        <w:rPr>
          <w:rFonts w:ascii="Arial" w:hAnsi="Arial" w:cs="Arial"/>
          <w:b/>
          <w:sz w:val="18"/>
          <w:szCs w:val="18"/>
        </w:rPr>
        <w:t>LAS PARTES</w:t>
      </w:r>
      <w:r w:rsidRPr="00DE6BC9">
        <w:rPr>
          <w:rFonts w:ascii="Arial" w:hAnsi="Arial" w:cs="Arial"/>
          <w:sz w:val="18"/>
          <w:szCs w:val="18"/>
        </w:rPr>
        <w:t>” están conformes en estipular penas convencionales a cargo de “</w:t>
      </w:r>
      <w:r w:rsidRPr="00DE6BC9">
        <w:rPr>
          <w:rFonts w:ascii="Arial" w:hAnsi="Arial" w:cs="Arial"/>
          <w:b/>
          <w:sz w:val="18"/>
          <w:szCs w:val="18"/>
        </w:rPr>
        <w:t>EL PROVEEDOR</w:t>
      </w:r>
      <w:r w:rsidRPr="00DE6BC9">
        <w:rPr>
          <w:rFonts w:ascii="Arial" w:hAnsi="Arial" w:cs="Arial"/>
          <w:sz w:val="18"/>
          <w:szCs w:val="18"/>
        </w:rPr>
        <w:t>” por atraso en el cumplimiento de las fechas o plazos pactados de entrega de “los bienes”, las que no excederán del monto de la garantía de cumplimiento del contrato, y serán determinadas en función de “los bienes” no entregados o entregados con retraso por causas imputables a “</w:t>
      </w:r>
      <w:r w:rsidRPr="00DE6BC9">
        <w:rPr>
          <w:rFonts w:ascii="Arial" w:hAnsi="Arial" w:cs="Arial"/>
          <w:b/>
          <w:sz w:val="18"/>
          <w:szCs w:val="18"/>
        </w:rPr>
        <w:t>EL PROVEEDOR</w:t>
      </w:r>
      <w:r w:rsidRPr="00DE6BC9">
        <w:rPr>
          <w:rFonts w:ascii="Arial" w:hAnsi="Arial" w:cs="Arial"/>
          <w:sz w:val="18"/>
          <w:szCs w:val="18"/>
        </w:rPr>
        <w:t xml:space="preserve">”, equivalente a </w:t>
      </w:r>
      <w:r>
        <w:rPr>
          <w:rFonts w:ascii="Arial" w:hAnsi="Arial" w:cs="Arial"/>
          <w:sz w:val="18"/>
          <w:szCs w:val="18"/>
        </w:rPr>
        <w:t>1</w:t>
      </w:r>
      <w:r w:rsidRPr="00DE6BC9">
        <w:rPr>
          <w:rFonts w:ascii="Arial" w:hAnsi="Arial" w:cs="Arial"/>
          <w:sz w:val="18"/>
          <w:szCs w:val="18"/>
        </w:rPr>
        <w:t>% del monto de  los mismos, hasta acumular un 10% del monto máximo del contrato; caso en el cual se procederá a la rescisión del contrato.</w:t>
      </w:r>
    </w:p>
    <w:p w:rsidR="00D9132F" w:rsidRPr="00DE6BC9" w:rsidRDefault="00D9132F" w:rsidP="00D9132F">
      <w:pPr>
        <w:spacing w:after="120"/>
        <w:rPr>
          <w:rFonts w:ascii="Arial" w:hAnsi="Arial" w:cs="Arial"/>
          <w:sz w:val="18"/>
          <w:szCs w:val="18"/>
        </w:rPr>
      </w:pPr>
      <w:r w:rsidRPr="00DE6BC9">
        <w:rPr>
          <w:rFonts w:ascii="Arial" w:hAnsi="Arial" w:cs="Arial"/>
          <w:sz w:val="18"/>
          <w:szCs w:val="18"/>
        </w:rPr>
        <w:t>En caso de hacerse efectiva la garantía de cumplimiento de contrato, esta se hará efectiva por el monto total de la obligación no cumplida.</w:t>
      </w:r>
    </w:p>
    <w:p w:rsidR="00D9132F" w:rsidRPr="00DE6BC9" w:rsidRDefault="00D9132F" w:rsidP="00D9132F">
      <w:pPr>
        <w:spacing w:after="120"/>
        <w:rPr>
          <w:rFonts w:ascii="Arial" w:hAnsi="Arial" w:cs="Arial"/>
          <w:b/>
          <w:sz w:val="18"/>
          <w:szCs w:val="18"/>
          <w:lang w:val="es-ES"/>
        </w:rPr>
      </w:pPr>
      <w:r w:rsidRPr="00DE6BC9">
        <w:rPr>
          <w:rFonts w:ascii="Arial" w:hAnsi="Arial" w:cs="Arial"/>
          <w:b/>
          <w:sz w:val="18"/>
          <w:szCs w:val="18"/>
        </w:rPr>
        <w:t xml:space="preserve">Novena.- </w:t>
      </w:r>
      <w:r w:rsidRPr="00DE6BC9">
        <w:rPr>
          <w:rFonts w:ascii="Arial" w:hAnsi="Arial" w:cs="Arial"/>
          <w:b/>
          <w:sz w:val="18"/>
          <w:szCs w:val="18"/>
          <w:lang w:val="es-ES"/>
        </w:rPr>
        <w:t>Derechos de autor, propiedad intelectual, patentes y/o marcas</w:t>
      </w:r>
      <w:r w:rsidRPr="00DE6BC9">
        <w:rPr>
          <w:rFonts w:ascii="Arial" w:hAnsi="Arial" w:cs="Arial"/>
          <w:b/>
          <w:sz w:val="18"/>
          <w:szCs w:val="18"/>
        </w:rPr>
        <w:t>.-</w:t>
      </w:r>
      <w:r w:rsidRPr="00DE6BC9">
        <w:rPr>
          <w:rFonts w:ascii="Arial" w:hAnsi="Arial" w:cs="Arial"/>
          <w:sz w:val="18"/>
          <w:szCs w:val="18"/>
        </w:rPr>
        <w:t xml:space="preserve"> “</w:t>
      </w:r>
      <w:r w:rsidRPr="00DE6BC9">
        <w:rPr>
          <w:rFonts w:ascii="Arial" w:hAnsi="Arial" w:cs="Arial"/>
          <w:b/>
          <w:sz w:val="18"/>
          <w:szCs w:val="18"/>
        </w:rPr>
        <w:t>EL PROVEEDOR</w:t>
      </w:r>
      <w:r w:rsidRPr="00DE6BC9">
        <w:rPr>
          <w:rFonts w:ascii="Arial" w:hAnsi="Arial" w:cs="Arial"/>
          <w:sz w:val="18"/>
          <w:szCs w:val="18"/>
        </w:rPr>
        <w:t xml:space="preserve">” asume cualquier tipo de responsabilidad por las violaciones que pudieran darse en materia de patentes, marcas o derechos de autor y/o propiedad </w:t>
      </w:r>
      <w:r w:rsidRPr="00DE6BC9">
        <w:rPr>
          <w:rFonts w:ascii="Arial" w:hAnsi="Arial" w:cs="Arial"/>
          <w:sz w:val="18"/>
          <w:szCs w:val="18"/>
        </w:rPr>
        <w:lastRenderedPageBreak/>
        <w:t>intelectual  tanto en el ámbito nacional como internacional, con respecto a los bienes objeto del presente contrato; por lo que de presentarse alguna reclamación durante la vigencia del contrato o posterior a ella a “</w:t>
      </w:r>
      <w:r w:rsidRPr="00DE6BC9">
        <w:rPr>
          <w:rFonts w:ascii="Arial" w:hAnsi="Arial" w:cs="Arial"/>
          <w:b/>
          <w:sz w:val="18"/>
          <w:szCs w:val="18"/>
        </w:rPr>
        <w:t>EL CIMAV</w:t>
      </w:r>
      <w:r w:rsidRPr="00DE6BC9">
        <w:rPr>
          <w:rFonts w:ascii="Arial" w:hAnsi="Arial" w:cs="Arial"/>
          <w:sz w:val="18"/>
          <w:szCs w:val="18"/>
        </w:rPr>
        <w:t>” con ese motivo, “</w:t>
      </w:r>
      <w:r w:rsidRPr="00DE6BC9">
        <w:rPr>
          <w:rFonts w:ascii="Arial" w:hAnsi="Arial" w:cs="Arial"/>
          <w:b/>
          <w:sz w:val="18"/>
          <w:szCs w:val="18"/>
        </w:rPr>
        <w:t>EL PROVEEDOR</w:t>
      </w:r>
      <w:r w:rsidRPr="00DE6BC9">
        <w:rPr>
          <w:rFonts w:ascii="Arial" w:hAnsi="Arial" w:cs="Arial"/>
          <w:sz w:val="18"/>
          <w:szCs w:val="18"/>
        </w:rPr>
        <w:t>” conviene desde ahora en pagar cualesquier importe que de ello se derive y sacar a salvo y en paz de tales reclamaciones a “</w:t>
      </w:r>
      <w:r w:rsidRPr="00DE6BC9">
        <w:rPr>
          <w:rFonts w:ascii="Arial" w:hAnsi="Arial" w:cs="Arial"/>
          <w:b/>
          <w:sz w:val="18"/>
          <w:szCs w:val="18"/>
        </w:rPr>
        <w:t>EL CIMAV</w:t>
      </w:r>
      <w:r w:rsidRPr="00DE6BC9">
        <w:rPr>
          <w:rFonts w:ascii="Arial" w:hAnsi="Arial" w:cs="Arial"/>
          <w:sz w:val="18"/>
          <w:szCs w:val="18"/>
        </w:rPr>
        <w:t>”, a más tardar a los 15 (quince) días naturales contados a partir de que sea notificado de ello por esta última.</w:t>
      </w:r>
      <w:r w:rsidRPr="00DE6BC9">
        <w:rPr>
          <w:rFonts w:ascii="Arial" w:hAnsi="Arial" w:cs="Arial"/>
          <w:sz w:val="18"/>
          <w:szCs w:val="18"/>
          <w:lang w:val="es-ES"/>
        </w:rPr>
        <w:t xml:space="preserve"> </w:t>
      </w:r>
      <w:r w:rsidRPr="00DE6BC9">
        <w:rPr>
          <w:rFonts w:ascii="Arial" w:hAnsi="Arial" w:cs="Arial"/>
          <w:b/>
          <w:sz w:val="18"/>
          <w:szCs w:val="18"/>
          <w:lang w:val="es-ES"/>
        </w:rPr>
        <w:t>“EL PROVEEDOR”</w:t>
      </w:r>
      <w:r w:rsidRPr="00DE6BC9">
        <w:rPr>
          <w:rFonts w:ascii="Arial" w:hAnsi="Arial" w:cs="Arial"/>
          <w:sz w:val="18"/>
          <w:szCs w:val="18"/>
          <w:lang w:val="es-ES"/>
        </w:rPr>
        <w:t xml:space="preserve"> manifiesta en este acto bajo protesta de decir verdad, no encontrarse en ninguno de los supuestos de infracción administrativa y/o delito, establecidos en la Ley Federal de Derechos de Autor y La Ley de la Propiedad Industrial.</w:t>
      </w:r>
    </w:p>
    <w:p w:rsidR="00D9132F" w:rsidRPr="00DE6BC9" w:rsidRDefault="00D9132F" w:rsidP="00D9132F">
      <w:pPr>
        <w:spacing w:after="120"/>
        <w:rPr>
          <w:rFonts w:ascii="Arial" w:hAnsi="Arial" w:cs="Arial"/>
          <w:sz w:val="18"/>
          <w:szCs w:val="18"/>
          <w:lang w:val="es-ES"/>
        </w:rPr>
      </w:pPr>
      <w:r w:rsidRPr="00DE6BC9">
        <w:rPr>
          <w:rFonts w:ascii="Arial" w:hAnsi="Arial" w:cs="Arial"/>
          <w:sz w:val="18"/>
          <w:szCs w:val="18"/>
          <w:lang w:val="es-ES"/>
        </w:rPr>
        <w:t xml:space="preserve">Si como consecuencia de lo anterior, </w:t>
      </w:r>
      <w:r w:rsidRPr="00DE6BC9">
        <w:rPr>
          <w:rFonts w:ascii="Arial" w:hAnsi="Arial" w:cs="Arial"/>
          <w:b/>
          <w:sz w:val="18"/>
          <w:szCs w:val="18"/>
          <w:lang w:val="es-ES"/>
        </w:rPr>
        <w:t>“EL PROVEEDOR”</w:t>
      </w:r>
      <w:r w:rsidRPr="00DE6BC9">
        <w:rPr>
          <w:rFonts w:ascii="Arial" w:hAnsi="Arial" w:cs="Arial"/>
          <w:sz w:val="18"/>
          <w:szCs w:val="18"/>
          <w:lang w:val="es-ES"/>
        </w:rPr>
        <w:t xml:space="preserve"> no pudiera continuar proporcionando debidamente los servicios, </w:t>
      </w:r>
      <w:r w:rsidRPr="00DE6BC9">
        <w:rPr>
          <w:rFonts w:ascii="Arial" w:hAnsi="Arial" w:cs="Arial"/>
          <w:b/>
          <w:sz w:val="18"/>
          <w:szCs w:val="18"/>
          <w:lang w:val="es-ES"/>
        </w:rPr>
        <w:t>“EL CIMAV”</w:t>
      </w:r>
      <w:r w:rsidRPr="00DE6BC9">
        <w:rPr>
          <w:rFonts w:ascii="Arial" w:hAnsi="Arial" w:cs="Arial"/>
          <w:sz w:val="18"/>
          <w:szCs w:val="18"/>
          <w:lang w:val="es-ES"/>
        </w:rPr>
        <w:t xml:space="preserve"> dará por rescindido el presente Contrato mediante simple aviso por escrito, además de reclamar el pago por los daños y perjuicios causados.</w:t>
      </w:r>
    </w:p>
    <w:p w:rsidR="00D9132F" w:rsidRPr="00DE6BC9" w:rsidRDefault="00D9132F" w:rsidP="00D9132F">
      <w:pPr>
        <w:spacing w:after="120"/>
        <w:rPr>
          <w:rFonts w:ascii="Arial" w:hAnsi="Arial" w:cs="Arial"/>
          <w:sz w:val="18"/>
          <w:szCs w:val="18"/>
        </w:rPr>
      </w:pPr>
      <w:r>
        <w:rPr>
          <w:rFonts w:ascii="Arial" w:hAnsi="Arial" w:cs="Arial"/>
          <w:b/>
          <w:sz w:val="18"/>
          <w:szCs w:val="18"/>
        </w:rPr>
        <w:t>Décima.</w:t>
      </w:r>
      <w:r w:rsidRPr="00DE6BC9">
        <w:rPr>
          <w:rFonts w:ascii="Arial" w:hAnsi="Arial" w:cs="Arial"/>
          <w:b/>
          <w:sz w:val="18"/>
          <w:szCs w:val="18"/>
        </w:rPr>
        <w:t xml:space="preserve"> - Cesión de derechos. - “EL PROVEEDOR</w:t>
      </w:r>
      <w:r w:rsidRPr="00DE6BC9">
        <w:rPr>
          <w:rFonts w:ascii="Arial" w:hAnsi="Arial" w:cs="Arial"/>
          <w:sz w:val="18"/>
          <w:szCs w:val="18"/>
        </w:rPr>
        <w:t>” no podrá ceder a ninguna persona física o moral los derechos y obligaciones que le derivan del presente contrato, salvo los derechos de cobro, en cuyo caso se requerirá previamente la conformidad por escrito de “</w:t>
      </w:r>
      <w:r w:rsidRPr="00DE6BC9">
        <w:rPr>
          <w:rFonts w:ascii="Arial" w:hAnsi="Arial" w:cs="Arial"/>
          <w:b/>
          <w:sz w:val="18"/>
          <w:szCs w:val="18"/>
        </w:rPr>
        <w:t>EL CIMAV</w:t>
      </w:r>
      <w:r w:rsidRPr="00DE6BC9">
        <w:rPr>
          <w:rFonts w:ascii="Arial" w:hAnsi="Arial" w:cs="Arial"/>
          <w:sz w:val="18"/>
          <w:szCs w:val="18"/>
        </w:rPr>
        <w:t>”.</w:t>
      </w:r>
    </w:p>
    <w:p w:rsidR="00D9132F" w:rsidRPr="00DE6BC9" w:rsidRDefault="00D9132F" w:rsidP="00D9132F">
      <w:pPr>
        <w:spacing w:after="120"/>
        <w:rPr>
          <w:rFonts w:ascii="Arial" w:hAnsi="Arial" w:cs="Arial"/>
          <w:sz w:val="18"/>
          <w:szCs w:val="18"/>
        </w:rPr>
      </w:pPr>
      <w:r w:rsidRPr="00DE6BC9">
        <w:rPr>
          <w:rFonts w:ascii="Arial" w:hAnsi="Arial" w:cs="Arial"/>
          <w:b/>
          <w:sz w:val="18"/>
          <w:szCs w:val="18"/>
        </w:rPr>
        <w:t>Décima primera.- Confidencialidad de la información</w:t>
      </w:r>
      <w:r w:rsidRPr="00DE6BC9">
        <w:rPr>
          <w:rFonts w:ascii="Arial" w:hAnsi="Arial" w:cs="Arial"/>
          <w:sz w:val="18"/>
          <w:szCs w:val="18"/>
        </w:rPr>
        <w:t>.- Toda información recibida de una parte a la otra con motivo del presente contrato y que no sea del dominio público o que no esté en poder de la parte receptora antes de la entrada en vigor del presente instrumento, será tratada por “</w:t>
      </w:r>
      <w:r w:rsidRPr="00F735DC">
        <w:rPr>
          <w:rFonts w:ascii="Arial" w:hAnsi="Arial" w:cs="Arial"/>
          <w:b/>
          <w:sz w:val="18"/>
          <w:szCs w:val="18"/>
        </w:rPr>
        <w:t>LAS PARTES</w:t>
      </w:r>
      <w:r w:rsidRPr="00DE6BC9">
        <w:rPr>
          <w:rFonts w:ascii="Arial" w:hAnsi="Arial" w:cs="Arial"/>
          <w:sz w:val="18"/>
          <w:szCs w:val="18"/>
        </w:rPr>
        <w:t>” y sus empleados como secreto confidencial; por lo tanto “</w:t>
      </w:r>
      <w:r w:rsidRPr="00F735DC">
        <w:rPr>
          <w:rFonts w:ascii="Arial" w:hAnsi="Arial" w:cs="Arial"/>
          <w:b/>
          <w:sz w:val="18"/>
          <w:szCs w:val="18"/>
        </w:rPr>
        <w:t>LAS PARTES</w:t>
      </w:r>
      <w:r w:rsidRPr="00DE6BC9">
        <w:rPr>
          <w:rFonts w:ascii="Arial" w:hAnsi="Arial" w:cs="Arial"/>
          <w:sz w:val="18"/>
          <w:szCs w:val="18"/>
        </w:rPr>
        <w:t>” y sus empleados se comprometen a no usar o transmitir dicha información para otros fines distintos a los del objeto del presente contrato.</w:t>
      </w:r>
    </w:p>
    <w:p w:rsidR="00D9132F" w:rsidRPr="00DE6BC9" w:rsidRDefault="00D9132F" w:rsidP="00D9132F">
      <w:pPr>
        <w:pStyle w:val="Textoindependiente"/>
        <w:spacing w:after="120"/>
        <w:jc w:val="both"/>
        <w:rPr>
          <w:rFonts w:ascii="Arial" w:hAnsi="Arial" w:cs="Arial"/>
          <w:b w:val="0"/>
          <w:bCs/>
          <w:sz w:val="18"/>
          <w:szCs w:val="18"/>
          <w:lang w:val="es-MX"/>
        </w:rPr>
      </w:pPr>
      <w:r w:rsidRPr="00DE6BC9">
        <w:rPr>
          <w:rFonts w:ascii="Arial" w:hAnsi="Arial" w:cs="Arial"/>
          <w:bCs/>
          <w:sz w:val="18"/>
          <w:szCs w:val="18"/>
          <w:lang w:val="es-MX"/>
        </w:rPr>
        <w:t>“EL PROVEEDOR</w:t>
      </w:r>
      <w:r w:rsidRPr="00DE6BC9">
        <w:rPr>
          <w:rFonts w:ascii="Arial" w:hAnsi="Arial" w:cs="Arial"/>
          <w:b w:val="0"/>
          <w:bCs/>
          <w:sz w:val="18"/>
          <w:szCs w:val="18"/>
          <w:lang w:val="es-MX"/>
        </w:rPr>
        <w:t>” asume toda responsabilidad por las violaciones que se causen en materia de patentes o derechos de autor, con respecto al uso del servicio y técnicas de que se valga para el cumplimiento del objeto de este contrato. En caso de litigio o reclamación de terceros como consecuencia de lo anterior, “</w:t>
      </w:r>
      <w:r w:rsidRPr="00DE6BC9">
        <w:rPr>
          <w:rFonts w:ascii="Arial" w:hAnsi="Arial" w:cs="Arial"/>
          <w:bCs/>
          <w:sz w:val="18"/>
          <w:szCs w:val="18"/>
          <w:lang w:val="es-MX"/>
        </w:rPr>
        <w:t>EL PROVEEDOR</w:t>
      </w:r>
      <w:r w:rsidRPr="00DE6BC9">
        <w:rPr>
          <w:rFonts w:ascii="Arial" w:hAnsi="Arial" w:cs="Arial"/>
          <w:b w:val="0"/>
          <w:bCs/>
          <w:sz w:val="18"/>
          <w:szCs w:val="18"/>
          <w:lang w:val="es-MX"/>
        </w:rPr>
        <w:t>”, se obliga a reemplazar o modificar los equipos, servicios, técnicas y/o productos, respecto de los cuales se suscitará dicho litigio o reclamación, sin que esto represente un perjuicio para “</w:t>
      </w:r>
      <w:r w:rsidRPr="00DE6BC9">
        <w:rPr>
          <w:rFonts w:ascii="Arial" w:hAnsi="Arial" w:cs="Arial"/>
          <w:bCs/>
          <w:sz w:val="18"/>
          <w:szCs w:val="18"/>
          <w:lang w:val="es-MX"/>
        </w:rPr>
        <w:t>EL CIMAV</w:t>
      </w:r>
      <w:r w:rsidRPr="00DE6BC9">
        <w:rPr>
          <w:rFonts w:ascii="Arial" w:hAnsi="Arial" w:cs="Arial"/>
          <w:b w:val="0"/>
          <w:bCs/>
          <w:sz w:val="18"/>
          <w:szCs w:val="18"/>
          <w:lang w:val="es-MX"/>
        </w:rPr>
        <w:t>”; además se obliga a sacar en paz y a salvo a “</w:t>
      </w:r>
      <w:r w:rsidRPr="00DE6BC9">
        <w:rPr>
          <w:rFonts w:ascii="Arial" w:hAnsi="Arial" w:cs="Arial"/>
          <w:bCs/>
          <w:sz w:val="18"/>
          <w:szCs w:val="18"/>
          <w:lang w:val="es-MX"/>
        </w:rPr>
        <w:t>EL CIMAV</w:t>
      </w:r>
      <w:r w:rsidRPr="00DE6BC9">
        <w:rPr>
          <w:rFonts w:ascii="Arial" w:hAnsi="Arial" w:cs="Arial"/>
          <w:b w:val="0"/>
          <w:bCs/>
          <w:sz w:val="18"/>
          <w:szCs w:val="18"/>
          <w:lang w:val="es-MX"/>
        </w:rPr>
        <w:t>” de cualquier litigio, controversia o reclamación de terceros que tuviera como origen cualquiera de las violaciones antes mencionadas.</w:t>
      </w:r>
    </w:p>
    <w:p w:rsidR="00D9132F" w:rsidRPr="00DE6BC9" w:rsidRDefault="00D9132F" w:rsidP="00D9132F">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rPr>
          <w:rFonts w:ascii="Arial" w:hAnsi="Arial" w:cs="Arial"/>
          <w:sz w:val="18"/>
          <w:szCs w:val="18"/>
        </w:rPr>
      </w:pPr>
      <w:r w:rsidRPr="00DE6BC9">
        <w:rPr>
          <w:rFonts w:ascii="Arial" w:hAnsi="Arial" w:cs="Arial"/>
          <w:b/>
          <w:sz w:val="18"/>
          <w:szCs w:val="18"/>
        </w:rPr>
        <w:t>Décima segunda. - Rescisión y terminación anticipada de contrato. -</w:t>
      </w:r>
      <w:r w:rsidRPr="00DE6BC9">
        <w:rPr>
          <w:rFonts w:ascii="Arial" w:hAnsi="Arial" w:cs="Arial"/>
          <w:sz w:val="18"/>
          <w:szCs w:val="18"/>
        </w:rPr>
        <w:t xml:space="preserve"> “</w:t>
      </w:r>
      <w:r w:rsidRPr="00DE6BC9">
        <w:rPr>
          <w:rFonts w:ascii="Arial" w:hAnsi="Arial" w:cs="Arial"/>
          <w:b/>
          <w:sz w:val="18"/>
          <w:szCs w:val="18"/>
        </w:rPr>
        <w:t>EL CIMAV</w:t>
      </w:r>
      <w:r w:rsidRPr="00DE6BC9">
        <w:rPr>
          <w:rFonts w:ascii="Arial" w:hAnsi="Arial" w:cs="Arial"/>
          <w:sz w:val="18"/>
          <w:szCs w:val="18"/>
        </w:rPr>
        <w:t>” podrá rescindir este contrato, si “</w:t>
      </w:r>
      <w:r w:rsidRPr="00DE6BC9">
        <w:rPr>
          <w:rFonts w:ascii="Arial" w:hAnsi="Arial" w:cs="Arial"/>
          <w:b/>
          <w:sz w:val="18"/>
          <w:szCs w:val="18"/>
        </w:rPr>
        <w:t>EL PROVEEDOR</w:t>
      </w:r>
      <w:r w:rsidRPr="00DE6BC9">
        <w:rPr>
          <w:rFonts w:ascii="Arial" w:hAnsi="Arial" w:cs="Arial"/>
          <w:sz w:val="18"/>
          <w:szCs w:val="18"/>
        </w:rPr>
        <w:t>” incurre en violación de los términos y condiciones del mismo, y se harán efectivos los derechos de “</w:t>
      </w:r>
      <w:r w:rsidRPr="00DE6BC9">
        <w:rPr>
          <w:rFonts w:ascii="Arial" w:hAnsi="Arial" w:cs="Arial"/>
          <w:b/>
          <w:sz w:val="18"/>
          <w:szCs w:val="18"/>
        </w:rPr>
        <w:t>EL CIMAV</w:t>
      </w:r>
      <w:r w:rsidRPr="00DE6BC9">
        <w:rPr>
          <w:rFonts w:ascii="Arial" w:hAnsi="Arial" w:cs="Arial"/>
          <w:sz w:val="18"/>
          <w:szCs w:val="18"/>
        </w:rPr>
        <w:t xml:space="preserve">” contenidos en este contrato. </w:t>
      </w:r>
    </w:p>
    <w:p w:rsidR="00D9132F" w:rsidRPr="00DE6BC9" w:rsidRDefault="00D9132F" w:rsidP="00D9132F">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rPr>
          <w:rFonts w:ascii="Arial" w:hAnsi="Arial" w:cs="Arial"/>
          <w:sz w:val="18"/>
          <w:szCs w:val="18"/>
        </w:rPr>
      </w:pPr>
      <w:r w:rsidRPr="00DE6BC9">
        <w:rPr>
          <w:rFonts w:ascii="Arial" w:hAnsi="Arial" w:cs="Arial"/>
          <w:sz w:val="18"/>
          <w:szCs w:val="18"/>
        </w:rPr>
        <w:t>Las causales de rescisión serán las siguientes:</w:t>
      </w:r>
    </w:p>
    <w:p w:rsidR="00D9132F" w:rsidRPr="00DE6BC9" w:rsidRDefault="00D9132F" w:rsidP="00D9132F">
      <w:pPr>
        <w:numPr>
          <w:ilvl w:val="0"/>
          <w:numId w:val="17"/>
        </w:numPr>
        <w:tabs>
          <w:tab w:val="clear" w:pos="720"/>
          <w:tab w:val="num" w:pos="500"/>
        </w:tabs>
        <w:spacing w:after="120"/>
        <w:ind w:left="499" w:hanging="357"/>
        <w:rPr>
          <w:rFonts w:ascii="Arial" w:hAnsi="Arial" w:cs="Arial"/>
          <w:iCs/>
          <w:sz w:val="18"/>
          <w:szCs w:val="18"/>
        </w:rPr>
      </w:pPr>
      <w:r w:rsidRPr="00DE6BC9">
        <w:rPr>
          <w:rFonts w:ascii="Arial" w:hAnsi="Arial" w:cs="Arial"/>
          <w:iCs/>
          <w:sz w:val="18"/>
          <w:szCs w:val="18"/>
        </w:rPr>
        <w:t xml:space="preserve">Si </w:t>
      </w:r>
      <w:r w:rsidRPr="00DE6BC9">
        <w:rPr>
          <w:rFonts w:ascii="Arial" w:hAnsi="Arial" w:cs="Arial"/>
          <w:bCs/>
          <w:iCs/>
          <w:sz w:val="18"/>
          <w:szCs w:val="18"/>
        </w:rPr>
        <w:t>“</w:t>
      </w:r>
      <w:r w:rsidRPr="00DE6BC9">
        <w:rPr>
          <w:rFonts w:ascii="Arial" w:hAnsi="Arial" w:cs="Arial"/>
          <w:b/>
          <w:bCs/>
          <w:iCs/>
          <w:sz w:val="18"/>
          <w:szCs w:val="18"/>
        </w:rPr>
        <w:t>EL PROVEEDOR</w:t>
      </w:r>
      <w:r w:rsidRPr="00DE6BC9">
        <w:rPr>
          <w:rFonts w:ascii="Arial" w:hAnsi="Arial" w:cs="Arial"/>
          <w:bCs/>
          <w:iCs/>
          <w:sz w:val="18"/>
          <w:szCs w:val="18"/>
        </w:rPr>
        <w:t>”</w:t>
      </w:r>
      <w:r w:rsidRPr="00DE6BC9">
        <w:rPr>
          <w:rFonts w:ascii="Arial" w:hAnsi="Arial" w:cs="Arial"/>
          <w:iCs/>
          <w:sz w:val="18"/>
          <w:szCs w:val="18"/>
        </w:rPr>
        <w:t xml:space="preserve"> no inicia la realización del objeto del presente contrato en los plazos previstos.</w:t>
      </w:r>
    </w:p>
    <w:p w:rsidR="00D9132F" w:rsidRPr="00DE6BC9" w:rsidRDefault="00D9132F" w:rsidP="00D9132F">
      <w:pPr>
        <w:numPr>
          <w:ilvl w:val="0"/>
          <w:numId w:val="17"/>
        </w:numPr>
        <w:tabs>
          <w:tab w:val="clear" w:pos="720"/>
          <w:tab w:val="num" w:pos="500"/>
        </w:tabs>
        <w:spacing w:after="120"/>
        <w:ind w:left="499" w:hanging="357"/>
        <w:rPr>
          <w:rFonts w:ascii="Arial" w:hAnsi="Arial" w:cs="Arial"/>
          <w:iCs/>
          <w:sz w:val="18"/>
          <w:szCs w:val="18"/>
        </w:rPr>
      </w:pPr>
      <w:r w:rsidRPr="00DE6BC9">
        <w:rPr>
          <w:rFonts w:ascii="Arial" w:hAnsi="Arial" w:cs="Arial"/>
          <w:iCs/>
          <w:sz w:val="18"/>
          <w:szCs w:val="18"/>
        </w:rPr>
        <w:t xml:space="preserve">Si </w:t>
      </w:r>
      <w:r w:rsidRPr="00DE6BC9">
        <w:rPr>
          <w:rFonts w:ascii="Arial" w:hAnsi="Arial" w:cs="Arial"/>
          <w:bCs/>
          <w:iCs/>
          <w:sz w:val="18"/>
          <w:szCs w:val="18"/>
        </w:rPr>
        <w:t>“</w:t>
      </w:r>
      <w:r w:rsidRPr="00DE6BC9">
        <w:rPr>
          <w:rFonts w:ascii="Arial" w:hAnsi="Arial" w:cs="Arial"/>
          <w:b/>
          <w:bCs/>
          <w:iCs/>
          <w:sz w:val="18"/>
          <w:szCs w:val="18"/>
        </w:rPr>
        <w:t>EL PROVEEDOR</w:t>
      </w:r>
      <w:r w:rsidRPr="00DE6BC9">
        <w:rPr>
          <w:rFonts w:ascii="Arial" w:hAnsi="Arial" w:cs="Arial"/>
          <w:bCs/>
          <w:iCs/>
          <w:sz w:val="18"/>
          <w:szCs w:val="18"/>
        </w:rPr>
        <w:t>”</w:t>
      </w:r>
      <w:r w:rsidRPr="00DE6BC9">
        <w:rPr>
          <w:rFonts w:ascii="Arial" w:hAnsi="Arial" w:cs="Arial"/>
          <w:iCs/>
          <w:sz w:val="18"/>
          <w:szCs w:val="18"/>
        </w:rPr>
        <w:t xml:space="preserve"> no cumple con las especificaciones técnicas, cláusula primera de este instrumento.</w:t>
      </w:r>
    </w:p>
    <w:p w:rsidR="00D9132F" w:rsidRPr="00DE6BC9" w:rsidRDefault="00D9132F" w:rsidP="00D9132F">
      <w:pPr>
        <w:numPr>
          <w:ilvl w:val="0"/>
          <w:numId w:val="17"/>
        </w:numPr>
        <w:tabs>
          <w:tab w:val="clear" w:pos="720"/>
          <w:tab w:val="num" w:pos="500"/>
        </w:tabs>
        <w:spacing w:after="120"/>
        <w:ind w:left="499" w:hanging="357"/>
        <w:rPr>
          <w:rFonts w:ascii="Arial" w:hAnsi="Arial" w:cs="Arial"/>
          <w:iCs/>
          <w:sz w:val="18"/>
          <w:szCs w:val="18"/>
        </w:rPr>
      </w:pPr>
      <w:r w:rsidRPr="00DE6BC9">
        <w:rPr>
          <w:rFonts w:ascii="Arial" w:hAnsi="Arial" w:cs="Arial"/>
          <w:iCs/>
          <w:sz w:val="18"/>
          <w:szCs w:val="18"/>
        </w:rPr>
        <w:t xml:space="preserve">Si </w:t>
      </w:r>
      <w:r w:rsidRPr="00DE6BC9">
        <w:rPr>
          <w:rFonts w:ascii="Arial" w:hAnsi="Arial" w:cs="Arial"/>
          <w:bCs/>
          <w:iCs/>
          <w:sz w:val="18"/>
          <w:szCs w:val="18"/>
        </w:rPr>
        <w:t>“</w:t>
      </w:r>
      <w:r w:rsidRPr="00DE6BC9">
        <w:rPr>
          <w:rFonts w:ascii="Arial" w:hAnsi="Arial" w:cs="Arial"/>
          <w:b/>
          <w:bCs/>
          <w:iCs/>
          <w:sz w:val="18"/>
          <w:szCs w:val="18"/>
        </w:rPr>
        <w:t>EL PROVEEDOR</w:t>
      </w:r>
      <w:r w:rsidRPr="00DE6BC9">
        <w:rPr>
          <w:rFonts w:ascii="Arial" w:hAnsi="Arial" w:cs="Arial"/>
          <w:bCs/>
          <w:iCs/>
          <w:sz w:val="18"/>
          <w:szCs w:val="18"/>
        </w:rPr>
        <w:t>”</w:t>
      </w:r>
      <w:r w:rsidRPr="00DE6BC9">
        <w:rPr>
          <w:rFonts w:ascii="Arial" w:hAnsi="Arial" w:cs="Arial"/>
          <w:iCs/>
          <w:sz w:val="18"/>
          <w:szCs w:val="18"/>
        </w:rPr>
        <w:t xml:space="preserve"> suspende injustificadamente la ejecución del presente instrumento de conformidad con lo estipulado en el mismo o sin motivo justificado no acata las órdenes que por escrito le dé </w:t>
      </w:r>
      <w:r w:rsidRPr="00DE6BC9">
        <w:rPr>
          <w:rFonts w:ascii="Arial" w:hAnsi="Arial" w:cs="Arial"/>
          <w:bCs/>
          <w:iCs/>
          <w:sz w:val="18"/>
          <w:szCs w:val="18"/>
        </w:rPr>
        <w:t>“EL CIMAV”</w:t>
      </w:r>
      <w:r w:rsidRPr="00DE6BC9">
        <w:rPr>
          <w:rFonts w:ascii="Arial" w:hAnsi="Arial" w:cs="Arial"/>
          <w:iCs/>
          <w:sz w:val="18"/>
          <w:szCs w:val="18"/>
        </w:rPr>
        <w:t>.</w:t>
      </w:r>
    </w:p>
    <w:p w:rsidR="00D9132F" w:rsidRPr="00DE6BC9" w:rsidRDefault="00D9132F" w:rsidP="00D9132F">
      <w:pPr>
        <w:numPr>
          <w:ilvl w:val="0"/>
          <w:numId w:val="17"/>
        </w:numPr>
        <w:tabs>
          <w:tab w:val="clear" w:pos="720"/>
          <w:tab w:val="num" w:pos="500"/>
        </w:tabs>
        <w:spacing w:after="120"/>
        <w:ind w:left="499" w:hanging="357"/>
        <w:rPr>
          <w:rFonts w:ascii="Arial" w:hAnsi="Arial" w:cs="Arial"/>
          <w:iCs/>
          <w:sz w:val="18"/>
          <w:szCs w:val="18"/>
        </w:rPr>
      </w:pPr>
      <w:r w:rsidRPr="00DE6BC9">
        <w:rPr>
          <w:rFonts w:ascii="Arial" w:hAnsi="Arial" w:cs="Arial"/>
          <w:iCs/>
          <w:sz w:val="18"/>
          <w:szCs w:val="18"/>
        </w:rPr>
        <w:t>Si “</w:t>
      </w:r>
      <w:r w:rsidRPr="00DE6BC9">
        <w:rPr>
          <w:rFonts w:ascii="Arial" w:hAnsi="Arial" w:cs="Arial"/>
          <w:b/>
          <w:bCs/>
          <w:iCs/>
          <w:sz w:val="18"/>
          <w:szCs w:val="18"/>
        </w:rPr>
        <w:t>EL PROVEEDOR</w:t>
      </w:r>
      <w:r w:rsidRPr="00DE6BC9">
        <w:rPr>
          <w:rFonts w:ascii="Arial" w:hAnsi="Arial" w:cs="Arial"/>
          <w:bCs/>
          <w:iCs/>
          <w:sz w:val="18"/>
          <w:szCs w:val="18"/>
        </w:rPr>
        <w:t>”</w:t>
      </w:r>
      <w:r w:rsidRPr="00DE6BC9">
        <w:rPr>
          <w:rFonts w:ascii="Arial" w:hAnsi="Arial" w:cs="Arial"/>
          <w:iCs/>
          <w:sz w:val="18"/>
          <w:szCs w:val="18"/>
        </w:rPr>
        <w:t xml:space="preserve"> deja de tener la capacidad técnica y los elementos necesarios para la ejecución objeto de este contrato.</w:t>
      </w:r>
    </w:p>
    <w:p w:rsidR="00D9132F" w:rsidRPr="00DE6BC9" w:rsidRDefault="00D9132F" w:rsidP="00D9132F">
      <w:pPr>
        <w:numPr>
          <w:ilvl w:val="0"/>
          <w:numId w:val="17"/>
        </w:numPr>
        <w:tabs>
          <w:tab w:val="clear" w:pos="720"/>
          <w:tab w:val="num" w:pos="500"/>
        </w:tabs>
        <w:spacing w:after="120"/>
        <w:ind w:left="499" w:hanging="357"/>
        <w:rPr>
          <w:rFonts w:ascii="Arial" w:hAnsi="Arial" w:cs="Arial"/>
          <w:iCs/>
          <w:sz w:val="18"/>
          <w:szCs w:val="18"/>
        </w:rPr>
      </w:pPr>
      <w:r w:rsidRPr="00DE6BC9">
        <w:rPr>
          <w:rFonts w:ascii="Arial" w:hAnsi="Arial" w:cs="Arial"/>
          <w:iCs/>
          <w:sz w:val="18"/>
          <w:szCs w:val="18"/>
        </w:rPr>
        <w:t xml:space="preserve">Si </w:t>
      </w:r>
      <w:r w:rsidRPr="00DE6BC9">
        <w:rPr>
          <w:rFonts w:ascii="Arial" w:hAnsi="Arial" w:cs="Arial"/>
          <w:bCs/>
          <w:iCs/>
          <w:sz w:val="18"/>
          <w:szCs w:val="18"/>
        </w:rPr>
        <w:t>“</w:t>
      </w:r>
      <w:r w:rsidRPr="00DE6BC9">
        <w:rPr>
          <w:rFonts w:ascii="Arial" w:hAnsi="Arial" w:cs="Arial"/>
          <w:b/>
          <w:bCs/>
          <w:iCs/>
          <w:sz w:val="18"/>
          <w:szCs w:val="18"/>
        </w:rPr>
        <w:t>EL PROVEEDOR</w:t>
      </w:r>
      <w:r w:rsidRPr="00DE6BC9">
        <w:rPr>
          <w:rFonts w:ascii="Arial" w:hAnsi="Arial" w:cs="Arial"/>
          <w:bCs/>
          <w:iCs/>
          <w:sz w:val="18"/>
          <w:szCs w:val="18"/>
        </w:rPr>
        <w:t xml:space="preserve">” </w:t>
      </w:r>
      <w:r w:rsidRPr="00DE6BC9">
        <w:rPr>
          <w:rFonts w:ascii="Arial" w:hAnsi="Arial" w:cs="Arial"/>
          <w:iCs/>
          <w:sz w:val="18"/>
          <w:szCs w:val="18"/>
        </w:rPr>
        <w:t xml:space="preserve">cede total o parcialmente, por cualquier título, los derechos derivados de este contrato o subcontrata una parte o la totalidad del mismo, sin la aprobación previa y por escrito de </w:t>
      </w:r>
      <w:r w:rsidRPr="00DE6BC9">
        <w:rPr>
          <w:rFonts w:ascii="Arial" w:hAnsi="Arial" w:cs="Arial"/>
          <w:bCs/>
          <w:iCs/>
          <w:sz w:val="18"/>
          <w:szCs w:val="18"/>
        </w:rPr>
        <w:t>“EL CIMAV”</w:t>
      </w:r>
      <w:r w:rsidRPr="00DE6BC9">
        <w:rPr>
          <w:rFonts w:ascii="Arial" w:hAnsi="Arial" w:cs="Arial"/>
          <w:iCs/>
          <w:sz w:val="18"/>
          <w:szCs w:val="18"/>
        </w:rPr>
        <w:t>.</w:t>
      </w:r>
    </w:p>
    <w:p w:rsidR="00D9132F" w:rsidRPr="00DE6BC9" w:rsidRDefault="00D9132F" w:rsidP="00D9132F">
      <w:pPr>
        <w:numPr>
          <w:ilvl w:val="0"/>
          <w:numId w:val="17"/>
        </w:numPr>
        <w:tabs>
          <w:tab w:val="clear" w:pos="720"/>
          <w:tab w:val="num" w:pos="500"/>
        </w:tabs>
        <w:spacing w:after="120"/>
        <w:ind w:left="499" w:hanging="357"/>
        <w:rPr>
          <w:rFonts w:ascii="Arial" w:hAnsi="Arial" w:cs="Arial"/>
          <w:iCs/>
          <w:sz w:val="18"/>
          <w:szCs w:val="18"/>
        </w:rPr>
      </w:pPr>
      <w:r w:rsidRPr="00DE6BC9">
        <w:rPr>
          <w:rFonts w:ascii="Arial" w:hAnsi="Arial" w:cs="Arial"/>
          <w:iCs/>
          <w:sz w:val="18"/>
          <w:szCs w:val="18"/>
        </w:rPr>
        <w:t xml:space="preserve">Si </w:t>
      </w:r>
      <w:r w:rsidRPr="00DE6BC9">
        <w:rPr>
          <w:rFonts w:ascii="Arial" w:hAnsi="Arial" w:cs="Arial"/>
          <w:bCs/>
          <w:iCs/>
          <w:sz w:val="18"/>
          <w:szCs w:val="18"/>
        </w:rPr>
        <w:t>“</w:t>
      </w:r>
      <w:r w:rsidRPr="00DE6BC9">
        <w:rPr>
          <w:rFonts w:ascii="Arial" w:hAnsi="Arial" w:cs="Arial"/>
          <w:b/>
          <w:bCs/>
          <w:iCs/>
          <w:sz w:val="18"/>
          <w:szCs w:val="18"/>
        </w:rPr>
        <w:t>EL PROVEEDOR</w:t>
      </w:r>
      <w:r w:rsidRPr="00DE6BC9">
        <w:rPr>
          <w:rFonts w:ascii="Arial" w:hAnsi="Arial" w:cs="Arial"/>
          <w:bCs/>
          <w:iCs/>
          <w:sz w:val="18"/>
          <w:szCs w:val="18"/>
        </w:rPr>
        <w:t>”</w:t>
      </w:r>
      <w:r w:rsidRPr="00DE6BC9">
        <w:rPr>
          <w:rFonts w:ascii="Arial" w:hAnsi="Arial" w:cs="Arial"/>
          <w:iCs/>
          <w:sz w:val="18"/>
          <w:szCs w:val="18"/>
        </w:rPr>
        <w:t xml:space="preserve"> se declara en quiebra o en suspensión de pagos, o si hace cesión de bienes, por causa de huelga o por cualquier otra forma que afecte este contrato. </w:t>
      </w:r>
    </w:p>
    <w:p w:rsidR="00D9132F" w:rsidRPr="00DE6BC9" w:rsidRDefault="00D9132F" w:rsidP="00D9132F">
      <w:pPr>
        <w:numPr>
          <w:ilvl w:val="0"/>
          <w:numId w:val="17"/>
        </w:numPr>
        <w:tabs>
          <w:tab w:val="clear" w:pos="720"/>
          <w:tab w:val="num" w:pos="500"/>
        </w:tabs>
        <w:spacing w:after="120"/>
        <w:ind w:left="499" w:hanging="357"/>
        <w:rPr>
          <w:rFonts w:ascii="Arial" w:hAnsi="Arial" w:cs="Arial"/>
          <w:iCs/>
          <w:sz w:val="18"/>
          <w:szCs w:val="18"/>
        </w:rPr>
      </w:pPr>
      <w:r w:rsidRPr="00DE6BC9">
        <w:rPr>
          <w:rFonts w:ascii="Arial" w:hAnsi="Arial" w:cs="Arial"/>
          <w:iCs/>
          <w:sz w:val="18"/>
          <w:szCs w:val="18"/>
        </w:rPr>
        <w:t xml:space="preserve">Si existe incumplimiento por parte de </w:t>
      </w:r>
      <w:r w:rsidRPr="00DE6BC9">
        <w:rPr>
          <w:rFonts w:ascii="Arial" w:hAnsi="Arial" w:cs="Arial"/>
          <w:bCs/>
          <w:iCs/>
          <w:sz w:val="18"/>
          <w:szCs w:val="18"/>
        </w:rPr>
        <w:t>“</w:t>
      </w:r>
      <w:r w:rsidRPr="00DE6BC9">
        <w:rPr>
          <w:rFonts w:ascii="Arial" w:hAnsi="Arial" w:cs="Arial"/>
          <w:b/>
          <w:bCs/>
          <w:iCs/>
          <w:sz w:val="18"/>
          <w:szCs w:val="18"/>
        </w:rPr>
        <w:t>EL PROVEEDOR</w:t>
      </w:r>
      <w:r w:rsidRPr="00DE6BC9">
        <w:rPr>
          <w:rFonts w:ascii="Arial" w:hAnsi="Arial" w:cs="Arial"/>
          <w:bCs/>
          <w:iCs/>
          <w:sz w:val="18"/>
          <w:szCs w:val="18"/>
        </w:rPr>
        <w:t>”</w:t>
      </w:r>
      <w:r w:rsidRPr="00DE6BC9">
        <w:rPr>
          <w:rFonts w:ascii="Arial" w:hAnsi="Arial" w:cs="Arial"/>
          <w:iCs/>
          <w:sz w:val="18"/>
          <w:szCs w:val="18"/>
        </w:rPr>
        <w:t xml:space="preserve"> a cualquiera de las obligaciones derivadas del contrato.</w:t>
      </w:r>
    </w:p>
    <w:p w:rsidR="00D9132F" w:rsidRPr="00DE6BC9" w:rsidRDefault="00D9132F" w:rsidP="00D9132F">
      <w:pPr>
        <w:numPr>
          <w:ilvl w:val="0"/>
          <w:numId w:val="17"/>
        </w:numPr>
        <w:tabs>
          <w:tab w:val="clear" w:pos="720"/>
          <w:tab w:val="num" w:pos="500"/>
        </w:tabs>
        <w:spacing w:after="120"/>
        <w:ind w:left="499" w:hanging="357"/>
        <w:rPr>
          <w:rFonts w:ascii="Arial" w:hAnsi="Arial" w:cs="Arial"/>
          <w:iCs/>
          <w:sz w:val="18"/>
          <w:szCs w:val="18"/>
        </w:rPr>
      </w:pPr>
      <w:r w:rsidRPr="00DE6BC9">
        <w:rPr>
          <w:rFonts w:ascii="Arial" w:hAnsi="Arial" w:cs="Arial"/>
          <w:iCs/>
          <w:sz w:val="18"/>
          <w:szCs w:val="18"/>
        </w:rPr>
        <w:t xml:space="preserve">Si </w:t>
      </w:r>
      <w:r w:rsidRPr="00DE6BC9">
        <w:rPr>
          <w:rFonts w:ascii="Arial" w:hAnsi="Arial" w:cs="Arial"/>
          <w:bCs/>
          <w:iCs/>
          <w:sz w:val="18"/>
          <w:szCs w:val="18"/>
        </w:rPr>
        <w:t>“</w:t>
      </w:r>
      <w:r w:rsidRPr="00DE6BC9">
        <w:rPr>
          <w:rFonts w:ascii="Arial" w:hAnsi="Arial" w:cs="Arial"/>
          <w:b/>
          <w:bCs/>
          <w:iCs/>
          <w:sz w:val="18"/>
          <w:szCs w:val="18"/>
        </w:rPr>
        <w:t>EL PROVEEDOR</w:t>
      </w:r>
      <w:r w:rsidRPr="00DE6BC9">
        <w:rPr>
          <w:rFonts w:ascii="Arial" w:hAnsi="Arial" w:cs="Arial"/>
          <w:bCs/>
          <w:iCs/>
          <w:sz w:val="18"/>
          <w:szCs w:val="18"/>
        </w:rPr>
        <w:t>”</w:t>
      </w:r>
      <w:r w:rsidRPr="00DE6BC9">
        <w:rPr>
          <w:rFonts w:ascii="Arial" w:hAnsi="Arial" w:cs="Arial"/>
          <w:iCs/>
          <w:sz w:val="18"/>
          <w:szCs w:val="18"/>
        </w:rPr>
        <w:t xml:space="preserve"> entrega la garantía después de los 10 días naturales posteriores a la firma del presente contrato.</w:t>
      </w:r>
    </w:p>
    <w:p w:rsidR="00D9132F" w:rsidRPr="00DE6BC9" w:rsidRDefault="00D9132F" w:rsidP="00D9132F">
      <w:pPr>
        <w:numPr>
          <w:ilvl w:val="0"/>
          <w:numId w:val="17"/>
        </w:numPr>
        <w:tabs>
          <w:tab w:val="clear" w:pos="720"/>
          <w:tab w:val="num" w:pos="500"/>
        </w:tabs>
        <w:spacing w:after="120"/>
        <w:ind w:left="500" w:hanging="356"/>
        <w:rPr>
          <w:rFonts w:ascii="Arial" w:hAnsi="Arial" w:cs="Arial"/>
          <w:iCs/>
          <w:sz w:val="18"/>
          <w:szCs w:val="18"/>
        </w:rPr>
      </w:pPr>
      <w:r w:rsidRPr="00DE6BC9">
        <w:rPr>
          <w:rFonts w:ascii="Arial" w:hAnsi="Arial" w:cs="Arial"/>
          <w:iCs/>
          <w:sz w:val="18"/>
          <w:szCs w:val="18"/>
        </w:rPr>
        <w:t>Cuando se actualicen los supuestos señalados en el artículo 54 Bis de la Ley de Adquisiciones, Arrendamientos y Servicios del Sector Público.</w:t>
      </w:r>
    </w:p>
    <w:p w:rsidR="00D9132F" w:rsidRPr="00DE6BC9" w:rsidRDefault="00D9132F" w:rsidP="00D9132F">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rPr>
          <w:rFonts w:ascii="Arial" w:hAnsi="Arial" w:cs="Arial"/>
          <w:sz w:val="18"/>
          <w:szCs w:val="18"/>
        </w:rPr>
      </w:pPr>
      <w:r w:rsidRPr="00DE6BC9">
        <w:rPr>
          <w:rFonts w:ascii="Arial" w:hAnsi="Arial" w:cs="Arial"/>
          <w:sz w:val="18"/>
          <w:szCs w:val="18"/>
        </w:rPr>
        <w:t>También podrá darlo por terminado anticipadamente, cuando concurran razones de interés general, o cuando se extinga la necesidad de requerir “</w:t>
      </w:r>
      <w:r w:rsidRPr="00DE6BC9">
        <w:rPr>
          <w:rFonts w:ascii="Arial" w:hAnsi="Arial" w:cs="Arial"/>
          <w:b/>
          <w:sz w:val="18"/>
          <w:szCs w:val="18"/>
        </w:rPr>
        <w:t>LOS BIENES</w:t>
      </w:r>
      <w:r w:rsidRPr="00DE6BC9">
        <w:rPr>
          <w:rFonts w:ascii="Arial" w:hAnsi="Arial" w:cs="Arial"/>
          <w:sz w:val="18"/>
          <w:szCs w:val="18"/>
        </w:rPr>
        <w:t>” originalmente contratados.</w:t>
      </w:r>
    </w:p>
    <w:p w:rsidR="00D9132F" w:rsidRPr="00DE6BC9" w:rsidRDefault="00D9132F" w:rsidP="00D9132F">
      <w:pPr>
        <w:spacing w:after="120"/>
        <w:rPr>
          <w:rFonts w:ascii="Arial" w:hAnsi="Arial" w:cs="Arial"/>
          <w:iCs/>
          <w:sz w:val="18"/>
          <w:szCs w:val="18"/>
        </w:rPr>
      </w:pPr>
      <w:r w:rsidRPr="00DE6BC9">
        <w:rPr>
          <w:rFonts w:ascii="Arial" w:hAnsi="Arial" w:cs="Arial"/>
          <w:iCs/>
          <w:sz w:val="18"/>
          <w:szCs w:val="18"/>
        </w:rPr>
        <w:t xml:space="preserve">En caso de incumplimiento o violación por parte de </w:t>
      </w:r>
      <w:r w:rsidRPr="00DE6BC9">
        <w:rPr>
          <w:rFonts w:ascii="Arial" w:hAnsi="Arial" w:cs="Arial"/>
          <w:bCs/>
          <w:iCs/>
          <w:sz w:val="18"/>
          <w:szCs w:val="18"/>
        </w:rPr>
        <w:t>“</w:t>
      </w:r>
      <w:r w:rsidRPr="00DE6BC9">
        <w:rPr>
          <w:rFonts w:ascii="Arial" w:hAnsi="Arial" w:cs="Arial"/>
          <w:b/>
          <w:bCs/>
          <w:iCs/>
          <w:sz w:val="18"/>
          <w:szCs w:val="18"/>
        </w:rPr>
        <w:t>EL PROVEEDOR</w:t>
      </w:r>
      <w:r w:rsidRPr="00DE6BC9">
        <w:rPr>
          <w:rFonts w:ascii="Arial" w:hAnsi="Arial" w:cs="Arial"/>
          <w:bCs/>
          <w:iCs/>
          <w:sz w:val="18"/>
          <w:szCs w:val="18"/>
        </w:rPr>
        <w:t>”</w:t>
      </w:r>
      <w:r w:rsidRPr="00DE6BC9">
        <w:rPr>
          <w:rFonts w:ascii="Arial" w:hAnsi="Arial" w:cs="Arial"/>
          <w:iCs/>
          <w:sz w:val="18"/>
          <w:szCs w:val="18"/>
        </w:rPr>
        <w:t xml:space="preserve">, de cualquiera de las obligaciones consignadas en este contrato, </w:t>
      </w:r>
      <w:r w:rsidRPr="00DE6BC9">
        <w:rPr>
          <w:rFonts w:ascii="Arial" w:hAnsi="Arial" w:cs="Arial"/>
          <w:bCs/>
          <w:iCs/>
          <w:sz w:val="18"/>
          <w:szCs w:val="18"/>
        </w:rPr>
        <w:t>“</w:t>
      </w:r>
      <w:r w:rsidRPr="00DE6BC9">
        <w:rPr>
          <w:rFonts w:ascii="Arial" w:hAnsi="Arial" w:cs="Arial"/>
          <w:b/>
          <w:bCs/>
          <w:iCs/>
          <w:sz w:val="18"/>
          <w:szCs w:val="18"/>
        </w:rPr>
        <w:t>EL CIMAV</w:t>
      </w:r>
      <w:r w:rsidRPr="00DE6BC9">
        <w:rPr>
          <w:rFonts w:ascii="Arial" w:hAnsi="Arial" w:cs="Arial"/>
          <w:bCs/>
          <w:iCs/>
          <w:sz w:val="18"/>
          <w:szCs w:val="18"/>
        </w:rPr>
        <w:t>”</w:t>
      </w:r>
      <w:r w:rsidRPr="00DE6BC9">
        <w:rPr>
          <w:rFonts w:ascii="Arial" w:hAnsi="Arial" w:cs="Arial"/>
          <w:iCs/>
          <w:sz w:val="18"/>
          <w:szCs w:val="18"/>
        </w:rPr>
        <w:t xml:space="preserve"> podrá optar entre exigir el cumplimiento del mismo aplicando en su caso las penas convencionales, o bien, declarar administrativamente la rescisión del contrato, de acuerdo al procedimiento previsto en Ley de Adquisiciones Arrendamientos y Servicios del Sector Público y su Reglamento. En este último caso, hará efectivo el pago de la garantía.</w:t>
      </w:r>
    </w:p>
    <w:p w:rsidR="00D9132F" w:rsidRPr="00DE6BC9" w:rsidRDefault="00D9132F" w:rsidP="00D9132F">
      <w:pPr>
        <w:tabs>
          <w:tab w:val="left" w:pos="-720"/>
          <w:tab w:val="left" w:pos="0"/>
          <w:tab w:val="left" w:pos="3600"/>
        </w:tabs>
        <w:spacing w:after="120"/>
        <w:rPr>
          <w:rFonts w:ascii="Arial" w:hAnsi="Arial" w:cs="Arial"/>
          <w:sz w:val="18"/>
          <w:szCs w:val="18"/>
        </w:rPr>
      </w:pPr>
      <w:r w:rsidRPr="00DE6BC9">
        <w:rPr>
          <w:rFonts w:ascii="Arial" w:hAnsi="Arial" w:cs="Arial"/>
          <w:sz w:val="18"/>
          <w:szCs w:val="18"/>
        </w:rPr>
        <w:t xml:space="preserve">Si </w:t>
      </w:r>
      <w:r w:rsidRPr="00DE6BC9">
        <w:rPr>
          <w:rFonts w:ascii="Arial" w:hAnsi="Arial" w:cs="Arial"/>
          <w:b/>
          <w:sz w:val="18"/>
          <w:szCs w:val="18"/>
        </w:rPr>
        <w:t>“EL CIMAV</w:t>
      </w:r>
      <w:r w:rsidRPr="00DE6BC9">
        <w:rPr>
          <w:rFonts w:ascii="Arial" w:hAnsi="Arial" w:cs="Arial"/>
          <w:sz w:val="18"/>
          <w:szCs w:val="18"/>
        </w:rPr>
        <w:t>” considera que “</w:t>
      </w:r>
      <w:r w:rsidRPr="00DE6BC9">
        <w:rPr>
          <w:rFonts w:ascii="Arial" w:hAnsi="Arial" w:cs="Arial"/>
          <w:b/>
          <w:sz w:val="18"/>
          <w:szCs w:val="18"/>
        </w:rPr>
        <w:t>EL PROVEEDOR</w:t>
      </w:r>
      <w:r w:rsidRPr="00DE6BC9">
        <w:rPr>
          <w:rFonts w:ascii="Arial" w:hAnsi="Arial" w:cs="Arial"/>
          <w:sz w:val="18"/>
          <w:szCs w:val="18"/>
        </w:rPr>
        <w:t>” ha incurrido en alguna de las causas de rescisión que se consignan en este contrato, el procedimiento de rescisión se llevará a cabo conforme a lo siguiente:</w:t>
      </w:r>
    </w:p>
    <w:p w:rsidR="00D9132F" w:rsidRPr="00DE6BC9" w:rsidRDefault="00D9132F" w:rsidP="00D9132F">
      <w:pPr>
        <w:numPr>
          <w:ilvl w:val="0"/>
          <w:numId w:val="19"/>
        </w:numPr>
        <w:tabs>
          <w:tab w:val="clear" w:pos="1068"/>
          <w:tab w:val="left" w:pos="-720"/>
          <w:tab w:val="left" w:pos="0"/>
          <w:tab w:val="num" w:pos="426"/>
          <w:tab w:val="left" w:pos="3600"/>
        </w:tabs>
        <w:spacing w:after="120"/>
        <w:ind w:left="426" w:hanging="284"/>
        <w:rPr>
          <w:rFonts w:ascii="Arial" w:hAnsi="Arial" w:cs="Arial"/>
          <w:sz w:val="18"/>
          <w:szCs w:val="18"/>
        </w:rPr>
      </w:pPr>
      <w:r w:rsidRPr="00DE6BC9">
        <w:rPr>
          <w:rFonts w:ascii="Arial" w:hAnsi="Arial" w:cs="Arial"/>
          <w:sz w:val="18"/>
          <w:szCs w:val="18"/>
        </w:rPr>
        <w:lastRenderedPageBreak/>
        <w:t>Se iniciará a partir de que a “</w:t>
      </w:r>
      <w:r w:rsidRPr="00DE6BC9">
        <w:rPr>
          <w:rFonts w:ascii="Arial" w:hAnsi="Arial" w:cs="Arial"/>
          <w:b/>
          <w:sz w:val="18"/>
          <w:szCs w:val="18"/>
        </w:rPr>
        <w:t>EL PROVEEDOR</w:t>
      </w:r>
      <w:r w:rsidRPr="00DE6BC9">
        <w:rPr>
          <w:rFonts w:ascii="Arial" w:hAnsi="Arial" w:cs="Arial"/>
          <w:sz w:val="18"/>
          <w:szCs w:val="18"/>
        </w:rPr>
        <w:t>” le sea comunicado por escrito el incumplimiento en que haya incurrido, para que en un término de 5 (cinco) días hábiles exponga lo que a su derecho convenga y aporte, en su caso, las pruebas que estime pertinentes.</w:t>
      </w:r>
    </w:p>
    <w:p w:rsidR="00D9132F" w:rsidRPr="00DE6BC9" w:rsidRDefault="00D9132F" w:rsidP="00D9132F">
      <w:pPr>
        <w:numPr>
          <w:ilvl w:val="0"/>
          <w:numId w:val="19"/>
        </w:numPr>
        <w:tabs>
          <w:tab w:val="clear" w:pos="1068"/>
          <w:tab w:val="left" w:pos="-720"/>
          <w:tab w:val="left" w:pos="0"/>
          <w:tab w:val="num" w:pos="426"/>
          <w:tab w:val="left" w:pos="3600"/>
        </w:tabs>
        <w:spacing w:after="120"/>
        <w:ind w:left="426" w:hanging="284"/>
        <w:rPr>
          <w:rFonts w:ascii="Arial" w:hAnsi="Arial" w:cs="Arial"/>
          <w:sz w:val="18"/>
          <w:szCs w:val="18"/>
        </w:rPr>
      </w:pPr>
      <w:r w:rsidRPr="00DE6BC9">
        <w:rPr>
          <w:rFonts w:ascii="Arial" w:hAnsi="Arial" w:cs="Arial"/>
          <w:sz w:val="18"/>
          <w:szCs w:val="18"/>
        </w:rPr>
        <w:t>Transcurrido el término a que se refiere el inciso anterior, se resolverá considerando los argumentos y pruebas que hubiere hecho valer, y</w:t>
      </w:r>
    </w:p>
    <w:p w:rsidR="00D9132F" w:rsidRPr="00DE6BC9" w:rsidRDefault="00D9132F" w:rsidP="00D9132F">
      <w:pPr>
        <w:pStyle w:val="Textoindependiente"/>
        <w:spacing w:after="120"/>
        <w:jc w:val="both"/>
        <w:rPr>
          <w:rFonts w:ascii="Arial" w:hAnsi="Arial" w:cs="Arial"/>
          <w:b w:val="0"/>
          <w:bCs/>
          <w:sz w:val="18"/>
          <w:szCs w:val="18"/>
          <w:lang w:val="es-MX"/>
        </w:rPr>
      </w:pPr>
      <w:r w:rsidRPr="00DE6BC9">
        <w:rPr>
          <w:rFonts w:ascii="Arial" w:hAnsi="Arial" w:cs="Arial"/>
          <w:b w:val="0"/>
          <w:bCs/>
          <w:sz w:val="18"/>
          <w:szCs w:val="18"/>
          <w:lang w:val="es-MX"/>
        </w:rPr>
        <w:t>La determinación de dar o no por rescindido el presente contrato deberá ser debidamente fundada, motivada y comunicada a “</w:t>
      </w:r>
      <w:r w:rsidRPr="00DE6BC9">
        <w:rPr>
          <w:rFonts w:ascii="Arial" w:hAnsi="Arial" w:cs="Arial"/>
          <w:bCs/>
          <w:sz w:val="18"/>
          <w:szCs w:val="18"/>
          <w:lang w:val="es-MX"/>
        </w:rPr>
        <w:t>EL PROVEEDOR”</w:t>
      </w:r>
      <w:r w:rsidRPr="00DE6BC9">
        <w:rPr>
          <w:rFonts w:ascii="Arial" w:hAnsi="Arial" w:cs="Arial"/>
          <w:b w:val="0"/>
          <w:bCs/>
          <w:sz w:val="18"/>
          <w:szCs w:val="18"/>
          <w:lang w:val="es-MX"/>
        </w:rPr>
        <w:t>.</w:t>
      </w:r>
    </w:p>
    <w:p w:rsidR="00D9132F" w:rsidRPr="00DE6BC9" w:rsidRDefault="00D9132F" w:rsidP="00D9132F">
      <w:pPr>
        <w:spacing w:after="120"/>
        <w:rPr>
          <w:rFonts w:ascii="Arial" w:hAnsi="Arial" w:cs="Arial"/>
          <w:sz w:val="18"/>
          <w:szCs w:val="18"/>
        </w:rPr>
      </w:pPr>
      <w:r w:rsidRPr="00DE6BC9">
        <w:rPr>
          <w:rFonts w:ascii="Arial" w:hAnsi="Arial" w:cs="Arial"/>
          <w:b/>
          <w:sz w:val="18"/>
          <w:szCs w:val="18"/>
        </w:rPr>
        <w:t>Décima</w:t>
      </w:r>
      <w:r w:rsidRPr="00DE6BC9">
        <w:rPr>
          <w:rFonts w:ascii="Arial" w:hAnsi="Arial" w:cs="Arial"/>
          <w:b/>
          <w:bCs/>
          <w:sz w:val="18"/>
          <w:szCs w:val="18"/>
        </w:rPr>
        <w:t xml:space="preserve"> tercera. -</w:t>
      </w:r>
      <w:r w:rsidRPr="00DE6BC9">
        <w:rPr>
          <w:rFonts w:ascii="Arial" w:hAnsi="Arial" w:cs="Arial"/>
          <w:b/>
          <w:sz w:val="18"/>
          <w:szCs w:val="18"/>
        </w:rPr>
        <w:t xml:space="preserve"> Caso fortuito o de fuerza mayor. -</w:t>
      </w:r>
      <w:r w:rsidRPr="00DE6BC9">
        <w:rPr>
          <w:rFonts w:ascii="Arial" w:hAnsi="Arial" w:cs="Arial"/>
          <w:sz w:val="18"/>
          <w:szCs w:val="18"/>
        </w:rPr>
        <w:t xml:space="preserve"> Ninguna de </w:t>
      </w:r>
      <w:r w:rsidRPr="00DE6BC9">
        <w:rPr>
          <w:rFonts w:ascii="Arial" w:hAnsi="Arial" w:cs="Arial"/>
          <w:b/>
          <w:sz w:val="18"/>
          <w:szCs w:val="18"/>
        </w:rPr>
        <w:t>“LAS PARTES”</w:t>
      </w:r>
      <w:r w:rsidRPr="00DE6BC9">
        <w:rPr>
          <w:rFonts w:ascii="Arial" w:hAnsi="Arial" w:cs="Arial"/>
          <w:sz w:val="18"/>
          <w:szCs w:val="18"/>
        </w:rPr>
        <w:t xml:space="preserve"> en este contrato será responsable por el retraso en el cumplimiento de sus obligaciones debido a un caso fortuito o fuerza mayor. </w:t>
      </w:r>
    </w:p>
    <w:p w:rsidR="00D9132F" w:rsidRPr="00DE6BC9" w:rsidRDefault="00D9132F" w:rsidP="00D9132F">
      <w:pPr>
        <w:spacing w:after="120"/>
        <w:rPr>
          <w:rFonts w:ascii="Arial" w:hAnsi="Arial" w:cs="Arial"/>
          <w:sz w:val="18"/>
          <w:szCs w:val="18"/>
        </w:rPr>
      </w:pPr>
      <w:r w:rsidRPr="00DE6BC9">
        <w:rPr>
          <w:rFonts w:ascii="Arial" w:hAnsi="Arial" w:cs="Arial"/>
          <w:sz w:val="18"/>
          <w:szCs w:val="18"/>
        </w:rPr>
        <w:t>Se entiende por caso fortuito el acontecimiento natural e inevitable, previsible o imprevisible que impide en forma absoluta el cumplimiento de la obligación (terremotos, inundaciones, etc.) Siendo enunciativas más no limitativas.</w:t>
      </w:r>
    </w:p>
    <w:p w:rsidR="00D9132F" w:rsidRPr="00DE6BC9" w:rsidRDefault="00D9132F" w:rsidP="00D9132F">
      <w:pPr>
        <w:spacing w:after="120"/>
        <w:rPr>
          <w:rFonts w:ascii="Arial" w:hAnsi="Arial" w:cs="Arial"/>
          <w:sz w:val="18"/>
          <w:szCs w:val="18"/>
        </w:rPr>
      </w:pPr>
      <w:r w:rsidRPr="00DE6BC9">
        <w:rPr>
          <w:rFonts w:ascii="Arial" w:hAnsi="Arial" w:cs="Arial"/>
          <w:sz w:val="18"/>
          <w:szCs w:val="18"/>
        </w:rPr>
        <w:t>Se entiende por fuerza mayor, lo hecho por el hombre con carácter previsible, pero inevitable que impida también en forma absoluta el cumplimiento de la obligación (huelgas, guerras, restricciones gubernamentales, etc.) Siendo enunciativas más no limitativas.</w:t>
      </w:r>
    </w:p>
    <w:p w:rsidR="00D9132F" w:rsidRPr="00DE6BC9" w:rsidRDefault="00D9132F" w:rsidP="00D9132F">
      <w:pPr>
        <w:spacing w:after="120"/>
        <w:rPr>
          <w:rFonts w:ascii="Arial" w:hAnsi="Arial" w:cs="Arial"/>
          <w:sz w:val="18"/>
          <w:szCs w:val="18"/>
        </w:rPr>
      </w:pPr>
      <w:r w:rsidRPr="00DE6BC9">
        <w:rPr>
          <w:rFonts w:ascii="Arial" w:hAnsi="Arial" w:cs="Arial"/>
          <w:b/>
          <w:sz w:val="18"/>
          <w:szCs w:val="18"/>
        </w:rPr>
        <w:t>Décima cuarta.- Responsabilidad laboral.-</w:t>
      </w:r>
      <w:r w:rsidRPr="00DE6BC9">
        <w:rPr>
          <w:rFonts w:ascii="Arial" w:hAnsi="Arial" w:cs="Arial"/>
          <w:sz w:val="18"/>
          <w:szCs w:val="18"/>
        </w:rPr>
        <w:t xml:space="preserve"> Convienen </w:t>
      </w:r>
      <w:r w:rsidRPr="00DE6BC9">
        <w:rPr>
          <w:rFonts w:ascii="Arial" w:hAnsi="Arial" w:cs="Arial"/>
          <w:b/>
          <w:sz w:val="18"/>
          <w:szCs w:val="18"/>
        </w:rPr>
        <w:t>“LAS PARTES</w:t>
      </w:r>
      <w:r w:rsidRPr="00DE6BC9">
        <w:rPr>
          <w:rFonts w:ascii="Arial" w:hAnsi="Arial" w:cs="Arial"/>
          <w:sz w:val="18"/>
          <w:szCs w:val="18"/>
        </w:rPr>
        <w:t>” en que el personal que proporcione “</w:t>
      </w:r>
      <w:r w:rsidRPr="00DE6BC9">
        <w:rPr>
          <w:rFonts w:ascii="Arial" w:hAnsi="Arial" w:cs="Arial"/>
          <w:b/>
          <w:sz w:val="18"/>
          <w:szCs w:val="18"/>
        </w:rPr>
        <w:t>EL PROVEEDOR</w:t>
      </w:r>
      <w:r w:rsidRPr="00DE6BC9">
        <w:rPr>
          <w:rFonts w:ascii="Arial" w:hAnsi="Arial" w:cs="Arial"/>
          <w:sz w:val="18"/>
          <w:szCs w:val="18"/>
        </w:rPr>
        <w:t>” para el cumplimiento del objeto del presente instrumento, estará subordinado y dependerá económica, administrativa y legalmente de “</w:t>
      </w:r>
      <w:r w:rsidRPr="00DE6BC9">
        <w:rPr>
          <w:rFonts w:ascii="Arial" w:hAnsi="Arial" w:cs="Arial"/>
          <w:b/>
          <w:sz w:val="18"/>
          <w:szCs w:val="18"/>
        </w:rPr>
        <w:t>EL PROVEEDOR</w:t>
      </w:r>
      <w:r w:rsidRPr="00DE6BC9">
        <w:rPr>
          <w:rFonts w:ascii="Arial" w:hAnsi="Arial" w:cs="Arial"/>
          <w:sz w:val="18"/>
          <w:szCs w:val="18"/>
        </w:rPr>
        <w:t>”, por lo que bajo ningún concepto podrá ser considerado como empleado o trabajador de “</w:t>
      </w:r>
      <w:r w:rsidRPr="00DE6BC9">
        <w:rPr>
          <w:rFonts w:ascii="Arial" w:hAnsi="Arial" w:cs="Arial"/>
          <w:b/>
          <w:sz w:val="18"/>
          <w:szCs w:val="18"/>
        </w:rPr>
        <w:t>EL CIMAV</w:t>
      </w:r>
      <w:r w:rsidRPr="00DE6BC9">
        <w:rPr>
          <w:rFonts w:ascii="Arial" w:hAnsi="Arial" w:cs="Arial"/>
          <w:sz w:val="18"/>
          <w:szCs w:val="18"/>
        </w:rPr>
        <w:t>”, liberando a éste de cualquier reclamación de carácter laboral con dicho personal, por lo que en ningún momento puede considerarse a “</w:t>
      </w:r>
      <w:r w:rsidRPr="00DE6BC9">
        <w:rPr>
          <w:rFonts w:ascii="Arial" w:hAnsi="Arial" w:cs="Arial"/>
          <w:b/>
          <w:sz w:val="18"/>
          <w:szCs w:val="18"/>
        </w:rPr>
        <w:t>EL CIMAV</w:t>
      </w:r>
      <w:r w:rsidRPr="00DE6BC9">
        <w:rPr>
          <w:rFonts w:ascii="Arial" w:hAnsi="Arial" w:cs="Arial"/>
          <w:sz w:val="18"/>
          <w:szCs w:val="18"/>
        </w:rPr>
        <w:t>” como patrón substituto, ya que las órdenes al personal se darán directamente por “</w:t>
      </w:r>
      <w:r w:rsidRPr="00DE6BC9">
        <w:rPr>
          <w:rFonts w:ascii="Arial" w:hAnsi="Arial" w:cs="Arial"/>
          <w:b/>
          <w:sz w:val="18"/>
          <w:szCs w:val="18"/>
        </w:rPr>
        <w:t>EL PROVEEDOR</w:t>
      </w:r>
      <w:r w:rsidRPr="00DE6BC9">
        <w:rPr>
          <w:rFonts w:ascii="Arial" w:hAnsi="Arial" w:cs="Arial"/>
          <w:sz w:val="18"/>
          <w:szCs w:val="18"/>
        </w:rPr>
        <w:t>” y será él mismo el encargado de cubrir su salario y demás prestaciones legales, liberando y sacando en paz y a salvo a “</w:t>
      </w:r>
      <w:r w:rsidRPr="00F735DC">
        <w:rPr>
          <w:rFonts w:ascii="Arial" w:hAnsi="Arial" w:cs="Arial"/>
          <w:b/>
          <w:sz w:val="18"/>
          <w:szCs w:val="18"/>
        </w:rPr>
        <w:t>EL CIMAV”</w:t>
      </w:r>
      <w:r w:rsidRPr="00DE6BC9">
        <w:rPr>
          <w:rFonts w:ascii="Arial" w:hAnsi="Arial" w:cs="Arial"/>
          <w:sz w:val="18"/>
          <w:szCs w:val="18"/>
        </w:rPr>
        <w:t xml:space="preserve"> de cualquier responsabilidad laboral, por lo que no podrá considerársele patrón sustituto.</w:t>
      </w:r>
    </w:p>
    <w:p w:rsidR="00D9132F" w:rsidRPr="00DE6BC9" w:rsidRDefault="00D9132F" w:rsidP="00D9132F">
      <w:pPr>
        <w:rPr>
          <w:rFonts w:ascii="Arial" w:hAnsi="Arial" w:cs="Arial"/>
          <w:b/>
          <w:lang w:val="es-ES"/>
        </w:rPr>
      </w:pPr>
      <w:r w:rsidRPr="00DE6BC9">
        <w:rPr>
          <w:rFonts w:ascii="Arial" w:hAnsi="Arial" w:cs="Arial"/>
          <w:b/>
          <w:sz w:val="18"/>
          <w:szCs w:val="18"/>
        </w:rPr>
        <w:t>Décima</w:t>
      </w:r>
      <w:r w:rsidRPr="00DE6BC9">
        <w:rPr>
          <w:rFonts w:ascii="Arial" w:hAnsi="Arial" w:cs="Arial"/>
          <w:b/>
          <w:iCs/>
          <w:sz w:val="18"/>
          <w:szCs w:val="18"/>
        </w:rPr>
        <w:t xml:space="preserve"> quinta.- Administración, verificación y supervisión de cumplimiento del contrato.-</w:t>
      </w:r>
      <w:r w:rsidRPr="00DE6BC9">
        <w:rPr>
          <w:rFonts w:ascii="Arial" w:hAnsi="Arial" w:cs="Arial"/>
          <w:iCs/>
          <w:sz w:val="18"/>
          <w:szCs w:val="18"/>
        </w:rPr>
        <w:t xml:space="preserve"> </w:t>
      </w:r>
      <w:r w:rsidRPr="00DE6BC9">
        <w:rPr>
          <w:rFonts w:ascii="Arial" w:hAnsi="Arial" w:cs="Arial"/>
          <w:sz w:val="18"/>
          <w:szCs w:val="18"/>
          <w:lang w:val="es-ES"/>
        </w:rPr>
        <w:t xml:space="preserve">Personal autorizado de </w:t>
      </w:r>
      <w:r w:rsidRPr="00DE6BC9">
        <w:rPr>
          <w:rFonts w:ascii="Arial" w:hAnsi="Arial" w:cs="Arial"/>
          <w:b/>
          <w:sz w:val="18"/>
          <w:szCs w:val="18"/>
          <w:lang w:val="es-ES"/>
        </w:rPr>
        <w:t>“EL CIMAV”,</w:t>
      </w:r>
      <w:r w:rsidRPr="00DE6BC9">
        <w:rPr>
          <w:rFonts w:ascii="Arial" w:hAnsi="Arial" w:cs="Arial"/>
          <w:sz w:val="18"/>
          <w:szCs w:val="18"/>
          <w:lang w:val="es-ES"/>
        </w:rPr>
        <w:t xml:space="preserve"> cuando así lo estime conveniente, se encargará de comprobar, supervisar y verificar la realización correcta y eficiente de los servicios objeto del presente contrato, en tal virtud, </w:t>
      </w:r>
      <w:r w:rsidRPr="00DE6BC9">
        <w:rPr>
          <w:rFonts w:ascii="Arial" w:eastAsiaTheme="minorHAnsi" w:hAnsi="Arial" w:cs="Arial"/>
          <w:b/>
          <w:sz w:val="18"/>
          <w:szCs w:val="18"/>
          <w:lang w:eastAsia="en-US"/>
        </w:rPr>
        <w:t>“</w:t>
      </w:r>
      <w:r w:rsidRPr="00DE6BC9">
        <w:rPr>
          <w:rFonts w:ascii="Arial" w:hAnsi="Arial" w:cs="Arial"/>
          <w:b/>
          <w:sz w:val="18"/>
          <w:szCs w:val="18"/>
          <w:lang w:val="es-ES"/>
        </w:rPr>
        <w:t>EL CIMAV”</w:t>
      </w:r>
      <w:r w:rsidRPr="00DE6BC9">
        <w:rPr>
          <w:rFonts w:ascii="Arial" w:hAnsi="Arial" w:cs="Arial"/>
          <w:sz w:val="18"/>
          <w:szCs w:val="18"/>
          <w:lang w:val="es-ES"/>
        </w:rPr>
        <w:t xml:space="preserve"> designa como responsable de vigilar el cumplimiento del presente contrato a XXXXXXX, atendiendo en todo momento a las cláusulas del mismo, en cumplimiento </w:t>
      </w:r>
      <w:r w:rsidRPr="00F735DC">
        <w:rPr>
          <w:rFonts w:ascii="Arial" w:hAnsi="Arial" w:cs="Arial"/>
          <w:sz w:val="18"/>
          <w:szCs w:val="18"/>
          <w:lang w:val="es-ES"/>
        </w:rPr>
        <w:t>al Artículo 84, Séptimo Párrafo del Reglamento de la Ley de Adquisiciones, Arrendamientos y Servicios del Sector Público.</w:t>
      </w:r>
    </w:p>
    <w:p w:rsidR="00D9132F" w:rsidRPr="00DE6BC9" w:rsidRDefault="00D9132F" w:rsidP="00D9132F">
      <w:pPr>
        <w:spacing w:after="120"/>
        <w:rPr>
          <w:rFonts w:ascii="Arial" w:hAnsi="Arial" w:cs="Arial"/>
          <w:iCs/>
          <w:sz w:val="18"/>
          <w:szCs w:val="18"/>
        </w:rPr>
      </w:pPr>
    </w:p>
    <w:p w:rsidR="00D9132F" w:rsidRPr="00DE6BC9" w:rsidRDefault="00D9132F" w:rsidP="00D9132F">
      <w:pPr>
        <w:spacing w:after="120"/>
        <w:rPr>
          <w:rFonts w:ascii="Arial" w:hAnsi="Arial" w:cs="Arial"/>
          <w:sz w:val="18"/>
          <w:szCs w:val="18"/>
        </w:rPr>
      </w:pPr>
      <w:r w:rsidRPr="00DE6BC9">
        <w:rPr>
          <w:rFonts w:ascii="Arial" w:hAnsi="Arial" w:cs="Arial"/>
          <w:b/>
          <w:sz w:val="18"/>
          <w:szCs w:val="18"/>
        </w:rPr>
        <w:t>Décima sexta. - Expedición de constancia de cumplimiento de obligaciones de “EL PROVEEDOR”. -</w:t>
      </w:r>
      <w:r w:rsidRPr="00DE6BC9">
        <w:rPr>
          <w:rFonts w:ascii="Arial" w:hAnsi="Arial" w:cs="Arial"/>
          <w:sz w:val="18"/>
          <w:szCs w:val="18"/>
        </w:rPr>
        <w:t xml:space="preserve"> Una vez cumplidas las obligaciones de “</w:t>
      </w:r>
      <w:r w:rsidRPr="00DE6BC9">
        <w:rPr>
          <w:rFonts w:ascii="Arial" w:hAnsi="Arial" w:cs="Arial"/>
          <w:b/>
          <w:bCs/>
          <w:iCs/>
          <w:sz w:val="18"/>
          <w:szCs w:val="18"/>
        </w:rPr>
        <w:t>EL PROVEEDOR</w:t>
      </w:r>
      <w:r w:rsidRPr="00DE6BC9">
        <w:rPr>
          <w:rFonts w:ascii="Arial" w:hAnsi="Arial" w:cs="Arial"/>
          <w:sz w:val="18"/>
          <w:szCs w:val="18"/>
        </w:rPr>
        <w:t>” a entera satisfacción de “</w:t>
      </w:r>
      <w:r w:rsidRPr="00DE6BC9">
        <w:rPr>
          <w:rFonts w:ascii="Arial" w:hAnsi="Arial" w:cs="Arial"/>
          <w:b/>
          <w:sz w:val="18"/>
          <w:szCs w:val="18"/>
        </w:rPr>
        <w:t>EL CIMAV</w:t>
      </w:r>
      <w:r w:rsidRPr="00DE6BC9">
        <w:rPr>
          <w:rFonts w:ascii="Arial" w:hAnsi="Arial" w:cs="Arial"/>
          <w:sz w:val="18"/>
          <w:szCs w:val="18"/>
        </w:rPr>
        <w:t>”, este se obliga a extender una constancia de cumplimiento de las obligaciones contractuales de “</w:t>
      </w:r>
      <w:r w:rsidRPr="00DE6BC9">
        <w:rPr>
          <w:rFonts w:ascii="Arial" w:hAnsi="Arial" w:cs="Arial"/>
          <w:b/>
          <w:bCs/>
          <w:iCs/>
          <w:sz w:val="18"/>
          <w:szCs w:val="18"/>
        </w:rPr>
        <w:t>EL PROVEEDOR</w:t>
      </w:r>
      <w:r w:rsidRPr="00DE6BC9">
        <w:rPr>
          <w:rFonts w:ascii="Arial" w:hAnsi="Arial" w:cs="Arial"/>
          <w:sz w:val="18"/>
          <w:szCs w:val="18"/>
        </w:rPr>
        <w:t>” para así dar inicio a la cancelación de la garantía correspondiente.</w:t>
      </w:r>
    </w:p>
    <w:p w:rsidR="00D9132F" w:rsidRPr="00DE6BC9" w:rsidRDefault="00D9132F" w:rsidP="00D9132F">
      <w:pPr>
        <w:shd w:val="clear" w:color="auto" w:fill="FFFFFF"/>
        <w:spacing w:after="120"/>
        <w:rPr>
          <w:rFonts w:ascii="Arial" w:hAnsi="Arial" w:cs="Arial"/>
          <w:sz w:val="18"/>
          <w:szCs w:val="18"/>
        </w:rPr>
      </w:pPr>
      <w:r w:rsidRPr="00DE6BC9">
        <w:rPr>
          <w:rFonts w:ascii="Arial" w:hAnsi="Arial" w:cs="Arial"/>
          <w:b/>
          <w:color w:val="000000" w:themeColor="text1"/>
          <w:sz w:val="18"/>
          <w:szCs w:val="18"/>
        </w:rPr>
        <w:t xml:space="preserve">Décima séptima.- </w:t>
      </w:r>
      <w:r w:rsidRPr="00DE6BC9">
        <w:rPr>
          <w:rFonts w:ascii="Arial" w:hAnsi="Arial" w:cs="Arial"/>
          <w:b/>
          <w:color w:val="000000" w:themeColor="text1"/>
          <w:sz w:val="18"/>
          <w:szCs w:val="18"/>
          <w:lang w:val="es-ES"/>
        </w:rPr>
        <w:t>Procedimientos para resolución de controversias, distintos al procedimiento de conciliación previsto en esta ley</w:t>
      </w:r>
      <w:r w:rsidRPr="00DE6BC9">
        <w:rPr>
          <w:rFonts w:ascii="Arial" w:hAnsi="Arial" w:cs="Arial"/>
          <w:b/>
          <w:color w:val="000000" w:themeColor="text1"/>
          <w:sz w:val="18"/>
          <w:szCs w:val="18"/>
        </w:rPr>
        <w:t>.-</w:t>
      </w:r>
      <w:r w:rsidRPr="00DE6BC9">
        <w:rPr>
          <w:rFonts w:ascii="Arial" w:hAnsi="Arial" w:cs="Arial"/>
          <w:color w:val="000000" w:themeColor="text1"/>
          <w:sz w:val="18"/>
          <w:szCs w:val="18"/>
        </w:rPr>
        <w:t xml:space="preserve"> En caso de producirse diferencias, desavenencias y controversias entre “</w:t>
      </w:r>
      <w:r w:rsidRPr="00DE6BC9">
        <w:rPr>
          <w:rFonts w:ascii="Arial" w:hAnsi="Arial" w:cs="Arial"/>
          <w:b/>
          <w:color w:val="000000" w:themeColor="text1"/>
          <w:sz w:val="18"/>
          <w:szCs w:val="18"/>
        </w:rPr>
        <w:t>LAS PARTES</w:t>
      </w:r>
      <w:r w:rsidRPr="00DE6BC9">
        <w:rPr>
          <w:rFonts w:ascii="Arial" w:hAnsi="Arial" w:cs="Arial"/>
          <w:color w:val="000000" w:themeColor="text1"/>
          <w:sz w:val="18"/>
          <w:szCs w:val="18"/>
        </w:rPr>
        <w:t>”, derivadas de este contrato, las mismas acuerdan que, previo a la promoción entre ellas de cualquier procedimiento judicial o arbitral, presentarán ante la Secretaría de la Función Pública solicitud de conciliación, por desavenencias derivadas del cumplimiento del contrato</w:t>
      </w:r>
      <w:r w:rsidRPr="00DE6BC9">
        <w:rPr>
          <w:rFonts w:ascii="Arial" w:hAnsi="Arial" w:cs="Arial"/>
          <w:sz w:val="18"/>
          <w:szCs w:val="18"/>
        </w:rPr>
        <w:t>, el cual se substanciará conforme a lo dispuesto en la Ley de Adquisiciones, Arrendamientos y Servicios del Sector Público.</w:t>
      </w:r>
    </w:p>
    <w:p w:rsidR="00D9132F" w:rsidRPr="00DE6BC9" w:rsidRDefault="00D9132F" w:rsidP="00D9132F">
      <w:pPr>
        <w:spacing w:after="120"/>
        <w:rPr>
          <w:rFonts w:ascii="Arial" w:hAnsi="Arial" w:cs="Arial"/>
          <w:sz w:val="18"/>
          <w:szCs w:val="18"/>
        </w:rPr>
      </w:pPr>
      <w:r w:rsidRPr="00DE6BC9">
        <w:rPr>
          <w:rFonts w:ascii="Arial" w:hAnsi="Arial" w:cs="Arial"/>
          <w:sz w:val="18"/>
          <w:szCs w:val="18"/>
        </w:rPr>
        <w:t>En el supuesto de que “</w:t>
      </w:r>
      <w:r w:rsidRPr="00F735DC">
        <w:rPr>
          <w:rFonts w:ascii="Arial" w:hAnsi="Arial" w:cs="Arial"/>
          <w:b/>
          <w:sz w:val="18"/>
          <w:szCs w:val="18"/>
        </w:rPr>
        <w:t>LAS PARTES</w:t>
      </w:r>
      <w:r w:rsidRPr="00DE6BC9">
        <w:rPr>
          <w:rFonts w:ascii="Arial" w:hAnsi="Arial" w:cs="Arial"/>
          <w:sz w:val="18"/>
          <w:szCs w:val="18"/>
        </w:rPr>
        <w:t>” lleguen a una conciliación, el convenio respectivo obligará a las mismas y su cumplimiento podrá ser demandado por la vía correspondiente. En caso contrario, quedarán a salvo sus derechos, para que los hagan valer ante la instancia respectiva.</w:t>
      </w:r>
    </w:p>
    <w:p w:rsidR="00D9132F" w:rsidRPr="00DE6BC9" w:rsidRDefault="00D9132F" w:rsidP="00D9132F">
      <w:pPr>
        <w:spacing w:after="60"/>
        <w:rPr>
          <w:rFonts w:ascii="Arial" w:hAnsi="Arial" w:cs="Arial"/>
          <w:sz w:val="18"/>
          <w:szCs w:val="18"/>
          <w:lang w:eastAsia="en-US"/>
        </w:rPr>
      </w:pPr>
      <w:r w:rsidRPr="00DE6BC9">
        <w:rPr>
          <w:rFonts w:ascii="Arial" w:hAnsi="Arial" w:cs="Arial"/>
          <w:b/>
          <w:bCs/>
          <w:sz w:val="18"/>
          <w:szCs w:val="18"/>
        </w:rPr>
        <w:t>Décima Octava</w:t>
      </w:r>
      <w:r w:rsidRPr="00DE6BC9">
        <w:rPr>
          <w:rFonts w:ascii="Arial" w:hAnsi="Arial" w:cs="Arial"/>
          <w:b/>
          <w:bCs/>
          <w:sz w:val="18"/>
          <w:szCs w:val="18"/>
          <w:lang w:eastAsia="en-US"/>
        </w:rPr>
        <w:t>. -</w:t>
      </w:r>
      <w:r w:rsidRPr="00DE6BC9">
        <w:rPr>
          <w:rFonts w:ascii="Arial" w:hAnsi="Arial" w:cs="Arial"/>
          <w:b/>
          <w:sz w:val="18"/>
          <w:szCs w:val="18"/>
          <w:lang w:eastAsia="en-US"/>
        </w:rPr>
        <w:t xml:space="preserve"> Integridad y combate a la corrupción. - </w:t>
      </w:r>
      <w:r w:rsidRPr="00DE6BC9">
        <w:rPr>
          <w:rFonts w:ascii="Arial" w:hAnsi="Arial" w:cs="Arial"/>
          <w:sz w:val="18"/>
          <w:szCs w:val="18"/>
          <w:lang w:eastAsia="en-US"/>
        </w:rPr>
        <w:t>“</w:t>
      </w:r>
      <w:r w:rsidRPr="00DE6BC9">
        <w:rPr>
          <w:rFonts w:ascii="Arial" w:hAnsi="Arial" w:cs="Arial"/>
          <w:b/>
          <w:bCs/>
          <w:iCs/>
          <w:sz w:val="18"/>
          <w:szCs w:val="18"/>
          <w:lang w:eastAsia="en-US"/>
        </w:rPr>
        <w:t>EL PROVEEDOR</w:t>
      </w:r>
      <w:r w:rsidRPr="00DE6BC9">
        <w:rPr>
          <w:rFonts w:ascii="Arial" w:hAnsi="Arial" w:cs="Arial"/>
          <w:sz w:val="18"/>
          <w:szCs w:val="18"/>
          <w:lang w:eastAsia="en-US"/>
        </w:rPr>
        <w:t xml:space="preserve">” se obliga a que durante la ejecución del presente Contrato sus socios, asociados, directivos o empleados, por sí o por interpósita persona: </w:t>
      </w:r>
    </w:p>
    <w:p w:rsidR="00D9132F" w:rsidRPr="00DE6BC9" w:rsidRDefault="00D9132F" w:rsidP="00D9132F">
      <w:pPr>
        <w:numPr>
          <w:ilvl w:val="1"/>
          <w:numId w:val="40"/>
        </w:numPr>
        <w:spacing w:after="60"/>
        <w:ind w:left="284" w:hanging="284"/>
        <w:jc w:val="left"/>
        <w:rPr>
          <w:rFonts w:ascii="Arial" w:hAnsi="Arial" w:cs="Arial"/>
          <w:sz w:val="18"/>
          <w:szCs w:val="18"/>
          <w:lang w:eastAsia="en-US"/>
        </w:rPr>
      </w:pPr>
      <w:r w:rsidRPr="00DE6BC9">
        <w:rPr>
          <w:rFonts w:ascii="Arial" w:hAnsi="Arial" w:cs="Arial"/>
          <w:sz w:val="18"/>
          <w:szCs w:val="18"/>
          <w:lang w:eastAsia="en-US"/>
        </w:rPr>
        <w:t>Se abstendrán de solicitar o promover la realización, el otorgamiento o la contratación indebida del suministro de “los bienes”,</w:t>
      </w:r>
      <w:r w:rsidRPr="00DE6BC9">
        <w:rPr>
          <w:rFonts w:ascii="Arial" w:hAnsi="Arial" w:cs="Arial"/>
          <w:b/>
          <w:sz w:val="18"/>
          <w:szCs w:val="18"/>
          <w:lang w:eastAsia="en-US"/>
        </w:rPr>
        <w:t xml:space="preserve"> </w:t>
      </w:r>
      <w:r w:rsidRPr="00DE6BC9">
        <w:rPr>
          <w:rFonts w:ascii="Arial" w:hAnsi="Arial" w:cs="Arial"/>
          <w:sz w:val="18"/>
          <w:szCs w:val="18"/>
          <w:lang w:eastAsia="en-US"/>
        </w:rPr>
        <w:t xml:space="preserve">objeto del presente Contrato; </w:t>
      </w:r>
    </w:p>
    <w:p w:rsidR="00D9132F" w:rsidRPr="00DE6BC9" w:rsidRDefault="00D9132F" w:rsidP="00D9132F">
      <w:pPr>
        <w:numPr>
          <w:ilvl w:val="1"/>
          <w:numId w:val="40"/>
        </w:numPr>
        <w:spacing w:after="60"/>
        <w:ind w:left="284" w:hanging="284"/>
        <w:jc w:val="left"/>
        <w:rPr>
          <w:rFonts w:ascii="Arial" w:hAnsi="Arial" w:cs="Arial"/>
          <w:sz w:val="18"/>
          <w:szCs w:val="18"/>
          <w:lang w:eastAsia="en-US"/>
        </w:rPr>
      </w:pPr>
      <w:r w:rsidRPr="00DE6BC9">
        <w:rPr>
          <w:rFonts w:ascii="Arial" w:hAnsi="Arial" w:cs="Arial"/>
          <w:sz w:val="18"/>
          <w:szCs w:val="18"/>
          <w:lang w:eastAsia="en-US"/>
        </w:rPr>
        <w:t xml:space="preserve">Se abstendrán de promover ante las personas que detenten la calidad de Servidores Públicos la gestión, la tramitación o la resolución ilícita de negocios públicos relacionados con la administración de este Contrato y de los procedimientos de contratación y, </w:t>
      </w:r>
    </w:p>
    <w:p w:rsidR="00D9132F" w:rsidRPr="00DE6BC9" w:rsidRDefault="00D9132F" w:rsidP="00D9132F">
      <w:pPr>
        <w:numPr>
          <w:ilvl w:val="1"/>
          <w:numId w:val="40"/>
        </w:numPr>
        <w:spacing w:after="60"/>
        <w:ind w:left="284" w:hanging="284"/>
        <w:jc w:val="left"/>
        <w:rPr>
          <w:rFonts w:ascii="Arial" w:hAnsi="Arial" w:cs="Arial"/>
          <w:sz w:val="18"/>
          <w:szCs w:val="18"/>
          <w:lang w:eastAsia="en-US"/>
        </w:rPr>
      </w:pPr>
      <w:r w:rsidRPr="00DE6BC9">
        <w:rPr>
          <w:rFonts w:ascii="Arial" w:hAnsi="Arial" w:cs="Arial"/>
          <w:sz w:val="18"/>
          <w:szCs w:val="18"/>
          <w:lang w:eastAsia="en-US"/>
        </w:rPr>
        <w:t xml:space="preserve">Se abstendrán de ofrecer, prometer o dar dinero o cualquier otra dádiva, a los Servidores Públicos encargados de la administración de este Contrato. </w:t>
      </w:r>
    </w:p>
    <w:p w:rsidR="00D9132F" w:rsidRPr="00DE6BC9" w:rsidRDefault="00D9132F" w:rsidP="00D9132F">
      <w:pPr>
        <w:spacing w:after="60"/>
        <w:rPr>
          <w:rFonts w:ascii="Arial" w:hAnsi="Arial" w:cs="Arial"/>
          <w:sz w:val="18"/>
          <w:szCs w:val="18"/>
          <w:lang w:eastAsia="en-US"/>
        </w:rPr>
      </w:pPr>
      <w:r w:rsidRPr="00DE6BC9">
        <w:rPr>
          <w:rFonts w:ascii="Arial" w:hAnsi="Arial" w:cs="Arial"/>
          <w:sz w:val="18"/>
          <w:szCs w:val="18"/>
          <w:lang w:eastAsia="en-US"/>
        </w:rPr>
        <w:t xml:space="preserve"> “</w:t>
      </w:r>
      <w:r w:rsidRPr="00DE6BC9">
        <w:rPr>
          <w:rFonts w:ascii="Arial" w:hAnsi="Arial" w:cs="Arial"/>
          <w:b/>
          <w:bCs/>
          <w:iCs/>
          <w:sz w:val="18"/>
          <w:szCs w:val="18"/>
          <w:lang w:eastAsia="en-US"/>
        </w:rPr>
        <w:t>EL PROVEEDOR</w:t>
      </w:r>
      <w:r w:rsidRPr="00DE6BC9">
        <w:rPr>
          <w:rFonts w:ascii="Arial" w:hAnsi="Arial" w:cs="Arial"/>
          <w:b/>
          <w:sz w:val="18"/>
          <w:szCs w:val="18"/>
          <w:lang w:eastAsia="en-US"/>
        </w:rPr>
        <w:t>” y “EL CIMAV</w:t>
      </w:r>
      <w:r w:rsidRPr="00DE6BC9">
        <w:rPr>
          <w:rFonts w:ascii="Arial" w:hAnsi="Arial" w:cs="Arial"/>
          <w:sz w:val="18"/>
          <w:szCs w:val="18"/>
          <w:lang w:eastAsia="en-US"/>
        </w:rPr>
        <w:t>” acuerdan que durante la vigencia del presente Contrato se comprometen a actuar con estricto apego a las siguientes reglas de conducta para combatir el cohecho, el tráfico de influencia y el uso indebido de atribuciones y facultades:</w:t>
      </w:r>
    </w:p>
    <w:p w:rsidR="00D9132F" w:rsidRPr="00DE6BC9" w:rsidRDefault="00D9132F" w:rsidP="00D9132F">
      <w:pPr>
        <w:spacing w:after="60"/>
        <w:rPr>
          <w:rFonts w:ascii="Arial" w:hAnsi="Arial" w:cs="Arial"/>
          <w:b/>
          <w:sz w:val="18"/>
          <w:szCs w:val="18"/>
          <w:lang w:eastAsia="en-US"/>
        </w:rPr>
      </w:pPr>
      <w:r w:rsidRPr="00DE6BC9">
        <w:rPr>
          <w:rFonts w:ascii="Arial" w:hAnsi="Arial" w:cs="Arial"/>
          <w:sz w:val="18"/>
          <w:szCs w:val="18"/>
          <w:lang w:eastAsia="en-US"/>
        </w:rPr>
        <w:t xml:space="preserve"> “</w:t>
      </w:r>
      <w:r w:rsidRPr="00DE6BC9">
        <w:rPr>
          <w:rFonts w:ascii="Arial" w:hAnsi="Arial" w:cs="Arial"/>
          <w:b/>
          <w:bCs/>
          <w:iCs/>
          <w:sz w:val="18"/>
          <w:szCs w:val="18"/>
          <w:lang w:eastAsia="en-US"/>
        </w:rPr>
        <w:t>EL PROVEEDOR</w:t>
      </w:r>
      <w:r w:rsidRPr="00DE6BC9">
        <w:rPr>
          <w:rFonts w:ascii="Arial" w:hAnsi="Arial" w:cs="Arial"/>
          <w:sz w:val="18"/>
          <w:szCs w:val="18"/>
          <w:lang w:eastAsia="en-US"/>
        </w:rPr>
        <w:t>” se compromete a:</w:t>
      </w:r>
    </w:p>
    <w:p w:rsidR="00D9132F" w:rsidRPr="00DE6BC9" w:rsidRDefault="00D9132F" w:rsidP="00D9132F">
      <w:pPr>
        <w:numPr>
          <w:ilvl w:val="0"/>
          <w:numId w:val="41"/>
        </w:numPr>
        <w:spacing w:after="60"/>
        <w:ind w:left="284" w:hanging="284"/>
        <w:jc w:val="left"/>
        <w:rPr>
          <w:rFonts w:ascii="Arial" w:hAnsi="Arial" w:cs="Arial"/>
          <w:sz w:val="18"/>
          <w:szCs w:val="18"/>
          <w:lang w:eastAsia="en-US"/>
        </w:rPr>
      </w:pPr>
      <w:r w:rsidRPr="00DE6BC9">
        <w:rPr>
          <w:rFonts w:ascii="Arial" w:hAnsi="Arial" w:cs="Arial"/>
          <w:b/>
          <w:sz w:val="18"/>
          <w:szCs w:val="18"/>
          <w:lang w:eastAsia="en-US"/>
        </w:rPr>
        <w:t xml:space="preserve">Vigilar que sus empleados que intervengan en los procedimientos de contratación </w:t>
      </w:r>
      <w:r w:rsidRPr="00DE6BC9">
        <w:rPr>
          <w:rFonts w:ascii="Arial" w:hAnsi="Arial" w:cs="Arial"/>
          <w:sz w:val="18"/>
          <w:szCs w:val="18"/>
          <w:lang w:eastAsia="en-US"/>
        </w:rPr>
        <w:t>actúen en con honestidad.</w:t>
      </w:r>
    </w:p>
    <w:p w:rsidR="00D9132F" w:rsidRPr="00DE6BC9" w:rsidRDefault="00D9132F" w:rsidP="00D9132F">
      <w:pPr>
        <w:numPr>
          <w:ilvl w:val="0"/>
          <w:numId w:val="41"/>
        </w:numPr>
        <w:spacing w:after="60"/>
        <w:ind w:left="284" w:hanging="284"/>
        <w:jc w:val="left"/>
        <w:rPr>
          <w:rFonts w:ascii="Arial" w:hAnsi="Arial" w:cs="Arial"/>
          <w:sz w:val="18"/>
          <w:szCs w:val="18"/>
          <w:lang w:eastAsia="en-US"/>
        </w:rPr>
      </w:pPr>
      <w:r w:rsidRPr="00DE6BC9">
        <w:rPr>
          <w:rFonts w:ascii="Arial" w:hAnsi="Arial" w:cs="Arial"/>
          <w:sz w:val="18"/>
          <w:szCs w:val="18"/>
          <w:lang w:eastAsia="en-US"/>
        </w:rPr>
        <w:lastRenderedPageBreak/>
        <w:t>Abstenerse de ofrecer, prometer, dar o aceptar, por sí o por interpósita persona, una ganancia pecuniaria indebida para o por los Servidores Públicos que intervengan en la administración de este Contrato.</w:t>
      </w:r>
    </w:p>
    <w:p w:rsidR="00D9132F" w:rsidRPr="00DE6BC9" w:rsidRDefault="00D9132F" w:rsidP="00D9132F">
      <w:pPr>
        <w:numPr>
          <w:ilvl w:val="0"/>
          <w:numId w:val="41"/>
        </w:numPr>
        <w:spacing w:after="60"/>
        <w:ind w:left="284" w:hanging="284"/>
        <w:jc w:val="left"/>
        <w:rPr>
          <w:rFonts w:ascii="Arial" w:hAnsi="Arial" w:cs="Arial"/>
          <w:sz w:val="18"/>
          <w:szCs w:val="18"/>
          <w:lang w:eastAsia="en-US"/>
        </w:rPr>
      </w:pPr>
      <w:r w:rsidRPr="00DE6BC9">
        <w:rPr>
          <w:rFonts w:ascii="Arial" w:hAnsi="Arial" w:cs="Arial"/>
          <w:sz w:val="18"/>
          <w:szCs w:val="18"/>
          <w:lang w:eastAsia="en-US"/>
        </w:rPr>
        <w:t xml:space="preserve">Denunciar ante las autoridades correspondientes los hechos que les consten, y que pudiesen ser constitutivos de responsabilidades administrativas o penales, cometidos por los Servidores Públicos que administran el presente Contrato. </w:t>
      </w:r>
    </w:p>
    <w:p w:rsidR="00D9132F" w:rsidRPr="00DE6BC9" w:rsidRDefault="00D9132F" w:rsidP="00D9132F">
      <w:pPr>
        <w:spacing w:after="60"/>
        <w:rPr>
          <w:rFonts w:ascii="Arial" w:hAnsi="Arial" w:cs="Arial"/>
          <w:sz w:val="18"/>
          <w:szCs w:val="18"/>
          <w:lang w:eastAsia="en-US"/>
        </w:rPr>
      </w:pPr>
      <w:r w:rsidRPr="00DE6BC9">
        <w:rPr>
          <w:rFonts w:ascii="Arial" w:hAnsi="Arial" w:cs="Arial"/>
          <w:sz w:val="18"/>
          <w:szCs w:val="18"/>
          <w:lang w:eastAsia="en-US"/>
        </w:rPr>
        <w:t>Será causa de rescisión del presente Contrato, el que “</w:t>
      </w:r>
      <w:r w:rsidRPr="00DE6BC9">
        <w:rPr>
          <w:rFonts w:ascii="Arial" w:hAnsi="Arial" w:cs="Arial"/>
          <w:b/>
          <w:sz w:val="18"/>
          <w:szCs w:val="18"/>
          <w:lang w:eastAsia="en-US"/>
        </w:rPr>
        <w:t>EL PROVEEDOR</w:t>
      </w:r>
      <w:r w:rsidRPr="00DE6BC9">
        <w:rPr>
          <w:rFonts w:ascii="Arial" w:hAnsi="Arial" w:cs="Arial"/>
          <w:sz w:val="18"/>
          <w:szCs w:val="18"/>
          <w:lang w:eastAsia="en-US"/>
        </w:rPr>
        <w:t>”, por sí o por interpósita persona, incurra en las conductas tipificadas como delito de uso indebido de atribuciones y facultades, tráfico de influencia o cohecho en los términos establecidos en los artículos 217 fracción II, 221 fracción II y 222 fracción II, del Código Penal Federal, o sus equivalentes en los códigos penales de las entidades federativas; así como uso indebido de recursos públicos o contratación indebida de ex Servidores Públicos en términos de lo dispuesto por los artículos 71y 72 de la Ley General de Responsabilidades Administrativas, con motivo de la celebración o ejecución del este Contrato. Para que proceda la rescisión será necesario que la responsabilidad de “</w:t>
      </w:r>
      <w:r w:rsidRPr="00DE6BC9">
        <w:rPr>
          <w:rFonts w:ascii="Arial" w:hAnsi="Arial" w:cs="Arial"/>
          <w:b/>
          <w:sz w:val="18"/>
          <w:szCs w:val="18"/>
          <w:lang w:eastAsia="en-US"/>
        </w:rPr>
        <w:t>EL PROVEEDOR”</w:t>
      </w:r>
      <w:r w:rsidRPr="00DE6BC9">
        <w:rPr>
          <w:rFonts w:ascii="Arial" w:hAnsi="Arial" w:cs="Arial"/>
          <w:sz w:val="18"/>
          <w:szCs w:val="18"/>
          <w:lang w:eastAsia="en-US"/>
        </w:rPr>
        <w:t xml:space="preserve"> o de sus directivos o empleados, haya sido determinada en resolución firme, dictada por autoridad competente.</w:t>
      </w:r>
    </w:p>
    <w:p w:rsidR="00D9132F" w:rsidRPr="00DE6BC9" w:rsidRDefault="00D9132F" w:rsidP="00D9132F">
      <w:pPr>
        <w:spacing w:after="60"/>
        <w:rPr>
          <w:rFonts w:ascii="Arial" w:hAnsi="Arial" w:cs="Arial"/>
          <w:sz w:val="18"/>
          <w:szCs w:val="18"/>
          <w:lang w:eastAsia="en-US"/>
        </w:rPr>
      </w:pPr>
      <w:r w:rsidRPr="00DE6BC9">
        <w:rPr>
          <w:rFonts w:ascii="Arial" w:hAnsi="Arial" w:cs="Arial"/>
          <w:bCs/>
          <w:sz w:val="18"/>
          <w:szCs w:val="18"/>
          <w:lang w:eastAsia="en-US"/>
        </w:rPr>
        <w:t>“</w:t>
      </w:r>
      <w:r w:rsidRPr="00DE6BC9">
        <w:rPr>
          <w:rFonts w:ascii="Arial" w:hAnsi="Arial" w:cs="Arial"/>
          <w:b/>
          <w:bCs/>
          <w:sz w:val="18"/>
          <w:szCs w:val="18"/>
          <w:lang w:eastAsia="en-US"/>
        </w:rPr>
        <w:t>EL CIMAV</w:t>
      </w:r>
      <w:r w:rsidRPr="00DE6BC9">
        <w:rPr>
          <w:rFonts w:ascii="Arial" w:hAnsi="Arial" w:cs="Arial"/>
          <w:bCs/>
          <w:sz w:val="18"/>
          <w:szCs w:val="18"/>
          <w:lang w:eastAsia="en-US"/>
        </w:rPr>
        <w:t>”</w:t>
      </w:r>
      <w:r w:rsidRPr="00DE6BC9">
        <w:rPr>
          <w:rFonts w:ascii="Arial" w:hAnsi="Arial" w:cs="Arial"/>
          <w:b/>
          <w:sz w:val="18"/>
          <w:szCs w:val="18"/>
          <w:lang w:eastAsia="en-US"/>
        </w:rPr>
        <w:t xml:space="preserve"> </w:t>
      </w:r>
      <w:r w:rsidRPr="00DE6BC9">
        <w:rPr>
          <w:rFonts w:ascii="Arial" w:hAnsi="Arial" w:cs="Arial"/>
          <w:sz w:val="18"/>
          <w:szCs w:val="18"/>
          <w:lang w:eastAsia="en-US"/>
        </w:rPr>
        <w:t>se compromete a:</w:t>
      </w:r>
    </w:p>
    <w:p w:rsidR="00D9132F" w:rsidRPr="00DE6BC9" w:rsidRDefault="00D9132F" w:rsidP="00D9132F">
      <w:pPr>
        <w:numPr>
          <w:ilvl w:val="12"/>
          <w:numId w:val="0"/>
        </w:numPr>
        <w:spacing w:after="60"/>
        <w:ind w:right="-1"/>
        <w:rPr>
          <w:rFonts w:ascii="Arial" w:hAnsi="Arial" w:cs="Arial"/>
          <w:sz w:val="18"/>
          <w:szCs w:val="18"/>
          <w:lang w:eastAsia="en-US"/>
        </w:rPr>
      </w:pPr>
      <w:r w:rsidRPr="00DE6BC9">
        <w:rPr>
          <w:rFonts w:ascii="Arial" w:hAnsi="Arial" w:cs="Arial"/>
          <w:sz w:val="18"/>
          <w:szCs w:val="18"/>
          <w:lang w:eastAsia="en-US"/>
        </w:rPr>
        <w:t>Exhortar a los Servidores Públicos de esta Entidad que por razón de sus funciones intervengan en la administración del presente Contrato y en la selección de “</w:t>
      </w:r>
      <w:r w:rsidRPr="00DE6BC9">
        <w:rPr>
          <w:rFonts w:ascii="Arial" w:hAnsi="Arial" w:cs="Arial"/>
          <w:b/>
          <w:sz w:val="18"/>
          <w:szCs w:val="18"/>
          <w:lang w:eastAsia="en-US"/>
        </w:rPr>
        <w:t>EL PROVEEDOR</w:t>
      </w:r>
      <w:r w:rsidRPr="00DE6BC9">
        <w:rPr>
          <w:rFonts w:ascii="Arial" w:hAnsi="Arial" w:cs="Arial"/>
          <w:sz w:val="18"/>
          <w:szCs w:val="18"/>
          <w:lang w:eastAsia="en-US"/>
        </w:rPr>
        <w:t>”, para que desarrollen sus actividades cumpliendo con los principios de legalidad, honradez, lealtad, imparcialidad y eficiencia que deban observar en el desempeño de sus empleos, cargos o comisiones, conforme a lo dispuesto en el artículo 109, fracción III, de la Constitución Política de los Estados Unidos Mexicanos.</w:t>
      </w:r>
    </w:p>
    <w:p w:rsidR="00D9132F" w:rsidRPr="00DE6BC9" w:rsidRDefault="00D9132F" w:rsidP="00D9132F">
      <w:pPr>
        <w:spacing w:after="60"/>
        <w:rPr>
          <w:rFonts w:ascii="Arial" w:hAnsi="Arial" w:cs="Arial"/>
          <w:sz w:val="18"/>
          <w:szCs w:val="18"/>
          <w:lang w:eastAsia="en-US"/>
        </w:rPr>
      </w:pPr>
      <w:r w:rsidRPr="00DE6BC9">
        <w:rPr>
          <w:rFonts w:ascii="Arial" w:hAnsi="Arial" w:cs="Arial"/>
          <w:b/>
          <w:bCs/>
          <w:sz w:val="18"/>
          <w:szCs w:val="18"/>
          <w:lang w:eastAsia="en-US"/>
        </w:rPr>
        <w:t>Décima novena. -</w:t>
      </w:r>
      <w:r w:rsidRPr="00DE6BC9">
        <w:rPr>
          <w:rFonts w:ascii="Arial" w:hAnsi="Arial" w:cs="Arial"/>
          <w:b/>
          <w:sz w:val="18"/>
          <w:szCs w:val="18"/>
          <w:lang w:eastAsia="en-US"/>
        </w:rPr>
        <w:t xml:space="preserve"> Combate a las prácticas monopólicas absolutas y relativas. - </w:t>
      </w:r>
      <w:r w:rsidRPr="00DE6BC9">
        <w:rPr>
          <w:rFonts w:ascii="Arial" w:hAnsi="Arial" w:cs="Arial"/>
          <w:sz w:val="18"/>
          <w:szCs w:val="18"/>
          <w:lang w:eastAsia="en-US"/>
        </w:rPr>
        <w:t>“</w:t>
      </w:r>
      <w:r w:rsidRPr="00DE6BC9">
        <w:rPr>
          <w:rFonts w:ascii="Arial" w:hAnsi="Arial" w:cs="Arial"/>
          <w:b/>
          <w:bCs/>
          <w:iCs/>
          <w:sz w:val="18"/>
          <w:szCs w:val="18"/>
          <w:lang w:eastAsia="en-US"/>
        </w:rPr>
        <w:t>EL PROVEEDOR</w:t>
      </w:r>
      <w:r w:rsidRPr="00DE6BC9">
        <w:rPr>
          <w:rFonts w:ascii="Arial" w:hAnsi="Arial" w:cs="Arial"/>
          <w:sz w:val="18"/>
          <w:szCs w:val="18"/>
          <w:lang w:eastAsia="en-US"/>
        </w:rPr>
        <w:t>”</w:t>
      </w:r>
      <w:r w:rsidRPr="00DE6BC9">
        <w:rPr>
          <w:rFonts w:ascii="Arial" w:hAnsi="Arial" w:cs="Arial"/>
          <w:b/>
          <w:sz w:val="18"/>
          <w:szCs w:val="18"/>
          <w:lang w:eastAsia="en-US"/>
        </w:rPr>
        <w:t xml:space="preserve"> </w:t>
      </w:r>
      <w:r w:rsidRPr="00DE6BC9">
        <w:rPr>
          <w:rFonts w:ascii="Arial" w:hAnsi="Arial" w:cs="Arial"/>
          <w:sz w:val="18"/>
          <w:szCs w:val="18"/>
          <w:lang w:eastAsia="en-US"/>
        </w:rPr>
        <w:t>se obliga a que, durante la vigencia del presente Contrato, se abstendrá de celebrar acuerdos, por sí o a través de interpósita persona, entre sí o con otros agentes económicos, que tengan por finalidad o efecto, en relación con el suministro de “</w:t>
      </w:r>
      <w:r w:rsidRPr="00DE6BC9">
        <w:rPr>
          <w:rFonts w:ascii="Arial" w:hAnsi="Arial" w:cs="Arial"/>
          <w:b/>
          <w:sz w:val="18"/>
          <w:szCs w:val="18"/>
          <w:lang w:eastAsia="en-US"/>
        </w:rPr>
        <w:t>LOS BIENES</w:t>
      </w:r>
      <w:r w:rsidRPr="00DE6BC9">
        <w:rPr>
          <w:rFonts w:ascii="Arial" w:hAnsi="Arial" w:cs="Arial"/>
          <w:sz w:val="18"/>
          <w:szCs w:val="18"/>
          <w:lang w:eastAsia="en-US"/>
        </w:rPr>
        <w:t>”, objeto de este Contrato:</w:t>
      </w:r>
    </w:p>
    <w:p w:rsidR="00D9132F" w:rsidRPr="00DE6BC9" w:rsidRDefault="00D9132F" w:rsidP="00D9132F">
      <w:pPr>
        <w:numPr>
          <w:ilvl w:val="0"/>
          <w:numId w:val="42"/>
        </w:numPr>
        <w:spacing w:after="60"/>
        <w:ind w:left="284" w:hanging="284"/>
        <w:jc w:val="left"/>
        <w:rPr>
          <w:rFonts w:ascii="Arial" w:hAnsi="Arial" w:cs="Arial"/>
          <w:sz w:val="18"/>
          <w:szCs w:val="18"/>
          <w:lang w:eastAsia="en-US"/>
        </w:rPr>
      </w:pPr>
      <w:r w:rsidRPr="00DE6BC9">
        <w:rPr>
          <w:rFonts w:ascii="Arial" w:hAnsi="Arial" w:cs="Arial"/>
          <w:sz w:val="18"/>
          <w:szCs w:val="18"/>
          <w:lang w:eastAsia="en-US"/>
        </w:rPr>
        <w:t>Fijar, elevar, concertar o manipular el precio de “</w:t>
      </w:r>
      <w:r w:rsidRPr="00DE6BC9">
        <w:rPr>
          <w:rFonts w:ascii="Arial" w:hAnsi="Arial" w:cs="Arial"/>
          <w:b/>
          <w:sz w:val="18"/>
          <w:szCs w:val="18"/>
          <w:lang w:eastAsia="en-US"/>
        </w:rPr>
        <w:t>LOS BIENES</w:t>
      </w:r>
      <w:r w:rsidRPr="00DE6BC9">
        <w:rPr>
          <w:rFonts w:ascii="Arial" w:hAnsi="Arial" w:cs="Arial"/>
          <w:sz w:val="18"/>
          <w:szCs w:val="18"/>
          <w:lang w:eastAsia="en-US"/>
        </w:rPr>
        <w:t>”.</w:t>
      </w:r>
    </w:p>
    <w:p w:rsidR="00D9132F" w:rsidRPr="00DE6BC9" w:rsidRDefault="00D9132F" w:rsidP="00D9132F">
      <w:pPr>
        <w:numPr>
          <w:ilvl w:val="0"/>
          <w:numId w:val="42"/>
        </w:numPr>
        <w:spacing w:after="60"/>
        <w:ind w:left="284" w:hanging="284"/>
        <w:jc w:val="left"/>
        <w:rPr>
          <w:rFonts w:ascii="Arial" w:hAnsi="Arial" w:cs="Arial"/>
          <w:sz w:val="18"/>
          <w:szCs w:val="18"/>
          <w:lang w:eastAsia="en-US"/>
        </w:rPr>
      </w:pPr>
      <w:r w:rsidRPr="00DE6BC9">
        <w:rPr>
          <w:rFonts w:ascii="Arial" w:hAnsi="Arial" w:cs="Arial"/>
          <w:sz w:val="18"/>
          <w:szCs w:val="18"/>
          <w:lang w:eastAsia="en-US"/>
        </w:rPr>
        <w:t>Restringir o limitar el suministro de “</w:t>
      </w:r>
      <w:r w:rsidRPr="00DE6BC9">
        <w:rPr>
          <w:rFonts w:ascii="Arial" w:hAnsi="Arial" w:cs="Arial"/>
          <w:b/>
          <w:sz w:val="18"/>
          <w:szCs w:val="18"/>
          <w:lang w:eastAsia="en-US"/>
        </w:rPr>
        <w:t>LOS BIENES</w:t>
      </w:r>
      <w:r w:rsidRPr="00DE6BC9">
        <w:rPr>
          <w:rFonts w:ascii="Arial" w:hAnsi="Arial" w:cs="Arial"/>
          <w:sz w:val="18"/>
          <w:szCs w:val="18"/>
          <w:lang w:eastAsia="en-US"/>
        </w:rPr>
        <w:t>”.</w:t>
      </w:r>
    </w:p>
    <w:p w:rsidR="00D9132F" w:rsidRPr="00DE6BC9" w:rsidRDefault="00D9132F" w:rsidP="00D9132F">
      <w:pPr>
        <w:numPr>
          <w:ilvl w:val="0"/>
          <w:numId w:val="42"/>
        </w:numPr>
        <w:spacing w:after="60"/>
        <w:ind w:left="284" w:hanging="284"/>
        <w:jc w:val="left"/>
        <w:rPr>
          <w:rFonts w:ascii="Arial" w:hAnsi="Arial" w:cs="Arial"/>
          <w:sz w:val="18"/>
          <w:szCs w:val="18"/>
          <w:lang w:eastAsia="en-US"/>
        </w:rPr>
      </w:pPr>
      <w:r w:rsidRPr="00DE6BC9">
        <w:rPr>
          <w:rFonts w:ascii="Arial" w:hAnsi="Arial" w:cs="Arial"/>
          <w:sz w:val="18"/>
          <w:szCs w:val="18"/>
          <w:lang w:eastAsia="en-US"/>
        </w:rPr>
        <w:t>Dividir, distribuir, asignar o imponer porciones o segmento del mercado gubernamental.</w:t>
      </w:r>
    </w:p>
    <w:p w:rsidR="00D9132F" w:rsidRPr="00DE6BC9" w:rsidRDefault="00D9132F" w:rsidP="00D9132F">
      <w:pPr>
        <w:numPr>
          <w:ilvl w:val="0"/>
          <w:numId w:val="42"/>
        </w:numPr>
        <w:spacing w:after="60"/>
        <w:ind w:left="284" w:hanging="284"/>
        <w:jc w:val="left"/>
        <w:rPr>
          <w:rFonts w:ascii="Arial" w:hAnsi="Arial" w:cs="Arial"/>
          <w:sz w:val="18"/>
          <w:szCs w:val="18"/>
          <w:lang w:eastAsia="en-US"/>
        </w:rPr>
      </w:pPr>
      <w:r w:rsidRPr="00DE6BC9">
        <w:rPr>
          <w:rFonts w:ascii="Arial" w:hAnsi="Arial" w:cs="Arial"/>
          <w:sz w:val="18"/>
          <w:szCs w:val="18"/>
          <w:lang w:eastAsia="en-US"/>
        </w:rPr>
        <w:t>Intercambiar información cuyo propósito o efecto corresponda a los referidos en los incisos anteriores.</w:t>
      </w:r>
    </w:p>
    <w:p w:rsidR="00D9132F" w:rsidRPr="00DE6BC9" w:rsidRDefault="00D9132F" w:rsidP="00D9132F">
      <w:pPr>
        <w:spacing w:after="60"/>
        <w:rPr>
          <w:rFonts w:ascii="Arial" w:hAnsi="Arial" w:cs="Arial"/>
          <w:sz w:val="18"/>
          <w:szCs w:val="18"/>
          <w:lang w:eastAsia="en-US"/>
        </w:rPr>
      </w:pPr>
      <w:r w:rsidRPr="00DE6BC9">
        <w:rPr>
          <w:rFonts w:ascii="Arial" w:hAnsi="Arial" w:cs="Arial"/>
          <w:sz w:val="18"/>
          <w:szCs w:val="18"/>
          <w:lang w:eastAsia="en-US"/>
        </w:rPr>
        <w:t xml:space="preserve"> “</w:t>
      </w:r>
      <w:r w:rsidRPr="00DE6BC9">
        <w:rPr>
          <w:rFonts w:ascii="Arial" w:hAnsi="Arial" w:cs="Arial"/>
          <w:b/>
          <w:sz w:val="18"/>
          <w:szCs w:val="18"/>
          <w:lang w:eastAsia="en-US"/>
        </w:rPr>
        <w:t>EL PROVEEDOR</w:t>
      </w:r>
      <w:r w:rsidRPr="00DE6BC9">
        <w:rPr>
          <w:rFonts w:ascii="Arial" w:hAnsi="Arial" w:cs="Arial"/>
          <w:sz w:val="18"/>
          <w:szCs w:val="18"/>
          <w:lang w:eastAsia="en-US"/>
        </w:rPr>
        <w:t>” se abstendrá de incurrir en prácticas monopólicas relativas, como están definidas en los artículos 54 a 56 de la Ley Federal de Competencia Económica.</w:t>
      </w:r>
    </w:p>
    <w:p w:rsidR="00D9132F" w:rsidRPr="00DE6BC9" w:rsidRDefault="00D9132F" w:rsidP="00D9132F">
      <w:pPr>
        <w:numPr>
          <w:ilvl w:val="12"/>
          <w:numId w:val="0"/>
        </w:numPr>
        <w:spacing w:after="60"/>
        <w:ind w:right="-1"/>
        <w:rPr>
          <w:rFonts w:ascii="Arial" w:hAnsi="Arial" w:cs="Arial"/>
          <w:sz w:val="18"/>
          <w:szCs w:val="18"/>
          <w:lang w:eastAsia="en-US"/>
        </w:rPr>
      </w:pPr>
      <w:r w:rsidRPr="00DE6BC9">
        <w:rPr>
          <w:rFonts w:ascii="Arial" w:hAnsi="Arial" w:cs="Arial"/>
          <w:sz w:val="18"/>
          <w:szCs w:val="18"/>
          <w:lang w:eastAsia="en-US"/>
        </w:rPr>
        <w:t>Será causa de rescisión del presente Contrato, el que “</w:t>
      </w:r>
      <w:r w:rsidRPr="00DE6BC9">
        <w:rPr>
          <w:rFonts w:ascii="Arial" w:hAnsi="Arial" w:cs="Arial"/>
          <w:b/>
          <w:bCs/>
          <w:iCs/>
          <w:sz w:val="18"/>
          <w:szCs w:val="18"/>
          <w:lang w:eastAsia="en-US"/>
        </w:rPr>
        <w:t>EL PROVEEDOR</w:t>
      </w:r>
      <w:r w:rsidRPr="00DE6BC9">
        <w:rPr>
          <w:rFonts w:ascii="Arial" w:hAnsi="Arial" w:cs="Arial"/>
          <w:sz w:val="18"/>
          <w:szCs w:val="18"/>
          <w:lang w:eastAsia="en-US"/>
        </w:rPr>
        <w:t xml:space="preserve">”, por sí o por interpósita persona, incurra en alguna o algunas de las conductas tipificadas como: </w:t>
      </w:r>
    </w:p>
    <w:p w:rsidR="00D9132F" w:rsidRPr="00DE6BC9" w:rsidRDefault="00D9132F" w:rsidP="00D9132F">
      <w:pPr>
        <w:numPr>
          <w:ilvl w:val="12"/>
          <w:numId w:val="0"/>
        </w:numPr>
        <w:spacing w:after="60"/>
        <w:ind w:right="-1"/>
        <w:rPr>
          <w:rFonts w:ascii="Arial" w:hAnsi="Arial" w:cs="Arial"/>
          <w:sz w:val="18"/>
          <w:szCs w:val="18"/>
          <w:lang w:eastAsia="en-US"/>
        </w:rPr>
      </w:pPr>
      <w:r w:rsidRPr="00DE6BC9">
        <w:rPr>
          <w:rFonts w:ascii="Arial" w:hAnsi="Arial" w:cs="Arial"/>
          <w:sz w:val="18"/>
          <w:szCs w:val="18"/>
          <w:lang w:eastAsia="en-US"/>
        </w:rPr>
        <w:t xml:space="preserve">a) Delito contra la economía pública, conforme a lo dispuesto en el artículo 254 bis del Código Penal Federal; </w:t>
      </w:r>
    </w:p>
    <w:p w:rsidR="00D9132F" w:rsidRPr="00DE6BC9" w:rsidRDefault="00D9132F" w:rsidP="00D9132F">
      <w:pPr>
        <w:numPr>
          <w:ilvl w:val="12"/>
          <w:numId w:val="0"/>
        </w:numPr>
        <w:spacing w:after="60"/>
        <w:ind w:right="-1"/>
        <w:rPr>
          <w:rFonts w:ascii="Arial" w:hAnsi="Arial" w:cs="Arial"/>
          <w:sz w:val="18"/>
          <w:szCs w:val="18"/>
          <w:lang w:eastAsia="en-US"/>
        </w:rPr>
      </w:pPr>
      <w:r w:rsidRPr="00DE6BC9">
        <w:rPr>
          <w:rFonts w:ascii="Arial" w:hAnsi="Arial" w:cs="Arial"/>
          <w:sz w:val="18"/>
          <w:szCs w:val="18"/>
          <w:lang w:eastAsia="en-US"/>
        </w:rPr>
        <w:t xml:space="preserve">b) Prácticas monopólicas absolutas, según lo estatuido en el artículo 53 de la Ley Federal de Competencia Económica; o </w:t>
      </w:r>
    </w:p>
    <w:p w:rsidR="00D9132F" w:rsidRPr="00DE6BC9" w:rsidRDefault="00D9132F" w:rsidP="00D9132F">
      <w:pPr>
        <w:spacing w:after="120"/>
        <w:rPr>
          <w:rFonts w:ascii="Arial" w:hAnsi="Arial" w:cs="Arial"/>
          <w:sz w:val="18"/>
          <w:szCs w:val="18"/>
        </w:rPr>
      </w:pPr>
      <w:r w:rsidRPr="00DE6BC9">
        <w:rPr>
          <w:rFonts w:ascii="Arial" w:hAnsi="Arial" w:cs="Arial"/>
          <w:sz w:val="18"/>
          <w:szCs w:val="18"/>
          <w:lang w:eastAsia="en-US"/>
        </w:rPr>
        <w:t>c) Conductas anticompetitivas, prácticas monopólicas absolutas o relativas, en términos de los artículos 52 a 56 de esta última Ley. Para la actualización de esta causal de rescisión del suministro de “los bienes”,</w:t>
      </w:r>
      <w:r w:rsidRPr="00DE6BC9">
        <w:rPr>
          <w:rFonts w:ascii="Arial" w:hAnsi="Arial" w:cs="Arial"/>
          <w:b/>
          <w:sz w:val="18"/>
          <w:szCs w:val="18"/>
          <w:lang w:eastAsia="en-US"/>
        </w:rPr>
        <w:t xml:space="preserve"> </w:t>
      </w:r>
      <w:r w:rsidRPr="00DE6BC9">
        <w:rPr>
          <w:rFonts w:ascii="Arial" w:hAnsi="Arial" w:cs="Arial"/>
          <w:sz w:val="18"/>
          <w:szCs w:val="18"/>
          <w:lang w:eastAsia="en-US"/>
        </w:rPr>
        <w:t>objeto de este Contrato, resulta necesario que la responsabilidad de “</w:t>
      </w:r>
      <w:r w:rsidRPr="00DE6BC9">
        <w:rPr>
          <w:rFonts w:ascii="Arial" w:hAnsi="Arial" w:cs="Arial"/>
          <w:b/>
          <w:bCs/>
          <w:iCs/>
          <w:sz w:val="18"/>
          <w:szCs w:val="18"/>
          <w:lang w:eastAsia="en-US"/>
        </w:rPr>
        <w:t>EL PROVEEDOR</w:t>
      </w:r>
      <w:r w:rsidRPr="00DE6BC9">
        <w:rPr>
          <w:rFonts w:ascii="Arial" w:hAnsi="Arial" w:cs="Arial"/>
          <w:sz w:val="18"/>
          <w:szCs w:val="18"/>
          <w:lang w:eastAsia="en-US"/>
        </w:rPr>
        <w:t>”, por sí o por interpósita persona, haya sido determinada en resolución firme, dictada por autoridad competente</w:t>
      </w:r>
    </w:p>
    <w:p w:rsidR="00D9132F" w:rsidRPr="00DE6BC9" w:rsidRDefault="00D9132F" w:rsidP="00D9132F">
      <w:pPr>
        <w:spacing w:after="120"/>
        <w:rPr>
          <w:rFonts w:ascii="Arial" w:hAnsi="Arial" w:cs="Arial"/>
          <w:sz w:val="18"/>
          <w:szCs w:val="18"/>
        </w:rPr>
      </w:pPr>
      <w:r w:rsidRPr="00DE6BC9">
        <w:rPr>
          <w:rFonts w:ascii="Arial" w:hAnsi="Arial" w:cs="Arial"/>
          <w:b/>
          <w:sz w:val="18"/>
          <w:szCs w:val="18"/>
        </w:rPr>
        <w:t>Vigésima.- Legislación aplicable.-</w:t>
      </w:r>
      <w:r w:rsidRPr="00DE6BC9">
        <w:rPr>
          <w:rFonts w:ascii="Arial" w:hAnsi="Arial" w:cs="Arial"/>
          <w:sz w:val="18"/>
          <w:szCs w:val="18"/>
        </w:rPr>
        <w:t xml:space="preserve"> “</w:t>
      </w:r>
      <w:r w:rsidRPr="00DE6BC9">
        <w:rPr>
          <w:rFonts w:ascii="Arial" w:hAnsi="Arial" w:cs="Arial"/>
          <w:b/>
          <w:sz w:val="18"/>
          <w:szCs w:val="18"/>
        </w:rPr>
        <w:t>LAS PARTES</w:t>
      </w:r>
      <w:r w:rsidRPr="00DE6BC9">
        <w:rPr>
          <w:rFonts w:ascii="Arial" w:hAnsi="Arial" w:cs="Arial"/>
          <w:sz w:val="18"/>
          <w:szCs w:val="18"/>
        </w:rPr>
        <w:t>” se obligan a sujetarse estrictamente al cumplimiento de este contrato, la convocatoria de la Licitación Pública Nacional Electrónica No. LA-03890E999-E102-2020 , a la proposición técnica y económica presentada por “</w:t>
      </w:r>
      <w:r w:rsidRPr="00DE6BC9">
        <w:rPr>
          <w:rFonts w:ascii="Arial" w:hAnsi="Arial" w:cs="Arial"/>
          <w:b/>
          <w:bCs/>
          <w:iCs/>
          <w:sz w:val="18"/>
          <w:szCs w:val="18"/>
        </w:rPr>
        <w:t>EL PROVEEDOR</w:t>
      </w:r>
      <w:r w:rsidRPr="00DE6BC9">
        <w:rPr>
          <w:rFonts w:ascii="Arial" w:hAnsi="Arial" w:cs="Arial"/>
          <w:sz w:val="18"/>
          <w:szCs w:val="18"/>
        </w:rPr>
        <w:t xml:space="preserve">”, sus anexos y así como a los términos, lineamientos y requerimientos que establecen </w:t>
      </w:r>
      <w:r w:rsidRPr="00DE6BC9">
        <w:rPr>
          <w:rFonts w:ascii="Arial" w:hAnsi="Arial" w:cs="Arial"/>
          <w:sz w:val="18"/>
          <w:szCs w:val="18"/>
          <w:lang w:val="es-ES"/>
        </w:rPr>
        <w:t xml:space="preserve">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y a las demás disposiciones jurídicas aplicables.</w:t>
      </w:r>
    </w:p>
    <w:p w:rsidR="00D9132F" w:rsidRPr="00DE6BC9" w:rsidRDefault="00D9132F" w:rsidP="00D9132F">
      <w:pPr>
        <w:numPr>
          <w:ilvl w:val="12"/>
          <w:numId w:val="0"/>
        </w:numPr>
        <w:rPr>
          <w:rFonts w:ascii="Arial" w:hAnsi="Arial" w:cs="Arial"/>
          <w:sz w:val="18"/>
          <w:szCs w:val="18"/>
        </w:rPr>
      </w:pPr>
      <w:r w:rsidRPr="00DE6BC9">
        <w:rPr>
          <w:rFonts w:ascii="Arial" w:hAnsi="Arial" w:cs="Arial"/>
          <w:b/>
          <w:sz w:val="18"/>
          <w:szCs w:val="18"/>
        </w:rPr>
        <w:t>Vigésima primera</w:t>
      </w:r>
      <w:r w:rsidRPr="00DE6BC9">
        <w:rPr>
          <w:rFonts w:ascii="Arial" w:hAnsi="Arial" w:cs="Arial"/>
          <w:b/>
          <w:bCs/>
          <w:sz w:val="18"/>
          <w:szCs w:val="18"/>
        </w:rPr>
        <w:t>. –</w:t>
      </w:r>
      <w:r w:rsidRPr="00DE6BC9">
        <w:rPr>
          <w:rFonts w:ascii="Arial" w:hAnsi="Arial" w:cs="Arial"/>
          <w:b/>
          <w:sz w:val="18"/>
          <w:szCs w:val="18"/>
        </w:rPr>
        <w:t xml:space="preserve"> “EL PROVEEDOR” </w:t>
      </w:r>
      <w:r w:rsidRPr="00DE6BC9">
        <w:rPr>
          <w:rFonts w:ascii="Arial" w:hAnsi="Arial" w:cs="Arial"/>
          <w:sz w:val="18"/>
          <w:szCs w:val="18"/>
        </w:rPr>
        <w:t xml:space="preserve">manifiesta contar con las licencias, autorizaciones, y permisos necesarios para el cumplimiento del presente contrato. </w:t>
      </w:r>
    </w:p>
    <w:p w:rsidR="00D9132F" w:rsidRPr="00DE6BC9" w:rsidRDefault="00D9132F" w:rsidP="00D9132F">
      <w:pPr>
        <w:numPr>
          <w:ilvl w:val="12"/>
          <w:numId w:val="0"/>
        </w:numPr>
        <w:rPr>
          <w:rFonts w:ascii="Arial" w:hAnsi="Arial" w:cs="Arial"/>
          <w:b/>
          <w:bCs/>
          <w:sz w:val="18"/>
          <w:szCs w:val="18"/>
        </w:rPr>
      </w:pPr>
    </w:p>
    <w:p w:rsidR="00D9132F" w:rsidRPr="00DE6BC9" w:rsidRDefault="00D9132F" w:rsidP="00D9132F">
      <w:pPr>
        <w:numPr>
          <w:ilvl w:val="12"/>
          <w:numId w:val="0"/>
        </w:numPr>
        <w:spacing w:after="120"/>
        <w:rPr>
          <w:rFonts w:ascii="Arial" w:hAnsi="Arial" w:cs="Arial"/>
          <w:sz w:val="18"/>
          <w:szCs w:val="18"/>
        </w:rPr>
      </w:pPr>
      <w:r w:rsidRPr="00DE6BC9">
        <w:rPr>
          <w:rFonts w:ascii="Arial" w:hAnsi="Arial" w:cs="Arial"/>
          <w:b/>
          <w:bCs/>
          <w:sz w:val="18"/>
          <w:szCs w:val="18"/>
        </w:rPr>
        <w:t>Vigésima segunda. - Jurisdicción</w:t>
      </w:r>
      <w:r w:rsidRPr="00DE6BC9">
        <w:rPr>
          <w:rFonts w:ascii="Arial" w:hAnsi="Arial" w:cs="Arial"/>
          <w:bCs/>
          <w:sz w:val="18"/>
          <w:szCs w:val="18"/>
        </w:rPr>
        <w:t xml:space="preserve">. - </w:t>
      </w:r>
      <w:r w:rsidRPr="00DE6BC9">
        <w:rPr>
          <w:rFonts w:ascii="Arial" w:hAnsi="Arial" w:cs="Arial"/>
          <w:sz w:val="18"/>
          <w:szCs w:val="18"/>
        </w:rPr>
        <w:t xml:space="preserve">Para la interpretación y cumplimiento de este contrato, así como todo aquello que no esté expresamente estipulado en el mismo, </w:t>
      </w:r>
      <w:r>
        <w:rPr>
          <w:rFonts w:ascii="Arial" w:hAnsi="Arial" w:cs="Arial"/>
          <w:sz w:val="18"/>
          <w:szCs w:val="18"/>
        </w:rPr>
        <w:t>“</w:t>
      </w:r>
      <w:r w:rsidRPr="00F735DC">
        <w:rPr>
          <w:rFonts w:ascii="Arial" w:hAnsi="Arial" w:cs="Arial"/>
          <w:b/>
          <w:sz w:val="18"/>
          <w:szCs w:val="18"/>
        </w:rPr>
        <w:t>LAS PARTES</w:t>
      </w:r>
      <w:r>
        <w:rPr>
          <w:rFonts w:ascii="Arial" w:hAnsi="Arial" w:cs="Arial"/>
          <w:b/>
          <w:sz w:val="18"/>
          <w:szCs w:val="18"/>
        </w:rPr>
        <w:t>”</w:t>
      </w:r>
      <w:r w:rsidRPr="00DE6BC9">
        <w:rPr>
          <w:rFonts w:ascii="Arial" w:hAnsi="Arial" w:cs="Arial"/>
          <w:sz w:val="18"/>
          <w:szCs w:val="18"/>
        </w:rPr>
        <w:t xml:space="preserve"> se someten a la jurisdicción de los tribunales federales de la ciudad de Chihuahua, Chihuahua; por lo tanto, </w:t>
      </w:r>
      <w:r w:rsidRPr="00DE6BC9">
        <w:rPr>
          <w:rFonts w:ascii="Arial" w:hAnsi="Arial" w:cs="Arial"/>
          <w:bCs/>
          <w:sz w:val="18"/>
          <w:szCs w:val="18"/>
        </w:rPr>
        <w:t>“</w:t>
      </w:r>
      <w:r w:rsidRPr="00DE6BC9">
        <w:rPr>
          <w:rFonts w:ascii="Arial" w:hAnsi="Arial" w:cs="Arial"/>
          <w:b/>
          <w:bCs/>
          <w:iCs/>
          <w:sz w:val="18"/>
          <w:szCs w:val="18"/>
        </w:rPr>
        <w:t>EL PROVEEDOR</w:t>
      </w:r>
      <w:r w:rsidRPr="00DE6BC9">
        <w:rPr>
          <w:rFonts w:ascii="Arial" w:hAnsi="Arial" w:cs="Arial"/>
          <w:bCs/>
          <w:sz w:val="18"/>
          <w:szCs w:val="18"/>
        </w:rPr>
        <w:t>”</w:t>
      </w:r>
      <w:r w:rsidRPr="00DE6BC9">
        <w:rPr>
          <w:rFonts w:ascii="Arial" w:hAnsi="Arial" w:cs="Arial"/>
          <w:sz w:val="18"/>
          <w:szCs w:val="18"/>
        </w:rPr>
        <w:t xml:space="preserve"> renuncia expresamente al fuero que pudiere corresponderle por razón de su domicilio presente o futuro.</w:t>
      </w:r>
    </w:p>
    <w:p w:rsidR="00D9132F" w:rsidRPr="00F735DC" w:rsidRDefault="00D9132F" w:rsidP="00D9132F">
      <w:pPr>
        <w:spacing w:after="120"/>
        <w:rPr>
          <w:rFonts w:ascii="Arial" w:hAnsi="Arial" w:cs="Arial"/>
          <w:b/>
          <w:sz w:val="18"/>
          <w:szCs w:val="18"/>
        </w:rPr>
      </w:pPr>
      <w:r w:rsidRPr="00F735DC">
        <w:rPr>
          <w:rFonts w:ascii="Arial" w:hAnsi="Arial" w:cs="Arial"/>
          <w:b/>
          <w:sz w:val="18"/>
          <w:szCs w:val="18"/>
        </w:rPr>
        <w:t xml:space="preserve">ENTERADAS “LAS PARTES” DEL CONTENIDO Y EFECTOS DE ESTE CONTRATO, MANIFIESTAN QUE NO EXISTE ERROR, LESIÓN, DOLO NI ALGÚN OTRO VICIO DE CONSENTIMIENTO Y LO FIRMAN EN CUATRO TANTOS DE CONFORMIDAD, QUEDANDO EN PODER DE </w:t>
      </w:r>
      <w:r w:rsidRPr="00F735DC">
        <w:rPr>
          <w:rFonts w:ascii="Arial" w:hAnsi="Arial" w:cs="Arial"/>
          <w:b/>
          <w:bCs/>
          <w:sz w:val="18"/>
          <w:szCs w:val="18"/>
        </w:rPr>
        <w:t>“EL CIMAV”</w:t>
      </w:r>
      <w:r w:rsidRPr="00F735DC">
        <w:rPr>
          <w:rFonts w:ascii="Arial" w:hAnsi="Arial" w:cs="Arial"/>
          <w:b/>
          <w:sz w:val="18"/>
          <w:szCs w:val="18"/>
        </w:rPr>
        <w:t xml:space="preserve"> TRES EJEMPLARES Y DE </w:t>
      </w:r>
      <w:r w:rsidRPr="00F735DC">
        <w:rPr>
          <w:rFonts w:ascii="Arial" w:hAnsi="Arial" w:cs="Arial"/>
          <w:b/>
          <w:bCs/>
          <w:sz w:val="18"/>
          <w:szCs w:val="18"/>
        </w:rPr>
        <w:t>“</w:t>
      </w:r>
      <w:r w:rsidRPr="00F735DC">
        <w:rPr>
          <w:rFonts w:ascii="Arial" w:hAnsi="Arial" w:cs="Arial"/>
          <w:b/>
          <w:bCs/>
          <w:iCs/>
          <w:sz w:val="18"/>
          <w:szCs w:val="18"/>
        </w:rPr>
        <w:t>EL PROVEEDOR</w:t>
      </w:r>
      <w:r w:rsidRPr="00F735DC">
        <w:rPr>
          <w:rFonts w:ascii="Arial" w:hAnsi="Arial" w:cs="Arial"/>
          <w:b/>
          <w:bCs/>
          <w:sz w:val="18"/>
          <w:szCs w:val="18"/>
        </w:rPr>
        <w:t>”</w:t>
      </w:r>
      <w:r w:rsidRPr="00F735DC">
        <w:rPr>
          <w:rFonts w:ascii="Arial" w:hAnsi="Arial" w:cs="Arial"/>
          <w:b/>
          <w:sz w:val="18"/>
          <w:szCs w:val="18"/>
        </w:rPr>
        <w:t xml:space="preserve"> UN EJEMPLAR, EN CHIHUAHUA, CHIHUAHUA, AL DÍA ___ DEL MES DE ___ DEL AÑO DOS MIL ___.</w:t>
      </w:r>
    </w:p>
    <w:p w:rsidR="00D9132F" w:rsidRPr="00AD05EF" w:rsidRDefault="00D9132F" w:rsidP="00D9132F">
      <w:pPr>
        <w:rPr>
          <w:rFonts w:ascii="Arial" w:hAnsi="Arial" w:cs="Arial"/>
          <w:b/>
          <w:bCs/>
        </w:rPr>
      </w:pPr>
    </w:p>
    <w:p w:rsidR="00C476A6" w:rsidRPr="00AD05EF" w:rsidRDefault="00C476A6" w:rsidP="008913FC">
      <w:pPr>
        <w:jc w:val="right"/>
        <w:rPr>
          <w:rFonts w:ascii="Arial" w:hAnsi="Arial" w:cs="Arial"/>
          <w:b/>
          <w:bCs/>
        </w:rPr>
      </w:pPr>
      <w:r w:rsidRPr="00AD05EF">
        <w:rPr>
          <w:rFonts w:ascii="Arial" w:hAnsi="Arial" w:cs="Arial"/>
          <w:b/>
          <w:bCs/>
        </w:rPr>
        <w:br w:type="page"/>
      </w:r>
      <w:r w:rsidRPr="00AD05EF">
        <w:rPr>
          <w:rFonts w:ascii="Arial" w:hAnsi="Arial" w:cs="Arial"/>
          <w:b/>
          <w:bCs/>
        </w:rPr>
        <w:lastRenderedPageBreak/>
        <w:t>ANEXO</w:t>
      </w:r>
      <w:r w:rsidR="003D2B18" w:rsidRPr="00AD05EF">
        <w:rPr>
          <w:rFonts w:ascii="Arial" w:hAnsi="Arial" w:cs="Arial"/>
          <w:b/>
          <w:bCs/>
        </w:rPr>
        <w:t xml:space="preserve"> </w:t>
      </w:r>
      <w:r w:rsidR="00966E28" w:rsidRPr="00AD05EF">
        <w:rPr>
          <w:rFonts w:ascii="Arial" w:hAnsi="Arial" w:cs="Arial"/>
          <w:b/>
          <w:bCs/>
        </w:rPr>
        <w:t>O</w:t>
      </w:r>
    </w:p>
    <w:p w:rsidR="00712EA8" w:rsidRPr="00AD05EF" w:rsidRDefault="00712EA8" w:rsidP="00712EA8">
      <w:pPr>
        <w:spacing w:after="120"/>
        <w:rPr>
          <w:rFonts w:ascii="Arial" w:hAnsi="Arial" w:cs="Arial"/>
          <w:b/>
        </w:rPr>
      </w:pPr>
      <w:r w:rsidRPr="00AD05EF">
        <w:rPr>
          <w:rFonts w:ascii="Arial" w:hAnsi="Arial" w:cs="Arial"/>
          <w:b/>
        </w:rPr>
        <w:t>RESOLUCIÓN Miscelánea Fiscal para 2020. (Continúa en la Tercera Sección).</w:t>
      </w:r>
    </w:p>
    <w:p w:rsidR="00712EA8" w:rsidRPr="00AD05EF" w:rsidRDefault="00712EA8" w:rsidP="00712EA8">
      <w:pPr>
        <w:spacing w:after="120"/>
        <w:rPr>
          <w:rFonts w:ascii="Arial" w:hAnsi="Arial" w:cs="Arial"/>
        </w:rPr>
      </w:pPr>
      <w:r w:rsidRPr="00AD05EF">
        <w:rPr>
          <w:rFonts w:ascii="Arial" w:hAnsi="Arial" w:cs="Arial"/>
        </w:rPr>
        <w:t>Al margen un sello con el Escudo Nacional, que dice: Estados Unidos Mexicanos.- Secretaría de Hacienda y Crédito Público.- Servicio de Administración Tributaria.</w:t>
      </w:r>
    </w:p>
    <w:p w:rsidR="00712EA8" w:rsidRPr="00AD05EF" w:rsidRDefault="00712EA8" w:rsidP="00712EA8">
      <w:pPr>
        <w:pStyle w:val="ANOTACION"/>
        <w:spacing w:before="0" w:after="120" w:line="240" w:lineRule="auto"/>
        <w:rPr>
          <w:rFonts w:ascii="Arial" w:hAnsi="Arial" w:cs="Arial"/>
          <w:sz w:val="20"/>
        </w:rPr>
      </w:pPr>
      <w:r w:rsidRPr="00AD05EF">
        <w:rPr>
          <w:rFonts w:ascii="Arial" w:hAnsi="Arial" w:cs="Arial"/>
          <w:sz w:val="20"/>
        </w:rPr>
        <w:t>Resolución Miscelánea Fiscal para 2020</w:t>
      </w:r>
    </w:p>
    <w:p w:rsidR="00712EA8" w:rsidRPr="00AD05EF" w:rsidRDefault="00712EA8" w:rsidP="00712EA8">
      <w:pPr>
        <w:pStyle w:val="Texto"/>
        <w:spacing w:after="120" w:line="240" w:lineRule="auto"/>
        <w:rPr>
          <w:rFonts w:cs="Arial"/>
          <w:sz w:val="20"/>
          <w:szCs w:val="20"/>
        </w:rPr>
      </w:pPr>
      <w:r w:rsidRPr="00AD05EF">
        <w:rPr>
          <w:rFonts w:cs="Arial"/>
          <w:sz w:val="20"/>
          <w:szCs w:val="20"/>
        </w:rPr>
        <w:t>Con fundamento en los artículos 16 y 31 de la Ley Orgánica de la Administración Pública Federal, 33, fracción I, inciso g) del Código Fiscal de la Federación, 14, fracción III de la Ley del Servicio de Administración Tributaria y 8, primer párrafo del Reglamento Interior del Servicio de Administración Tributaria, y</w:t>
      </w:r>
    </w:p>
    <w:p w:rsidR="00712EA8" w:rsidRPr="00AD05EF" w:rsidRDefault="00712EA8" w:rsidP="00712EA8">
      <w:pPr>
        <w:pStyle w:val="ANOTACION"/>
        <w:spacing w:before="0" w:after="120" w:line="240" w:lineRule="auto"/>
        <w:rPr>
          <w:rFonts w:ascii="Arial" w:hAnsi="Arial" w:cs="Arial"/>
          <w:sz w:val="20"/>
        </w:rPr>
      </w:pPr>
      <w:r w:rsidRPr="00AD05EF">
        <w:rPr>
          <w:rFonts w:ascii="Arial" w:hAnsi="Arial" w:cs="Arial"/>
          <w:sz w:val="20"/>
        </w:rPr>
        <w:t>Considerando</w:t>
      </w:r>
    </w:p>
    <w:p w:rsidR="00712EA8" w:rsidRPr="00AD05EF" w:rsidRDefault="00712EA8" w:rsidP="00712EA8">
      <w:pPr>
        <w:pStyle w:val="Texto"/>
        <w:spacing w:after="120" w:line="240" w:lineRule="auto"/>
        <w:rPr>
          <w:rFonts w:cs="Arial"/>
          <w:sz w:val="20"/>
          <w:szCs w:val="20"/>
        </w:rPr>
      </w:pPr>
      <w:r w:rsidRPr="00AD05EF">
        <w:rPr>
          <w:rFonts w:cs="Arial"/>
          <w:sz w:val="20"/>
          <w:szCs w:val="20"/>
        </w:rPr>
        <w:t>Que de conformidad con el artículo 33, fracción I, inciso g) del Código Fiscal de la Federación, las resoluciones que establecen disposiciones de carácter general se publicarán anualmente, agrupándolas de manera que faciliten su conocimiento por parte de los contribuyentes.</w:t>
      </w:r>
    </w:p>
    <w:p w:rsidR="00712EA8" w:rsidRPr="00AD05EF" w:rsidRDefault="00712EA8" w:rsidP="00712EA8">
      <w:pPr>
        <w:pStyle w:val="Texto"/>
        <w:spacing w:after="120" w:line="240" w:lineRule="auto"/>
        <w:rPr>
          <w:rFonts w:cs="Arial"/>
          <w:sz w:val="20"/>
          <w:szCs w:val="20"/>
        </w:rPr>
      </w:pPr>
      <w:r w:rsidRPr="00AD05EF">
        <w:rPr>
          <w:rFonts w:cs="Arial"/>
          <w:sz w:val="20"/>
          <w:szCs w:val="20"/>
        </w:rPr>
        <w:t>Q Que en esta Resolución se agrupan aquellas disposiciones de carácter general aplicables a impuestos, productos, aprovechamientos, contribuciones de mejoras y derechos federales, excepto a los relacionados con el comercio exterior, y que para fines de identificación y por el tipo de leyes que abarca, es conocida como la Resolución Miscelánea Fiscal.</w:t>
      </w:r>
    </w:p>
    <w:p w:rsidR="00712EA8" w:rsidRPr="00AD05EF" w:rsidRDefault="00712EA8" w:rsidP="00712EA8">
      <w:pPr>
        <w:pStyle w:val="Texto"/>
        <w:spacing w:after="120" w:line="240" w:lineRule="auto"/>
        <w:rPr>
          <w:rFonts w:cs="Arial"/>
          <w:sz w:val="20"/>
          <w:szCs w:val="20"/>
        </w:rPr>
      </w:pPr>
      <w:r w:rsidRPr="00AD05EF">
        <w:rPr>
          <w:rFonts w:cs="Arial"/>
          <w:sz w:val="20"/>
          <w:szCs w:val="20"/>
        </w:rPr>
        <w:t>Que es necesario expedir las disposiciones generales que permitan a los contribuyentes cumplir con sus obligaciones fiscales en forma oportuna y adecuada, por lo cual el Servicio de Administración Tributaria expide la siguiente:</w:t>
      </w:r>
    </w:p>
    <w:p w:rsidR="00712EA8" w:rsidRPr="00AD05EF" w:rsidRDefault="00712EA8" w:rsidP="00712EA8">
      <w:pPr>
        <w:pStyle w:val="ANOTACION"/>
        <w:spacing w:before="0" w:after="120" w:line="240" w:lineRule="auto"/>
        <w:rPr>
          <w:rFonts w:ascii="Arial" w:hAnsi="Arial" w:cs="Arial"/>
          <w:sz w:val="20"/>
        </w:rPr>
      </w:pPr>
      <w:r w:rsidRPr="00AD05EF">
        <w:rPr>
          <w:rFonts w:ascii="Arial" w:hAnsi="Arial" w:cs="Arial"/>
          <w:sz w:val="20"/>
        </w:rPr>
        <w:t>Resolución Miscelánea Fiscal para 2020</w:t>
      </w:r>
    </w:p>
    <w:p w:rsidR="00712EA8" w:rsidRPr="00AD05EF" w:rsidRDefault="00712EA8" w:rsidP="00712EA8">
      <w:pPr>
        <w:pStyle w:val="Texto"/>
        <w:spacing w:after="120" w:line="240" w:lineRule="auto"/>
        <w:rPr>
          <w:rFonts w:cs="Arial"/>
          <w:sz w:val="20"/>
          <w:szCs w:val="20"/>
        </w:rPr>
      </w:pPr>
      <w:r w:rsidRPr="00AD05EF">
        <w:rPr>
          <w:rFonts w:cs="Arial"/>
          <w:sz w:val="20"/>
          <w:szCs w:val="20"/>
        </w:rPr>
        <w:t>El objeto de esta Resolución es el publicar anualmente, agrupar y facilitar el conocimiento de las reglas generales dictadas por las autoridades fiscales en materia de impuestos, productos, aprovechamientos, contribuciones de mejoras y derechos federales, excepto los de comercio exterior.</w:t>
      </w:r>
    </w:p>
    <w:p w:rsidR="00712EA8" w:rsidRPr="00AD05EF" w:rsidRDefault="00712EA8" w:rsidP="00712EA8">
      <w:pPr>
        <w:pStyle w:val="Texto"/>
        <w:spacing w:after="120" w:line="240" w:lineRule="auto"/>
        <w:ind w:firstLine="0"/>
        <w:rPr>
          <w:rFonts w:cs="Arial"/>
          <w:snapToGrid w:val="0"/>
          <w:sz w:val="20"/>
          <w:szCs w:val="20"/>
          <w:lang w:eastAsia="es-MX"/>
        </w:rPr>
      </w:pPr>
      <w:r w:rsidRPr="00AD05EF">
        <w:rPr>
          <w:rFonts w:cs="Arial"/>
          <w:snapToGrid w:val="0"/>
          <w:sz w:val="20"/>
          <w:szCs w:val="20"/>
          <w:lang w:eastAsia="es-MX"/>
        </w:rPr>
        <w:t>…</w:t>
      </w:r>
    </w:p>
    <w:p w:rsidR="00712EA8" w:rsidRPr="00AD05EF" w:rsidRDefault="00712EA8" w:rsidP="00712EA8">
      <w:pPr>
        <w:pStyle w:val="Texto"/>
        <w:spacing w:after="120" w:line="240" w:lineRule="auto"/>
        <w:ind w:left="270" w:firstLine="18"/>
        <w:rPr>
          <w:rFonts w:cs="Arial"/>
          <w:b/>
          <w:sz w:val="20"/>
          <w:szCs w:val="20"/>
        </w:rPr>
      </w:pPr>
      <w:r w:rsidRPr="00AD05EF">
        <w:rPr>
          <w:rFonts w:cs="Arial"/>
          <w:b/>
          <w:sz w:val="20"/>
          <w:szCs w:val="20"/>
        </w:rPr>
        <w:t>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w:t>
      </w:r>
    </w:p>
    <w:p w:rsidR="00712EA8" w:rsidRPr="00AD05EF" w:rsidRDefault="00712EA8" w:rsidP="00712EA8">
      <w:pPr>
        <w:pStyle w:val="Texto"/>
        <w:spacing w:after="120" w:line="240" w:lineRule="auto"/>
        <w:ind w:left="1440" w:hanging="1152"/>
        <w:rPr>
          <w:rFonts w:cs="Arial"/>
          <w:sz w:val="20"/>
          <w:szCs w:val="20"/>
        </w:rPr>
      </w:pPr>
      <w:r w:rsidRPr="00AD05EF">
        <w:rPr>
          <w:rFonts w:cs="Arial"/>
          <w:b/>
          <w:sz w:val="20"/>
          <w:szCs w:val="20"/>
        </w:rPr>
        <w:t>2.1.31.</w:t>
      </w:r>
      <w:r w:rsidRPr="00AD05EF">
        <w:rPr>
          <w:rFonts w:cs="Arial"/>
          <w:sz w:val="20"/>
          <w:szCs w:val="20"/>
        </w:rPr>
        <w:tab/>
        <w:t>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$300,000.00 (trescientos mil pesos 00/100 M.N.) sin incluir el IVA, deberán exigir de los contribuyentes con quienes se vaya a celebrar el contrato hagan público la opinión del cumplimiento en términos de la regla 2.1.27.</w:t>
      </w:r>
    </w:p>
    <w:p w:rsidR="00712EA8" w:rsidRPr="00AD05EF" w:rsidRDefault="00712EA8" w:rsidP="00712EA8">
      <w:pPr>
        <w:pStyle w:val="Texto"/>
        <w:spacing w:after="120" w:line="240" w:lineRule="auto"/>
        <w:ind w:left="1440" w:hanging="1152"/>
        <w:rPr>
          <w:rFonts w:cs="Arial"/>
          <w:sz w:val="20"/>
          <w:szCs w:val="20"/>
        </w:rPr>
      </w:pPr>
      <w:r w:rsidRPr="00AD05EF">
        <w:rPr>
          <w:rFonts w:cs="Arial"/>
          <w:sz w:val="20"/>
          <w:szCs w:val="20"/>
        </w:rPr>
        <w:tab/>
        <w:t>Tratándose de los contribuyentes que sean subcontratados por los contribuyentes con quienes se vaya a celebrar el contrato tramitarán por su cuenta la opinión del cumplimento de obligaciones fiscales, en términos de lo dispuesto por la regla 2.1.39., o bien los sujetos señalados en el primer párrafo de esta regla podrán obtenerla a través del procedimiento establecido en la regla 2.1.40.</w:t>
      </w:r>
    </w:p>
    <w:p w:rsidR="00712EA8" w:rsidRPr="00AD05EF" w:rsidRDefault="00712EA8" w:rsidP="00712EA8">
      <w:pPr>
        <w:pStyle w:val="Texto"/>
        <w:spacing w:after="120" w:line="240" w:lineRule="auto"/>
        <w:ind w:left="1440" w:hanging="1152"/>
        <w:rPr>
          <w:rFonts w:cs="Arial"/>
          <w:sz w:val="20"/>
          <w:szCs w:val="20"/>
        </w:rPr>
      </w:pPr>
      <w:r w:rsidRPr="00AD05EF">
        <w:rPr>
          <w:rFonts w:cs="Arial"/>
          <w:sz w:val="20"/>
          <w:szCs w:val="20"/>
        </w:rPr>
        <w:tab/>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712EA8" w:rsidRPr="00AD05EF" w:rsidRDefault="00712EA8" w:rsidP="00712EA8">
      <w:pPr>
        <w:pStyle w:val="Texto"/>
        <w:spacing w:after="120" w:line="240" w:lineRule="auto"/>
        <w:ind w:left="1440" w:hanging="1152"/>
        <w:rPr>
          <w:rFonts w:cs="Arial"/>
          <w:sz w:val="20"/>
          <w:szCs w:val="20"/>
        </w:rPr>
      </w:pPr>
      <w:r w:rsidRPr="00AD05EF">
        <w:rPr>
          <w:rFonts w:cs="Arial"/>
          <w:sz w:val="20"/>
          <w:szCs w:val="20"/>
        </w:rPr>
        <w:tab/>
        <w:t xml:space="preserve">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w:t>
      </w:r>
      <w:r w:rsidRPr="00AD05EF">
        <w:rPr>
          <w:rFonts w:cs="Arial"/>
          <w:sz w:val="20"/>
          <w:szCs w:val="20"/>
        </w:rPr>
        <w:lastRenderedPageBreak/>
        <w:t>recibida la información antes señalada, la autoridad fiscal le otorgará un plazo de quince días al contribuyente para la celebración del convenio respectivo</w:t>
      </w:r>
    </w:p>
    <w:p w:rsidR="00712EA8" w:rsidRPr="00AD05EF" w:rsidRDefault="00712EA8" w:rsidP="00712EA8">
      <w:pPr>
        <w:pStyle w:val="Texto"/>
        <w:spacing w:after="120" w:line="240" w:lineRule="auto"/>
        <w:ind w:left="1418" w:firstLine="0"/>
        <w:rPr>
          <w:rFonts w:cs="Arial"/>
          <w:sz w:val="20"/>
          <w:szCs w:val="20"/>
        </w:rPr>
      </w:pPr>
      <w:r w:rsidRPr="00AD05EF">
        <w:rPr>
          <w:rFonts w:cs="Arial"/>
          <w:sz w:val="20"/>
          <w:szCs w:val="20"/>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ésta gestione ante la ADR la no aplicación del artículo 32-D del CFF. La autoridad fiscal revisará que no se actualiza el supuesto jurídico del mencionado artículo, por no existir créditos fiscales..</w:t>
      </w:r>
    </w:p>
    <w:p w:rsidR="00712EA8" w:rsidRPr="00AD05EF" w:rsidRDefault="00712EA8" w:rsidP="00712EA8">
      <w:pPr>
        <w:pStyle w:val="Texto"/>
        <w:spacing w:after="120" w:line="240" w:lineRule="auto"/>
        <w:ind w:left="1440" w:hanging="1152"/>
        <w:rPr>
          <w:rFonts w:cs="Arial"/>
          <w:i/>
          <w:sz w:val="20"/>
          <w:szCs w:val="20"/>
        </w:rPr>
      </w:pPr>
      <w:r w:rsidRPr="00AD05EF">
        <w:rPr>
          <w:rFonts w:cs="Arial"/>
          <w:i/>
          <w:sz w:val="20"/>
          <w:szCs w:val="20"/>
        </w:rPr>
        <w:tab/>
      </w:r>
      <w:r w:rsidRPr="00AD05EF">
        <w:rPr>
          <w:rFonts w:cs="Arial"/>
          <w:sz w:val="20"/>
          <w:szCs w:val="20"/>
        </w:rPr>
        <w:t xml:space="preserve">CFF 32-D, 66, 66-A, 141, </w:t>
      </w:r>
      <w:proofErr w:type="spellStart"/>
      <w:r w:rsidRPr="00AD05EF">
        <w:rPr>
          <w:rFonts w:cs="Arial"/>
          <w:sz w:val="20"/>
          <w:szCs w:val="20"/>
        </w:rPr>
        <w:t>RMF</w:t>
      </w:r>
      <w:proofErr w:type="spellEnd"/>
      <w:r w:rsidRPr="00AD05EF">
        <w:rPr>
          <w:rFonts w:cs="Arial"/>
          <w:sz w:val="20"/>
          <w:szCs w:val="20"/>
        </w:rPr>
        <w:t xml:space="preserve"> 2020 2.1.27., 2.1.39., 2.1.40.</w:t>
      </w:r>
      <w:r w:rsidRPr="00AD05EF">
        <w:rPr>
          <w:rFonts w:cs="Arial"/>
          <w:i/>
          <w:sz w:val="20"/>
          <w:szCs w:val="20"/>
        </w:rPr>
        <w:t>.</w:t>
      </w:r>
    </w:p>
    <w:p w:rsidR="00712EA8" w:rsidRPr="00AD05EF" w:rsidRDefault="00712EA8" w:rsidP="00712EA8">
      <w:pPr>
        <w:pStyle w:val="Texto"/>
        <w:spacing w:after="120" w:line="240" w:lineRule="auto"/>
        <w:ind w:firstLine="0"/>
        <w:rPr>
          <w:rFonts w:cs="Arial"/>
          <w:snapToGrid w:val="0"/>
          <w:sz w:val="20"/>
          <w:szCs w:val="20"/>
          <w:lang w:eastAsia="es-MX"/>
        </w:rPr>
      </w:pPr>
      <w:r w:rsidRPr="00AD05EF">
        <w:rPr>
          <w:rFonts w:cs="Arial"/>
          <w:snapToGrid w:val="0"/>
          <w:sz w:val="20"/>
          <w:szCs w:val="20"/>
          <w:lang w:eastAsia="es-MX"/>
        </w:rPr>
        <w:t>…</w:t>
      </w:r>
    </w:p>
    <w:p w:rsidR="00712EA8" w:rsidRPr="00AD05EF" w:rsidRDefault="00712EA8" w:rsidP="00712EA8">
      <w:pPr>
        <w:pStyle w:val="Texto"/>
        <w:spacing w:after="120" w:line="240" w:lineRule="auto"/>
        <w:ind w:firstLine="0"/>
        <w:rPr>
          <w:rFonts w:cs="Arial"/>
          <w:snapToGrid w:val="0"/>
          <w:sz w:val="20"/>
          <w:szCs w:val="20"/>
          <w:lang w:eastAsia="es-MX"/>
        </w:rPr>
      </w:pPr>
      <w:r w:rsidRPr="00AD05EF">
        <w:rPr>
          <w:rFonts w:cs="Arial"/>
          <w:snapToGrid w:val="0"/>
          <w:sz w:val="20"/>
          <w:szCs w:val="20"/>
          <w:lang w:eastAsia="es-MX"/>
        </w:rPr>
        <w:t>…</w:t>
      </w:r>
    </w:p>
    <w:p w:rsidR="00712EA8" w:rsidRPr="00AD05EF" w:rsidRDefault="00712EA8" w:rsidP="00712EA8">
      <w:pPr>
        <w:pStyle w:val="Texto"/>
        <w:spacing w:after="120" w:line="240" w:lineRule="auto"/>
        <w:ind w:left="1440" w:hanging="22"/>
        <w:rPr>
          <w:rFonts w:cs="Arial"/>
          <w:b/>
          <w:sz w:val="20"/>
          <w:szCs w:val="20"/>
        </w:rPr>
      </w:pPr>
      <w:r w:rsidRPr="00AD05EF">
        <w:rPr>
          <w:rFonts w:cs="Arial"/>
          <w:b/>
          <w:sz w:val="20"/>
          <w:szCs w:val="20"/>
        </w:rPr>
        <w:t>Aplicación en línea para la obtención de la opinión del cumplimiento</w:t>
      </w:r>
    </w:p>
    <w:p w:rsidR="00712EA8" w:rsidRPr="00AD05EF" w:rsidRDefault="00712EA8" w:rsidP="00712EA8">
      <w:pPr>
        <w:pStyle w:val="Texto"/>
        <w:spacing w:after="120" w:line="240" w:lineRule="auto"/>
        <w:ind w:left="1440" w:hanging="1152"/>
        <w:rPr>
          <w:rFonts w:cs="Arial"/>
          <w:sz w:val="20"/>
          <w:szCs w:val="20"/>
        </w:rPr>
      </w:pPr>
      <w:r w:rsidRPr="00AD05EF">
        <w:rPr>
          <w:rFonts w:cs="Arial"/>
          <w:b/>
          <w:sz w:val="20"/>
          <w:szCs w:val="20"/>
        </w:rPr>
        <w:t>2.1.39.</w:t>
      </w:r>
      <w:r w:rsidRPr="00AD05EF">
        <w:rPr>
          <w:rFonts w:cs="Arial"/>
          <w:b/>
          <w:sz w:val="20"/>
          <w:szCs w:val="20"/>
        </w:rPr>
        <w:tab/>
      </w:r>
      <w:r w:rsidRPr="00AD05EF">
        <w:rPr>
          <w:rFonts w:cs="Arial"/>
          <w:sz w:val="20"/>
          <w:szCs w:val="20"/>
        </w:rPr>
        <w:t>Para los efectos de las reglas 2.1.30. y 2.1.31., para que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que otorguen subsidios o estímulos, o bien, cuando vayan a realizar contrataciones por adquisición de bienes, arrendamiento, prestación de servicios u obra pública, cuyo monto exceda de $300,000.00 (trescientos mil pesos 00/100 M.N.) sin incluir el IVA, tengan acceso a la aplicación en línea que permita consultar el resultado de la opinión del cumplimiento, deberá:</w:t>
      </w:r>
    </w:p>
    <w:p w:rsidR="00712EA8" w:rsidRPr="00D9132F" w:rsidRDefault="00712EA8" w:rsidP="00712EA8">
      <w:pPr>
        <w:pStyle w:val="Texto"/>
        <w:tabs>
          <w:tab w:val="left" w:pos="1843"/>
        </w:tabs>
        <w:spacing w:after="120" w:line="240" w:lineRule="auto"/>
        <w:ind w:left="1440" w:hanging="22"/>
        <w:rPr>
          <w:rFonts w:cs="Arial"/>
          <w:sz w:val="20"/>
          <w:szCs w:val="20"/>
          <w:lang w:val="es-MX"/>
        </w:rPr>
      </w:pPr>
      <w:r w:rsidRPr="00AD05EF">
        <w:rPr>
          <w:rFonts w:cs="Arial"/>
          <w:b/>
          <w:sz w:val="20"/>
          <w:szCs w:val="20"/>
        </w:rPr>
        <w:t>I.</w:t>
      </w:r>
      <w:r w:rsidRPr="00AD05EF">
        <w:rPr>
          <w:rFonts w:cs="Arial"/>
          <w:sz w:val="20"/>
          <w:szCs w:val="20"/>
        </w:rPr>
        <w:tab/>
        <w:t>Celebrar acuerdo de confidencialidad con el SAT, mismo que será firmado por el funcionario facultado legalmente para ello</w:t>
      </w:r>
      <w:r w:rsidR="00D9132F">
        <w:rPr>
          <w:rFonts w:cs="Arial"/>
          <w:sz w:val="20"/>
          <w:szCs w:val="20"/>
          <w:lang w:val="es-MX"/>
        </w:rPr>
        <w:t>.</w:t>
      </w:r>
    </w:p>
    <w:p w:rsidR="00712EA8" w:rsidRPr="00AD05EF" w:rsidRDefault="00712EA8" w:rsidP="00712EA8">
      <w:pPr>
        <w:pStyle w:val="k"/>
        <w:spacing w:after="120" w:line="240" w:lineRule="auto"/>
        <w:ind w:left="1872" w:hanging="432"/>
        <w:rPr>
          <w:sz w:val="20"/>
        </w:rPr>
      </w:pPr>
      <w:r w:rsidRPr="00AD05EF">
        <w:rPr>
          <w:b/>
          <w:sz w:val="20"/>
        </w:rPr>
        <w:t>II.</w:t>
      </w:r>
      <w:r w:rsidRPr="00AD05EF">
        <w:rPr>
          <w:sz w:val="20"/>
        </w:rPr>
        <w:tab/>
        <w:t xml:space="preserve">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w:t>
      </w:r>
      <w:proofErr w:type="spellStart"/>
      <w:r w:rsidRPr="00AD05EF">
        <w:rPr>
          <w:sz w:val="20"/>
        </w:rPr>
        <w:t>e.firma</w:t>
      </w:r>
      <w:proofErr w:type="spellEnd"/>
      <w:r w:rsidRPr="00AD05EF">
        <w:rPr>
          <w:sz w:val="20"/>
        </w:rPr>
        <w:t>. En caso de sustitución de las personas designadas, se deberá dar aviso al SAT de forma inmediata, pues en caso contrario se presumirá que la consulta fue realizada por la dependencia o entidad de que se trate.</w:t>
      </w:r>
    </w:p>
    <w:p w:rsidR="00712EA8" w:rsidRPr="00AD05EF" w:rsidRDefault="00712EA8" w:rsidP="00712EA8">
      <w:pPr>
        <w:pStyle w:val="k"/>
        <w:spacing w:after="120" w:line="240" w:lineRule="auto"/>
        <w:ind w:left="1872" w:hanging="432"/>
        <w:rPr>
          <w:sz w:val="20"/>
        </w:rPr>
      </w:pPr>
      <w:r w:rsidRPr="00AD05EF">
        <w:rPr>
          <w:b/>
          <w:sz w:val="20"/>
        </w:rPr>
        <w:t>III.</w:t>
      </w:r>
      <w:r w:rsidRPr="00AD05EF">
        <w:rPr>
          <w:sz w:val="20"/>
        </w:rPr>
        <w:tab/>
        <w:t>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w:t>
      </w:r>
    </w:p>
    <w:p w:rsidR="00712EA8" w:rsidRPr="00AD05EF" w:rsidRDefault="00712EA8" w:rsidP="00712EA8">
      <w:pPr>
        <w:pStyle w:val="k"/>
        <w:tabs>
          <w:tab w:val="left" w:pos="1843"/>
        </w:tabs>
        <w:spacing w:after="120" w:line="240" w:lineRule="auto"/>
        <w:ind w:left="1843" w:hanging="425"/>
        <w:rPr>
          <w:sz w:val="20"/>
        </w:rPr>
      </w:pPr>
      <w:r w:rsidRPr="00AD05EF">
        <w:rPr>
          <w:b/>
          <w:sz w:val="20"/>
        </w:rPr>
        <w:t>IV.</w:t>
      </w:r>
      <w:r w:rsidRPr="00AD05EF">
        <w:rPr>
          <w:sz w:val="20"/>
        </w:rPr>
        <w:tab/>
        <w:t xml:space="preserve">Las personas que administren las altas y bajas del personal autorizado para consultar la opinión del cumplimiento y quienes realicen la consulta, deberán contar con la </w:t>
      </w:r>
      <w:proofErr w:type="spellStart"/>
      <w:r w:rsidRPr="00AD05EF">
        <w:rPr>
          <w:sz w:val="20"/>
        </w:rPr>
        <w:t>e.firma</w:t>
      </w:r>
      <w:proofErr w:type="spellEnd"/>
      <w:r w:rsidRPr="00AD05EF">
        <w:rPr>
          <w:sz w:val="20"/>
        </w:rPr>
        <w:t xml:space="preserve"> vigente</w:t>
      </w:r>
      <w:r w:rsidR="002D2746">
        <w:rPr>
          <w:sz w:val="20"/>
        </w:rPr>
        <w:t>.</w:t>
      </w:r>
    </w:p>
    <w:p w:rsidR="00712EA8" w:rsidRPr="00AD05EF" w:rsidRDefault="00712EA8" w:rsidP="00712EA8">
      <w:pPr>
        <w:pStyle w:val="k"/>
        <w:tabs>
          <w:tab w:val="left" w:pos="1843"/>
        </w:tabs>
        <w:spacing w:after="120" w:line="240" w:lineRule="auto"/>
        <w:ind w:left="1843" w:hanging="425"/>
        <w:rPr>
          <w:sz w:val="20"/>
        </w:rPr>
      </w:pPr>
      <w:r w:rsidRPr="00AD05EF">
        <w:rPr>
          <w:b/>
          <w:sz w:val="20"/>
        </w:rPr>
        <w:t>V.</w:t>
      </w:r>
      <w:r w:rsidRPr="00AD05EF">
        <w:rPr>
          <w:sz w:val="20"/>
        </w:rPr>
        <w:tab/>
        <w:t>Los sujetos a que se refiere el primer párrafo de esta regla, deberán implementar las medidas necesarias para salvaguardar la integridad y confidencialidad de la información</w:t>
      </w:r>
      <w:r w:rsidR="002D2746">
        <w:rPr>
          <w:sz w:val="20"/>
        </w:rPr>
        <w:t>.</w:t>
      </w:r>
    </w:p>
    <w:p w:rsidR="00E57EC2" w:rsidRPr="00AD05EF" w:rsidRDefault="00712EA8" w:rsidP="00712EA8">
      <w:pPr>
        <w:tabs>
          <w:tab w:val="left" w:pos="1418"/>
        </w:tabs>
        <w:spacing w:after="80" w:line="219" w:lineRule="exact"/>
        <w:ind w:left="1418"/>
        <w:jc w:val="left"/>
        <w:rPr>
          <w:rFonts w:ascii="Arial" w:hAnsi="Arial" w:cs="Arial"/>
          <w:i/>
          <w:sz w:val="18"/>
          <w:szCs w:val="18"/>
          <w:lang w:val="pt-BR"/>
        </w:rPr>
      </w:pPr>
      <w:r w:rsidRPr="00AD05EF">
        <w:rPr>
          <w:rFonts w:ascii="Arial" w:hAnsi="Arial" w:cs="Arial"/>
        </w:rPr>
        <w:tab/>
        <w:t xml:space="preserve">CFF 69, Ley Federal de Transparencia y Acceso a la información Pública 113, </w:t>
      </w:r>
      <w:proofErr w:type="spellStart"/>
      <w:r w:rsidRPr="00AD05EF">
        <w:rPr>
          <w:rFonts w:ascii="Arial" w:hAnsi="Arial" w:cs="Arial"/>
        </w:rPr>
        <w:t>RMF</w:t>
      </w:r>
      <w:proofErr w:type="spellEnd"/>
      <w:r w:rsidRPr="00AD05EF">
        <w:rPr>
          <w:rFonts w:ascii="Arial" w:hAnsi="Arial" w:cs="Arial"/>
        </w:rPr>
        <w:t xml:space="preserve"> 2020 2.1.30., </w:t>
      </w:r>
      <w:r w:rsidR="00DF3156" w:rsidRPr="00AD05EF">
        <w:rPr>
          <w:rFonts w:ascii="Arial" w:hAnsi="Arial" w:cs="Arial"/>
        </w:rPr>
        <w:t>2.1.31.</w:t>
      </w:r>
      <w:r w:rsidR="00DF3156" w:rsidRPr="00AD05EF">
        <w:rPr>
          <w:rFonts w:ascii="Arial" w:hAnsi="Arial" w:cs="Arial"/>
          <w:i/>
          <w:sz w:val="18"/>
          <w:szCs w:val="18"/>
          <w:lang w:val="pt-BR"/>
        </w:rPr>
        <w:t>..</w:t>
      </w:r>
    </w:p>
    <w:p w:rsidR="00E37536" w:rsidRPr="00AD05EF" w:rsidRDefault="00E37536" w:rsidP="00C476A6">
      <w:pPr>
        <w:jc w:val="center"/>
        <w:rPr>
          <w:rFonts w:ascii="Arial" w:hAnsi="Arial" w:cs="Arial"/>
          <w:b/>
        </w:rPr>
      </w:pPr>
    </w:p>
    <w:p w:rsidR="00C476A6" w:rsidRPr="00AD05EF" w:rsidRDefault="008913FC" w:rsidP="008913FC">
      <w:pPr>
        <w:jc w:val="right"/>
        <w:rPr>
          <w:rFonts w:ascii="Arial" w:hAnsi="Arial" w:cs="Arial"/>
        </w:rPr>
      </w:pPr>
      <w:r w:rsidRPr="00AD05EF">
        <w:rPr>
          <w:rFonts w:ascii="Arial" w:hAnsi="Arial" w:cs="Arial"/>
        </w:rPr>
        <w:br w:type="page"/>
      </w:r>
      <w:r w:rsidR="00C476A6" w:rsidRPr="00AD05EF">
        <w:rPr>
          <w:rFonts w:ascii="Arial" w:hAnsi="Arial" w:cs="Arial"/>
          <w:b/>
        </w:rPr>
        <w:lastRenderedPageBreak/>
        <w:t>ANEXO</w:t>
      </w:r>
      <w:r w:rsidR="003D2B18" w:rsidRPr="00AD05EF">
        <w:rPr>
          <w:rFonts w:ascii="Arial" w:hAnsi="Arial" w:cs="Arial"/>
          <w:b/>
        </w:rPr>
        <w:t xml:space="preserve"> </w:t>
      </w:r>
      <w:r w:rsidR="00966E28" w:rsidRPr="00AD05EF">
        <w:rPr>
          <w:rFonts w:ascii="Arial" w:hAnsi="Arial" w:cs="Arial"/>
          <w:b/>
        </w:rPr>
        <w:t>P</w:t>
      </w:r>
    </w:p>
    <w:p w:rsidR="00C476A6" w:rsidRPr="00AD05EF" w:rsidRDefault="00C476A6" w:rsidP="00C476A6">
      <w:pPr>
        <w:jc w:val="center"/>
        <w:rPr>
          <w:rFonts w:ascii="Arial" w:hAnsi="Arial" w:cs="Arial"/>
          <w:b/>
        </w:rPr>
      </w:pPr>
      <w:r w:rsidRPr="00AD05EF">
        <w:rPr>
          <w:rFonts w:ascii="Arial" w:hAnsi="Arial" w:cs="Arial"/>
          <w:b/>
        </w:rPr>
        <w:t>PROGRAMA</w:t>
      </w:r>
      <w:r w:rsidR="003D2B18" w:rsidRPr="00AD05EF">
        <w:rPr>
          <w:rFonts w:ascii="Arial" w:hAnsi="Arial" w:cs="Arial"/>
          <w:b/>
        </w:rPr>
        <w:t xml:space="preserve"> </w:t>
      </w:r>
      <w:r w:rsidRPr="00AD05EF">
        <w:rPr>
          <w:rFonts w:ascii="Arial" w:hAnsi="Arial" w:cs="Arial"/>
          <w:b/>
        </w:rPr>
        <w:t>DE</w:t>
      </w:r>
      <w:r w:rsidR="003D2B18" w:rsidRPr="00AD05EF">
        <w:rPr>
          <w:rFonts w:ascii="Arial" w:hAnsi="Arial" w:cs="Arial"/>
          <w:b/>
        </w:rPr>
        <w:t xml:space="preserve"> </w:t>
      </w:r>
      <w:r w:rsidRPr="00AD05EF">
        <w:rPr>
          <w:rFonts w:ascii="Arial" w:hAnsi="Arial" w:cs="Arial"/>
          <w:b/>
        </w:rPr>
        <w:t>CADENAS</w:t>
      </w:r>
      <w:r w:rsidR="003D2B18" w:rsidRPr="00AD05EF">
        <w:rPr>
          <w:rFonts w:ascii="Arial" w:hAnsi="Arial" w:cs="Arial"/>
          <w:b/>
        </w:rPr>
        <w:t xml:space="preserve"> </w:t>
      </w:r>
      <w:r w:rsidRPr="00AD05EF">
        <w:rPr>
          <w:rFonts w:ascii="Arial" w:hAnsi="Arial" w:cs="Arial"/>
          <w:b/>
        </w:rPr>
        <w:t>PRODUCTIVAS</w:t>
      </w:r>
      <w:r w:rsidR="003D2B18" w:rsidRPr="00AD05EF">
        <w:rPr>
          <w:rFonts w:ascii="Arial" w:hAnsi="Arial" w:cs="Arial"/>
          <w:b/>
        </w:rPr>
        <w:t xml:space="preserve"> </w:t>
      </w:r>
      <w:r w:rsidRPr="00AD05EF">
        <w:rPr>
          <w:rFonts w:ascii="Arial" w:hAnsi="Arial" w:cs="Arial"/>
          <w:b/>
        </w:rPr>
        <w:t>DEL</w:t>
      </w:r>
      <w:r w:rsidR="003D2B18" w:rsidRPr="00AD05EF">
        <w:rPr>
          <w:rFonts w:ascii="Arial" w:hAnsi="Arial" w:cs="Arial"/>
          <w:b/>
        </w:rPr>
        <w:t xml:space="preserve"> </w:t>
      </w:r>
      <w:r w:rsidRPr="00AD05EF">
        <w:rPr>
          <w:rFonts w:ascii="Arial" w:hAnsi="Arial" w:cs="Arial"/>
          <w:b/>
        </w:rPr>
        <w:t>GOBIERNO</w:t>
      </w:r>
      <w:r w:rsidR="003D2B18" w:rsidRPr="00AD05EF">
        <w:rPr>
          <w:rFonts w:ascii="Arial" w:hAnsi="Arial" w:cs="Arial"/>
          <w:b/>
        </w:rPr>
        <w:t xml:space="preserve"> </w:t>
      </w:r>
      <w:r w:rsidRPr="00AD05EF">
        <w:rPr>
          <w:rFonts w:ascii="Arial" w:hAnsi="Arial" w:cs="Arial"/>
          <w:b/>
        </w:rPr>
        <w:t>FEDERAL</w:t>
      </w:r>
    </w:p>
    <w:p w:rsidR="00C476A6" w:rsidRPr="00AD05EF" w:rsidRDefault="00C476A6" w:rsidP="00C476A6">
      <w:pPr>
        <w:rPr>
          <w:rFonts w:ascii="Arial" w:hAnsi="Arial" w:cs="Arial"/>
        </w:rPr>
      </w:pPr>
    </w:p>
    <w:p w:rsidR="00C476A6" w:rsidRPr="00AD05EF" w:rsidRDefault="00C476A6" w:rsidP="00C476A6">
      <w:pPr>
        <w:rPr>
          <w:rFonts w:ascii="Arial" w:hAnsi="Arial" w:cs="Arial"/>
        </w:rPr>
      </w:pPr>
      <w:r w:rsidRPr="00AD05EF">
        <w:rPr>
          <w:rFonts w:ascii="Arial" w:hAnsi="Arial" w:cs="Arial"/>
        </w:rPr>
        <w:t>El</w:t>
      </w:r>
      <w:r w:rsidR="003D2B18" w:rsidRPr="00AD05EF">
        <w:rPr>
          <w:rFonts w:ascii="Arial" w:hAnsi="Arial" w:cs="Arial"/>
        </w:rPr>
        <w:t xml:space="preserve"> </w:t>
      </w:r>
      <w:r w:rsidRPr="00AD05EF">
        <w:rPr>
          <w:rFonts w:ascii="Arial" w:hAnsi="Arial" w:cs="Arial"/>
        </w:rPr>
        <w:t>programa</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Cadenas</w:t>
      </w:r>
      <w:r w:rsidR="003D2B18" w:rsidRPr="00AD05EF">
        <w:rPr>
          <w:rFonts w:ascii="Arial" w:hAnsi="Arial" w:cs="Arial"/>
        </w:rPr>
        <w:t xml:space="preserve"> </w:t>
      </w:r>
      <w:r w:rsidRPr="00AD05EF">
        <w:rPr>
          <w:rFonts w:ascii="Arial" w:hAnsi="Arial" w:cs="Arial"/>
        </w:rPr>
        <w:t>Productivas</w:t>
      </w:r>
      <w:r w:rsidR="003D2B18" w:rsidRPr="00AD05EF">
        <w:rPr>
          <w:rFonts w:ascii="Arial" w:hAnsi="Arial" w:cs="Arial"/>
        </w:rPr>
        <w:t xml:space="preserve"> </w:t>
      </w:r>
      <w:r w:rsidRPr="00AD05EF">
        <w:rPr>
          <w:rFonts w:ascii="Arial" w:hAnsi="Arial" w:cs="Arial"/>
        </w:rPr>
        <w:t>es</w:t>
      </w:r>
      <w:r w:rsidR="003D2B18" w:rsidRPr="00AD05EF">
        <w:rPr>
          <w:rFonts w:ascii="Arial" w:hAnsi="Arial" w:cs="Arial"/>
        </w:rPr>
        <w:t xml:space="preserve"> </w:t>
      </w:r>
      <w:r w:rsidRPr="00AD05EF">
        <w:rPr>
          <w:rFonts w:ascii="Arial" w:hAnsi="Arial" w:cs="Arial"/>
        </w:rPr>
        <w:t>una</w:t>
      </w:r>
      <w:r w:rsidR="003D2B18" w:rsidRPr="00AD05EF">
        <w:rPr>
          <w:rFonts w:ascii="Arial" w:hAnsi="Arial" w:cs="Arial"/>
        </w:rPr>
        <w:t xml:space="preserve"> </w:t>
      </w:r>
      <w:r w:rsidRPr="00AD05EF">
        <w:rPr>
          <w:rFonts w:ascii="Arial" w:hAnsi="Arial" w:cs="Arial"/>
        </w:rPr>
        <w:t>solución</w:t>
      </w:r>
      <w:r w:rsidR="003D2B18" w:rsidRPr="00AD05EF">
        <w:rPr>
          <w:rFonts w:ascii="Arial" w:hAnsi="Arial" w:cs="Arial"/>
        </w:rPr>
        <w:t xml:space="preserve"> </w:t>
      </w:r>
      <w:r w:rsidRPr="00AD05EF">
        <w:rPr>
          <w:rFonts w:ascii="Arial" w:hAnsi="Arial" w:cs="Arial"/>
        </w:rPr>
        <w:t>integral</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tiene</w:t>
      </w:r>
      <w:r w:rsidR="003D2B18" w:rsidRPr="00AD05EF">
        <w:rPr>
          <w:rFonts w:ascii="Arial" w:hAnsi="Arial" w:cs="Arial"/>
        </w:rPr>
        <w:t xml:space="preserve"> </w:t>
      </w:r>
      <w:r w:rsidRPr="00AD05EF">
        <w:rPr>
          <w:rFonts w:ascii="Arial" w:hAnsi="Arial" w:cs="Arial"/>
        </w:rPr>
        <w:t>como</w:t>
      </w:r>
      <w:r w:rsidR="003D2B18" w:rsidRPr="00AD05EF">
        <w:rPr>
          <w:rFonts w:ascii="Arial" w:hAnsi="Arial" w:cs="Arial"/>
        </w:rPr>
        <w:t xml:space="preserve"> </w:t>
      </w:r>
      <w:r w:rsidRPr="00AD05EF">
        <w:rPr>
          <w:rFonts w:ascii="Arial" w:hAnsi="Arial" w:cs="Arial"/>
        </w:rPr>
        <w:t>objetivo</w:t>
      </w:r>
      <w:r w:rsidR="003D2B18" w:rsidRPr="00AD05EF">
        <w:rPr>
          <w:rFonts w:ascii="Arial" w:hAnsi="Arial" w:cs="Arial"/>
        </w:rPr>
        <w:t xml:space="preserve"> </w:t>
      </w:r>
      <w:r w:rsidRPr="00AD05EF">
        <w:rPr>
          <w:rFonts w:ascii="Arial" w:hAnsi="Arial" w:cs="Arial"/>
        </w:rPr>
        <w:t>fortalecer</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desarrollo</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los</w:t>
      </w:r>
      <w:r w:rsidR="003D2B18" w:rsidRPr="00AD05EF">
        <w:rPr>
          <w:rFonts w:ascii="Arial" w:hAnsi="Arial" w:cs="Arial"/>
        </w:rPr>
        <w:t xml:space="preserve"> </w:t>
      </w:r>
      <w:r w:rsidRPr="00AD05EF">
        <w:rPr>
          <w:rFonts w:ascii="Arial" w:hAnsi="Arial" w:cs="Arial"/>
        </w:rPr>
        <w:t>micros,</w:t>
      </w:r>
      <w:r w:rsidR="003D2B18" w:rsidRPr="00AD05EF">
        <w:rPr>
          <w:rFonts w:ascii="Arial" w:hAnsi="Arial" w:cs="Arial"/>
        </w:rPr>
        <w:t xml:space="preserve"> </w:t>
      </w:r>
      <w:r w:rsidRPr="00AD05EF">
        <w:rPr>
          <w:rFonts w:ascii="Arial" w:hAnsi="Arial" w:cs="Arial"/>
        </w:rPr>
        <w:t>pequeñas</w:t>
      </w:r>
      <w:r w:rsidR="003D2B18" w:rsidRPr="00AD05EF">
        <w:rPr>
          <w:rFonts w:ascii="Arial" w:hAnsi="Arial" w:cs="Arial"/>
        </w:rPr>
        <w:t xml:space="preserve"> </w:t>
      </w:r>
      <w:r w:rsidRPr="00AD05EF">
        <w:rPr>
          <w:rFonts w:ascii="Arial" w:hAnsi="Arial" w:cs="Arial"/>
        </w:rPr>
        <w:t>y</w:t>
      </w:r>
      <w:r w:rsidR="003D2B18" w:rsidRPr="00AD05EF">
        <w:rPr>
          <w:rFonts w:ascii="Arial" w:hAnsi="Arial" w:cs="Arial"/>
        </w:rPr>
        <w:t xml:space="preserve"> </w:t>
      </w:r>
      <w:r w:rsidRPr="00AD05EF">
        <w:rPr>
          <w:rFonts w:ascii="Arial" w:hAnsi="Arial" w:cs="Arial"/>
        </w:rPr>
        <w:t>medianas</w:t>
      </w:r>
      <w:r w:rsidR="003D2B18" w:rsidRPr="00AD05EF">
        <w:rPr>
          <w:rFonts w:ascii="Arial" w:hAnsi="Arial" w:cs="Arial"/>
        </w:rPr>
        <w:t xml:space="preserve"> </w:t>
      </w:r>
      <w:r w:rsidRPr="00AD05EF">
        <w:rPr>
          <w:rFonts w:ascii="Arial" w:hAnsi="Arial" w:cs="Arial"/>
        </w:rPr>
        <w:t>empresas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nuestro</w:t>
      </w:r>
      <w:r w:rsidR="003D2B18" w:rsidRPr="00AD05EF">
        <w:rPr>
          <w:rFonts w:ascii="Arial" w:hAnsi="Arial" w:cs="Arial"/>
        </w:rPr>
        <w:t xml:space="preserve"> </w:t>
      </w:r>
      <w:r w:rsidRPr="00AD05EF">
        <w:rPr>
          <w:rFonts w:ascii="Arial" w:hAnsi="Arial" w:cs="Arial"/>
        </w:rPr>
        <w:t>país,</w:t>
      </w:r>
      <w:r w:rsidR="003D2B18" w:rsidRPr="00AD05EF">
        <w:rPr>
          <w:rFonts w:ascii="Arial" w:hAnsi="Arial" w:cs="Arial"/>
        </w:rPr>
        <w:t xml:space="preserve"> </w:t>
      </w:r>
      <w:r w:rsidRPr="00AD05EF">
        <w:rPr>
          <w:rFonts w:ascii="Arial" w:hAnsi="Arial" w:cs="Arial"/>
        </w:rPr>
        <w:t>con</w:t>
      </w:r>
      <w:r w:rsidR="003D2B18" w:rsidRPr="00AD05EF">
        <w:rPr>
          <w:rFonts w:ascii="Arial" w:hAnsi="Arial" w:cs="Arial"/>
        </w:rPr>
        <w:t xml:space="preserve"> </w:t>
      </w:r>
      <w:r w:rsidRPr="00AD05EF">
        <w:rPr>
          <w:rFonts w:ascii="Arial" w:hAnsi="Arial" w:cs="Arial"/>
        </w:rPr>
        <w:t>herramientas</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les</w:t>
      </w:r>
      <w:r w:rsidR="003D2B18" w:rsidRPr="00AD05EF">
        <w:rPr>
          <w:rFonts w:ascii="Arial" w:hAnsi="Arial" w:cs="Arial"/>
        </w:rPr>
        <w:t xml:space="preserve"> </w:t>
      </w:r>
      <w:r w:rsidRPr="00AD05EF">
        <w:rPr>
          <w:rFonts w:ascii="Arial" w:hAnsi="Arial" w:cs="Arial"/>
        </w:rPr>
        <w:t>permitan</w:t>
      </w:r>
      <w:r w:rsidR="003D2B18" w:rsidRPr="00AD05EF">
        <w:rPr>
          <w:rFonts w:ascii="Arial" w:hAnsi="Arial" w:cs="Arial"/>
        </w:rPr>
        <w:t xml:space="preserve"> </w:t>
      </w:r>
      <w:r w:rsidRPr="00AD05EF">
        <w:rPr>
          <w:rFonts w:ascii="Arial" w:hAnsi="Arial" w:cs="Arial"/>
        </w:rPr>
        <w:t>incrementar</w:t>
      </w:r>
      <w:r w:rsidR="003D2B18" w:rsidRPr="00AD05EF">
        <w:rPr>
          <w:rFonts w:ascii="Arial" w:hAnsi="Arial" w:cs="Arial"/>
        </w:rPr>
        <w:t xml:space="preserve"> </w:t>
      </w:r>
      <w:r w:rsidRPr="00AD05EF">
        <w:rPr>
          <w:rFonts w:ascii="Arial" w:hAnsi="Arial" w:cs="Arial"/>
        </w:rPr>
        <w:t>su</w:t>
      </w:r>
      <w:r w:rsidR="003D2B18" w:rsidRPr="00AD05EF">
        <w:rPr>
          <w:rFonts w:ascii="Arial" w:hAnsi="Arial" w:cs="Arial"/>
        </w:rPr>
        <w:t xml:space="preserve"> </w:t>
      </w:r>
      <w:r w:rsidRPr="00AD05EF">
        <w:rPr>
          <w:rFonts w:ascii="Arial" w:hAnsi="Arial" w:cs="Arial"/>
        </w:rPr>
        <w:t>capacidad</w:t>
      </w:r>
      <w:r w:rsidR="003D2B18" w:rsidRPr="00AD05EF">
        <w:rPr>
          <w:rFonts w:ascii="Arial" w:hAnsi="Arial" w:cs="Arial"/>
        </w:rPr>
        <w:t xml:space="preserve"> </w:t>
      </w:r>
      <w:r w:rsidRPr="00AD05EF">
        <w:rPr>
          <w:rFonts w:ascii="Arial" w:hAnsi="Arial" w:cs="Arial"/>
        </w:rPr>
        <w:t>productiva</w:t>
      </w:r>
      <w:r w:rsidR="003D2B18" w:rsidRPr="00AD05EF">
        <w:rPr>
          <w:rFonts w:ascii="Arial" w:hAnsi="Arial" w:cs="Arial"/>
        </w:rPr>
        <w:t xml:space="preserve"> </w:t>
      </w:r>
      <w:r w:rsidRPr="00AD05EF">
        <w:rPr>
          <w:rFonts w:ascii="Arial" w:hAnsi="Arial" w:cs="Arial"/>
        </w:rPr>
        <w:t>y</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gestión.</w:t>
      </w:r>
    </w:p>
    <w:p w:rsidR="00C476A6" w:rsidRPr="00AD05EF" w:rsidRDefault="00C476A6" w:rsidP="00C476A6">
      <w:pPr>
        <w:rPr>
          <w:rFonts w:ascii="Arial" w:hAnsi="Arial" w:cs="Arial"/>
        </w:rPr>
      </w:pPr>
    </w:p>
    <w:p w:rsidR="00C476A6" w:rsidRPr="00AD05EF" w:rsidRDefault="00C476A6" w:rsidP="00C476A6">
      <w:pPr>
        <w:rPr>
          <w:rFonts w:ascii="Arial" w:hAnsi="Arial" w:cs="Arial"/>
        </w:rPr>
      </w:pPr>
      <w:r w:rsidRPr="00AD05EF">
        <w:rPr>
          <w:rFonts w:ascii="Arial" w:hAnsi="Arial" w:cs="Arial"/>
        </w:rPr>
        <w:t>Al</w:t>
      </w:r>
      <w:r w:rsidR="003D2B18" w:rsidRPr="00AD05EF">
        <w:rPr>
          <w:rFonts w:ascii="Arial" w:hAnsi="Arial" w:cs="Arial"/>
        </w:rPr>
        <w:t xml:space="preserve"> </w:t>
      </w:r>
      <w:r w:rsidRPr="00AD05EF">
        <w:rPr>
          <w:rFonts w:ascii="Arial" w:hAnsi="Arial" w:cs="Arial"/>
        </w:rPr>
        <w:t>incorporarte</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Cadenas</w:t>
      </w:r>
      <w:r w:rsidR="003D2B18" w:rsidRPr="00AD05EF">
        <w:rPr>
          <w:rFonts w:ascii="Arial" w:hAnsi="Arial" w:cs="Arial"/>
        </w:rPr>
        <w:t xml:space="preserve"> </w:t>
      </w:r>
      <w:r w:rsidRPr="00AD05EF">
        <w:rPr>
          <w:rFonts w:ascii="Arial" w:hAnsi="Arial" w:cs="Arial"/>
        </w:rPr>
        <w:t>Productivas</w:t>
      </w:r>
      <w:r w:rsidR="003D2B18" w:rsidRPr="00AD05EF">
        <w:rPr>
          <w:rFonts w:ascii="Arial" w:hAnsi="Arial" w:cs="Arial"/>
        </w:rPr>
        <w:t xml:space="preserve"> </w:t>
      </w:r>
      <w:r w:rsidRPr="00AD05EF">
        <w:rPr>
          <w:rFonts w:ascii="Arial" w:hAnsi="Arial" w:cs="Arial"/>
        </w:rPr>
        <w:t>tendrás</w:t>
      </w:r>
      <w:r w:rsidR="003D2B18" w:rsidRPr="00AD05EF">
        <w:rPr>
          <w:rFonts w:ascii="Arial" w:hAnsi="Arial" w:cs="Arial"/>
        </w:rPr>
        <w:t xml:space="preserve"> </w:t>
      </w:r>
      <w:r w:rsidRPr="00AD05EF">
        <w:rPr>
          <w:rFonts w:ascii="Arial" w:hAnsi="Arial" w:cs="Arial"/>
        </w:rPr>
        <w:t>acceso</w:t>
      </w:r>
      <w:r w:rsidR="003D2B18" w:rsidRPr="00AD05EF">
        <w:rPr>
          <w:rFonts w:ascii="Arial" w:hAnsi="Arial" w:cs="Arial"/>
        </w:rPr>
        <w:t xml:space="preserve"> </w:t>
      </w:r>
      <w:r w:rsidRPr="00AD05EF">
        <w:rPr>
          <w:rFonts w:ascii="Arial" w:hAnsi="Arial" w:cs="Arial"/>
        </w:rPr>
        <w:t>sin</w:t>
      </w:r>
      <w:r w:rsidR="003D2B18" w:rsidRPr="00AD05EF">
        <w:rPr>
          <w:rFonts w:ascii="Arial" w:hAnsi="Arial" w:cs="Arial"/>
        </w:rPr>
        <w:t xml:space="preserve"> </w:t>
      </w:r>
      <w:r w:rsidRPr="00AD05EF">
        <w:rPr>
          <w:rFonts w:ascii="Arial" w:hAnsi="Arial" w:cs="Arial"/>
        </w:rPr>
        <w:t>costo</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los</w:t>
      </w:r>
      <w:r w:rsidR="003D2B18" w:rsidRPr="00AD05EF">
        <w:rPr>
          <w:rFonts w:ascii="Arial" w:hAnsi="Arial" w:cs="Arial"/>
        </w:rPr>
        <w:t xml:space="preserve"> </w:t>
      </w:r>
      <w:r w:rsidRPr="00AD05EF">
        <w:rPr>
          <w:rFonts w:ascii="Arial" w:hAnsi="Arial" w:cs="Arial"/>
        </w:rPr>
        <w:t>siguientes</w:t>
      </w:r>
      <w:r w:rsidR="003D2B18" w:rsidRPr="00AD05EF">
        <w:rPr>
          <w:rFonts w:ascii="Arial" w:hAnsi="Arial" w:cs="Arial"/>
        </w:rPr>
        <w:t xml:space="preserve"> </w:t>
      </w:r>
      <w:r w:rsidRPr="00AD05EF">
        <w:rPr>
          <w:rFonts w:ascii="Arial" w:hAnsi="Arial" w:cs="Arial"/>
        </w:rPr>
        <w:t>beneficios:</w:t>
      </w:r>
    </w:p>
    <w:p w:rsidR="00C476A6" w:rsidRPr="00AD05EF" w:rsidRDefault="00C476A6" w:rsidP="00C476A6">
      <w:pPr>
        <w:rPr>
          <w:rFonts w:ascii="Arial" w:hAnsi="Arial" w:cs="Arial"/>
        </w:rPr>
      </w:pPr>
    </w:p>
    <w:p w:rsidR="00C476A6" w:rsidRPr="00AD05EF" w:rsidRDefault="00C476A6" w:rsidP="00935D44">
      <w:pPr>
        <w:pStyle w:val="Prrafodelista1"/>
        <w:numPr>
          <w:ilvl w:val="0"/>
          <w:numId w:val="9"/>
        </w:numPr>
        <w:spacing w:after="200" w:line="276" w:lineRule="auto"/>
        <w:contextualSpacing/>
        <w:rPr>
          <w:rFonts w:ascii="Arial" w:hAnsi="Arial" w:cs="Arial"/>
        </w:rPr>
      </w:pPr>
      <w:r w:rsidRPr="00AD05EF">
        <w:rPr>
          <w:rFonts w:ascii="Arial" w:hAnsi="Arial" w:cs="Arial"/>
        </w:rPr>
        <w:t>Conoce</w:t>
      </w:r>
      <w:r w:rsidR="003D2B18" w:rsidRPr="00AD05EF">
        <w:rPr>
          <w:rFonts w:ascii="Arial" w:hAnsi="Arial" w:cs="Arial"/>
        </w:rPr>
        <w:t xml:space="preserve"> </w:t>
      </w:r>
      <w:r w:rsidRPr="00AD05EF">
        <w:rPr>
          <w:rFonts w:ascii="Arial" w:hAnsi="Arial" w:cs="Arial"/>
        </w:rPr>
        <w:t>oportunamente</w:t>
      </w:r>
      <w:r w:rsidR="003D2B18" w:rsidRPr="00AD05EF">
        <w:rPr>
          <w:rFonts w:ascii="Arial" w:hAnsi="Arial" w:cs="Arial"/>
        </w:rPr>
        <w:t xml:space="preserve"> </w:t>
      </w:r>
      <w:r w:rsidRPr="00AD05EF">
        <w:rPr>
          <w:rFonts w:ascii="Arial" w:hAnsi="Arial" w:cs="Arial"/>
        </w:rPr>
        <w:t>al</w:t>
      </w:r>
      <w:r w:rsidR="003D2B18" w:rsidRPr="00AD05EF">
        <w:rPr>
          <w:rFonts w:ascii="Arial" w:hAnsi="Arial" w:cs="Arial"/>
        </w:rPr>
        <w:t xml:space="preserve"> </w:t>
      </w:r>
      <w:r w:rsidRPr="00AD05EF">
        <w:rPr>
          <w:rFonts w:ascii="Arial" w:hAnsi="Arial" w:cs="Arial"/>
        </w:rPr>
        <w:t>consultar</w:t>
      </w:r>
      <w:r w:rsidR="003D2B18" w:rsidRPr="00AD05EF">
        <w:rPr>
          <w:rFonts w:ascii="Arial" w:hAnsi="Arial" w:cs="Arial"/>
        </w:rPr>
        <w:t xml:space="preserve"> </w:t>
      </w:r>
      <w:r w:rsidRPr="00AD05EF">
        <w:rPr>
          <w:rFonts w:ascii="Arial" w:hAnsi="Arial" w:cs="Arial"/>
        </w:rPr>
        <w:t>desde</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comodidad</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tu</w:t>
      </w:r>
      <w:r w:rsidR="003D2B18" w:rsidRPr="00AD05EF">
        <w:rPr>
          <w:rFonts w:ascii="Arial" w:hAnsi="Arial" w:cs="Arial"/>
        </w:rPr>
        <w:t xml:space="preserve"> </w:t>
      </w:r>
      <w:r w:rsidRPr="00AD05EF">
        <w:rPr>
          <w:rFonts w:ascii="Arial" w:hAnsi="Arial" w:cs="Arial"/>
        </w:rPr>
        <w:t>negocio</w:t>
      </w:r>
      <w:r w:rsidR="003D2B18" w:rsidRPr="00AD05EF">
        <w:rPr>
          <w:rFonts w:ascii="Arial" w:hAnsi="Arial" w:cs="Arial"/>
        </w:rPr>
        <w:t xml:space="preserve"> </w:t>
      </w:r>
      <w:r w:rsidRPr="00AD05EF">
        <w:rPr>
          <w:rFonts w:ascii="Arial" w:hAnsi="Arial" w:cs="Arial"/>
        </w:rPr>
        <w:t>los</w:t>
      </w:r>
      <w:r w:rsidR="003D2B18" w:rsidRPr="00AD05EF">
        <w:rPr>
          <w:rFonts w:ascii="Arial" w:hAnsi="Arial" w:cs="Arial"/>
        </w:rPr>
        <w:t xml:space="preserve"> </w:t>
      </w:r>
      <w:r w:rsidRPr="00AD05EF">
        <w:rPr>
          <w:rFonts w:ascii="Arial" w:hAnsi="Arial" w:cs="Arial"/>
        </w:rPr>
        <w:t>pagos</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te</w:t>
      </w:r>
      <w:r w:rsidR="003D2B18" w:rsidRPr="00AD05EF">
        <w:rPr>
          <w:rFonts w:ascii="Arial" w:hAnsi="Arial" w:cs="Arial"/>
        </w:rPr>
        <w:t xml:space="preserve"> </w:t>
      </w:r>
      <w:r w:rsidRPr="00AD05EF">
        <w:rPr>
          <w:rFonts w:ascii="Arial" w:hAnsi="Arial" w:cs="Arial"/>
        </w:rPr>
        <w:t>realizarán</w:t>
      </w:r>
      <w:r w:rsidR="003D2B18" w:rsidRPr="00AD05EF">
        <w:rPr>
          <w:rFonts w:ascii="Arial" w:hAnsi="Arial" w:cs="Arial"/>
        </w:rPr>
        <w:t xml:space="preserve"> </w:t>
      </w:r>
      <w:r w:rsidRPr="00AD05EF">
        <w:rPr>
          <w:rFonts w:ascii="Arial" w:hAnsi="Arial" w:cs="Arial"/>
        </w:rPr>
        <w:t>las</w:t>
      </w:r>
      <w:r w:rsidR="003D2B18" w:rsidRPr="00AD05EF">
        <w:rPr>
          <w:rFonts w:ascii="Arial" w:hAnsi="Arial" w:cs="Arial"/>
        </w:rPr>
        <w:t xml:space="preserve"> </w:t>
      </w:r>
      <w:r w:rsidRPr="00AD05EF">
        <w:rPr>
          <w:rFonts w:ascii="Arial" w:hAnsi="Arial" w:cs="Arial"/>
        </w:rPr>
        <w:t>dependencias</w:t>
      </w:r>
      <w:r w:rsidR="003D2B18" w:rsidRPr="00AD05EF">
        <w:rPr>
          <w:rFonts w:ascii="Arial" w:hAnsi="Arial" w:cs="Arial"/>
        </w:rPr>
        <w:t xml:space="preserve"> </w:t>
      </w:r>
      <w:r w:rsidRPr="00AD05EF">
        <w:rPr>
          <w:rFonts w:ascii="Arial" w:hAnsi="Arial" w:cs="Arial"/>
        </w:rPr>
        <w:t>o</w:t>
      </w:r>
      <w:r w:rsidR="003D2B18" w:rsidRPr="00AD05EF">
        <w:rPr>
          <w:rFonts w:ascii="Arial" w:hAnsi="Arial" w:cs="Arial"/>
        </w:rPr>
        <w:t xml:space="preserve"> </w:t>
      </w:r>
      <w:r w:rsidRPr="00AD05EF">
        <w:rPr>
          <w:rFonts w:ascii="Arial" w:hAnsi="Arial" w:cs="Arial"/>
        </w:rPr>
        <w:t>entidades</w:t>
      </w:r>
      <w:r w:rsidR="003D2B18" w:rsidRPr="00AD05EF">
        <w:rPr>
          <w:rFonts w:ascii="Arial" w:hAnsi="Arial" w:cs="Arial"/>
        </w:rPr>
        <w:t xml:space="preserve"> </w:t>
      </w:r>
      <w:r w:rsidRPr="00AD05EF">
        <w:rPr>
          <w:rFonts w:ascii="Arial" w:hAnsi="Arial" w:cs="Arial"/>
        </w:rPr>
        <w:t>con</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posibilidad</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obtener</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liquidez</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requieres</w:t>
      </w:r>
      <w:r w:rsidR="003D2B18" w:rsidRPr="00AD05EF">
        <w:rPr>
          <w:rFonts w:ascii="Arial" w:hAnsi="Arial" w:cs="Arial"/>
        </w:rPr>
        <w:t xml:space="preserve"> </w:t>
      </w:r>
      <w:r w:rsidRPr="00AD05EF">
        <w:rPr>
          <w:rFonts w:ascii="Arial" w:hAnsi="Arial" w:cs="Arial"/>
        </w:rPr>
        <w:t>sobre</w:t>
      </w:r>
      <w:r w:rsidR="003D2B18" w:rsidRPr="00AD05EF">
        <w:rPr>
          <w:rFonts w:ascii="Arial" w:hAnsi="Arial" w:cs="Arial"/>
        </w:rPr>
        <w:t xml:space="preserve"> </w:t>
      </w:r>
      <w:r w:rsidRPr="00AD05EF">
        <w:rPr>
          <w:rFonts w:ascii="Arial" w:hAnsi="Arial" w:cs="Arial"/>
        </w:rPr>
        <w:t>tus</w:t>
      </w:r>
      <w:r w:rsidR="003D2B18" w:rsidRPr="00AD05EF">
        <w:rPr>
          <w:rFonts w:ascii="Arial" w:hAnsi="Arial" w:cs="Arial"/>
        </w:rPr>
        <w:t xml:space="preserve"> </w:t>
      </w:r>
      <w:r w:rsidRPr="00AD05EF">
        <w:rPr>
          <w:rFonts w:ascii="Arial" w:hAnsi="Arial" w:cs="Arial"/>
        </w:rPr>
        <w:t>cuentas</w:t>
      </w:r>
      <w:r w:rsidR="003D2B18" w:rsidRPr="00AD05EF">
        <w:rPr>
          <w:rFonts w:ascii="Arial" w:hAnsi="Arial" w:cs="Arial"/>
        </w:rPr>
        <w:t xml:space="preserve"> </w:t>
      </w:r>
      <w:r w:rsidRPr="00AD05EF">
        <w:rPr>
          <w:rFonts w:ascii="Arial" w:hAnsi="Arial" w:cs="Arial"/>
        </w:rPr>
        <w:t>por</w:t>
      </w:r>
      <w:r w:rsidR="003D2B18" w:rsidRPr="00AD05EF">
        <w:rPr>
          <w:rFonts w:ascii="Arial" w:hAnsi="Arial" w:cs="Arial"/>
        </w:rPr>
        <w:t xml:space="preserve"> </w:t>
      </w:r>
      <w:r w:rsidRPr="00AD05EF">
        <w:rPr>
          <w:rFonts w:ascii="Arial" w:hAnsi="Arial" w:cs="Arial"/>
        </w:rPr>
        <w:t>cobrar</w:t>
      </w:r>
      <w:r w:rsidR="003D2B18" w:rsidRPr="00AD05EF">
        <w:rPr>
          <w:rFonts w:ascii="Arial" w:hAnsi="Arial" w:cs="Arial"/>
        </w:rPr>
        <w:t xml:space="preserve"> </w:t>
      </w:r>
      <w:r w:rsidRPr="00AD05EF">
        <w:rPr>
          <w:rFonts w:ascii="Arial" w:hAnsi="Arial" w:cs="Arial"/>
        </w:rPr>
        <w:t>derivadas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proveeduría</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bienes</w:t>
      </w:r>
      <w:r w:rsidR="003D2B18" w:rsidRPr="00AD05EF">
        <w:rPr>
          <w:rFonts w:ascii="Arial" w:hAnsi="Arial" w:cs="Arial"/>
        </w:rPr>
        <w:t xml:space="preserve"> </w:t>
      </w:r>
      <w:r w:rsidRPr="00AD05EF">
        <w:rPr>
          <w:rFonts w:ascii="Arial" w:hAnsi="Arial" w:cs="Arial"/>
        </w:rPr>
        <w:t>y</w:t>
      </w:r>
      <w:r w:rsidR="003D2B18" w:rsidRPr="00AD05EF">
        <w:rPr>
          <w:rFonts w:ascii="Arial" w:hAnsi="Arial" w:cs="Arial"/>
        </w:rPr>
        <w:t xml:space="preserve"> </w:t>
      </w:r>
      <w:r w:rsidRPr="00AD05EF">
        <w:rPr>
          <w:rFonts w:ascii="Arial" w:hAnsi="Arial" w:cs="Arial"/>
        </w:rPr>
        <w:t>servicios.</w:t>
      </w:r>
      <w:r w:rsidR="003D2B18" w:rsidRPr="00AD05EF">
        <w:rPr>
          <w:rFonts w:ascii="Arial" w:hAnsi="Arial" w:cs="Arial"/>
        </w:rPr>
        <w:t xml:space="preserve"> </w:t>
      </w:r>
      <w:r w:rsidRPr="00AD05EF">
        <w:rPr>
          <w:rFonts w:ascii="Arial" w:hAnsi="Arial" w:cs="Arial"/>
        </w:rPr>
        <w:t>Si</w:t>
      </w:r>
      <w:r w:rsidR="003D2B18" w:rsidRPr="00AD05EF">
        <w:rPr>
          <w:rFonts w:ascii="Arial" w:hAnsi="Arial" w:cs="Arial"/>
        </w:rPr>
        <w:t xml:space="preserve"> </w:t>
      </w:r>
      <w:r w:rsidRPr="00AD05EF">
        <w:rPr>
          <w:rFonts w:ascii="Arial" w:hAnsi="Arial" w:cs="Arial"/>
        </w:rPr>
        <w:t>requieres</w:t>
      </w:r>
      <w:r w:rsidR="003D2B18" w:rsidRPr="00AD05EF">
        <w:rPr>
          <w:rFonts w:ascii="Arial" w:hAnsi="Arial" w:cs="Arial"/>
        </w:rPr>
        <w:t xml:space="preserve"> </w:t>
      </w:r>
      <w:r w:rsidRPr="00AD05EF">
        <w:rPr>
          <w:rFonts w:ascii="Arial" w:hAnsi="Arial" w:cs="Arial"/>
        </w:rPr>
        <w:t>Capital</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Trabajo</w:t>
      </w:r>
      <w:r w:rsidR="003D2B18" w:rsidRPr="00AD05EF">
        <w:rPr>
          <w:rFonts w:ascii="Arial" w:hAnsi="Arial" w:cs="Arial"/>
        </w:rPr>
        <w:t xml:space="preserve"> </w:t>
      </w:r>
      <w:r w:rsidRPr="00AD05EF">
        <w:rPr>
          <w:rFonts w:ascii="Arial" w:hAnsi="Arial" w:cs="Arial"/>
        </w:rPr>
        <w:t>podrás</w:t>
      </w:r>
      <w:r w:rsidR="003D2B18" w:rsidRPr="00AD05EF">
        <w:rPr>
          <w:rFonts w:ascii="Arial" w:hAnsi="Arial" w:cs="Arial"/>
        </w:rPr>
        <w:t xml:space="preserve"> </w:t>
      </w:r>
      <w:r w:rsidRPr="00AD05EF">
        <w:rPr>
          <w:rFonts w:ascii="Arial" w:hAnsi="Arial" w:cs="Arial"/>
        </w:rPr>
        <w:t>acceder</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los</w:t>
      </w:r>
      <w:r w:rsidR="003D2B18" w:rsidRPr="00AD05EF">
        <w:rPr>
          <w:rFonts w:ascii="Arial" w:hAnsi="Arial" w:cs="Arial"/>
        </w:rPr>
        <w:t xml:space="preserve"> </w:t>
      </w:r>
      <w:r w:rsidRPr="00AD05EF">
        <w:rPr>
          <w:rFonts w:ascii="Arial" w:hAnsi="Arial" w:cs="Arial"/>
        </w:rPr>
        <w:t>programas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financiamiento</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través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Crédito</w:t>
      </w:r>
      <w:r w:rsidR="003D2B18" w:rsidRPr="00AD05EF">
        <w:rPr>
          <w:rFonts w:ascii="Arial" w:hAnsi="Arial" w:cs="Arial"/>
        </w:rPr>
        <w:t xml:space="preserve"> </w:t>
      </w:r>
      <w:r w:rsidRPr="00AD05EF">
        <w:rPr>
          <w:rFonts w:ascii="Arial" w:hAnsi="Arial" w:cs="Arial"/>
        </w:rPr>
        <w:t>Pyme</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Nacional</w:t>
      </w:r>
      <w:r w:rsidR="003D2B18" w:rsidRPr="00AD05EF">
        <w:rPr>
          <w:rFonts w:ascii="Arial" w:hAnsi="Arial" w:cs="Arial"/>
        </w:rPr>
        <w:t xml:space="preserve"> </w:t>
      </w:r>
      <w:r w:rsidRPr="00AD05EF">
        <w:rPr>
          <w:rFonts w:ascii="Arial" w:hAnsi="Arial" w:cs="Arial"/>
        </w:rPr>
        <w:t>Financiera</w:t>
      </w:r>
      <w:r w:rsidR="003D2B18" w:rsidRPr="00AD05EF">
        <w:rPr>
          <w:rFonts w:ascii="Arial" w:hAnsi="Arial" w:cs="Arial"/>
        </w:rPr>
        <w:t xml:space="preserve"> </w:t>
      </w:r>
      <w:r w:rsidRPr="00AD05EF">
        <w:rPr>
          <w:rFonts w:ascii="Arial" w:hAnsi="Arial" w:cs="Arial"/>
        </w:rPr>
        <w:t>instrumenta</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través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los</w:t>
      </w:r>
      <w:r w:rsidR="003D2B18" w:rsidRPr="00AD05EF">
        <w:rPr>
          <w:rFonts w:ascii="Arial" w:hAnsi="Arial" w:cs="Arial"/>
        </w:rPr>
        <w:t xml:space="preserve"> </w:t>
      </w:r>
      <w:r w:rsidRPr="00AD05EF">
        <w:rPr>
          <w:rFonts w:ascii="Arial" w:hAnsi="Arial" w:cs="Arial"/>
        </w:rPr>
        <w:t>bancos.</w:t>
      </w:r>
    </w:p>
    <w:p w:rsidR="00C476A6" w:rsidRPr="00AD05EF" w:rsidRDefault="00C476A6" w:rsidP="00935D44">
      <w:pPr>
        <w:pStyle w:val="Prrafodelista1"/>
        <w:numPr>
          <w:ilvl w:val="0"/>
          <w:numId w:val="9"/>
        </w:numPr>
        <w:spacing w:after="200" w:line="276" w:lineRule="auto"/>
        <w:contextualSpacing/>
        <w:rPr>
          <w:rFonts w:ascii="Arial" w:hAnsi="Arial" w:cs="Arial"/>
        </w:rPr>
      </w:pPr>
      <w:r w:rsidRPr="00AD05EF">
        <w:rPr>
          <w:rFonts w:ascii="Arial" w:hAnsi="Arial" w:cs="Arial"/>
        </w:rPr>
        <w:t>Incrementa</w:t>
      </w:r>
      <w:r w:rsidR="003D2B18" w:rsidRPr="00AD05EF">
        <w:rPr>
          <w:rFonts w:ascii="Arial" w:hAnsi="Arial" w:cs="Arial"/>
        </w:rPr>
        <w:t xml:space="preserve"> </w:t>
      </w:r>
      <w:r w:rsidRPr="00AD05EF">
        <w:rPr>
          <w:rFonts w:ascii="Arial" w:hAnsi="Arial" w:cs="Arial"/>
        </w:rPr>
        <w:t>tus</w:t>
      </w:r>
      <w:r w:rsidR="003D2B18" w:rsidRPr="00AD05EF">
        <w:rPr>
          <w:rFonts w:ascii="Arial" w:hAnsi="Arial" w:cs="Arial"/>
        </w:rPr>
        <w:t xml:space="preserve"> </w:t>
      </w:r>
      <w:r w:rsidRPr="00AD05EF">
        <w:rPr>
          <w:rFonts w:ascii="Arial" w:hAnsi="Arial" w:cs="Arial"/>
        </w:rPr>
        <w:t>ventas,</w:t>
      </w:r>
      <w:r w:rsidR="003D2B18" w:rsidRPr="00AD05EF">
        <w:rPr>
          <w:rFonts w:ascii="Arial" w:hAnsi="Arial" w:cs="Arial"/>
        </w:rPr>
        <w:t xml:space="preserve"> </w:t>
      </w:r>
      <w:r w:rsidRPr="00AD05EF">
        <w:rPr>
          <w:rFonts w:ascii="Arial" w:hAnsi="Arial" w:cs="Arial"/>
        </w:rPr>
        <w:t>al</w:t>
      </w:r>
      <w:r w:rsidR="003D2B18" w:rsidRPr="00AD05EF">
        <w:rPr>
          <w:rFonts w:ascii="Arial" w:hAnsi="Arial" w:cs="Arial"/>
        </w:rPr>
        <w:t xml:space="preserve"> </w:t>
      </w:r>
      <w:r w:rsidRPr="00AD05EF">
        <w:rPr>
          <w:rFonts w:ascii="Arial" w:hAnsi="Arial" w:cs="Arial"/>
        </w:rPr>
        <w:t>pertenecer</w:t>
      </w:r>
      <w:r w:rsidR="003D2B18" w:rsidRPr="00AD05EF">
        <w:rPr>
          <w:rFonts w:ascii="Arial" w:hAnsi="Arial" w:cs="Arial"/>
        </w:rPr>
        <w:t xml:space="preserve"> </w:t>
      </w:r>
      <w:r w:rsidRPr="00AD05EF">
        <w:rPr>
          <w:rFonts w:ascii="Arial" w:hAnsi="Arial" w:cs="Arial"/>
        </w:rPr>
        <w:t>al</w:t>
      </w:r>
      <w:r w:rsidR="003D2B18" w:rsidRPr="00AD05EF">
        <w:rPr>
          <w:rFonts w:ascii="Arial" w:hAnsi="Arial" w:cs="Arial"/>
        </w:rPr>
        <w:t xml:space="preserve"> </w:t>
      </w:r>
      <w:r w:rsidRPr="00AD05EF">
        <w:rPr>
          <w:rFonts w:ascii="Arial" w:hAnsi="Arial" w:cs="Arial"/>
        </w:rPr>
        <w:t>Directorio</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Proveedores</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Gobierno</w:t>
      </w:r>
      <w:r w:rsidR="003D2B18" w:rsidRPr="00AD05EF">
        <w:rPr>
          <w:rFonts w:ascii="Arial" w:hAnsi="Arial" w:cs="Arial"/>
        </w:rPr>
        <w:t xml:space="preserve"> </w:t>
      </w:r>
      <w:r w:rsidRPr="00AD05EF">
        <w:rPr>
          <w:rFonts w:ascii="Arial" w:hAnsi="Arial" w:cs="Arial"/>
        </w:rPr>
        <w:t>Federal,</w:t>
      </w:r>
      <w:r w:rsidR="003D2B18" w:rsidRPr="00AD05EF">
        <w:rPr>
          <w:rFonts w:ascii="Arial" w:hAnsi="Arial" w:cs="Arial"/>
        </w:rPr>
        <w:t xml:space="preserve"> </w:t>
      </w:r>
      <w:r w:rsidRPr="00AD05EF">
        <w:rPr>
          <w:rFonts w:ascii="Arial" w:hAnsi="Arial" w:cs="Arial"/>
        </w:rPr>
        <w:t>mediante</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cual</w:t>
      </w:r>
      <w:r w:rsidR="003D2B18" w:rsidRPr="00AD05EF">
        <w:rPr>
          <w:rFonts w:ascii="Arial" w:hAnsi="Arial" w:cs="Arial"/>
        </w:rPr>
        <w:t xml:space="preserve"> </w:t>
      </w:r>
      <w:r w:rsidRPr="00AD05EF">
        <w:rPr>
          <w:rFonts w:ascii="Arial" w:hAnsi="Arial" w:cs="Arial"/>
        </w:rPr>
        <w:t>las</w:t>
      </w:r>
      <w:r w:rsidR="003D2B18" w:rsidRPr="00AD05EF">
        <w:rPr>
          <w:rFonts w:ascii="Arial" w:hAnsi="Arial" w:cs="Arial"/>
        </w:rPr>
        <w:t xml:space="preserve"> </w:t>
      </w:r>
      <w:r w:rsidRPr="00AD05EF">
        <w:rPr>
          <w:rFonts w:ascii="Arial" w:hAnsi="Arial" w:cs="Arial"/>
        </w:rPr>
        <w:t>Dependencias</w:t>
      </w:r>
      <w:r w:rsidR="003D2B18" w:rsidRPr="00AD05EF">
        <w:rPr>
          <w:rFonts w:ascii="Arial" w:hAnsi="Arial" w:cs="Arial"/>
        </w:rPr>
        <w:t xml:space="preserve"> </w:t>
      </w:r>
      <w:r w:rsidRPr="00AD05EF">
        <w:rPr>
          <w:rFonts w:ascii="Arial" w:hAnsi="Arial" w:cs="Arial"/>
        </w:rPr>
        <w:t>y/o</w:t>
      </w:r>
      <w:r w:rsidR="003D2B18" w:rsidRPr="00AD05EF">
        <w:rPr>
          <w:rFonts w:ascii="Arial" w:hAnsi="Arial" w:cs="Arial"/>
        </w:rPr>
        <w:t xml:space="preserve"> </w:t>
      </w:r>
      <w:r w:rsidRPr="00AD05EF">
        <w:rPr>
          <w:rFonts w:ascii="Arial" w:hAnsi="Arial" w:cs="Arial"/>
        </w:rPr>
        <w:t>Entidades</w:t>
      </w:r>
      <w:r w:rsidR="003D2B18" w:rsidRPr="00AD05EF">
        <w:rPr>
          <w:rFonts w:ascii="Arial" w:hAnsi="Arial" w:cs="Arial"/>
        </w:rPr>
        <w:t xml:space="preserve"> </w:t>
      </w:r>
      <w:r w:rsidRPr="00AD05EF">
        <w:rPr>
          <w:rFonts w:ascii="Arial" w:hAnsi="Arial" w:cs="Arial"/>
        </w:rPr>
        <w:t>u</w:t>
      </w:r>
      <w:r w:rsidR="003D2B18" w:rsidRPr="00AD05EF">
        <w:rPr>
          <w:rFonts w:ascii="Arial" w:hAnsi="Arial" w:cs="Arial"/>
        </w:rPr>
        <w:t xml:space="preserve"> </w:t>
      </w:r>
      <w:r w:rsidRPr="00AD05EF">
        <w:rPr>
          <w:rFonts w:ascii="Arial" w:hAnsi="Arial" w:cs="Arial"/>
        </w:rPr>
        <w:t>otras</w:t>
      </w:r>
      <w:r w:rsidR="003D2B18" w:rsidRPr="00AD05EF">
        <w:rPr>
          <w:rFonts w:ascii="Arial" w:hAnsi="Arial" w:cs="Arial"/>
        </w:rPr>
        <w:t xml:space="preserve"> </w:t>
      </w:r>
      <w:r w:rsidRPr="00AD05EF">
        <w:rPr>
          <w:rFonts w:ascii="Arial" w:hAnsi="Arial" w:cs="Arial"/>
        </w:rPr>
        <w:t>empresas</w:t>
      </w:r>
      <w:r w:rsidR="003D2B18" w:rsidRPr="00AD05EF">
        <w:rPr>
          <w:rFonts w:ascii="Arial" w:hAnsi="Arial" w:cs="Arial"/>
        </w:rPr>
        <w:t xml:space="preserve"> </w:t>
      </w:r>
      <w:r w:rsidRPr="00AD05EF">
        <w:rPr>
          <w:rFonts w:ascii="Arial" w:hAnsi="Arial" w:cs="Arial"/>
        </w:rPr>
        <w:t>podrán</w:t>
      </w:r>
      <w:r w:rsidR="003D2B18" w:rsidRPr="00AD05EF">
        <w:rPr>
          <w:rFonts w:ascii="Arial" w:hAnsi="Arial" w:cs="Arial"/>
        </w:rPr>
        <w:t xml:space="preserve"> </w:t>
      </w:r>
      <w:r w:rsidRPr="00AD05EF">
        <w:rPr>
          <w:rFonts w:ascii="Arial" w:hAnsi="Arial" w:cs="Arial"/>
        </w:rPr>
        <w:t>consultar</w:t>
      </w:r>
      <w:r w:rsidR="003D2B18" w:rsidRPr="00AD05EF">
        <w:rPr>
          <w:rFonts w:ascii="Arial" w:hAnsi="Arial" w:cs="Arial"/>
        </w:rPr>
        <w:t xml:space="preserve"> </w:t>
      </w:r>
      <w:r w:rsidRPr="00AD05EF">
        <w:rPr>
          <w:rFonts w:ascii="Arial" w:hAnsi="Arial" w:cs="Arial"/>
        </w:rPr>
        <w:t>tu</w:t>
      </w:r>
      <w:r w:rsidR="003D2B18" w:rsidRPr="00AD05EF">
        <w:rPr>
          <w:rFonts w:ascii="Arial" w:hAnsi="Arial" w:cs="Arial"/>
        </w:rPr>
        <w:t xml:space="preserve"> </w:t>
      </w:r>
      <w:r w:rsidRPr="00AD05EF">
        <w:rPr>
          <w:rFonts w:ascii="Arial" w:hAnsi="Arial" w:cs="Arial"/>
        </w:rPr>
        <w:t>oferta</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productos</w:t>
      </w:r>
      <w:r w:rsidR="003D2B18" w:rsidRPr="00AD05EF">
        <w:rPr>
          <w:rFonts w:ascii="Arial" w:hAnsi="Arial" w:cs="Arial"/>
        </w:rPr>
        <w:t xml:space="preserve"> </w:t>
      </w:r>
      <w:r w:rsidRPr="00AD05EF">
        <w:rPr>
          <w:rFonts w:ascii="Arial" w:hAnsi="Arial" w:cs="Arial"/>
        </w:rPr>
        <w:t>y</w:t>
      </w:r>
      <w:r w:rsidR="003D2B18" w:rsidRPr="00AD05EF">
        <w:rPr>
          <w:rFonts w:ascii="Arial" w:hAnsi="Arial" w:cs="Arial"/>
        </w:rPr>
        <w:t xml:space="preserve"> </w:t>
      </w:r>
      <w:r w:rsidRPr="00AD05EF">
        <w:rPr>
          <w:rFonts w:ascii="Arial" w:hAnsi="Arial" w:cs="Arial"/>
        </w:rPr>
        <w:t>servicios</w:t>
      </w:r>
      <w:r w:rsidR="003D2B18" w:rsidRPr="00AD05EF">
        <w:rPr>
          <w:rFonts w:ascii="Arial" w:hAnsi="Arial" w:cs="Arial"/>
        </w:rPr>
        <w:t xml:space="preserve"> </w:t>
      </w:r>
      <w:r w:rsidRPr="00AD05EF">
        <w:rPr>
          <w:rFonts w:ascii="Arial" w:hAnsi="Arial" w:cs="Arial"/>
        </w:rPr>
        <w:t>en</w:t>
      </w:r>
      <w:r w:rsidR="003D2B18" w:rsidRPr="00AD05EF">
        <w:rPr>
          <w:rFonts w:ascii="Arial" w:hAnsi="Arial" w:cs="Arial"/>
        </w:rPr>
        <w:t xml:space="preserve"> </w:t>
      </w:r>
      <w:r w:rsidRPr="00AD05EF">
        <w:rPr>
          <w:rFonts w:ascii="Arial" w:hAnsi="Arial" w:cs="Arial"/>
        </w:rPr>
        <w:t>el</w:t>
      </w:r>
      <w:r w:rsidR="003D2B18" w:rsidRPr="00AD05EF">
        <w:rPr>
          <w:rFonts w:ascii="Arial" w:hAnsi="Arial" w:cs="Arial"/>
        </w:rPr>
        <w:t xml:space="preserve"> </w:t>
      </w:r>
      <w:r w:rsidRPr="00AD05EF">
        <w:rPr>
          <w:rFonts w:ascii="Arial" w:hAnsi="Arial" w:cs="Arial"/>
        </w:rPr>
        <w:t>momento</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lo</w:t>
      </w:r>
      <w:r w:rsidR="003D2B18" w:rsidRPr="00AD05EF">
        <w:rPr>
          <w:rFonts w:ascii="Arial" w:hAnsi="Arial" w:cs="Arial"/>
        </w:rPr>
        <w:t xml:space="preserve"> </w:t>
      </w:r>
      <w:r w:rsidRPr="00AD05EF">
        <w:rPr>
          <w:rFonts w:ascii="Arial" w:hAnsi="Arial" w:cs="Arial"/>
        </w:rPr>
        <w:t>requieran,</w:t>
      </w:r>
      <w:r w:rsidR="003D2B18" w:rsidRPr="00AD05EF">
        <w:rPr>
          <w:rFonts w:ascii="Arial" w:hAnsi="Arial" w:cs="Arial"/>
        </w:rPr>
        <w:t xml:space="preserve"> </w:t>
      </w:r>
      <w:r w:rsidRPr="00AD05EF">
        <w:rPr>
          <w:rFonts w:ascii="Arial" w:hAnsi="Arial" w:cs="Arial"/>
        </w:rPr>
        <w:t>al</w:t>
      </w:r>
      <w:r w:rsidR="003D2B18" w:rsidRPr="00AD05EF">
        <w:rPr>
          <w:rFonts w:ascii="Arial" w:hAnsi="Arial" w:cs="Arial"/>
        </w:rPr>
        <w:t xml:space="preserve"> </w:t>
      </w:r>
      <w:r w:rsidRPr="00AD05EF">
        <w:rPr>
          <w:rFonts w:ascii="Arial" w:hAnsi="Arial" w:cs="Arial"/>
        </w:rPr>
        <w:t>mismo</w:t>
      </w:r>
      <w:r w:rsidR="003D2B18" w:rsidRPr="00AD05EF">
        <w:rPr>
          <w:rFonts w:ascii="Arial" w:hAnsi="Arial" w:cs="Arial"/>
        </w:rPr>
        <w:t xml:space="preserve"> </w:t>
      </w:r>
      <w:r w:rsidRPr="00AD05EF">
        <w:rPr>
          <w:rFonts w:ascii="Arial" w:hAnsi="Arial" w:cs="Arial"/>
        </w:rPr>
        <w:t>tiempo,</w:t>
      </w:r>
      <w:r w:rsidR="003D2B18" w:rsidRPr="00AD05EF">
        <w:rPr>
          <w:rFonts w:ascii="Arial" w:hAnsi="Arial" w:cs="Arial"/>
        </w:rPr>
        <w:t xml:space="preserve"> </w:t>
      </w:r>
      <w:r w:rsidRPr="00AD05EF">
        <w:rPr>
          <w:rFonts w:ascii="Arial" w:hAnsi="Arial" w:cs="Arial"/>
        </w:rPr>
        <w:t>conocerás</w:t>
      </w:r>
      <w:r w:rsidR="003D2B18" w:rsidRPr="00AD05EF">
        <w:rPr>
          <w:rFonts w:ascii="Arial" w:hAnsi="Arial" w:cs="Arial"/>
        </w:rPr>
        <w:t xml:space="preserve"> </w:t>
      </w:r>
      <w:r w:rsidRPr="00AD05EF">
        <w:rPr>
          <w:rFonts w:ascii="Arial" w:hAnsi="Arial" w:cs="Arial"/>
        </w:rPr>
        <w:t>otras</w:t>
      </w:r>
      <w:r w:rsidR="003D2B18" w:rsidRPr="00AD05EF">
        <w:rPr>
          <w:rFonts w:ascii="Arial" w:hAnsi="Arial" w:cs="Arial"/>
        </w:rPr>
        <w:t xml:space="preserve"> </w:t>
      </w:r>
      <w:r w:rsidRPr="00AD05EF">
        <w:rPr>
          <w:rFonts w:ascii="Arial" w:hAnsi="Arial" w:cs="Arial"/>
        </w:rPr>
        <w:t>empresas</w:t>
      </w:r>
      <w:r w:rsidR="003D2B18" w:rsidRPr="00AD05EF">
        <w:rPr>
          <w:rFonts w:ascii="Arial" w:hAnsi="Arial" w:cs="Arial"/>
        </w:rPr>
        <w:t xml:space="preserve"> </w:t>
      </w:r>
      <w:r w:rsidRPr="00AD05EF">
        <w:rPr>
          <w:rFonts w:ascii="Arial" w:hAnsi="Arial" w:cs="Arial"/>
        </w:rPr>
        <w:t>con</w:t>
      </w:r>
      <w:r w:rsidR="003D2B18" w:rsidRPr="00AD05EF">
        <w:rPr>
          <w:rFonts w:ascii="Arial" w:hAnsi="Arial" w:cs="Arial"/>
        </w:rPr>
        <w:t xml:space="preserve"> </w:t>
      </w:r>
      <w:r w:rsidRPr="00AD05EF">
        <w:rPr>
          <w:rFonts w:ascii="Arial" w:hAnsi="Arial" w:cs="Arial"/>
        </w:rPr>
        <w:t>la</w:t>
      </w:r>
      <w:r w:rsidR="003D2B18" w:rsidRPr="00AD05EF">
        <w:rPr>
          <w:rFonts w:ascii="Arial" w:hAnsi="Arial" w:cs="Arial"/>
        </w:rPr>
        <w:t xml:space="preserve"> </w:t>
      </w:r>
      <w:r w:rsidRPr="00AD05EF">
        <w:rPr>
          <w:rFonts w:ascii="Arial" w:hAnsi="Arial" w:cs="Arial"/>
        </w:rPr>
        <w:t>posibilidad</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ampliar</w:t>
      </w:r>
      <w:r w:rsidR="003D2B18" w:rsidRPr="00AD05EF">
        <w:rPr>
          <w:rFonts w:ascii="Arial" w:hAnsi="Arial" w:cs="Arial"/>
        </w:rPr>
        <w:t xml:space="preserve"> </w:t>
      </w:r>
      <w:r w:rsidRPr="00AD05EF">
        <w:rPr>
          <w:rFonts w:ascii="Arial" w:hAnsi="Arial" w:cs="Arial"/>
        </w:rPr>
        <w:t>tu</w:t>
      </w:r>
      <w:r w:rsidR="003D2B18" w:rsidRPr="00AD05EF">
        <w:rPr>
          <w:rFonts w:ascii="Arial" w:hAnsi="Arial" w:cs="Arial"/>
        </w:rPr>
        <w:t xml:space="preserve"> </w:t>
      </w:r>
      <w:r w:rsidRPr="00AD05EF">
        <w:rPr>
          <w:rFonts w:ascii="Arial" w:hAnsi="Arial" w:cs="Arial"/>
        </w:rPr>
        <w:t>base</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proveedores.</w:t>
      </w:r>
    </w:p>
    <w:p w:rsidR="00C476A6" w:rsidRPr="00AD05EF" w:rsidRDefault="00C476A6" w:rsidP="00935D44">
      <w:pPr>
        <w:pStyle w:val="Prrafodelista1"/>
        <w:numPr>
          <w:ilvl w:val="0"/>
          <w:numId w:val="9"/>
        </w:numPr>
        <w:spacing w:after="200" w:line="276" w:lineRule="auto"/>
        <w:contextualSpacing/>
        <w:rPr>
          <w:rFonts w:ascii="Arial" w:hAnsi="Arial" w:cs="Arial"/>
        </w:rPr>
      </w:pPr>
      <w:r w:rsidRPr="00AD05EF">
        <w:rPr>
          <w:rFonts w:ascii="Arial" w:hAnsi="Arial" w:cs="Arial"/>
        </w:rPr>
        <w:t>Profesionaliza</w:t>
      </w:r>
      <w:r w:rsidR="003D2B18" w:rsidRPr="00AD05EF">
        <w:rPr>
          <w:rFonts w:ascii="Arial" w:hAnsi="Arial" w:cs="Arial"/>
        </w:rPr>
        <w:t xml:space="preserve"> </w:t>
      </w:r>
      <w:r w:rsidRPr="00AD05EF">
        <w:rPr>
          <w:rFonts w:ascii="Arial" w:hAnsi="Arial" w:cs="Arial"/>
        </w:rPr>
        <w:t>tu</w:t>
      </w:r>
      <w:r w:rsidR="003D2B18" w:rsidRPr="00AD05EF">
        <w:rPr>
          <w:rFonts w:ascii="Arial" w:hAnsi="Arial" w:cs="Arial"/>
        </w:rPr>
        <w:t xml:space="preserve"> </w:t>
      </w:r>
      <w:r w:rsidRPr="00AD05EF">
        <w:rPr>
          <w:rFonts w:ascii="Arial" w:hAnsi="Arial" w:cs="Arial"/>
        </w:rPr>
        <w:t>negocio,</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través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los</w:t>
      </w:r>
      <w:r w:rsidR="003D2B18" w:rsidRPr="00AD05EF">
        <w:rPr>
          <w:rFonts w:ascii="Arial" w:hAnsi="Arial" w:cs="Arial"/>
        </w:rPr>
        <w:t xml:space="preserve"> </w:t>
      </w:r>
      <w:r w:rsidRPr="00AD05EF">
        <w:rPr>
          <w:rFonts w:ascii="Arial" w:hAnsi="Arial" w:cs="Arial"/>
        </w:rPr>
        <w:t>cursos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capacitación</w:t>
      </w:r>
      <w:r w:rsidR="003D2B18" w:rsidRPr="00AD05EF">
        <w:rPr>
          <w:rFonts w:ascii="Arial" w:hAnsi="Arial" w:cs="Arial"/>
        </w:rPr>
        <w:t xml:space="preserve"> </w:t>
      </w:r>
      <w:r w:rsidRPr="00AD05EF">
        <w:rPr>
          <w:rFonts w:ascii="Arial" w:hAnsi="Arial" w:cs="Arial"/>
        </w:rPr>
        <w:t>en</w:t>
      </w:r>
      <w:r w:rsidR="003D2B18" w:rsidRPr="00AD05EF">
        <w:rPr>
          <w:rFonts w:ascii="Arial" w:hAnsi="Arial" w:cs="Arial"/>
        </w:rPr>
        <w:t xml:space="preserve"> </w:t>
      </w:r>
      <w:r w:rsidRPr="00AD05EF">
        <w:rPr>
          <w:rFonts w:ascii="Arial" w:hAnsi="Arial" w:cs="Arial"/>
        </w:rPr>
        <w:t>línea</w:t>
      </w:r>
      <w:r w:rsidR="003D2B18" w:rsidRPr="00AD05EF">
        <w:rPr>
          <w:rFonts w:ascii="Arial" w:hAnsi="Arial" w:cs="Arial"/>
        </w:rPr>
        <w:t xml:space="preserve"> </w:t>
      </w:r>
      <w:r w:rsidRPr="00AD05EF">
        <w:rPr>
          <w:rFonts w:ascii="Arial" w:hAnsi="Arial" w:cs="Arial"/>
        </w:rPr>
        <w:t>o</w:t>
      </w:r>
      <w:r w:rsidR="003D2B18" w:rsidRPr="00AD05EF">
        <w:rPr>
          <w:rFonts w:ascii="Arial" w:hAnsi="Arial" w:cs="Arial"/>
        </w:rPr>
        <w:t xml:space="preserve"> </w:t>
      </w:r>
      <w:r w:rsidRPr="00AD05EF">
        <w:rPr>
          <w:rFonts w:ascii="Arial" w:hAnsi="Arial" w:cs="Arial"/>
        </w:rPr>
        <w:t>presenciales,</w:t>
      </w:r>
      <w:r w:rsidR="003D2B18" w:rsidRPr="00AD05EF">
        <w:rPr>
          <w:rFonts w:ascii="Arial" w:hAnsi="Arial" w:cs="Arial"/>
        </w:rPr>
        <w:t xml:space="preserve"> </w:t>
      </w:r>
      <w:r w:rsidRPr="00AD05EF">
        <w:rPr>
          <w:rFonts w:ascii="Arial" w:hAnsi="Arial" w:cs="Arial"/>
        </w:rPr>
        <w:t>sobre</w:t>
      </w:r>
      <w:r w:rsidR="003D2B18" w:rsidRPr="00AD05EF">
        <w:rPr>
          <w:rFonts w:ascii="Arial" w:hAnsi="Arial" w:cs="Arial"/>
        </w:rPr>
        <w:t xml:space="preserve"> </w:t>
      </w:r>
      <w:r w:rsidRPr="00AD05EF">
        <w:rPr>
          <w:rFonts w:ascii="Arial" w:hAnsi="Arial" w:cs="Arial"/>
        </w:rPr>
        <w:t>temas</w:t>
      </w:r>
      <w:r w:rsidR="003D2B18" w:rsidRPr="00AD05EF">
        <w:rPr>
          <w:rFonts w:ascii="Arial" w:hAnsi="Arial" w:cs="Arial"/>
        </w:rPr>
        <w:t xml:space="preserve"> </w:t>
      </w:r>
      <w:r w:rsidRPr="00AD05EF">
        <w:rPr>
          <w:rFonts w:ascii="Arial" w:hAnsi="Arial" w:cs="Arial"/>
        </w:rPr>
        <w:t>relacionados</w:t>
      </w:r>
      <w:r w:rsidR="003D2B18" w:rsidRPr="00AD05EF">
        <w:rPr>
          <w:rFonts w:ascii="Arial" w:hAnsi="Arial" w:cs="Arial"/>
        </w:rPr>
        <w:t xml:space="preserve"> </w:t>
      </w:r>
      <w:r w:rsidRPr="00AD05EF">
        <w:rPr>
          <w:rFonts w:ascii="Arial" w:hAnsi="Arial" w:cs="Arial"/>
        </w:rPr>
        <w:t>al</w:t>
      </w:r>
      <w:r w:rsidR="003D2B18" w:rsidRPr="00AD05EF">
        <w:rPr>
          <w:rFonts w:ascii="Arial" w:hAnsi="Arial" w:cs="Arial"/>
        </w:rPr>
        <w:t xml:space="preserve"> </w:t>
      </w:r>
      <w:r w:rsidRPr="00AD05EF">
        <w:rPr>
          <w:rFonts w:ascii="Arial" w:hAnsi="Arial" w:cs="Arial"/>
        </w:rPr>
        <w:t>proceso</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compra</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Gobierno</w:t>
      </w:r>
      <w:r w:rsidR="003D2B18" w:rsidRPr="00AD05EF">
        <w:rPr>
          <w:rFonts w:ascii="Arial" w:hAnsi="Arial" w:cs="Arial"/>
        </w:rPr>
        <w:t xml:space="preserve"> </w:t>
      </w:r>
      <w:r w:rsidRPr="00AD05EF">
        <w:rPr>
          <w:rFonts w:ascii="Arial" w:hAnsi="Arial" w:cs="Arial"/>
        </w:rPr>
        <w:t>Federal</w:t>
      </w:r>
      <w:r w:rsidR="003D2B18" w:rsidRPr="00AD05EF">
        <w:rPr>
          <w:rFonts w:ascii="Arial" w:hAnsi="Arial" w:cs="Arial"/>
        </w:rPr>
        <w:t xml:space="preserve"> </w:t>
      </w:r>
      <w:r w:rsidRPr="00AD05EF">
        <w:rPr>
          <w:rFonts w:ascii="Arial" w:hAnsi="Arial" w:cs="Arial"/>
        </w:rPr>
        <w:t>que</w:t>
      </w:r>
      <w:r w:rsidR="003D2B18" w:rsidRPr="00AD05EF">
        <w:rPr>
          <w:rFonts w:ascii="Arial" w:hAnsi="Arial" w:cs="Arial"/>
        </w:rPr>
        <w:t xml:space="preserve"> </w:t>
      </w:r>
      <w:r w:rsidRPr="00AD05EF">
        <w:rPr>
          <w:rFonts w:ascii="Arial" w:hAnsi="Arial" w:cs="Arial"/>
        </w:rPr>
        <w:t>te</w:t>
      </w:r>
      <w:r w:rsidR="003D2B18" w:rsidRPr="00AD05EF">
        <w:rPr>
          <w:rFonts w:ascii="Arial" w:hAnsi="Arial" w:cs="Arial"/>
        </w:rPr>
        <w:t xml:space="preserve"> </w:t>
      </w:r>
      <w:r w:rsidRPr="00AD05EF">
        <w:rPr>
          <w:rFonts w:ascii="Arial" w:hAnsi="Arial" w:cs="Arial"/>
        </w:rPr>
        <w:t>ayudarán</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ser</w:t>
      </w:r>
      <w:r w:rsidR="003D2B18" w:rsidRPr="00AD05EF">
        <w:rPr>
          <w:rFonts w:ascii="Arial" w:hAnsi="Arial" w:cs="Arial"/>
        </w:rPr>
        <w:t xml:space="preserve"> </w:t>
      </w:r>
      <w:r w:rsidRPr="00AD05EF">
        <w:rPr>
          <w:rFonts w:ascii="Arial" w:hAnsi="Arial" w:cs="Arial"/>
        </w:rPr>
        <w:t>más</w:t>
      </w:r>
      <w:r w:rsidR="003D2B18" w:rsidRPr="00AD05EF">
        <w:rPr>
          <w:rFonts w:ascii="Arial" w:hAnsi="Arial" w:cs="Arial"/>
        </w:rPr>
        <w:t xml:space="preserve"> </w:t>
      </w:r>
      <w:r w:rsidRPr="00AD05EF">
        <w:rPr>
          <w:rFonts w:ascii="Arial" w:hAnsi="Arial" w:cs="Arial"/>
        </w:rPr>
        <w:t>efectivo</w:t>
      </w:r>
      <w:r w:rsidR="003D2B18" w:rsidRPr="00AD05EF">
        <w:rPr>
          <w:rFonts w:ascii="Arial" w:hAnsi="Arial" w:cs="Arial"/>
        </w:rPr>
        <w:t xml:space="preserve"> </w:t>
      </w:r>
      <w:r w:rsidRPr="00AD05EF">
        <w:rPr>
          <w:rFonts w:ascii="Arial" w:hAnsi="Arial" w:cs="Arial"/>
        </w:rPr>
        <w:t>al</w:t>
      </w:r>
      <w:r w:rsidR="003D2B18" w:rsidRPr="00AD05EF">
        <w:rPr>
          <w:rFonts w:ascii="Arial" w:hAnsi="Arial" w:cs="Arial"/>
        </w:rPr>
        <w:t xml:space="preserve"> </w:t>
      </w:r>
      <w:r w:rsidRPr="00AD05EF">
        <w:rPr>
          <w:rFonts w:ascii="Arial" w:hAnsi="Arial" w:cs="Arial"/>
        </w:rPr>
        <w:t>presentar</w:t>
      </w:r>
      <w:r w:rsidR="003D2B18" w:rsidRPr="00AD05EF">
        <w:rPr>
          <w:rFonts w:ascii="Arial" w:hAnsi="Arial" w:cs="Arial"/>
        </w:rPr>
        <w:t xml:space="preserve"> </w:t>
      </w:r>
      <w:r w:rsidRPr="00AD05EF">
        <w:rPr>
          <w:rFonts w:ascii="Arial" w:hAnsi="Arial" w:cs="Arial"/>
        </w:rPr>
        <w:t>tus</w:t>
      </w:r>
      <w:r w:rsidR="003D2B18" w:rsidRPr="00AD05EF">
        <w:rPr>
          <w:rFonts w:ascii="Arial" w:hAnsi="Arial" w:cs="Arial"/>
        </w:rPr>
        <w:t xml:space="preserve"> </w:t>
      </w:r>
      <w:r w:rsidRPr="00AD05EF">
        <w:rPr>
          <w:rFonts w:ascii="Arial" w:hAnsi="Arial" w:cs="Arial"/>
        </w:rPr>
        <w:t>propuestas.</w:t>
      </w:r>
      <w:r w:rsidR="003D2B18" w:rsidRPr="00AD05EF">
        <w:rPr>
          <w:rFonts w:ascii="Arial" w:hAnsi="Arial" w:cs="Arial"/>
        </w:rPr>
        <w:t xml:space="preserve"> </w:t>
      </w:r>
    </w:p>
    <w:p w:rsidR="00C476A6" w:rsidRPr="00AD05EF" w:rsidRDefault="00C476A6" w:rsidP="00C476A6">
      <w:pPr>
        <w:rPr>
          <w:rFonts w:ascii="Arial" w:hAnsi="Arial" w:cs="Arial"/>
        </w:rPr>
      </w:pPr>
      <w:r w:rsidRPr="00AD05EF">
        <w:rPr>
          <w:rFonts w:ascii="Arial" w:hAnsi="Arial" w:cs="Arial"/>
        </w:rPr>
        <w:t>Identifica</w:t>
      </w:r>
      <w:r w:rsidR="003D2B18" w:rsidRPr="00AD05EF">
        <w:rPr>
          <w:rFonts w:ascii="Arial" w:hAnsi="Arial" w:cs="Arial"/>
        </w:rPr>
        <w:t xml:space="preserve"> </w:t>
      </w:r>
      <w:r w:rsidRPr="00AD05EF">
        <w:rPr>
          <w:rFonts w:ascii="Arial" w:hAnsi="Arial" w:cs="Arial"/>
        </w:rPr>
        <w:t>oportunidades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negocio,</w:t>
      </w:r>
      <w:r w:rsidR="003D2B18" w:rsidRPr="00AD05EF">
        <w:rPr>
          <w:rFonts w:ascii="Arial" w:hAnsi="Arial" w:cs="Arial"/>
        </w:rPr>
        <w:t xml:space="preserve"> </w:t>
      </w:r>
      <w:r w:rsidRPr="00AD05EF">
        <w:rPr>
          <w:rFonts w:ascii="Arial" w:hAnsi="Arial" w:cs="Arial"/>
        </w:rPr>
        <w:t>al</w:t>
      </w:r>
      <w:r w:rsidR="003D2B18" w:rsidRPr="00AD05EF">
        <w:rPr>
          <w:rFonts w:ascii="Arial" w:hAnsi="Arial" w:cs="Arial"/>
        </w:rPr>
        <w:t xml:space="preserve"> </w:t>
      </w:r>
      <w:r w:rsidRPr="00AD05EF">
        <w:rPr>
          <w:rFonts w:ascii="Arial" w:hAnsi="Arial" w:cs="Arial"/>
        </w:rPr>
        <w:t>conocer</w:t>
      </w:r>
      <w:r w:rsidR="003D2B18" w:rsidRPr="00AD05EF">
        <w:rPr>
          <w:rFonts w:ascii="Arial" w:hAnsi="Arial" w:cs="Arial"/>
        </w:rPr>
        <w:t xml:space="preserve"> </w:t>
      </w:r>
      <w:r w:rsidRPr="00AD05EF">
        <w:rPr>
          <w:rFonts w:ascii="Arial" w:hAnsi="Arial" w:cs="Arial"/>
        </w:rPr>
        <w:t>las</w:t>
      </w:r>
      <w:r w:rsidR="003D2B18" w:rsidRPr="00AD05EF">
        <w:rPr>
          <w:rFonts w:ascii="Arial" w:hAnsi="Arial" w:cs="Arial"/>
        </w:rPr>
        <w:t xml:space="preserve"> </w:t>
      </w:r>
      <w:r w:rsidRPr="00AD05EF">
        <w:rPr>
          <w:rFonts w:ascii="Arial" w:hAnsi="Arial" w:cs="Arial"/>
        </w:rPr>
        <w:t>necesidades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compra</w:t>
      </w:r>
      <w:r w:rsidR="003D2B18" w:rsidRPr="00AD05EF">
        <w:rPr>
          <w:rFonts w:ascii="Arial" w:hAnsi="Arial" w:cs="Arial"/>
        </w:rPr>
        <w:t xml:space="preserve"> </w:t>
      </w:r>
      <w:r w:rsidRPr="00AD05EF">
        <w:rPr>
          <w:rFonts w:ascii="Arial" w:hAnsi="Arial" w:cs="Arial"/>
        </w:rPr>
        <w:t>del</w:t>
      </w:r>
      <w:r w:rsidR="003D2B18" w:rsidRPr="00AD05EF">
        <w:rPr>
          <w:rFonts w:ascii="Arial" w:hAnsi="Arial" w:cs="Arial"/>
        </w:rPr>
        <w:t xml:space="preserve"> </w:t>
      </w:r>
      <w:r w:rsidRPr="00AD05EF">
        <w:rPr>
          <w:rFonts w:ascii="Arial" w:hAnsi="Arial" w:cs="Arial"/>
        </w:rPr>
        <w:t>Gobierno</w:t>
      </w:r>
      <w:r w:rsidR="003D2B18" w:rsidRPr="00AD05EF">
        <w:rPr>
          <w:rFonts w:ascii="Arial" w:hAnsi="Arial" w:cs="Arial"/>
        </w:rPr>
        <w:t xml:space="preserve"> </w:t>
      </w:r>
      <w:r w:rsidRPr="00AD05EF">
        <w:rPr>
          <w:rFonts w:ascii="Arial" w:hAnsi="Arial" w:cs="Arial"/>
        </w:rPr>
        <w:t>Federal</w:t>
      </w:r>
      <w:r w:rsidR="003D2B18" w:rsidRPr="00AD05EF">
        <w:rPr>
          <w:rFonts w:ascii="Arial" w:hAnsi="Arial" w:cs="Arial"/>
        </w:rPr>
        <w:t xml:space="preserve"> </w:t>
      </w:r>
      <w:r w:rsidRPr="00AD05EF">
        <w:rPr>
          <w:rFonts w:ascii="Arial" w:hAnsi="Arial" w:cs="Arial"/>
        </w:rPr>
        <w:t>a</w:t>
      </w:r>
      <w:r w:rsidR="003D2B18" w:rsidRPr="00AD05EF">
        <w:rPr>
          <w:rFonts w:ascii="Arial" w:hAnsi="Arial" w:cs="Arial"/>
        </w:rPr>
        <w:t xml:space="preserve"> </w:t>
      </w:r>
      <w:r w:rsidRPr="00AD05EF">
        <w:rPr>
          <w:rFonts w:ascii="Arial" w:hAnsi="Arial" w:cs="Arial"/>
        </w:rPr>
        <w:t>través</w:t>
      </w:r>
      <w:r w:rsidR="003D2B18" w:rsidRPr="00AD05EF">
        <w:rPr>
          <w:rFonts w:ascii="Arial" w:hAnsi="Arial" w:cs="Arial"/>
        </w:rPr>
        <w:t xml:space="preserve"> </w:t>
      </w:r>
      <w:r w:rsidRPr="00AD05EF">
        <w:rPr>
          <w:rFonts w:ascii="Arial" w:hAnsi="Arial" w:cs="Arial"/>
        </w:rPr>
        <w:t>de</w:t>
      </w:r>
      <w:r w:rsidR="003D2B18" w:rsidRPr="00AD05EF">
        <w:rPr>
          <w:rFonts w:ascii="Arial" w:hAnsi="Arial" w:cs="Arial"/>
        </w:rPr>
        <w:t xml:space="preserve"> </w:t>
      </w:r>
      <w:r w:rsidRPr="00AD05EF">
        <w:rPr>
          <w:rFonts w:ascii="Arial" w:hAnsi="Arial" w:cs="Arial"/>
        </w:rPr>
        <w:t>nuestros</w:t>
      </w:r>
      <w:r w:rsidR="003D2B18" w:rsidRPr="00AD05EF">
        <w:rPr>
          <w:rFonts w:ascii="Arial" w:hAnsi="Arial" w:cs="Arial"/>
        </w:rPr>
        <w:t xml:space="preserve"> </w:t>
      </w:r>
      <w:r w:rsidRPr="00AD05EF">
        <w:rPr>
          <w:rFonts w:ascii="Arial" w:hAnsi="Arial" w:cs="Arial"/>
        </w:rPr>
        <w:t>boletines</w:t>
      </w:r>
      <w:r w:rsidR="003D2B18" w:rsidRPr="00AD05EF">
        <w:rPr>
          <w:rFonts w:ascii="Arial" w:hAnsi="Arial" w:cs="Arial"/>
        </w:rPr>
        <w:t xml:space="preserve"> </w:t>
      </w:r>
      <w:r w:rsidRPr="00AD05EF">
        <w:rPr>
          <w:rFonts w:ascii="Arial" w:hAnsi="Arial" w:cs="Arial"/>
        </w:rPr>
        <w:t>electrónicos.</w:t>
      </w:r>
    </w:p>
    <w:p w:rsidR="00C476A6" w:rsidRPr="00AD05EF" w:rsidRDefault="00C476A6" w:rsidP="00C476A6">
      <w:pPr>
        <w:rPr>
          <w:rFonts w:ascii="Arial" w:hAnsi="Arial" w:cs="Arial"/>
        </w:rPr>
      </w:pPr>
    </w:p>
    <w:p w:rsidR="00C476A6" w:rsidRPr="00AD05EF" w:rsidRDefault="00C476A6" w:rsidP="00C476A6">
      <w:pPr>
        <w:rPr>
          <w:rFonts w:ascii="Arial" w:hAnsi="Arial" w:cs="Arial"/>
        </w:rPr>
      </w:pPr>
      <w:r w:rsidRPr="00AD05EF">
        <w:rPr>
          <w:rFonts w:ascii="Arial" w:hAnsi="Arial" w:cs="Arial"/>
          <w:b/>
        </w:rPr>
        <w:t>Para</w:t>
      </w:r>
      <w:r w:rsidR="003D2B18" w:rsidRPr="00AD05EF">
        <w:rPr>
          <w:rFonts w:ascii="Arial" w:hAnsi="Arial" w:cs="Arial"/>
          <w:b/>
        </w:rPr>
        <w:t xml:space="preserve"> </w:t>
      </w:r>
      <w:r w:rsidRPr="00AD05EF">
        <w:rPr>
          <w:rFonts w:ascii="Arial" w:hAnsi="Arial" w:cs="Arial"/>
          <w:b/>
        </w:rPr>
        <w:t>mayores</w:t>
      </w:r>
      <w:r w:rsidR="003D2B18" w:rsidRPr="00AD05EF">
        <w:rPr>
          <w:rFonts w:ascii="Arial" w:hAnsi="Arial" w:cs="Arial"/>
          <w:b/>
        </w:rPr>
        <w:t xml:space="preserve"> </w:t>
      </w:r>
      <w:r w:rsidRPr="00AD05EF">
        <w:rPr>
          <w:rFonts w:ascii="Arial" w:hAnsi="Arial" w:cs="Arial"/>
          <w:b/>
        </w:rPr>
        <w:t>informes</w:t>
      </w:r>
      <w:r w:rsidR="003D2B18" w:rsidRPr="00AD05EF">
        <w:rPr>
          <w:rFonts w:ascii="Arial" w:hAnsi="Arial" w:cs="Arial"/>
          <w:b/>
        </w:rPr>
        <w:t xml:space="preserve"> </w:t>
      </w:r>
      <w:r w:rsidRPr="00AD05EF">
        <w:rPr>
          <w:rFonts w:ascii="Arial" w:hAnsi="Arial" w:cs="Arial"/>
          <w:b/>
        </w:rPr>
        <w:t>sobre</w:t>
      </w:r>
      <w:r w:rsidR="003D2B18" w:rsidRPr="00AD05EF">
        <w:rPr>
          <w:rFonts w:ascii="Arial" w:hAnsi="Arial" w:cs="Arial"/>
          <w:b/>
        </w:rPr>
        <w:t xml:space="preserve"> </w:t>
      </w:r>
      <w:r w:rsidRPr="00AD05EF">
        <w:rPr>
          <w:rFonts w:ascii="Arial" w:hAnsi="Arial" w:cs="Arial"/>
          <w:b/>
        </w:rPr>
        <w:t>el</w:t>
      </w:r>
      <w:r w:rsidR="003D2B18" w:rsidRPr="00AD05EF">
        <w:rPr>
          <w:rFonts w:ascii="Arial" w:hAnsi="Arial" w:cs="Arial"/>
          <w:b/>
        </w:rPr>
        <w:t xml:space="preserve"> </w:t>
      </w:r>
      <w:r w:rsidRPr="00AD05EF">
        <w:rPr>
          <w:rFonts w:ascii="Arial" w:hAnsi="Arial" w:cs="Arial"/>
          <w:b/>
        </w:rPr>
        <w:t>particular</w:t>
      </w:r>
      <w:r w:rsidR="003D2B18" w:rsidRPr="00AD05EF">
        <w:rPr>
          <w:rFonts w:ascii="Arial" w:hAnsi="Arial" w:cs="Arial"/>
          <w:b/>
        </w:rPr>
        <w:t xml:space="preserve"> </w:t>
      </w:r>
      <w:r w:rsidRPr="00AD05EF">
        <w:rPr>
          <w:rFonts w:ascii="Arial" w:hAnsi="Arial" w:cs="Arial"/>
          <w:b/>
        </w:rPr>
        <w:t>llamar</w:t>
      </w:r>
      <w:r w:rsidR="003D2B18" w:rsidRPr="00AD05EF">
        <w:rPr>
          <w:rFonts w:ascii="Arial" w:hAnsi="Arial" w:cs="Arial"/>
          <w:b/>
        </w:rPr>
        <w:t xml:space="preserve"> </w:t>
      </w:r>
      <w:r w:rsidRPr="00AD05EF">
        <w:rPr>
          <w:rFonts w:ascii="Arial" w:hAnsi="Arial" w:cs="Arial"/>
          <w:b/>
        </w:rPr>
        <w:t>desde</w:t>
      </w:r>
      <w:r w:rsidR="003D2B18" w:rsidRPr="00AD05EF">
        <w:rPr>
          <w:rFonts w:ascii="Arial" w:hAnsi="Arial" w:cs="Arial"/>
          <w:b/>
        </w:rPr>
        <w:t xml:space="preserve"> </w:t>
      </w:r>
      <w:r w:rsidRPr="00AD05EF">
        <w:rPr>
          <w:rFonts w:ascii="Arial" w:hAnsi="Arial" w:cs="Arial"/>
          <w:b/>
        </w:rPr>
        <w:t>el</w:t>
      </w:r>
      <w:r w:rsidR="003D2B18" w:rsidRPr="00AD05EF">
        <w:rPr>
          <w:rFonts w:ascii="Arial" w:hAnsi="Arial" w:cs="Arial"/>
          <w:b/>
        </w:rPr>
        <w:t xml:space="preserve"> </w:t>
      </w:r>
      <w:r w:rsidRPr="00AD05EF">
        <w:rPr>
          <w:rFonts w:ascii="Arial" w:hAnsi="Arial" w:cs="Arial"/>
          <w:b/>
        </w:rPr>
        <w:t>área</w:t>
      </w:r>
      <w:r w:rsidR="003D2B18" w:rsidRPr="00AD05EF">
        <w:rPr>
          <w:rFonts w:ascii="Arial" w:hAnsi="Arial" w:cs="Arial"/>
          <w:b/>
        </w:rPr>
        <w:t xml:space="preserve"> </w:t>
      </w:r>
      <w:r w:rsidRPr="00AD05EF">
        <w:rPr>
          <w:rFonts w:ascii="Arial" w:hAnsi="Arial" w:cs="Arial"/>
          <w:b/>
        </w:rPr>
        <w:t>metropolitana</w:t>
      </w:r>
      <w:r w:rsidR="003D2B18" w:rsidRPr="00AD05EF">
        <w:rPr>
          <w:rFonts w:ascii="Arial" w:hAnsi="Arial" w:cs="Arial"/>
          <w:b/>
        </w:rPr>
        <w:t xml:space="preserve"> </w:t>
      </w:r>
      <w:r w:rsidRPr="00AD05EF">
        <w:rPr>
          <w:rFonts w:ascii="Arial" w:hAnsi="Arial" w:cs="Arial"/>
          <w:b/>
        </w:rPr>
        <w:t>al</w:t>
      </w:r>
      <w:r w:rsidR="003D2B18" w:rsidRPr="00AD05EF">
        <w:rPr>
          <w:rFonts w:ascii="Arial" w:hAnsi="Arial" w:cs="Arial"/>
          <w:b/>
        </w:rPr>
        <w:t xml:space="preserve"> </w:t>
      </w:r>
      <w:r w:rsidRPr="00AD05EF">
        <w:rPr>
          <w:rFonts w:ascii="Arial" w:hAnsi="Arial" w:cs="Arial"/>
          <w:b/>
        </w:rPr>
        <w:t>5089-6107</w:t>
      </w:r>
      <w:r w:rsidR="003D2B18" w:rsidRPr="00AD05EF">
        <w:rPr>
          <w:rFonts w:ascii="Arial" w:hAnsi="Arial" w:cs="Arial"/>
          <w:b/>
        </w:rPr>
        <w:t xml:space="preserve"> </w:t>
      </w:r>
      <w:r w:rsidRPr="00AD05EF">
        <w:rPr>
          <w:rFonts w:ascii="Arial" w:hAnsi="Arial" w:cs="Arial"/>
          <w:b/>
        </w:rPr>
        <w:t>o</w:t>
      </w:r>
      <w:r w:rsidR="003D2B18" w:rsidRPr="00AD05EF">
        <w:rPr>
          <w:rFonts w:ascii="Arial" w:hAnsi="Arial" w:cs="Arial"/>
          <w:b/>
        </w:rPr>
        <w:t xml:space="preserve"> </w:t>
      </w:r>
      <w:r w:rsidRPr="00AD05EF">
        <w:rPr>
          <w:rFonts w:ascii="Arial" w:hAnsi="Arial" w:cs="Arial"/>
          <w:b/>
        </w:rPr>
        <w:t>al</w:t>
      </w:r>
      <w:r w:rsidR="003D2B18" w:rsidRPr="00AD05EF">
        <w:rPr>
          <w:rFonts w:ascii="Arial" w:hAnsi="Arial" w:cs="Arial"/>
          <w:b/>
        </w:rPr>
        <w:t xml:space="preserve"> </w:t>
      </w:r>
      <w:r w:rsidRPr="00AD05EF">
        <w:rPr>
          <w:rFonts w:ascii="Arial" w:hAnsi="Arial" w:cs="Arial"/>
          <w:b/>
        </w:rPr>
        <w:t>01</w:t>
      </w:r>
      <w:r w:rsidR="003D2B18" w:rsidRPr="00AD05EF">
        <w:rPr>
          <w:rFonts w:ascii="Arial" w:hAnsi="Arial" w:cs="Arial"/>
          <w:b/>
        </w:rPr>
        <w:t xml:space="preserve"> </w:t>
      </w:r>
      <w:r w:rsidRPr="00AD05EF">
        <w:rPr>
          <w:rFonts w:ascii="Arial" w:hAnsi="Arial" w:cs="Arial"/>
          <w:b/>
        </w:rPr>
        <w:t>800</w:t>
      </w:r>
      <w:r w:rsidR="003D2B18" w:rsidRPr="00AD05EF">
        <w:rPr>
          <w:rFonts w:ascii="Arial" w:hAnsi="Arial" w:cs="Arial"/>
          <w:b/>
        </w:rPr>
        <w:t xml:space="preserve"> </w:t>
      </w:r>
      <w:r w:rsidRPr="00AD05EF">
        <w:rPr>
          <w:rFonts w:ascii="Arial" w:hAnsi="Arial" w:cs="Arial"/>
          <w:b/>
        </w:rPr>
        <w:t>623-4672</w:t>
      </w:r>
      <w:r w:rsidR="003D2B18" w:rsidRPr="00AD05EF">
        <w:rPr>
          <w:rFonts w:ascii="Arial" w:hAnsi="Arial" w:cs="Arial"/>
          <w:b/>
        </w:rPr>
        <w:t xml:space="preserve"> </w:t>
      </w:r>
      <w:r w:rsidRPr="00AD05EF">
        <w:rPr>
          <w:rFonts w:ascii="Arial" w:hAnsi="Arial" w:cs="Arial"/>
          <w:b/>
        </w:rPr>
        <w:t>sin</w:t>
      </w:r>
      <w:r w:rsidR="003D2B18" w:rsidRPr="00AD05EF">
        <w:rPr>
          <w:rFonts w:ascii="Arial" w:hAnsi="Arial" w:cs="Arial"/>
          <w:b/>
        </w:rPr>
        <w:t xml:space="preserve"> </w:t>
      </w:r>
      <w:r w:rsidRPr="00AD05EF">
        <w:rPr>
          <w:rFonts w:ascii="Arial" w:hAnsi="Arial" w:cs="Arial"/>
          <w:b/>
        </w:rPr>
        <w:t>costo</w:t>
      </w:r>
      <w:r w:rsidR="003D2B18" w:rsidRPr="00AD05EF">
        <w:rPr>
          <w:rFonts w:ascii="Arial" w:hAnsi="Arial" w:cs="Arial"/>
          <w:b/>
        </w:rPr>
        <w:t xml:space="preserve"> </w:t>
      </w:r>
      <w:r w:rsidRPr="00AD05EF">
        <w:rPr>
          <w:rFonts w:ascii="Arial" w:hAnsi="Arial" w:cs="Arial"/>
          <w:b/>
        </w:rPr>
        <w:t>desde</w:t>
      </w:r>
      <w:r w:rsidR="003D2B18" w:rsidRPr="00AD05EF">
        <w:rPr>
          <w:rFonts w:ascii="Arial" w:hAnsi="Arial" w:cs="Arial"/>
          <w:b/>
        </w:rPr>
        <w:t xml:space="preserve"> </w:t>
      </w:r>
      <w:r w:rsidRPr="00AD05EF">
        <w:rPr>
          <w:rFonts w:ascii="Arial" w:hAnsi="Arial" w:cs="Arial"/>
          <w:b/>
        </w:rPr>
        <w:t>el</w:t>
      </w:r>
      <w:r w:rsidR="003D2B18" w:rsidRPr="00AD05EF">
        <w:rPr>
          <w:rFonts w:ascii="Arial" w:hAnsi="Arial" w:cs="Arial"/>
          <w:b/>
        </w:rPr>
        <w:t xml:space="preserve"> </w:t>
      </w:r>
      <w:r w:rsidRPr="00AD05EF">
        <w:rPr>
          <w:rFonts w:ascii="Arial" w:hAnsi="Arial" w:cs="Arial"/>
          <w:b/>
        </w:rPr>
        <w:t>interior</w:t>
      </w:r>
      <w:r w:rsidR="003D2B18" w:rsidRPr="00AD05EF">
        <w:rPr>
          <w:rFonts w:ascii="Arial" w:hAnsi="Arial" w:cs="Arial"/>
          <w:b/>
        </w:rPr>
        <w:t xml:space="preserve"> </w:t>
      </w:r>
      <w:r w:rsidRPr="00AD05EF">
        <w:rPr>
          <w:rFonts w:ascii="Arial" w:hAnsi="Arial" w:cs="Arial"/>
          <w:b/>
        </w:rPr>
        <w:t>de</w:t>
      </w:r>
      <w:r w:rsidR="003D2B18" w:rsidRPr="00AD05EF">
        <w:rPr>
          <w:rFonts w:ascii="Arial" w:hAnsi="Arial" w:cs="Arial"/>
          <w:b/>
        </w:rPr>
        <w:t xml:space="preserve"> </w:t>
      </w:r>
      <w:r w:rsidRPr="00AD05EF">
        <w:rPr>
          <w:rFonts w:ascii="Arial" w:hAnsi="Arial" w:cs="Arial"/>
          <w:b/>
        </w:rPr>
        <w:t>la</w:t>
      </w:r>
      <w:r w:rsidR="003D2B18" w:rsidRPr="00AD05EF">
        <w:rPr>
          <w:rFonts w:ascii="Arial" w:hAnsi="Arial" w:cs="Arial"/>
          <w:b/>
        </w:rPr>
        <w:t xml:space="preserve"> </w:t>
      </w:r>
      <w:r w:rsidRPr="00AD05EF">
        <w:rPr>
          <w:rFonts w:ascii="Arial" w:hAnsi="Arial" w:cs="Arial"/>
          <w:b/>
        </w:rPr>
        <w:t>república</w:t>
      </w:r>
      <w:r w:rsidR="003D2B18" w:rsidRPr="00AD05EF">
        <w:rPr>
          <w:rFonts w:ascii="Arial" w:hAnsi="Arial" w:cs="Arial"/>
          <w:b/>
        </w:rPr>
        <w:t xml:space="preserve"> </w:t>
      </w:r>
      <w:r w:rsidRPr="00AD05EF">
        <w:rPr>
          <w:rFonts w:ascii="Arial" w:hAnsi="Arial" w:cs="Arial"/>
          <w:b/>
        </w:rPr>
        <w:t>o</w:t>
      </w:r>
      <w:r w:rsidR="003D2B18" w:rsidRPr="00AD05EF">
        <w:rPr>
          <w:rFonts w:ascii="Arial" w:hAnsi="Arial" w:cs="Arial"/>
          <w:b/>
        </w:rPr>
        <w:t xml:space="preserve"> </w:t>
      </w:r>
      <w:r w:rsidRPr="00AD05EF">
        <w:rPr>
          <w:rFonts w:ascii="Arial" w:hAnsi="Arial" w:cs="Arial"/>
          <w:b/>
        </w:rPr>
        <w:t>bien</w:t>
      </w:r>
      <w:r w:rsidR="003D2B18" w:rsidRPr="00AD05EF">
        <w:rPr>
          <w:rFonts w:ascii="Arial" w:hAnsi="Arial" w:cs="Arial"/>
          <w:b/>
        </w:rPr>
        <w:t xml:space="preserve"> </w:t>
      </w:r>
      <w:r w:rsidRPr="00AD05EF">
        <w:rPr>
          <w:rFonts w:ascii="Arial" w:hAnsi="Arial" w:cs="Arial"/>
          <w:b/>
        </w:rPr>
        <w:t>a</w:t>
      </w:r>
      <w:r w:rsidR="003D2B18" w:rsidRPr="00AD05EF">
        <w:rPr>
          <w:rFonts w:ascii="Arial" w:hAnsi="Arial" w:cs="Arial"/>
          <w:b/>
        </w:rPr>
        <w:t xml:space="preserve"> </w:t>
      </w:r>
      <w:r w:rsidRPr="00AD05EF">
        <w:rPr>
          <w:rFonts w:ascii="Arial" w:hAnsi="Arial" w:cs="Arial"/>
          <w:b/>
        </w:rPr>
        <w:t>través</w:t>
      </w:r>
      <w:r w:rsidR="003D2B18" w:rsidRPr="00AD05EF">
        <w:rPr>
          <w:rFonts w:ascii="Arial" w:hAnsi="Arial" w:cs="Arial"/>
          <w:b/>
        </w:rPr>
        <w:t xml:space="preserve"> </w:t>
      </w:r>
      <w:r w:rsidRPr="00AD05EF">
        <w:rPr>
          <w:rFonts w:ascii="Arial" w:hAnsi="Arial" w:cs="Arial"/>
          <w:b/>
        </w:rPr>
        <w:t>de</w:t>
      </w:r>
      <w:r w:rsidR="003D2B18" w:rsidRPr="00AD05EF">
        <w:rPr>
          <w:rFonts w:ascii="Arial" w:hAnsi="Arial" w:cs="Arial"/>
          <w:b/>
        </w:rPr>
        <w:t xml:space="preserve"> </w:t>
      </w:r>
      <w:r w:rsidRPr="00AD05EF">
        <w:rPr>
          <w:rFonts w:ascii="Arial" w:hAnsi="Arial" w:cs="Arial"/>
          <w:b/>
        </w:rPr>
        <w:t>la</w:t>
      </w:r>
      <w:r w:rsidR="003D2B18" w:rsidRPr="00AD05EF">
        <w:rPr>
          <w:rFonts w:ascii="Arial" w:hAnsi="Arial" w:cs="Arial"/>
          <w:b/>
        </w:rPr>
        <w:t xml:space="preserve"> </w:t>
      </w:r>
      <w:r w:rsidRPr="00AD05EF">
        <w:rPr>
          <w:rFonts w:ascii="Arial" w:hAnsi="Arial" w:cs="Arial"/>
          <w:b/>
        </w:rPr>
        <w:t>página</w:t>
      </w:r>
      <w:r w:rsidR="003D2B18" w:rsidRPr="00AD05EF">
        <w:rPr>
          <w:rFonts w:ascii="Arial" w:hAnsi="Arial" w:cs="Arial"/>
          <w:b/>
        </w:rPr>
        <w:t xml:space="preserve"> </w:t>
      </w:r>
      <w:r w:rsidRPr="00AD05EF">
        <w:rPr>
          <w:rFonts w:ascii="Arial" w:hAnsi="Arial" w:cs="Arial"/>
          <w:b/>
        </w:rPr>
        <w:t>de</w:t>
      </w:r>
      <w:r w:rsidR="003D2B18" w:rsidRPr="00AD05EF">
        <w:rPr>
          <w:rFonts w:ascii="Arial" w:hAnsi="Arial" w:cs="Arial"/>
          <w:b/>
        </w:rPr>
        <w:t xml:space="preserve"> </w:t>
      </w:r>
      <w:r w:rsidRPr="00AD05EF">
        <w:rPr>
          <w:rFonts w:ascii="Arial" w:hAnsi="Arial" w:cs="Arial"/>
          <w:b/>
        </w:rPr>
        <w:t>Internet</w:t>
      </w:r>
      <w:r w:rsidR="003D2B18" w:rsidRPr="00AD05EF">
        <w:rPr>
          <w:rFonts w:ascii="Arial" w:hAnsi="Arial" w:cs="Arial"/>
          <w:b/>
        </w:rPr>
        <w:t xml:space="preserve"> </w:t>
      </w:r>
      <w:r w:rsidRPr="00AD05EF">
        <w:rPr>
          <w:rFonts w:ascii="Arial" w:hAnsi="Arial" w:cs="Arial"/>
          <w:b/>
        </w:rPr>
        <w:t>www.NAFIN.com.</w:t>
      </w:r>
    </w:p>
    <w:p w:rsidR="00C476A6" w:rsidRPr="00AD05EF" w:rsidRDefault="00BA2AC9" w:rsidP="009D1361">
      <w:pPr>
        <w:jc w:val="right"/>
        <w:rPr>
          <w:rFonts w:ascii="Arial" w:hAnsi="Arial" w:cs="Arial"/>
          <w:b/>
        </w:rPr>
      </w:pPr>
      <w:r w:rsidRPr="00AD05EF">
        <w:rPr>
          <w:rFonts w:ascii="Arial" w:hAnsi="Arial" w:cs="Arial"/>
          <w:b/>
        </w:rPr>
        <w:br w:type="page"/>
      </w:r>
      <w:r w:rsidR="00C476A6" w:rsidRPr="00AD05EF">
        <w:rPr>
          <w:rFonts w:ascii="Arial" w:hAnsi="Arial" w:cs="Arial"/>
          <w:b/>
        </w:rPr>
        <w:lastRenderedPageBreak/>
        <w:t>ANEXO</w:t>
      </w:r>
      <w:r w:rsidR="003D2B18" w:rsidRPr="00AD05EF">
        <w:rPr>
          <w:rFonts w:ascii="Arial" w:hAnsi="Arial" w:cs="Arial"/>
          <w:b/>
        </w:rPr>
        <w:t xml:space="preserve"> </w:t>
      </w:r>
      <w:r w:rsidR="00966E28" w:rsidRPr="00AD05EF">
        <w:rPr>
          <w:rFonts w:ascii="Arial" w:hAnsi="Arial" w:cs="Arial"/>
          <w:b/>
        </w:rPr>
        <w:t>Q</w:t>
      </w:r>
    </w:p>
    <w:p w:rsidR="00C476A6" w:rsidRPr="00AD05EF" w:rsidRDefault="00C476A6" w:rsidP="00C476A6">
      <w:pPr>
        <w:pStyle w:val="Descripcin"/>
        <w:rPr>
          <w:rFonts w:ascii="Arial" w:hAnsi="Arial" w:cs="Arial"/>
          <w:bCs/>
          <w:sz w:val="20"/>
          <w:szCs w:val="20"/>
        </w:rPr>
      </w:pPr>
      <w:r w:rsidRPr="00AD05EF">
        <w:rPr>
          <w:rFonts w:ascii="Arial" w:hAnsi="Arial" w:cs="Arial"/>
          <w:bCs/>
          <w:sz w:val="20"/>
          <w:szCs w:val="20"/>
        </w:rPr>
        <w:t>NOTA</w:t>
      </w:r>
      <w:r w:rsidR="003D2B18" w:rsidRPr="00AD05EF">
        <w:rPr>
          <w:rFonts w:ascii="Arial" w:hAnsi="Arial" w:cs="Arial"/>
          <w:bCs/>
          <w:sz w:val="20"/>
          <w:szCs w:val="20"/>
        </w:rPr>
        <w:t xml:space="preserve"> </w:t>
      </w:r>
      <w:r w:rsidRPr="00AD05EF">
        <w:rPr>
          <w:rFonts w:ascii="Arial" w:hAnsi="Arial" w:cs="Arial"/>
          <w:bCs/>
          <w:sz w:val="20"/>
          <w:szCs w:val="20"/>
        </w:rPr>
        <w:t>INFORMATIVA</w:t>
      </w:r>
      <w:r w:rsidR="003D2B18" w:rsidRPr="00AD05EF">
        <w:rPr>
          <w:rFonts w:ascii="Arial" w:hAnsi="Arial" w:cs="Arial"/>
          <w:bCs/>
          <w:sz w:val="20"/>
          <w:szCs w:val="20"/>
        </w:rPr>
        <w:t xml:space="preserve"> </w:t>
      </w:r>
      <w:r w:rsidRPr="00AD05EF">
        <w:rPr>
          <w:rFonts w:ascii="Arial" w:hAnsi="Arial" w:cs="Arial"/>
          <w:bCs/>
          <w:sz w:val="20"/>
          <w:szCs w:val="20"/>
        </w:rPr>
        <w:t>PAÍSES</w:t>
      </w:r>
      <w:r w:rsidR="003D2B18" w:rsidRPr="00AD05EF">
        <w:rPr>
          <w:rFonts w:ascii="Arial" w:hAnsi="Arial" w:cs="Arial"/>
          <w:bCs/>
          <w:sz w:val="20"/>
          <w:szCs w:val="20"/>
        </w:rPr>
        <w:t xml:space="preserve"> </w:t>
      </w:r>
      <w:r w:rsidRPr="00AD05EF">
        <w:rPr>
          <w:rFonts w:ascii="Arial" w:hAnsi="Arial" w:cs="Arial"/>
          <w:bCs/>
          <w:sz w:val="20"/>
          <w:szCs w:val="20"/>
        </w:rPr>
        <w:t>MIEMBROS</w:t>
      </w:r>
      <w:r w:rsidR="003D2B18" w:rsidRPr="00AD05EF">
        <w:rPr>
          <w:rFonts w:ascii="Arial" w:hAnsi="Arial" w:cs="Arial"/>
          <w:bCs/>
          <w:sz w:val="20"/>
          <w:szCs w:val="20"/>
        </w:rPr>
        <w:t xml:space="preserve"> </w:t>
      </w:r>
      <w:r w:rsidRPr="00AD05EF">
        <w:rPr>
          <w:rFonts w:ascii="Arial" w:hAnsi="Arial" w:cs="Arial"/>
          <w:bCs/>
          <w:sz w:val="20"/>
          <w:szCs w:val="20"/>
        </w:rPr>
        <w:t>DE</w:t>
      </w:r>
      <w:r w:rsidR="003D2B18" w:rsidRPr="00AD05EF">
        <w:rPr>
          <w:rFonts w:ascii="Arial" w:hAnsi="Arial" w:cs="Arial"/>
          <w:bCs/>
          <w:sz w:val="20"/>
          <w:szCs w:val="20"/>
        </w:rPr>
        <w:t xml:space="preserve"> </w:t>
      </w:r>
      <w:r w:rsidRPr="00AD05EF">
        <w:rPr>
          <w:rFonts w:ascii="Arial" w:hAnsi="Arial" w:cs="Arial"/>
          <w:bCs/>
          <w:sz w:val="20"/>
          <w:szCs w:val="20"/>
        </w:rPr>
        <w:t>LA</w:t>
      </w:r>
      <w:r w:rsidR="003D2B18" w:rsidRPr="00AD05EF">
        <w:rPr>
          <w:rFonts w:ascii="Arial" w:hAnsi="Arial" w:cs="Arial"/>
          <w:bCs/>
          <w:sz w:val="20"/>
          <w:szCs w:val="20"/>
        </w:rPr>
        <w:t xml:space="preserve"> </w:t>
      </w:r>
      <w:r w:rsidRPr="00AD05EF">
        <w:rPr>
          <w:rFonts w:ascii="Arial" w:hAnsi="Arial" w:cs="Arial"/>
          <w:bCs/>
          <w:sz w:val="20"/>
          <w:szCs w:val="20"/>
        </w:rPr>
        <w:t>OCDE</w:t>
      </w:r>
    </w:p>
    <w:p w:rsidR="00C476A6" w:rsidRPr="00AD05EF" w:rsidRDefault="00C476A6" w:rsidP="00C476A6">
      <w:pPr>
        <w:rPr>
          <w:rFonts w:ascii="Arial" w:hAnsi="Arial" w:cs="Arial"/>
          <w:sz w:val="16"/>
          <w:szCs w:val="16"/>
        </w:rPr>
      </w:pPr>
    </w:p>
    <w:p w:rsidR="00C476A6" w:rsidRPr="00AD05EF" w:rsidRDefault="00C476A6" w:rsidP="00C476A6">
      <w:pPr>
        <w:rPr>
          <w:rFonts w:ascii="Arial" w:hAnsi="Arial" w:cs="Arial"/>
          <w:sz w:val="19"/>
          <w:szCs w:val="19"/>
        </w:rPr>
      </w:pP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compromiso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México</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combate</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corrupción</w:t>
      </w:r>
      <w:r w:rsidR="003D2B18" w:rsidRPr="00AD05EF">
        <w:rPr>
          <w:rFonts w:ascii="Arial" w:hAnsi="Arial" w:cs="Arial"/>
          <w:sz w:val="19"/>
          <w:szCs w:val="19"/>
        </w:rPr>
        <w:t xml:space="preserve"> </w:t>
      </w:r>
      <w:r w:rsidRPr="00AD05EF">
        <w:rPr>
          <w:rFonts w:ascii="Arial" w:hAnsi="Arial" w:cs="Arial"/>
          <w:sz w:val="19"/>
          <w:szCs w:val="19"/>
        </w:rPr>
        <w:t>ha</w:t>
      </w:r>
      <w:r w:rsidR="003D2B18" w:rsidRPr="00AD05EF">
        <w:rPr>
          <w:rFonts w:ascii="Arial" w:hAnsi="Arial" w:cs="Arial"/>
          <w:sz w:val="19"/>
          <w:szCs w:val="19"/>
        </w:rPr>
        <w:t xml:space="preserve"> </w:t>
      </w:r>
      <w:r w:rsidRPr="00AD05EF">
        <w:rPr>
          <w:rFonts w:ascii="Arial" w:hAnsi="Arial" w:cs="Arial"/>
          <w:sz w:val="19"/>
          <w:szCs w:val="19"/>
        </w:rPr>
        <w:t>trascendido</w:t>
      </w:r>
      <w:r w:rsidR="003D2B18" w:rsidRPr="00AD05EF">
        <w:rPr>
          <w:rFonts w:ascii="Arial" w:hAnsi="Arial" w:cs="Arial"/>
          <w:sz w:val="19"/>
          <w:szCs w:val="19"/>
        </w:rPr>
        <w:t xml:space="preserve"> </w:t>
      </w:r>
      <w:r w:rsidRPr="00AD05EF">
        <w:rPr>
          <w:rFonts w:ascii="Arial" w:hAnsi="Arial" w:cs="Arial"/>
          <w:sz w:val="19"/>
          <w:szCs w:val="19"/>
        </w:rPr>
        <w:t>nuestras</w:t>
      </w:r>
      <w:r w:rsidR="003D2B18" w:rsidRPr="00AD05EF">
        <w:rPr>
          <w:rFonts w:ascii="Arial" w:hAnsi="Arial" w:cs="Arial"/>
          <w:sz w:val="19"/>
          <w:szCs w:val="19"/>
        </w:rPr>
        <w:t xml:space="preserve"> </w:t>
      </w:r>
      <w:r w:rsidRPr="00AD05EF">
        <w:rPr>
          <w:rFonts w:ascii="Arial" w:hAnsi="Arial" w:cs="Arial"/>
          <w:sz w:val="19"/>
          <w:szCs w:val="19"/>
        </w:rPr>
        <w:t>fronteras</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ámbito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acción</w:t>
      </w:r>
      <w:r w:rsidR="003D2B18" w:rsidRPr="00AD05EF">
        <w:rPr>
          <w:rFonts w:ascii="Arial" w:hAnsi="Arial" w:cs="Arial"/>
          <w:sz w:val="19"/>
          <w:szCs w:val="19"/>
        </w:rPr>
        <w:t xml:space="preserve"> </w:t>
      </w:r>
      <w:r w:rsidRPr="00AD05EF">
        <w:rPr>
          <w:rFonts w:ascii="Arial" w:hAnsi="Arial" w:cs="Arial"/>
          <w:sz w:val="19"/>
          <w:szCs w:val="19"/>
        </w:rPr>
        <w:t>del</w:t>
      </w:r>
      <w:r w:rsidR="003D2B18" w:rsidRPr="00AD05EF">
        <w:rPr>
          <w:rFonts w:ascii="Arial" w:hAnsi="Arial" w:cs="Arial"/>
          <w:sz w:val="19"/>
          <w:szCs w:val="19"/>
        </w:rPr>
        <w:t xml:space="preserve"> </w:t>
      </w:r>
      <w:r w:rsidRPr="00AD05EF">
        <w:rPr>
          <w:rFonts w:ascii="Arial" w:hAnsi="Arial" w:cs="Arial"/>
          <w:sz w:val="19"/>
          <w:szCs w:val="19"/>
        </w:rPr>
        <w:t>gobierno</w:t>
      </w:r>
      <w:r w:rsidR="003D2B18" w:rsidRPr="00AD05EF">
        <w:rPr>
          <w:rFonts w:ascii="Arial" w:hAnsi="Arial" w:cs="Arial"/>
          <w:sz w:val="19"/>
          <w:szCs w:val="19"/>
        </w:rPr>
        <w:t xml:space="preserve"> </w:t>
      </w:r>
      <w:r w:rsidRPr="00AD05EF">
        <w:rPr>
          <w:rFonts w:ascii="Arial" w:hAnsi="Arial" w:cs="Arial"/>
          <w:sz w:val="19"/>
          <w:szCs w:val="19"/>
        </w:rPr>
        <w:t>federal.</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plano</w:t>
      </w:r>
      <w:r w:rsidR="003D2B18" w:rsidRPr="00AD05EF">
        <w:rPr>
          <w:rFonts w:ascii="Arial" w:hAnsi="Arial" w:cs="Arial"/>
          <w:sz w:val="19"/>
          <w:szCs w:val="19"/>
        </w:rPr>
        <w:t xml:space="preserve"> </w:t>
      </w:r>
      <w:r w:rsidRPr="00AD05EF">
        <w:rPr>
          <w:rFonts w:ascii="Arial" w:hAnsi="Arial" w:cs="Arial"/>
          <w:sz w:val="19"/>
          <w:szCs w:val="19"/>
        </w:rPr>
        <w:t>internacional</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como</w:t>
      </w:r>
      <w:r w:rsidR="003D2B18" w:rsidRPr="00AD05EF">
        <w:rPr>
          <w:rFonts w:ascii="Arial" w:hAnsi="Arial" w:cs="Arial"/>
          <w:sz w:val="19"/>
          <w:szCs w:val="19"/>
        </w:rPr>
        <w:t xml:space="preserve"> </w:t>
      </w:r>
      <w:r w:rsidRPr="00AD05EF">
        <w:rPr>
          <w:rFonts w:ascii="Arial" w:hAnsi="Arial" w:cs="Arial"/>
          <w:sz w:val="19"/>
          <w:szCs w:val="19"/>
        </w:rPr>
        <w:t>miembro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Organización</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Cooperación</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Desarrollo</w:t>
      </w:r>
      <w:r w:rsidR="003D2B18" w:rsidRPr="00AD05EF">
        <w:rPr>
          <w:rFonts w:ascii="Arial" w:hAnsi="Arial" w:cs="Arial"/>
          <w:sz w:val="19"/>
          <w:szCs w:val="19"/>
        </w:rPr>
        <w:t xml:space="preserve"> </w:t>
      </w:r>
      <w:r w:rsidRPr="00AD05EF">
        <w:rPr>
          <w:rFonts w:ascii="Arial" w:hAnsi="Arial" w:cs="Arial"/>
          <w:sz w:val="19"/>
          <w:szCs w:val="19"/>
        </w:rPr>
        <w:t>Económico</w:t>
      </w:r>
      <w:r w:rsidR="003D2B18" w:rsidRPr="00AD05EF">
        <w:rPr>
          <w:rFonts w:ascii="Arial" w:hAnsi="Arial" w:cs="Arial"/>
          <w:sz w:val="19"/>
          <w:szCs w:val="19"/>
        </w:rPr>
        <w:t xml:space="preserve"> </w:t>
      </w:r>
      <w:r w:rsidRPr="00AD05EF">
        <w:rPr>
          <w:rFonts w:ascii="Arial" w:hAnsi="Arial" w:cs="Arial"/>
          <w:sz w:val="19"/>
          <w:szCs w:val="19"/>
        </w:rPr>
        <w:t>(OCDE)</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firmante</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Convención</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combatir</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cohecho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servidores</w:t>
      </w:r>
      <w:r w:rsidR="003D2B18" w:rsidRPr="00AD05EF">
        <w:rPr>
          <w:rFonts w:ascii="Arial" w:hAnsi="Arial" w:cs="Arial"/>
          <w:sz w:val="19"/>
          <w:szCs w:val="19"/>
        </w:rPr>
        <w:t xml:space="preserve"> </w:t>
      </w:r>
      <w:r w:rsidRPr="00AD05EF">
        <w:rPr>
          <w:rFonts w:ascii="Arial" w:hAnsi="Arial" w:cs="Arial"/>
          <w:sz w:val="19"/>
          <w:szCs w:val="19"/>
        </w:rPr>
        <w:t>públicos</w:t>
      </w:r>
      <w:r w:rsidR="003D2B18" w:rsidRPr="00AD05EF">
        <w:rPr>
          <w:rFonts w:ascii="Arial" w:hAnsi="Arial" w:cs="Arial"/>
          <w:sz w:val="19"/>
          <w:szCs w:val="19"/>
        </w:rPr>
        <w:t xml:space="preserve"> </w:t>
      </w:r>
      <w:r w:rsidRPr="00AD05EF">
        <w:rPr>
          <w:rFonts w:ascii="Arial" w:hAnsi="Arial" w:cs="Arial"/>
          <w:sz w:val="19"/>
          <w:szCs w:val="19"/>
        </w:rPr>
        <w:t>extranjeros</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transacciones</w:t>
      </w:r>
      <w:r w:rsidR="003D2B18" w:rsidRPr="00AD05EF">
        <w:rPr>
          <w:rFonts w:ascii="Arial" w:hAnsi="Arial" w:cs="Arial"/>
          <w:sz w:val="19"/>
          <w:szCs w:val="19"/>
        </w:rPr>
        <w:t xml:space="preserve"> </w:t>
      </w:r>
      <w:r w:rsidRPr="00AD05EF">
        <w:rPr>
          <w:rFonts w:ascii="Arial" w:hAnsi="Arial" w:cs="Arial"/>
          <w:sz w:val="19"/>
          <w:szCs w:val="19"/>
        </w:rPr>
        <w:t>comerciales</w:t>
      </w:r>
      <w:r w:rsidR="003D2B18" w:rsidRPr="00AD05EF">
        <w:rPr>
          <w:rFonts w:ascii="Arial" w:hAnsi="Arial" w:cs="Arial"/>
          <w:sz w:val="19"/>
          <w:szCs w:val="19"/>
        </w:rPr>
        <w:t xml:space="preserve"> </w:t>
      </w:r>
      <w:r w:rsidRPr="00AD05EF">
        <w:rPr>
          <w:rFonts w:ascii="Arial" w:hAnsi="Arial" w:cs="Arial"/>
          <w:sz w:val="19"/>
          <w:szCs w:val="19"/>
        </w:rPr>
        <w:t>internacionales,</w:t>
      </w:r>
      <w:r w:rsidR="003D2B18" w:rsidRPr="00AD05EF">
        <w:rPr>
          <w:rFonts w:ascii="Arial" w:hAnsi="Arial" w:cs="Arial"/>
          <w:sz w:val="19"/>
          <w:szCs w:val="19"/>
        </w:rPr>
        <w:t xml:space="preserve"> </w:t>
      </w:r>
      <w:r w:rsidRPr="00AD05EF">
        <w:rPr>
          <w:rFonts w:ascii="Arial" w:hAnsi="Arial" w:cs="Arial"/>
          <w:sz w:val="19"/>
          <w:szCs w:val="19"/>
        </w:rPr>
        <w:t>hemos</w:t>
      </w:r>
      <w:r w:rsidR="003D2B18" w:rsidRPr="00AD05EF">
        <w:rPr>
          <w:rFonts w:ascii="Arial" w:hAnsi="Arial" w:cs="Arial"/>
          <w:sz w:val="19"/>
          <w:szCs w:val="19"/>
        </w:rPr>
        <w:t xml:space="preserve"> </w:t>
      </w:r>
      <w:r w:rsidRPr="00AD05EF">
        <w:rPr>
          <w:rFonts w:ascii="Arial" w:hAnsi="Arial" w:cs="Arial"/>
          <w:sz w:val="19"/>
          <w:szCs w:val="19"/>
        </w:rPr>
        <w:t>adquirido</w:t>
      </w:r>
      <w:r w:rsidR="003D2B18" w:rsidRPr="00AD05EF">
        <w:rPr>
          <w:rFonts w:ascii="Arial" w:hAnsi="Arial" w:cs="Arial"/>
          <w:sz w:val="19"/>
          <w:szCs w:val="19"/>
        </w:rPr>
        <w:t xml:space="preserve"> </w:t>
      </w:r>
      <w:r w:rsidRPr="00AD05EF">
        <w:rPr>
          <w:rFonts w:ascii="Arial" w:hAnsi="Arial" w:cs="Arial"/>
          <w:sz w:val="19"/>
          <w:szCs w:val="19"/>
        </w:rPr>
        <w:t>responsabilidades</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involucran</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sectores</w:t>
      </w:r>
      <w:r w:rsidR="003D2B18" w:rsidRPr="00AD05EF">
        <w:rPr>
          <w:rFonts w:ascii="Arial" w:hAnsi="Arial" w:cs="Arial"/>
          <w:sz w:val="19"/>
          <w:szCs w:val="19"/>
        </w:rPr>
        <w:t xml:space="preserve"> </w:t>
      </w:r>
      <w:r w:rsidRPr="00AD05EF">
        <w:rPr>
          <w:rFonts w:ascii="Arial" w:hAnsi="Arial" w:cs="Arial"/>
          <w:sz w:val="19"/>
          <w:szCs w:val="19"/>
        </w:rPr>
        <w:t>público</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privado.</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Esta</w:t>
      </w:r>
      <w:r w:rsidR="003D2B18" w:rsidRPr="00AD05EF">
        <w:rPr>
          <w:rFonts w:ascii="Arial" w:hAnsi="Arial" w:cs="Arial"/>
          <w:sz w:val="19"/>
          <w:szCs w:val="19"/>
        </w:rPr>
        <w:t xml:space="preserve"> </w:t>
      </w:r>
      <w:r w:rsidRPr="00AD05EF">
        <w:rPr>
          <w:rFonts w:ascii="Arial" w:hAnsi="Arial" w:cs="Arial"/>
          <w:sz w:val="19"/>
          <w:szCs w:val="19"/>
        </w:rPr>
        <w:t>Convención</w:t>
      </w:r>
      <w:r w:rsidR="003D2B18" w:rsidRPr="00AD05EF">
        <w:rPr>
          <w:rFonts w:ascii="Arial" w:hAnsi="Arial" w:cs="Arial"/>
          <w:sz w:val="19"/>
          <w:szCs w:val="19"/>
        </w:rPr>
        <w:t xml:space="preserve"> </w:t>
      </w:r>
      <w:r w:rsidRPr="00AD05EF">
        <w:rPr>
          <w:rFonts w:ascii="Arial" w:hAnsi="Arial" w:cs="Arial"/>
          <w:sz w:val="19"/>
          <w:szCs w:val="19"/>
        </w:rPr>
        <w:t>busca</w:t>
      </w:r>
      <w:r w:rsidR="003D2B18" w:rsidRPr="00AD05EF">
        <w:rPr>
          <w:rFonts w:ascii="Arial" w:hAnsi="Arial" w:cs="Arial"/>
          <w:sz w:val="19"/>
          <w:szCs w:val="19"/>
        </w:rPr>
        <w:t xml:space="preserve"> </w:t>
      </w:r>
      <w:r w:rsidRPr="00AD05EF">
        <w:rPr>
          <w:rFonts w:ascii="Arial" w:hAnsi="Arial" w:cs="Arial"/>
          <w:sz w:val="19"/>
          <w:szCs w:val="19"/>
        </w:rPr>
        <w:t>establecer</w:t>
      </w:r>
      <w:r w:rsidR="003D2B18" w:rsidRPr="00AD05EF">
        <w:rPr>
          <w:rFonts w:ascii="Arial" w:hAnsi="Arial" w:cs="Arial"/>
          <w:sz w:val="19"/>
          <w:szCs w:val="19"/>
        </w:rPr>
        <w:t xml:space="preserve"> </w:t>
      </w:r>
      <w:r w:rsidRPr="00AD05EF">
        <w:rPr>
          <w:rFonts w:ascii="Arial" w:hAnsi="Arial" w:cs="Arial"/>
          <w:sz w:val="19"/>
          <w:szCs w:val="19"/>
        </w:rPr>
        <w:t>medidas</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prevenir</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penalizar</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personas</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empresas</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prometan</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den</w:t>
      </w:r>
      <w:r w:rsidR="003D2B18" w:rsidRPr="00AD05EF">
        <w:rPr>
          <w:rFonts w:ascii="Arial" w:hAnsi="Arial" w:cs="Arial"/>
          <w:sz w:val="19"/>
          <w:szCs w:val="19"/>
        </w:rPr>
        <w:t xml:space="preserve"> </w:t>
      </w:r>
      <w:r w:rsidRPr="00AD05EF">
        <w:rPr>
          <w:rFonts w:ascii="Arial" w:hAnsi="Arial" w:cs="Arial"/>
          <w:sz w:val="19"/>
          <w:szCs w:val="19"/>
        </w:rPr>
        <w:t>gratificaciones</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funcionarios</w:t>
      </w:r>
      <w:r w:rsidR="003D2B18" w:rsidRPr="00AD05EF">
        <w:rPr>
          <w:rFonts w:ascii="Arial" w:hAnsi="Arial" w:cs="Arial"/>
          <w:sz w:val="19"/>
          <w:szCs w:val="19"/>
        </w:rPr>
        <w:t xml:space="preserve"> </w:t>
      </w:r>
      <w:r w:rsidRPr="00AD05EF">
        <w:rPr>
          <w:rFonts w:ascii="Arial" w:hAnsi="Arial" w:cs="Arial"/>
          <w:sz w:val="19"/>
          <w:szCs w:val="19"/>
        </w:rPr>
        <w:t>públicos</w:t>
      </w:r>
      <w:r w:rsidR="003D2B18" w:rsidRPr="00AD05EF">
        <w:rPr>
          <w:rFonts w:ascii="Arial" w:hAnsi="Arial" w:cs="Arial"/>
          <w:sz w:val="19"/>
          <w:szCs w:val="19"/>
        </w:rPr>
        <w:t xml:space="preserve"> </w:t>
      </w:r>
      <w:r w:rsidRPr="00AD05EF">
        <w:rPr>
          <w:rFonts w:ascii="Arial" w:hAnsi="Arial" w:cs="Arial"/>
          <w:sz w:val="19"/>
          <w:szCs w:val="19"/>
        </w:rPr>
        <w:t>extranjeros</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participan</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transacciones</w:t>
      </w:r>
      <w:r w:rsidR="003D2B18" w:rsidRPr="00AD05EF">
        <w:rPr>
          <w:rFonts w:ascii="Arial" w:hAnsi="Arial" w:cs="Arial"/>
          <w:sz w:val="19"/>
          <w:szCs w:val="19"/>
        </w:rPr>
        <w:t xml:space="preserve"> </w:t>
      </w:r>
      <w:r w:rsidRPr="00AD05EF">
        <w:rPr>
          <w:rFonts w:ascii="Arial" w:hAnsi="Arial" w:cs="Arial"/>
          <w:sz w:val="19"/>
          <w:szCs w:val="19"/>
        </w:rPr>
        <w:t>comerciales</w:t>
      </w:r>
      <w:r w:rsidR="003D2B18" w:rsidRPr="00AD05EF">
        <w:rPr>
          <w:rFonts w:ascii="Arial" w:hAnsi="Arial" w:cs="Arial"/>
          <w:sz w:val="19"/>
          <w:szCs w:val="19"/>
        </w:rPr>
        <w:t xml:space="preserve"> </w:t>
      </w:r>
      <w:r w:rsidRPr="00AD05EF">
        <w:rPr>
          <w:rFonts w:ascii="Arial" w:hAnsi="Arial" w:cs="Arial"/>
          <w:sz w:val="19"/>
          <w:szCs w:val="19"/>
        </w:rPr>
        <w:t>internacionales.</w:t>
      </w:r>
      <w:r w:rsidR="003D2B18" w:rsidRPr="00AD05EF">
        <w:rPr>
          <w:rFonts w:ascii="Arial" w:hAnsi="Arial" w:cs="Arial"/>
          <w:sz w:val="19"/>
          <w:szCs w:val="19"/>
        </w:rPr>
        <w:t xml:space="preserve"> </w:t>
      </w:r>
      <w:r w:rsidRPr="00AD05EF">
        <w:rPr>
          <w:rFonts w:ascii="Arial" w:hAnsi="Arial" w:cs="Arial"/>
          <w:sz w:val="19"/>
          <w:szCs w:val="19"/>
        </w:rPr>
        <w:t>Su</w:t>
      </w:r>
      <w:r w:rsidR="003D2B18" w:rsidRPr="00AD05EF">
        <w:rPr>
          <w:rFonts w:ascii="Arial" w:hAnsi="Arial" w:cs="Arial"/>
          <w:sz w:val="19"/>
          <w:szCs w:val="19"/>
        </w:rPr>
        <w:t xml:space="preserve"> </w:t>
      </w:r>
      <w:r w:rsidRPr="00AD05EF">
        <w:rPr>
          <w:rFonts w:ascii="Arial" w:hAnsi="Arial" w:cs="Arial"/>
          <w:sz w:val="19"/>
          <w:szCs w:val="19"/>
        </w:rPr>
        <w:t>objetivo</w:t>
      </w:r>
      <w:r w:rsidR="003D2B18" w:rsidRPr="00AD05EF">
        <w:rPr>
          <w:rFonts w:ascii="Arial" w:hAnsi="Arial" w:cs="Arial"/>
          <w:sz w:val="19"/>
          <w:szCs w:val="19"/>
        </w:rPr>
        <w:t xml:space="preserve"> </w:t>
      </w:r>
      <w:r w:rsidRPr="00AD05EF">
        <w:rPr>
          <w:rFonts w:ascii="Arial" w:hAnsi="Arial" w:cs="Arial"/>
          <w:sz w:val="19"/>
          <w:szCs w:val="19"/>
        </w:rPr>
        <w:t>es</w:t>
      </w:r>
      <w:r w:rsidR="003D2B18" w:rsidRPr="00AD05EF">
        <w:rPr>
          <w:rFonts w:ascii="Arial" w:hAnsi="Arial" w:cs="Arial"/>
          <w:sz w:val="19"/>
          <w:szCs w:val="19"/>
        </w:rPr>
        <w:t xml:space="preserve"> </w:t>
      </w:r>
      <w:r w:rsidRPr="00AD05EF">
        <w:rPr>
          <w:rFonts w:ascii="Arial" w:hAnsi="Arial" w:cs="Arial"/>
          <w:sz w:val="19"/>
          <w:szCs w:val="19"/>
        </w:rPr>
        <w:t>eliminar</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competencia</w:t>
      </w:r>
      <w:r w:rsidR="003D2B18" w:rsidRPr="00AD05EF">
        <w:rPr>
          <w:rFonts w:ascii="Arial" w:hAnsi="Arial" w:cs="Arial"/>
          <w:sz w:val="19"/>
          <w:szCs w:val="19"/>
        </w:rPr>
        <w:t xml:space="preserve"> </w:t>
      </w:r>
      <w:r w:rsidRPr="00AD05EF">
        <w:rPr>
          <w:rFonts w:ascii="Arial" w:hAnsi="Arial" w:cs="Arial"/>
          <w:sz w:val="19"/>
          <w:szCs w:val="19"/>
        </w:rPr>
        <w:t>desleal</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crear</w:t>
      </w:r>
      <w:r w:rsidR="003D2B18" w:rsidRPr="00AD05EF">
        <w:rPr>
          <w:rFonts w:ascii="Arial" w:hAnsi="Arial" w:cs="Arial"/>
          <w:sz w:val="19"/>
          <w:szCs w:val="19"/>
        </w:rPr>
        <w:t xml:space="preserve"> </w:t>
      </w:r>
      <w:r w:rsidRPr="00AD05EF">
        <w:rPr>
          <w:rFonts w:ascii="Arial" w:hAnsi="Arial" w:cs="Arial"/>
          <w:sz w:val="19"/>
          <w:szCs w:val="19"/>
        </w:rPr>
        <w:t>igualdad</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oportunidades</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empresas</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compiten</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contrataciones</w:t>
      </w:r>
      <w:r w:rsidR="003D2B18" w:rsidRPr="00AD05EF">
        <w:rPr>
          <w:rFonts w:ascii="Arial" w:hAnsi="Arial" w:cs="Arial"/>
          <w:sz w:val="19"/>
          <w:szCs w:val="19"/>
        </w:rPr>
        <w:t xml:space="preserve"> </w:t>
      </w:r>
      <w:r w:rsidRPr="00AD05EF">
        <w:rPr>
          <w:rFonts w:ascii="Arial" w:hAnsi="Arial" w:cs="Arial"/>
          <w:sz w:val="19"/>
          <w:szCs w:val="19"/>
        </w:rPr>
        <w:t>gubernamentales.</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La</w:t>
      </w:r>
      <w:r w:rsidR="003D2B18" w:rsidRPr="00AD05EF">
        <w:rPr>
          <w:rFonts w:ascii="Arial" w:hAnsi="Arial" w:cs="Arial"/>
          <w:sz w:val="19"/>
          <w:szCs w:val="19"/>
        </w:rPr>
        <w:t xml:space="preserve"> </w:t>
      </w:r>
      <w:proofErr w:type="spellStart"/>
      <w:r w:rsidRPr="00AD05EF">
        <w:rPr>
          <w:rFonts w:ascii="Arial" w:hAnsi="Arial" w:cs="Arial"/>
          <w:sz w:val="19"/>
          <w:szCs w:val="19"/>
        </w:rPr>
        <w:t>ODCE</w:t>
      </w:r>
      <w:proofErr w:type="spellEnd"/>
      <w:r w:rsidR="003D2B18" w:rsidRPr="00AD05EF">
        <w:rPr>
          <w:rFonts w:ascii="Arial" w:hAnsi="Arial" w:cs="Arial"/>
          <w:sz w:val="19"/>
          <w:szCs w:val="19"/>
        </w:rPr>
        <w:t xml:space="preserve"> </w:t>
      </w:r>
      <w:r w:rsidRPr="00AD05EF">
        <w:rPr>
          <w:rFonts w:ascii="Arial" w:hAnsi="Arial" w:cs="Arial"/>
          <w:sz w:val="19"/>
          <w:szCs w:val="19"/>
        </w:rPr>
        <w:t>ha</w:t>
      </w:r>
      <w:r w:rsidR="003D2B18" w:rsidRPr="00AD05EF">
        <w:rPr>
          <w:rFonts w:ascii="Arial" w:hAnsi="Arial" w:cs="Arial"/>
          <w:sz w:val="19"/>
          <w:szCs w:val="19"/>
        </w:rPr>
        <w:t xml:space="preserve"> </w:t>
      </w:r>
      <w:r w:rsidRPr="00AD05EF">
        <w:rPr>
          <w:rFonts w:ascii="Arial" w:hAnsi="Arial" w:cs="Arial"/>
          <w:sz w:val="19"/>
          <w:szCs w:val="19"/>
        </w:rPr>
        <w:t>establecido</w:t>
      </w:r>
      <w:r w:rsidR="003D2B18" w:rsidRPr="00AD05EF">
        <w:rPr>
          <w:rFonts w:ascii="Arial" w:hAnsi="Arial" w:cs="Arial"/>
          <w:sz w:val="19"/>
          <w:szCs w:val="19"/>
        </w:rPr>
        <w:t xml:space="preserve"> </w:t>
      </w:r>
      <w:r w:rsidRPr="00AD05EF">
        <w:rPr>
          <w:rFonts w:ascii="Arial" w:hAnsi="Arial" w:cs="Arial"/>
          <w:sz w:val="19"/>
          <w:szCs w:val="19"/>
        </w:rPr>
        <w:t>mecanismos</w:t>
      </w:r>
      <w:r w:rsidR="003D2B18" w:rsidRPr="00AD05EF">
        <w:rPr>
          <w:rFonts w:ascii="Arial" w:hAnsi="Arial" w:cs="Arial"/>
          <w:sz w:val="19"/>
          <w:szCs w:val="19"/>
        </w:rPr>
        <w:t xml:space="preserve"> </w:t>
      </w:r>
      <w:r w:rsidRPr="00AD05EF">
        <w:rPr>
          <w:rFonts w:ascii="Arial" w:hAnsi="Arial" w:cs="Arial"/>
          <w:sz w:val="19"/>
          <w:szCs w:val="19"/>
        </w:rPr>
        <w:t>muy</w:t>
      </w:r>
      <w:r w:rsidR="003D2B18" w:rsidRPr="00AD05EF">
        <w:rPr>
          <w:rFonts w:ascii="Arial" w:hAnsi="Arial" w:cs="Arial"/>
          <w:sz w:val="19"/>
          <w:szCs w:val="19"/>
        </w:rPr>
        <w:t xml:space="preserve"> </w:t>
      </w:r>
      <w:r w:rsidRPr="00AD05EF">
        <w:rPr>
          <w:rFonts w:ascii="Arial" w:hAnsi="Arial" w:cs="Arial"/>
          <w:sz w:val="19"/>
          <w:szCs w:val="19"/>
        </w:rPr>
        <w:t>claros</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países</w:t>
      </w:r>
      <w:r w:rsidR="003D2B18" w:rsidRPr="00AD05EF">
        <w:rPr>
          <w:rFonts w:ascii="Arial" w:hAnsi="Arial" w:cs="Arial"/>
          <w:sz w:val="19"/>
          <w:szCs w:val="19"/>
        </w:rPr>
        <w:t xml:space="preserve"> </w:t>
      </w:r>
      <w:r w:rsidRPr="00AD05EF">
        <w:rPr>
          <w:rFonts w:ascii="Arial" w:hAnsi="Arial" w:cs="Arial"/>
          <w:sz w:val="19"/>
          <w:szCs w:val="19"/>
        </w:rPr>
        <w:t>firmantes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Convención</w:t>
      </w:r>
      <w:r w:rsidR="003D2B18" w:rsidRPr="00AD05EF">
        <w:rPr>
          <w:rFonts w:ascii="Arial" w:hAnsi="Arial" w:cs="Arial"/>
          <w:sz w:val="19"/>
          <w:szCs w:val="19"/>
        </w:rPr>
        <w:t xml:space="preserve"> </w:t>
      </w:r>
      <w:r w:rsidRPr="00AD05EF">
        <w:rPr>
          <w:rFonts w:ascii="Arial" w:hAnsi="Arial" w:cs="Arial"/>
          <w:sz w:val="19"/>
          <w:szCs w:val="19"/>
        </w:rPr>
        <w:t>cumplan</w:t>
      </w:r>
      <w:r w:rsidR="003D2B18" w:rsidRPr="00AD05EF">
        <w:rPr>
          <w:rFonts w:ascii="Arial" w:hAnsi="Arial" w:cs="Arial"/>
          <w:sz w:val="19"/>
          <w:szCs w:val="19"/>
        </w:rPr>
        <w:t xml:space="preserve"> </w:t>
      </w:r>
      <w:r w:rsidRPr="00AD05EF">
        <w:rPr>
          <w:rFonts w:ascii="Arial" w:hAnsi="Arial" w:cs="Arial"/>
          <w:sz w:val="19"/>
          <w:szCs w:val="19"/>
        </w:rPr>
        <w:t>con</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recomendaciones</w:t>
      </w:r>
      <w:r w:rsidR="003D2B18" w:rsidRPr="00AD05EF">
        <w:rPr>
          <w:rFonts w:ascii="Arial" w:hAnsi="Arial" w:cs="Arial"/>
          <w:sz w:val="19"/>
          <w:szCs w:val="19"/>
        </w:rPr>
        <w:t xml:space="preserve"> </w:t>
      </w:r>
      <w:r w:rsidRPr="00AD05EF">
        <w:rPr>
          <w:rFonts w:ascii="Arial" w:hAnsi="Arial" w:cs="Arial"/>
          <w:sz w:val="19"/>
          <w:szCs w:val="19"/>
        </w:rPr>
        <w:t>emitidas</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ésta</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caso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México,</w:t>
      </w:r>
      <w:r w:rsidR="003D2B18" w:rsidRPr="00AD05EF">
        <w:rPr>
          <w:rFonts w:ascii="Arial" w:hAnsi="Arial" w:cs="Arial"/>
          <w:sz w:val="19"/>
          <w:szCs w:val="19"/>
        </w:rPr>
        <w:t xml:space="preserve"> </w:t>
      </w:r>
      <w:r w:rsidRPr="00AD05EF">
        <w:rPr>
          <w:rFonts w:ascii="Arial" w:hAnsi="Arial" w:cs="Arial"/>
          <w:sz w:val="19"/>
          <w:szCs w:val="19"/>
        </w:rPr>
        <w:t>iniciará</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noviembre</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2003</w:t>
      </w:r>
      <w:r w:rsidR="003D2B18" w:rsidRPr="00AD05EF">
        <w:rPr>
          <w:rFonts w:ascii="Arial" w:hAnsi="Arial" w:cs="Arial"/>
          <w:sz w:val="19"/>
          <w:szCs w:val="19"/>
        </w:rPr>
        <w:t xml:space="preserve"> </w:t>
      </w:r>
      <w:r w:rsidRPr="00AD05EF">
        <w:rPr>
          <w:rFonts w:ascii="Arial" w:hAnsi="Arial" w:cs="Arial"/>
          <w:sz w:val="19"/>
          <w:szCs w:val="19"/>
        </w:rPr>
        <w:t>una</w:t>
      </w:r>
      <w:r w:rsidR="003D2B18" w:rsidRPr="00AD05EF">
        <w:rPr>
          <w:rFonts w:ascii="Arial" w:hAnsi="Arial" w:cs="Arial"/>
          <w:sz w:val="19"/>
          <w:szCs w:val="19"/>
        </w:rPr>
        <w:t xml:space="preserve"> </w:t>
      </w:r>
      <w:r w:rsidRPr="00AD05EF">
        <w:rPr>
          <w:rFonts w:ascii="Arial" w:hAnsi="Arial" w:cs="Arial"/>
          <w:sz w:val="19"/>
          <w:szCs w:val="19"/>
        </w:rPr>
        <w:t>segunda</w:t>
      </w:r>
      <w:r w:rsidR="003D2B18" w:rsidRPr="00AD05EF">
        <w:rPr>
          <w:rFonts w:ascii="Arial" w:hAnsi="Arial" w:cs="Arial"/>
          <w:sz w:val="19"/>
          <w:szCs w:val="19"/>
        </w:rPr>
        <w:t xml:space="preserve"> </w:t>
      </w:r>
      <w:r w:rsidRPr="00AD05EF">
        <w:rPr>
          <w:rFonts w:ascii="Arial" w:hAnsi="Arial" w:cs="Arial"/>
          <w:sz w:val="19"/>
          <w:szCs w:val="19"/>
        </w:rPr>
        <w:t>fase</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evaluación</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primera</w:t>
      </w:r>
      <w:r w:rsidR="003D2B18" w:rsidRPr="00AD05EF">
        <w:rPr>
          <w:rFonts w:ascii="Arial" w:hAnsi="Arial" w:cs="Arial"/>
          <w:sz w:val="19"/>
          <w:szCs w:val="19"/>
        </w:rPr>
        <w:t xml:space="preserve"> </w:t>
      </w:r>
      <w:r w:rsidRPr="00AD05EF">
        <w:rPr>
          <w:rFonts w:ascii="Arial" w:hAnsi="Arial" w:cs="Arial"/>
          <w:sz w:val="19"/>
          <w:szCs w:val="19"/>
        </w:rPr>
        <w:t>ya</w:t>
      </w:r>
      <w:r w:rsidR="003D2B18" w:rsidRPr="00AD05EF">
        <w:rPr>
          <w:rFonts w:ascii="Arial" w:hAnsi="Arial" w:cs="Arial"/>
          <w:sz w:val="19"/>
          <w:szCs w:val="19"/>
        </w:rPr>
        <w:t xml:space="preserve"> </w:t>
      </w:r>
      <w:r w:rsidRPr="00AD05EF">
        <w:rPr>
          <w:rFonts w:ascii="Arial" w:hAnsi="Arial" w:cs="Arial"/>
          <w:sz w:val="19"/>
          <w:szCs w:val="19"/>
        </w:rPr>
        <w:t>fue</w:t>
      </w:r>
      <w:r w:rsidR="003D2B18" w:rsidRPr="00AD05EF">
        <w:rPr>
          <w:rFonts w:ascii="Arial" w:hAnsi="Arial" w:cs="Arial"/>
          <w:sz w:val="19"/>
          <w:szCs w:val="19"/>
        </w:rPr>
        <w:t xml:space="preserve"> </w:t>
      </w:r>
      <w:r w:rsidRPr="00AD05EF">
        <w:rPr>
          <w:rFonts w:ascii="Arial" w:hAnsi="Arial" w:cs="Arial"/>
          <w:sz w:val="19"/>
          <w:szCs w:val="19"/>
        </w:rPr>
        <w:t>aprobada-</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donde</w:t>
      </w:r>
      <w:r w:rsidR="003D2B18" w:rsidRPr="00AD05EF">
        <w:rPr>
          <w:rFonts w:ascii="Arial" w:hAnsi="Arial" w:cs="Arial"/>
          <w:sz w:val="19"/>
          <w:szCs w:val="19"/>
        </w:rPr>
        <w:t xml:space="preserve"> </w:t>
      </w:r>
      <w:r w:rsidRPr="00AD05EF">
        <w:rPr>
          <w:rFonts w:ascii="Arial" w:hAnsi="Arial" w:cs="Arial"/>
          <w:sz w:val="19"/>
          <w:szCs w:val="19"/>
        </w:rPr>
        <w:t>un</w:t>
      </w:r>
      <w:r w:rsidR="003D2B18" w:rsidRPr="00AD05EF">
        <w:rPr>
          <w:rFonts w:ascii="Arial" w:hAnsi="Arial" w:cs="Arial"/>
          <w:sz w:val="19"/>
          <w:szCs w:val="19"/>
        </w:rPr>
        <w:t xml:space="preserve"> </w:t>
      </w:r>
      <w:r w:rsidRPr="00AD05EF">
        <w:rPr>
          <w:rFonts w:ascii="Arial" w:hAnsi="Arial" w:cs="Arial"/>
          <w:sz w:val="19"/>
          <w:szCs w:val="19"/>
        </w:rPr>
        <w:t>grupo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expertos</w:t>
      </w:r>
      <w:r w:rsidR="003D2B18" w:rsidRPr="00AD05EF">
        <w:rPr>
          <w:rFonts w:ascii="Arial" w:hAnsi="Arial" w:cs="Arial"/>
          <w:sz w:val="19"/>
          <w:szCs w:val="19"/>
        </w:rPr>
        <w:t xml:space="preserve"> </w:t>
      </w:r>
      <w:r w:rsidRPr="00AD05EF">
        <w:rPr>
          <w:rFonts w:ascii="Arial" w:hAnsi="Arial" w:cs="Arial"/>
          <w:sz w:val="19"/>
          <w:szCs w:val="19"/>
        </w:rPr>
        <w:t>verificará,</w:t>
      </w:r>
      <w:r w:rsidR="003D2B18" w:rsidRPr="00AD05EF">
        <w:rPr>
          <w:rFonts w:ascii="Arial" w:hAnsi="Arial" w:cs="Arial"/>
          <w:sz w:val="19"/>
          <w:szCs w:val="19"/>
        </w:rPr>
        <w:t xml:space="preserve"> </w:t>
      </w:r>
      <w:r w:rsidRPr="00AD05EF">
        <w:rPr>
          <w:rFonts w:ascii="Arial" w:hAnsi="Arial" w:cs="Arial"/>
          <w:sz w:val="19"/>
          <w:szCs w:val="19"/>
        </w:rPr>
        <w:t>entre</w:t>
      </w:r>
      <w:r w:rsidR="003D2B18" w:rsidRPr="00AD05EF">
        <w:rPr>
          <w:rFonts w:ascii="Arial" w:hAnsi="Arial" w:cs="Arial"/>
          <w:sz w:val="19"/>
          <w:szCs w:val="19"/>
        </w:rPr>
        <w:t xml:space="preserve"> </w:t>
      </w:r>
      <w:r w:rsidRPr="00AD05EF">
        <w:rPr>
          <w:rFonts w:ascii="Arial" w:hAnsi="Arial" w:cs="Arial"/>
          <w:sz w:val="19"/>
          <w:szCs w:val="19"/>
        </w:rPr>
        <w:t>otros:</w:t>
      </w:r>
    </w:p>
    <w:p w:rsidR="00C476A6" w:rsidRPr="00AD05EF" w:rsidRDefault="00C476A6" w:rsidP="00C476A6">
      <w:pPr>
        <w:rPr>
          <w:rFonts w:ascii="Arial" w:hAnsi="Arial" w:cs="Arial"/>
          <w:sz w:val="12"/>
          <w:szCs w:val="12"/>
        </w:rPr>
      </w:pPr>
    </w:p>
    <w:p w:rsidR="00C476A6" w:rsidRPr="00AD05EF" w:rsidRDefault="00C476A6" w:rsidP="00E95A8E">
      <w:pPr>
        <w:numPr>
          <w:ilvl w:val="0"/>
          <w:numId w:val="4"/>
        </w:numPr>
        <w:rPr>
          <w:rFonts w:ascii="Arial" w:hAnsi="Arial" w:cs="Arial"/>
          <w:sz w:val="19"/>
          <w:szCs w:val="19"/>
        </w:rPr>
      </w:pP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compatibilidad</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nuestro</w:t>
      </w:r>
      <w:r w:rsidR="003D2B18" w:rsidRPr="00AD05EF">
        <w:rPr>
          <w:rFonts w:ascii="Arial" w:hAnsi="Arial" w:cs="Arial"/>
          <w:sz w:val="19"/>
          <w:szCs w:val="19"/>
        </w:rPr>
        <w:t xml:space="preserve"> </w:t>
      </w:r>
      <w:r w:rsidRPr="00AD05EF">
        <w:rPr>
          <w:rFonts w:ascii="Arial" w:hAnsi="Arial" w:cs="Arial"/>
          <w:sz w:val="19"/>
          <w:szCs w:val="19"/>
        </w:rPr>
        <w:t>marco</w:t>
      </w:r>
      <w:r w:rsidR="003D2B18" w:rsidRPr="00AD05EF">
        <w:rPr>
          <w:rFonts w:ascii="Arial" w:hAnsi="Arial" w:cs="Arial"/>
          <w:sz w:val="19"/>
          <w:szCs w:val="19"/>
        </w:rPr>
        <w:t xml:space="preserve"> </w:t>
      </w:r>
      <w:r w:rsidRPr="00AD05EF">
        <w:rPr>
          <w:rFonts w:ascii="Arial" w:hAnsi="Arial" w:cs="Arial"/>
          <w:sz w:val="19"/>
          <w:szCs w:val="19"/>
        </w:rPr>
        <w:t>jurídico</w:t>
      </w:r>
      <w:r w:rsidR="003D2B18" w:rsidRPr="00AD05EF">
        <w:rPr>
          <w:rFonts w:ascii="Arial" w:hAnsi="Arial" w:cs="Arial"/>
          <w:sz w:val="19"/>
          <w:szCs w:val="19"/>
        </w:rPr>
        <w:t xml:space="preserve"> </w:t>
      </w:r>
      <w:r w:rsidRPr="00AD05EF">
        <w:rPr>
          <w:rFonts w:ascii="Arial" w:hAnsi="Arial" w:cs="Arial"/>
          <w:sz w:val="19"/>
          <w:szCs w:val="19"/>
        </w:rPr>
        <w:t>con</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disposiciones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Convención.</w:t>
      </w:r>
    </w:p>
    <w:p w:rsidR="00C476A6" w:rsidRPr="00AD05EF" w:rsidRDefault="00C476A6" w:rsidP="00E95A8E">
      <w:pPr>
        <w:numPr>
          <w:ilvl w:val="0"/>
          <w:numId w:val="4"/>
        </w:numPr>
        <w:rPr>
          <w:rFonts w:ascii="Arial" w:hAnsi="Arial" w:cs="Arial"/>
          <w:sz w:val="19"/>
          <w:szCs w:val="19"/>
        </w:rPr>
      </w:pP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conocimiento</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tengan</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sectores</w:t>
      </w:r>
      <w:r w:rsidR="003D2B18" w:rsidRPr="00AD05EF">
        <w:rPr>
          <w:rFonts w:ascii="Arial" w:hAnsi="Arial" w:cs="Arial"/>
          <w:sz w:val="19"/>
          <w:szCs w:val="19"/>
        </w:rPr>
        <w:t xml:space="preserve"> </w:t>
      </w:r>
      <w:r w:rsidRPr="00AD05EF">
        <w:rPr>
          <w:rFonts w:ascii="Arial" w:hAnsi="Arial" w:cs="Arial"/>
          <w:sz w:val="19"/>
          <w:szCs w:val="19"/>
        </w:rPr>
        <w:t>público</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privado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recomendaciones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Convención.</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resultado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esta</w:t>
      </w:r>
      <w:r w:rsidR="003D2B18" w:rsidRPr="00AD05EF">
        <w:rPr>
          <w:rFonts w:ascii="Arial" w:hAnsi="Arial" w:cs="Arial"/>
          <w:sz w:val="19"/>
          <w:szCs w:val="19"/>
        </w:rPr>
        <w:t xml:space="preserve"> </w:t>
      </w:r>
      <w:r w:rsidRPr="00AD05EF">
        <w:rPr>
          <w:rFonts w:ascii="Arial" w:hAnsi="Arial" w:cs="Arial"/>
          <w:sz w:val="19"/>
          <w:szCs w:val="19"/>
        </w:rPr>
        <w:t>evaluación</w:t>
      </w:r>
      <w:r w:rsidR="003D2B18" w:rsidRPr="00AD05EF">
        <w:rPr>
          <w:rFonts w:ascii="Arial" w:hAnsi="Arial" w:cs="Arial"/>
          <w:sz w:val="19"/>
          <w:szCs w:val="19"/>
        </w:rPr>
        <w:t xml:space="preserve"> </w:t>
      </w:r>
      <w:r w:rsidRPr="00AD05EF">
        <w:rPr>
          <w:rFonts w:ascii="Arial" w:hAnsi="Arial" w:cs="Arial"/>
          <w:sz w:val="19"/>
          <w:szCs w:val="19"/>
        </w:rPr>
        <w:t>impactará</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grado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inversión</w:t>
      </w:r>
      <w:r w:rsidR="003D2B18" w:rsidRPr="00AD05EF">
        <w:rPr>
          <w:rFonts w:ascii="Arial" w:hAnsi="Arial" w:cs="Arial"/>
          <w:sz w:val="19"/>
          <w:szCs w:val="19"/>
        </w:rPr>
        <w:t xml:space="preserve"> </w:t>
      </w:r>
      <w:r w:rsidRPr="00AD05EF">
        <w:rPr>
          <w:rFonts w:ascii="Arial" w:hAnsi="Arial" w:cs="Arial"/>
          <w:sz w:val="19"/>
          <w:szCs w:val="19"/>
        </w:rPr>
        <w:t>otorgado</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México</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agencias</w:t>
      </w:r>
      <w:r w:rsidR="003D2B18" w:rsidRPr="00AD05EF">
        <w:rPr>
          <w:rFonts w:ascii="Arial" w:hAnsi="Arial" w:cs="Arial"/>
          <w:sz w:val="19"/>
          <w:szCs w:val="19"/>
        </w:rPr>
        <w:t xml:space="preserve"> </w:t>
      </w:r>
      <w:r w:rsidRPr="00AD05EF">
        <w:rPr>
          <w:rFonts w:ascii="Arial" w:hAnsi="Arial" w:cs="Arial"/>
          <w:sz w:val="19"/>
          <w:szCs w:val="19"/>
        </w:rPr>
        <w:t>calificadores</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atracción</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inversión</w:t>
      </w:r>
      <w:r w:rsidR="003D2B18" w:rsidRPr="00AD05EF">
        <w:rPr>
          <w:rFonts w:ascii="Arial" w:hAnsi="Arial" w:cs="Arial"/>
          <w:sz w:val="19"/>
          <w:szCs w:val="19"/>
        </w:rPr>
        <w:t xml:space="preserve"> </w:t>
      </w:r>
      <w:r w:rsidRPr="00AD05EF">
        <w:rPr>
          <w:rFonts w:ascii="Arial" w:hAnsi="Arial" w:cs="Arial"/>
          <w:sz w:val="19"/>
          <w:szCs w:val="19"/>
        </w:rPr>
        <w:t>extranjera.</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responsabilidades</w:t>
      </w:r>
      <w:r w:rsidR="003D2B18" w:rsidRPr="00AD05EF">
        <w:rPr>
          <w:rFonts w:ascii="Arial" w:hAnsi="Arial" w:cs="Arial"/>
          <w:sz w:val="19"/>
          <w:szCs w:val="19"/>
        </w:rPr>
        <w:t xml:space="preserve"> </w:t>
      </w:r>
      <w:r w:rsidRPr="00AD05EF">
        <w:rPr>
          <w:rFonts w:ascii="Arial" w:hAnsi="Arial" w:cs="Arial"/>
          <w:sz w:val="19"/>
          <w:szCs w:val="19"/>
        </w:rPr>
        <w:t>del</w:t>
      </w:r>
      <w:r w:rsidR="003D2B18" w:rsidRPr="00AD05EF">
        <w:rPr>
          <w:rFonts w:ascii="Arial" w:hAnsi="Arial" w:cs="Arial"/>
          <w:sz w:val="19"/>
          <w:szCs w:val="19"/>
        </w:rPr>
        <w:t xml:space="preserve"> </w:t>
      </w:r>
      <w:r w:rsidRPr="00AD05EF">
        <w:rPr>
          <w:rFonts w:ascii="Arial" w:hAnsi="Arial" w:cs="Arial"/>
          <w:sz w:val="19"/>
          <w:szCs w:val="19"/>
        </w:rPr>
        <w:t>sector</w:t>
      </w:r>
      <w:r w:rsidR="003D2B18" w:rsidRPr="00AD05EF">
        <w:rPr>
          <w:rFonts w:ascii="Arial" w:hAnsi="Arial" w:cs="Arial"/>
          <w:sz w:val="19"/>
          <w:szCs w:val="19"/>
        </w:rPr>
        <w:t xml:space="preserve"> </w:t>
      </w:r>
      <w:r w:rsidRPr="00AD05EF">
        <w:rPr>
          <w:rFonts w:ascii="Arial" w:hAnsi="Arial" w:cs="Arial"/>
          <w:sz w:val="19"/>
          <w:szCs w:val="19"/>
        </w:rPr>
        <w:t>público</w:t>
      </w:r>
      <w:r w:rsidR="003D2B18" w:rsidRPr="00AD05EF">
        <w:rPr>
          <w:rFonts w:ascii="Arial" w:hAnsi="Arial" w:cs="Arial"/>
          <w:sz w:val="19"/>
          <w:szCs w:val="19"/>
        </w:rPr>
        <w:t xml:space="preserve"> </w:t>
      </w: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centran</w:t>
      </w:r>
      <w:r w:rsidR="003D2B18" w:rsidRPr="00AD05EF">
        <w:rPr>
          <w:rFonts w:ascii="Arial" w:hAnsi="Arial" w:cs="Arial"/>
          <w:sz w:val="19"/>
          <w:szCs w:val="19"/>
        </w:rPr>
        <w:t xml:space="preserve"> </w:t>
      </w:r>
      <w:r w:rsidRPr="00AD05EF">
        <w:rPr>
          <w:rFonts w:ascii="Arial" w:hAnsi="Arial" w:cs="Arial"/>
          <w:sz w:val="19"/>
          <w:szCs w:val="19"/>
        </w:rPr>
        <w:t>en:</w:t>
      </w:r>
    </w:p>
    <w:p w:rsidR="00C476A6" w:rsidRPr="00AD05EF" w:rsidRDefault="00C476A6" w:rsidP="00C476A6">
      <w:pPr>
        <w:rPr>
          <w:rFonts w:ascii="Arial" w:hAnsi="Arial" w:cs="Arial"/>
          <w:sz w:val="14"/>
          <w:szCs w:val="14"/>
        </w:rPr>
      </w:pPr>
    </w:p>
    <w:p w:rsidR="00C476A6" w:rsidRPr="00AD05EF" w:rsidRDefault="00C476A6" w:rsidP="00E95A8E">
      <w:pPr>
        <w:numPr>
          <w:ilvl w:val="0"/>
          <w:numId w:val="5"/>
        </w:numPr>
        <w:rPr>
          <w:rFonts w:ascii="Arial" w:hAnsi="Arial" w:cs="Arial"/>
          <w:sz w:val="19"/>
          <w:szCs w:val="19"/>
        </w:rPr>
      </w:pPr>
      <w:r w:rsidRPr="00AD05EF">
        <w:rPr>
          <w:rFonts w:ascii="Arial" w:hAnsi="Arial" w:cs="Arial"/>
          <w:sz w:val="19"/>
          <w:szCs w:val="19"/>
        </w:rPr>
        <w:t>Profundizar</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reformas</w:t>
      </w:r>
      <w:r w:rsidR="003D2B18" w:rsidRPr="00AD05EF">
        <w:rPr>
          <w:rFonts w:ascii="Arial" w:hAnsi="Arial" w:cs="Arial"/>
          <w:sz w:val="19"/>
          <w:szCs w:val="19"/>
        </w:rPr>
        <w:t xml:space="preserve"> </w:t>
      </w:r>
      <w:r w:rsidRPr="00AD05EF">
        <w:rPr>
          <w:rFonts w:ascii="Arial" w:hAnsi="Arial" w:cs="Arial"/>
          <w:sz w:val="19"/>
          <w:szCs w:val="19"/>
        </w:rPr>
        <w:t>legales</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inició</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1999.</w:t>
      </w:r>
    </w:p>
    <w:p w:rsidR="00C476A6" w:rsidRPr="00AD05EF" w:rsidRDefault="00C476A6" w:rsidP="00E95A8E">
      <w:pPr>
        <w:numPr>
          <w:ilvl w:val="0"/>
          <w:numId w:val="5"/>
        </w:numPr>
        <w:rPr>
          <w:rFonts w:ascii="Arial" w:hAnsi="Arial" w:cs="Arial"/>
          <w:sz w:val="19"/>
          <w:szCs w:val="19"/>
        </w:rPr>
      </w:pPr>
      <w:r w:rsidRPr="00AD05EF">
        <w:rPr>
          <w:rFonts w:ascii="Arial" w:hAnsi="Arial" w:cs="Arial"/>
          <w:sz w:val="19"/>
          <w:szCs w:val="19"/>
        </w:rPr>
        <w:t>Difundir</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recomendaciones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Convención</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obligaciones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cada</w:t>
      </w:r>
      <w:r w:rsidR="003D2B18" w:rsidRPr="00AD05EF">
        <w:rPr>
          <w:rFonts w:ascii="Arial" w:hAnsi="Arial" w:cs="Arial"/>
          <w:sz w:val="19"/>
          <w:szCs w:val="19"/>
        </w:rPr>
        <w:t xml:space="preserve"> </w:t>
      </w:r>
      <w:r w:rsidRPr="00AD05EF">
        <w:rPr>
          <w:rFonts w:ascii="Arial" w:hAnsi="Arial" w:cs="Arial"/>
          <w:sz w:val="19"/>
          <w:szCs w:val="19"/>
        </w:rPr>
        <w:t>uno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actores</w:t>
      </w:r>
      <w:r w:rsidR="003D2B18" w:rsidRPr="00AD05EF">
        <w:rPr>
          <w:rFonts w:ascii="Arial" w:hAnsi="Arial" w:cs="Arial"/>
          <w:sz w:val="19"/>
          <w:szCs w:val="19"/>
        </w:rPr>
        <w:t xml:space="preserve"> </w:t>
      </w:r>
      <w:r w:rsidRPr="00AD05EF">
        <w:rPr>
          <w:rFonts w:ascii="Arial" w:hAnsi="Arial" w:cs="Arial"/>
          <w:sz w:val="19"/>
          <w:szCs w:val="19"/>
        </w:rPr>
        <w:t>comprometidos</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su</w:t>
      </w:r>
      <w:r w:rsidR="003D2B18" w:rsidRPr="00AD05EF">
        <w:rPr>
          <w:rFonts w:ascii="Arial" w:hAnsi="Arial" w:cs="Arial"/>
          <w:sz w:val="19"/>
          <w:szCs w:val="19"/>
        </w:rPr>
        <w:t xml:space="preserve"> </w:t>
      </w:r>
      <w:r w:rsidRPr="00AD05EF">
        <w:rPr>
          <w:rFonts w:ascii="Arial" w:hAnsi="Arial" w:cs="Arial"/>
          <w:sz w:val="19"/>
          <w:szCs w:val="19"/>
        </w:rPr>
        <w:t>cumplimiento.</w:t>
      </w:r>
    </w:p>
    <w:p w:rsidR="00C476A6" w:rsidRPr="00AD05EF" w:rsidRDefault="00C476A6" w:rsidP="00E95A8E">
      <w:pPr>
        <w:numPr>
          <w:ilvl w:val="0"/>
          <w:numId w:val="5"/>
        </w:numPr>
        <w:rPr>
          <w:rFonts w:ascii="Arial" w:hAnsi="Arial" w:cs="Arial"/>
          <w:sz w:val="19"/>
          <w:szCs w:val="19"/>
        </w:rPr>
      </w:pPr>
      <w:r w:rsidRPr="00AD05EF">
        <w:rPr>
          <w:rFonts w:ascii="Arial" w:hAnsi="Arial" w:cs="Arial"/>
          <w:sz w:val="19"/>
          <w:szCs w:val="19"/>
        </w:rPr>
        <w:t>Presentar</w:t>
      </w:r>
      <w:r w:rsidR="003D2B18" w:rsidRPr="00AD05EF">
        <w:rPr>
          <w:rFonts w:ascii="Arial" w:hAnsi="Arial" w:cs="Arial"/>
          <w:sz w:val="19"/>
          <w:szCs w:val="19"/>
        </w:rPr>
        <w:t xml:space="preserve"> </w:t>
      </w:r>
      <w:r w:rsidRPr="00AD05EF">
        <w:rPr>
          <w:rFonts w:ascii="Arial" w:hAnsi="Arial" w:cs="Arial"/>
          <w:sz w:val="19"/>
          <w:szCs w:val="19"/>
        </w:rPr>
        <w:t>casos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cohecho</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proceso</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concluidos</w:t>
      </w:r>
      <w:r w:rsidR="003D2B18" w:rsidRPr="00AD05EF">
        <w:rPr>
          <w:rFonts w:ascii="Arial" w:hAnsi="Arial" w:cs="Arial"/>
          <w:sz w:val="19"/>
          <w:szCs w:val="19"/>
        </w:rPr>
        <w:t xml:space="preserve"> </w:t>
      </w:r>
      <w:r w:rsidRPr="00AD05EF">
        <w:rPr>
          <w:rFonts w:ascii="Arial" w:hAnsi="Arial" w:cs="Arial"/>
          <w:sz w:val="19"/>
          <w:szCs w:val="19"/>
        </w:rPr>
        <w:t>(incluyendo</w:t>
      </w:r>
      <w:r w:rsidR="003D2B18" w:rsidRPr="00AD05EF">
        <w:rPr>
          <w:rFonts w:ascii="Arial" w:hAnsi="Arial" w:cs="Arial"/>
          <w:sz w:val="19"/>
          <w:szCs w:val="19"/>
        </w:rPr>
        <w:t xml:space="preserve"> </w:t>
      </w:r>
      <w:r w:rsidRPr="00AD05EF">
        <w:rPr>
          <w:rFonts w:ascii="Arial" w:hAnsi="Arial" w:cs="Arial"/>
          <w:sz w:val="19"/>
          <w:szCs w:val="19"/>
        </w:rPr>
        <w:t>aquellos</w:t>
      </w:r>
      <w:r w:rsidR="003D2B18" w:rsidRPr="00AD05EF">
        <w:rPr>
          <w:rFonts w:ascii="Arial" w:hAnsi="Arial" w:cs="Arial"/>
          <w:sz w:val="19"/>
          <w:szCs w:val="19"/>
        </w:rPr>
        <w:t xml:space="preserve"> </w:t>
      </w:r>
      <w:r w:rsidRPr="00AD05EF">
        <w:rPr>
          <w:rFonts w:ascii="Arial" w:hAnsi="Arial" w:cs="Arial"/>
          <w:sz w:val="19"/>
          <w:szCs w:val="19"/>
        </w:rPr>
        <w:t>relacionados</w:t>
      </w:r>
      <w:r w:rsidR="003D2B18" w:rsidRPr="00AD05EF">
        <w:rPr>
          <w:rFonts w:ascii="Arial" w:hAnsi="Arial" w:cs="Arial"/>
          <w:sz w:val="19"/>
          <w:szCs w:val="19"/>
        </w:rPr>
        <w:t xml:space="preserve"> </w:t>
      </w:r>
      <w:r w:rsidRPr="00AD05EF">
        <w:rPr>
          <w:rFonts w:ascii="Arial" w:hAnsi="Arial" w:cs="Arial"/>
          <w:sz w:val="19"/>
          <w:szCs w:val="19"/>
        </w:rPr>
        <w:t>con</w:t>
      </w:r>
      <w:r w:rsidR="003D2B18" w:rsidRPr="00AD05EF">
        <w:rPr>
          <w:rFonts w:ascii="Arial" w:hAnsi="Arial" w:cs="Arial"/>
          <w:sz w:val="19"/>
          <w:szCs w:val="19"/>
        </w:rPr>
        <w:t xml:space="preserve"> </w:t>
      </w:r>
      <w:r w:rsidRPr="00AD05EF">
        <w:rPr>
          <w:rFonts w:ascii="Arial" w:hAnsi="Arial" w:cs="Arial"/>
          <w:sz w:val="19"/>
          <w:szCs w:val="19"/>
        </w:rPr>
        <w:t>lavado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dinero</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extradición).</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responsabilidades</w:t>
      </w:r>
      <w:r w:rsidR="003D2B18" w:rsidRPr="00AD05EF">
        <w:rPr>
          <w:rFonts w:ascii="Arial" w:hAnsi="Arial" w:cs="Arial"/>
          <w:sz w:val="19"/>
          <w:szCs w:val="19"/>
        </w:rPr>
        <w:t xml:space="preserve"> </w:t>
      </w:r>
      <w:r w:rsidRPr="00AD05EF">
        <w:rPr>
          <w:rFonts w:ascii="Arial" w:hAnsi="Arial" w:cs="Arial"/>
          <w:sz w:val="19"/>
          <w:szCs w:val="19"/>
        </w:rPr>
        <w:t>del</w:t>
      </w:r>
      <w:r w:rsidR="003D2B18" w:rsidRPr="00AD05EF">
        <w:rPr>
          <w:rFonts w:ascii="Arial" w:hAnsi="Arial" w:cs="Arial"/>
          <w:sz w:val="19"/>
          <w:szCs w:val="19"/>
        </w:rPr>
        <w:t xml:space="preserve"> </w:t>
      </w:r>
      <w:r w:rsidRPr="00AD05EF">
        <w:rPr>
          <w:rFonts w:ascii="Arial" w:hAnsi="Arial" w:cs="Arial"/>
          <w:sz w:val="19"/>
          <w:szCs w:val="19"/>
        </w:rPr>
        <w:t>sector</w:t>
      </w:r>
      <w:r w:rsidR="003D2B18" w:rsidRPr="00AD05EF">
        <w:rPr>
          <w:rFonts w:ascii="Arial" w:hAnsi="Arial" w:cs="Arial"/>
          <w:sz w:val="19"/>
          <w:szCs w:val="19"/>
        </w:rPr>
        <w:t xml:space="preserve"> </w:t>
      </w:r>
      <w:r w:rsidRPr="00AD05EF">
        <w:rPr>
          <w:rFonts w:ascii="Arial" w:hAnsi="Arial" w:cs="Arial"/>
          <w:sz w:val="19"/>
          <w:szCs w:val="19"/>
        </w:rPr>
        <w:t>privado</w:t>
      </w:r>
      <w:r w:rsidR="003D2B18" w:rsidRPr="00AD05EF">
        <w:rPr>
          <w:rFonts w:ascii="Arial" w:hAnsi="Arial" w:cs="Arial"/>
          <w:sz w:val="19"/>
          <w:szCs w:val="19"/>
        </w:rPr>
        <w:t xml:space="preserve"> </w:t>
      </w:r>
      <w:r w:rsidRPr="00AD05EF">
        <w:rPr>
          <w:rFonts w:ascii="Arial" w:hAnsi="Arial" w:cs="Arial"/>
          <w:sz w:val="19"/>
          <w:szCs w:val="19"/>
        </w:rPr>
        <w:t>contemplan:</w:t>
      </w:r>
    </w:p>
    <w:p w:rsidR="00C476A6" w:rsidRPr="00AD05EF" w:rsidRDefault="00C476A6" w:rsidP="00C476A6">
      <w:pPr>
        <w:rPr>
          <w:rFonts w:ascii="Arial" w:hAnsi="Arial" w:cs="Arial"/>
          <w:sz w:val="12"/>
          <w:szCs w:val="12"/>
        </w:rPr>
      </w:pPr>
    </w:p>
    <w:p w:rsidR="00C476A6" w:rsidRPr="00AD05EF" w:rsidRDefault="00C476A6" w:rsidP="00E95A8E">
      <w:pPr>
        <w:numPr>
          <w:ilvl w:val="0"/>
          <w:numId w:val="6"/>
        </w:numPr>
        <w:rPr>
          <w:rFonts w:ascii="Arial" w:hAnsi="Arial" w:cs="Arial"/>
          <w:sz w:val="19"/>
          <w:szCs w:val="19"/>
        </w:rPr>
      </w:pPr>
      <w:r w:rsidRPr="00AD05EF">
        <w:rPr>
          <w:rFonts w:ascii="Arial" w:hAnsi="Arial" w:cs="Arial"/>
          <w:b/>
          <w:sz w:val="19"/>
          <w:szCs w:val="19"/>
        </w:rPr>
        <w:t>Las</w:t>
      </w:r>
      <w:r w:rsidR="003D2B18" w:rsidRPr="00AD05EF">
        <w:rPr>
          <w:rFonts w:ascii="Arial" w:hAnsi="Arial" w:cs="Arial"/>
          <w:b/>
          <w:sz w:val="19"/>
          <w:szCs w:val="19"/>
        </w:rPr>
        <w:t xml:space="preserve"> </w:t>
      </w:r>
      <w:r w:rsidRPr="00AD05EF">
        <w:rPr>
          <w:rFonts w:ascii="Arial" w:hAnsi="Arial" w:cs="Arial"/>
          <w:b/>
          <w:sz w:val="19"/>
          <w:szCs w:val="19"/>
        </w:rPr>
        <w:t>empresas</w:t>
      </w:r>
      <w:r w:rsidRPr="00AD05EF">
        <w:rPr>
          <w:rFonts w:ascii="Arial" w:hAnsi="Arial" w:cs="Arial"/>
          <w:sz w:val="19"/>
          <w:szCs w:val="19"/>
        </w:rPr>
        <w:t>:</w:t>
      </w:r>
      <w:r w:rsidR="003D2B18" w:rsidRPr="00AD05EF">
        <w:rPr>
          <w:rFonts w:ascii="Arial" w:hAnsi="Arial" w:cs="Arial"/>
          <w:sz w:val="19"/>
          <w:szCs w:val="19"/>
        </w:rPr>
        <w:t xml:space="preserve"> </w:t>
      </w:r>
      <w:r w:rsidRPr="00AD05EF">
        <w:rPr>
          <w:rFonts w:ascii="Arial" w:hAnsi="Arial" w:cs="Arial"/>
          <w:sz w:val="19"/>
          <w:szCs w:val="19"/>
        </w:rPr>
        <w:t>adoptar</w:t>
      </w:r>
      <w:r w:rsidR="003D2B18" w:rsidRPr="00AD05EF">
        <w:rPr>
          <w:rFonts w:ascii="Arial" w:hAnsi="Arial" w:cs="Arial"/>
          <w:sz w:val="19"/>
          <w:szCs w:val="19"/>
        </w:rPr>
        <w:t xml:space="preserve"> </w:t>
      </w:r>
      <w:r w:rsidRPr="00AD05EF">
        <w:rPr>
          <w:rFonts w:ascii="Arial" w:hAnsi="Arial" w:cs="Arial"/>
          <w:sz w:val="19"/>
          <w:szCs w:val="19"/>
        </w:rPr>
        <w:t>esquemas</w:t>
      </w:r>
      <w:r w:rsidR="003D2B18" w:rsidRPr="00AD05EF">
        <w:rPr>
          <w:rFonts w:ascii="Arial" w:hAnsi="Arial" w:cs="Arial"/>
          <w:sz w:val="19"/>
          <w:szCs w:val="19"/>
        </w:rPr>
        <w:t xml:space="preserve"> </w:t>
      </w:r>
      <w:r w:rsidRPr="00AD05EF">
        <w:rPr>
          <w:rFonts w:ascii="Arial" w:hAnsi="Arial" w:cs="Arial"/>
          <w:sz w:val="19"/>
          <w:szCs w:val="19"/>
        </w:rPr>
        <w:t>preventivos</w:t>
      </w:r>
      <w:r w:rsidR="003D2B18" w:rsidRPr="00AD05EF">
        <w:rPr>
          <w:rFonts w:ascii="Arial" w:hAnsi="Arial" w:cs="Arial"/>
          <w:sz w:val="19"/>
          <w:szCs w:val="19"/>
        </w:rPr>
        <w:t xml:space="preserve"> </w:t>
      </w:r>
      <w:r w:rsidRPr="00AD05EF">
        <w:rPr>
          <w:rFonts w:ascii="Arial" w:hAnsi="Arial" w:cs="Arial"/>
          <w:sz w:val="19"/>
          <w:szCs w:val="19"/>
        </w:rPr>
        <w:t>como</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establecimiento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códigos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conducta,</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mejores</w:t>
      </w:r>
      <w:r w:rsidR="003D2B18" w:rsidRPr="00AD05EF">
        <w:rPr>
          <w:rFonts w:ascii="Arial" w:hAnsi="Arial" w:cs="Arial"/>
          <w:sz w:val="19"/>
          <w:szCs w:val="19"/>
        </w:rPr>
        <w:t xml:space="preserve"> </w:t>
      </w:r>
      <w:r w:rsidRPr="00AD05EF">
        <w:rPr>
          <w:rFonts w:ascii="Arial" w:hAnsi="Arial" w:cs="Arial"/>
          <w:sz w:val="19"/>
          <w:szCs w:val="19"/>
        </w:rPr>
        <w:t>prácticas</w:t>
      </w:r>
      <w:r w:rsidR="003D2B18" w:rsidRPr="00AD05EF">
        <w:rPr>
          <w:rFonts w:ascii="Arial" w:hAnsi="Arial" w:cs="Arial"/>
          <w:sz w:val="19"/>
          <w:szCs w:val="19"/>
        </w:rPr>
        <w:t xml:space="preserve"> </w:t>
      </w:r>
      <w:r w:rsidRPr="00AD05EF">
        <w:rPr>
          <w:rFonts w:ascii="Arial" w:hAnsi="Arial" w:cs="Arial"/>
          <w:sz w:val="19"/>
          <w:szCs w:val="19"/>
        </w:rPr>
        <w:t>corporativas</w:t>
      </w:r>
      <w:r w:rsidR="003D2B18" w:rsidRPr="00AD05EF">
        <w:rPr>
          <w:rFonts w:ascii="Arial" w:hAnsi="Arial" w:cs="Arial"/>
          <w:sz w:val="19"/>
          <w:szCs w:val="19"/>
        </w:rPr>
        <w:t xml:space="preserve"> </w:t>
      </w:r>
      <w:r w:rsidRPr="00AD05EF">
        <w:rPr>
          <w:rFonts w:ascii="Arial" w:hAnsi="Arial" w:cs="Arial"/>
          <w:sz w:val="19"/>
          <w:szCs w:val="19"/>
        </w:rPr>
        <w:t>(controles</w:t>
      </w:r>
      <w:r w:rsidR="003D2B18" w:rsidRPr="00AD05EF">
        <w:rPr>
          <w:rFonts w:ascii="Arial" w:hAnsi="Arial" w:cs="Arial"/>
          <w:sz w:val="19"/>
          <w:szCs w:val="19"/>
        </w:rPr>
        <w:t xml:space="preserve"> </w:t>
      </w:r>
      <w:r w:rsidRPr="00AD05EF">
        <w:rPr>
          <w:rFonts w:ascii="Arial" w:hAnsi="Arial" w:cs="Arial"/>
          <w:sz w:val="19"/>
          <w:szCs w:val="19"/>
        </w:rPr>
        <w:t>internos,</w:t>
      </w:r>
      <w:r w:rsidR="003D2B18" w:rsidRPr="00AD05EF">
        <w:rPr>
          <w:rFonts w:ascii="Arial" w:hAnsi="Arial" w:cs="Arial"/>
          <w:sz w:val="19"/>
          <w:szCs w:val="19"/>
        </w:rPr>
        <w:t xml:space="preserve"> </w:t>
      </w:r>
      <w:r w:rsidRPr="00AD05EF">
        <w:rPr>
          <w:rFonts w:ascii="Arial" w:hAnsi="Arial" w:cs="Arial"/>
          <w:sz w:val="19"/>
          <w:szCs w:val="19"/>
        </w:rPr>
        <w:t>monitoreo,</w:t>
      </w:r>
      <w:r w:rsidR="003D2B18" w:rsidRPr="00AD05EF">
        <w:rPr>
          <w:rFonts w:ascii="Arial" w:hAnsi="Arial" w:cs="Arial"/>
          <w:sz w:val="19"/>
          <w:szCs w:val="19"/>
        </w:rPr>
        <w:t xml:space="preserve"> </w:t>
      </w:r>
      <w:r w:rsidRPr="00AD05EF">
        <w:rPr>
          <w:rFonts w:ascii="Arial" w:hAnsi="Arial" w:cs="Arial"/>
          <w:sz w:val="19"/>
          <w:szCs w:val="19"/>
        </w:rPr>
        <w:t>información</w:t>
      </w:r>
      <w:r w:rsidR="003D2B18" w:rsidRPr="00AD05EF">
        <w:rPr>
          <w:rFonts w:ascii="Arial" w:hAnsi="Arial" w:cs="Arial"/>
          <w:sz w:val="19"/>
          <w:szCs w:val="19"/>
        </w:rPr>
        <w:t xml:space="preserve"> </w:t>
      </w:r>
      <w:r w:rsidRPr="00AD05EF">
        <w:rPr>
          <w:rFonts w:ascii="Arial" w:hAnsi="Arial" w:cs="Arial"/>
          <w:sz w:val="19"/>
          <w:szCs w:val="19"/>
        </w:rPr>
        <w:t>financiera</w:t>
      </w:r>
      <w:r w:rsidR="003D2B18" w:rsidRPr="00AD05EF">
        <w:rPr>
          <w:rFonts w:ascii="Arial" w:hAnsi="Arial" w:cs="Arial"/>
          <w:sz w:val="19"/>
          <w:szCs w:val="19"/>
        </w:rPr>
        <w:t xml:space="preserve"> </w:t>
      </w:r>
      <w:r w:rsidRPr="00AD05EF">
        <w:rPr>
          <w:rFonts w:ascii="Arial" w:hAnsi="Arial" w:cs="Arial"/>
          <w:sz w:val="19"/>
          <w:szCs w:val="19"/>
        </w:rPr>
        <w:t>pública,</w:t>
      </w:r>
      <w:r w:rsidR="003D2B18" w:rsidRPr="00AD05EF">
        <w:rPr>
          <w:rFonts w:ascii="Arial" w:hAnsi="Arial" w:cs="Arial"/>
          <w:sz w:val="19"/>
          <w:szCs w:val="19"/>
        </w:rPr>
        <w:t xml:space="preserve"> </w:t>
      </w:r>
      <w:r w:rsidRPr="00AD05EF">
        <w:rPr>
          <w:rFonts w:ascii="Arial" w:hAnsi="Arial" w:cs="Arial"/>
          <w:sz w:val="19"/>
          <w:szCs w:val="19"/>
        </w:rPr>
        <w:t>auditorías</w:t>
      </w:r>
      <w:r w:rsidR="003D2B18" w:rsidRPr="00AD05EF">
        <w:rPr>
          <w:rFonts w:ascii="Arial" w:hAnsi="Arial" w:cs="Arial"/>
          <w:sz w:val="19"/>
          <w:szCs w:val="19"/>
        </w:rPr>
        <w:t xml:space="preserve"> </w:t>
      </w:r>
      <w:r w:rsidRPr="00AD05EF">
        <w:rPr>
          <w:rFonts w:ascii="Arial" w:hAnsi="Arial" w:cs="Arial"/>
          <w:sz w:val="19"/>
          <w:szCs w:val="19"/>
        </w:rPr>
        <w:t>externas)</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mecanismos</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prevengan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ofrecimiento</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otorgamiento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recursos</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bienes</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servidores</w:t>
      </w:r>
      <w:r w:rsidR="003D2B18" w:rsidRPr="00AD05EF">
        <w:rPr>
          <w:rFonts w:ascii="Arial" w:hAnsi="Arial" w:cs="Arial"/>
          <w:sz w:val="19"/>
          <w:szCs w:val="19"/>
        </w:rPr>
        <w:t xml:space="preserve"> </w:t>
      </w:r>
      <w:r w:rsidRPr="00AD05EF">
        <w:rPr>
          <w:rFonts w:ascii="Arial" w:hAnsi="Arial" w:cs="Arial"/>
          <w:sz w:val="19"/>
          <w:szCs w:val="19"/>
        </w:rPr>
        <w:t>públicos,</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obtener</w:t>
      </w:r>
      <w:r w:rsidR="003D2B18" w:rsidRPr="00AD05EF">
        <w:rPr>
          <w:rFonts w:ascii="Arial" w:hAnsi="Arial" w:cs="Arial"/>
          <w:sz w:val="19"/>
          <w:szCs w:val="19"/>
        </w:rPr>
        <w:t xml:space="preserve"> </w:t>
      </w:r>
      <w:r w:rsidRPr="00AD05EF">
        <w:rPr>
          <w:rFonts w:ascii="Arial" w:hAnsi="Arial" w:cs="Arial"/>
          <w:sz w:val="19"/>
          <w:szCs w:val="19"/>
        </w:rPr>
        <w:t>beneficios</w:t>
      </w:r>
      <w:r w:rsidR="003D2B18" w:rsidRPr="00AD05EF">
        <w:rPr>
          <w:rFonts w:ascii="Arial" w:hAnsi="Arial" w:cs="Arial"/>
          <w:sz w:val="19"/>
          <w:szCs w:val="19"/>
        </w:rPr>
        <w:t xml:space="preserve"> </w:t>
      </w:r>
      <w:r w:rsidRPr="00AD05EF">
        <w:rPr>
          <w:rFonts w:ascii="Arial" w:hAnsi="Arial" w:cs="Arial"/>
          <w:sz w:val="19"/>
          <w:szCs w:val="19"/>
        </w:rPr>
        <w:t>particulares</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empresa.</w:t>
      </w:r>
    </w:p>
    <w:p w:rsidR="00C476A6" w:rsidRPr="00AD05EF" w:rsidRDefault="00C476A6" w:rsidP="00E95A8E">
      <w:pPr>
        <w:numPr>
          <w:ilvl w:val="0"/>
          <w:numId w:val="6"/>
        </w:numPr>
        <w:rPr>
          <w:rFonts w:ascii="Arial" w:hAnsi="Arial" w:cs="Arial"/>
          <w:sz w:val="19"/>
          <w:szCs w:val="19"/>
        </w:rPr>
      </w:pPr>
      <w:r w:rsidRPr="00AD05EF">
        <w:rPr>
          <w:rFonts w:ascii="Arial" w:hAnsi="Arial" w:cs="Arial"/>
          <w:b/>
          <w:sz w:val="19"/>
          <w:szCs w:val="19"/>
        </w:rPr>
        <w:t>Los</w:t>
      </w:r>
      <w:r w:rsidR="003D2B18" w:rsidRPr="00AD05EF">
        <w:rPr>
          <w:rFonts w:ascii="Arial" w:hAnsi="Arial" w:cs="Arial"/>
          <w:b/>
          <w:sz w:val="19"/>
          <w:szCs w:val="19"/>
        </w:rPr>
        <w:t xml:space="preserve"> </w:t>
      </w:r>
      <w:r w:rsidRPr="00AD05EF">
        <w:rPr>
          <w:rFonts w:ascii="Arial" w:hAnsi="Arial" w:cs="Arial"/>
          <w:b/>
          <w:sz w:val="19"/>
          <w:szCs w:val="19"/>
        </w:rPr>
        <w:t>contadores</w:t>
      </w:r>
      <w:r w:rsidR="003D2B18" w:rsidRPr="00AD05EF">
        <w:rPr>
          <w:rFonts w:ascii="Arial" w:hAnsi="Arial" w:cs="Arial"/>
          <w:b/>
          <w:sz w:val="19"/>
          <w:szCs w:val="19"/>
        </w:rPr>
        <w:t xml:space="preserve"> </w:t>
      </w:r>
      <w:r w:rsidRPr="00AD05EF">
        <w:rPr>
          <w:rFonts w:ascii="Arial" w:hAnsi="Arial" w:cs="Arial"/>
          <w:b/>
          <w:sz w:val="19"/>
          <w:szCs w:val="19"/>
        </w:rPr>
        <w:t>públicos</w:t>
      </w:r>
      <w:r w:rsidRPr="00AD05EF">
        <w:rPr>
          <w:rFonts w:ascii="Arial" w:hAnsi="Arial" w:cs="Arial"/>
          <w:sz w:val="19"/>
          <w:szCs w:val="19"/>
        </w:rPr>
        <w:t>:</w:t>
      </w:r>
      <w:r w:rsidR="003D2B18" w:rsidRPr="00AD05EF">
        <w:rPr>
          <w:rFonts w:ascii="Arial" w:hAnsi="Arial" w:cs="Arial"/>
          <w:sz w:val="19"/>
          <w:szCs w:val="19"/>
        </w:rPr>
        <w:t xml:space="preserve"> </w:t>
      </w:r>
      <w:r w:rsidRPr="00AD05EF">
        <w:rPr>
          <w:rFonts w:ascii="Arial" w:hAnsi="Arial" w:cs="Arial"/>
          <w:sz w:val="19"/>
          <w:szCs w:val="19"/>
        </w:rPr>
        <w:t>realizar</w:t>
      </w:r>
      <w:r w:rsidR="003D2B18" w:rsidRPr="00AD05EF">
        <w:rPr>
          <w:rFonts w:ascii="Arial" w:hAnsi="Arial" w:cs="Arial"/>
          <w:sz w:val="19"/>
          <w:szCs w:val="19"/>
        </w:rPr>
        <w:t xml:space="preserve"> </w:t>
      </w:r>
      <w:r w:rsidRPr="00AD05EF">
        <w:rPr>
          <w:rFonts w:ascii="Arial" w:hAnsi="Arial" w:cs="Arial"/>
          <w:sz w:val="19"/>
          <w:szCs w:val="19"/>
        </w:rPr>
        <w:t>auditorías;</w:t>
      </w:r>
      <w:r w:rsidR="003D2B18" w:rsidRPr="00AD05EF">
        <w:rPr>
          <w:rFonts w:ascii="Arial" w:hAnsi="Arial" w:cs="Arial"/>
          <w:sz w:val="19"/>
          <w:szCs w:val="19"/>
        </w:rPr>
        <w:t xml:space="preserve"> </w:t>
      </w:r>
      <w:r w:rsidRPr="00AD05EF">
        <w:rPr>
          <w:rFonts w:ascii="Arial" w:hAnsi="Arial" w:cs="Arial"/>
          <w:sz w:val="19"/>
          <w:szCs w:val="19"/>
        </w:rPr>
        <w:t>no</w:t>
      </w:r>
      <w:r w:rsidR="003D2B18" w:rsidRPr="00AD05EF">
        <w:rPr>
          <w:rFonts w:ascii="Arial" w:hAnsi="Arial" w:cs="Arial"/>
          <w:sz w:val="19"/>
          <w:szCs w:val="19"/>
        </w:rPr>
        <w:t xml:space="preserve"> </w:t>
      </w:r>
      <w:r w:rsidRPr="00AD05EF">
        <w:rPr>
          <w:rFonts w:ascii="Arial" w:hAnsi="Arial" w:cs="Arial"/>
          <w:sz w:val="19"/>
          <w:szCs w:val="19"/>
        </w:rPr>
        <w:t>encubrir</w:t>
      </w:r>
      <w:r w:rsidR="003D2B18" w:rsidRPr="00AD05EF">
        <w:rPr>
          <w:rFonts w:ascii="Arial" w:hAnsi="Arial" w:cs="Arial"/>
          <w:sz w:val="19"/>
          <w:szCs w:val="19"/>
        </w:rPr>
        <w:t xml:space="preserve"> </w:t>
      </w:r>
      <w:r w:rsidRPr="00AD05EF">
        <w:rPr>
          <w:rFonts w:ascii="Arial" w:hAnsi="Arial" w:cs="Arial"/>
          <w:sz w:val="19"/>
          <w:szCs w:val="19"/>
        </w:rPr>
        <w:t>actividades</w:t>
      </w:r>
      <w:r w:rsidR="003D2B18" w:rsidRPr="00AD05EF">
        <w:rPr>
          <w:rFonts w:ascii="Arial" w:hAnsi="Arial" w:cs="Arial"/>
          <w:sz w:val="19"/>
          <w:szCs w:val="19"/>
        </w:rPr>
        <w:t xml:space="preserve"> </w:t>
      </w:r>
      <w:r w:rsidRPr="00AD05EF">
        <w:rPr>
          <w:rFonts w:ascii="Arial" w:hAnsi="Arial" w:cs="Arial"/>
          <w:sz w:val="19"/>
          <w:szCs w:val="19"/>
        </w:rPr>
        <w:t>ilícitas</w:t>
      </w:r>
      <w:r w:rsidR="003D2B18" w:rsidRPr="00AD05EF">
        <w:rPr>
          <w:rFonts w:ascii="Arial" w:hAnsi="Arial" w:cs="Arial"/>
          <w:sz w:val="19"/>
          <w:szCs w:val="19"/>
        </w:rPr>
        <w:t xml:space="preserve"> </w:t>
      </w:r>
      <w:r w:rsidRPr="00AD05EF">
        <w:rPr>
          <w:rFonts w:ascii="Arial" w:hAnsi="Arial" w:cs="Arial"/>
          <w:sz w:val="19"/>
          <w:szCs w:val="19"/>
        </w:rPr>
        <w:t>(doble</w:t>
      </w:r>
      <w:r w:rsidR="003D2B18" w:rsidRPr="00AD05EF">
        <w:rPr>
          <w:rFonts w:ascii="Arial" w:hAnsi="Arial" w:cs="Arial"/>
          <w:sz w:val="19"/>
          <w:szCs w:val="19"/>
        </w:rPr>
        <w:t xml:space="preserve"> </w:t>
      </w:r>
      <w:r w:rsidRPr="00AD05EF">
        <w:rPr>
          <w:rFonts w:ascii="Arial" w:hAnsi="Arial" w:cs="Arial"/>
          <w:sz w:val="19"/>
          <w:szCs w:val="19"/>
        </w:rPr>
        <w:t>contabilidad</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transacciones</w:t>
      </w:r>
      <w:r w:rsidR="003D2B18" w:rsidRPr="00AD05EF">
        <w:rPr>
          <w:rFonts w:ascii="Arial" w:hAnsi="Arial" w:cs="Arial"/>
          <w:sz w:val="19"/>
          <w:szCs w:val="19"/>
        </w:rPr>
        <w:t xml:space="preserve"> </w:t>
      </w:r>
      <w:r w:rsidRPr="00AD05EF">
        <w:rPr>
          <w:rFonts w:ascii="Arial" w:hAnsi="Arial" w:cs="Arial"/>
          <w:sz w:val="19"/>
          <w:szCs w:val="19"/>
        </w:rPr>
        <w:t>indebidas,</w:t>
      </w:r>
      <w:r w:rsidR="003D2B18" w:rsidRPr="00AD05EF">
        <w:rPr>
          <w:rFonts w:ascii="Arial" w:hAnsi="Arial" w:cs="Arial"/>
          <w:sz w:val="19"/>
          <w:szCs w:val="19"/>
        </w:rPr>
        <w:t xml:space="preserve"> </w:t>
      </w:r>
      <w:r w:rsidRPr="00AD05EF">
        <w:rPr>
          <w:rFonts w:ascii="Arial" w:hAnsi="Arial" w:cs="Arial"/>
          <w:sz w:val="19"/>
          <w:szCs w:val="19"/>
        </w:rPr>
        <w:t>como</w:t>
      </w:r>
      <w:r w:rsidR="003D2B18" w:rsidRPr="00AD05EF">
        <w:rPr>
          <w:rFonts w:ascii="Arial" w:hAnsi="Arial" w:cs="Arial"/>
          <w:sz w:val="19"/>
          <w:szCs w:val="19"/>
        </w:rPr>
        <w:t xml:space="preserve"> </w:t>
      </w:r>
      <w:r w:rsidRPr="00AD05EF">
        <w:rPr>
          <w:rFonts w:ascii="Arial" w:hAnsi="Arial" w:cs="Arial"/>
          <w:sz w:val="19"/>
          <w:szCs w:val="19"/>
        </w:rPr>
        <w:t>asientos</w:t>
      </w:r>
      <w:r w:rsidR="003D2B18" w:rsidRPr="00AD05EF">
        <w:rPr>
          <w:rFonts w:ascii="Arial" w:hAnsi="Arial" w:cs="Arial"/>
          <w:sz w:val="19"/>
          <w:szCs w:val="19"/>
        </w:rPr>
        <w:t xml:space="preserve"> </w:t>
      </w:r>
      <w:r w:rsidRPr="00AD05EF">
        <w:rPr>
          <w:rFonts w:ascii="Arial" w:hAnsi="Arial" w:cs="Arial"/>
          <w:sz w:val="19"/>
          <w:szCs w:val="19"/>
        </w:rPr>
        <w:t>contables</w:t>
      </w:r>
      <w:r w:rsidR="003D2B18" w:rsidRPr="00AD05EF">
        <w:rPr>
          <w:rFonts w:ascii="Arial" w:hAnsi="Arial" w:cs="Arial"/>
          <w:sz w:val="19"/>
          <w:szCs w:val="19"/>
        </w:rPr>
        <w:t xml:space="preserve"> </w:t>
      </w:r>
      <w:r w:rsidRPr="00AD05EF">
        <w:rPr>
          <w:rFonts w:ascii="Arial" w:hAnsi="Arial" w:cs="Arial"/>
          <w:sz w:val="19"/>
          <w:szCs w:val="19"/>
        </w:rPr>
        <w:t>falsificados,</w:t>
      </w:r>
      <w:r w:rsidR="003D2B18" w:rsidRPr="00AD05EF">
        <w:rPr>
          <w:rFonts w:ascii="Arial" w:hAnsi="Arial" w:cs="Arial"/>
          <w:sz w:val="19"/>
          <w:szCs w:val="19"/>
        </w:rPr>
        <w:t xml:space="preserve"> </w:t>
      </w:r>
      <w:r w:rsidRPr="00AD05EF">
        <w:rPr>
          <w:rFonts w:ascii="Arial" w:hAnsi="Arial" w:cs="Arial"/>
          <w:sz w:val="19"/>
          <w:szCs w:val="19"/>
        </w:rPr>
        <w:t>informes</w:t>
      </w:r>
      <w:r w:rsidR="003D2B18" w:rsidRPr="00AD05EF">
        <w:rPr>
          <w:rFonts w:ascii="Arial" w:hAnsi="Arial" w:cs="Arial"/>
          <w:sz w:val="19"/>
          <w:szCs w:val="19"/>
        </w:rPr>
        <w:t xml:space="preserve"> </w:t>
      </w:r>
      <w:r w:rsidRPr="00AD05EF">
        <w:rPr>
          <w:rFonts w:ascii="Arial" w:hAnsi="Arial" w:cs="Arial"/>
          <w:sz w:val="19"/>
          <w:szCs w:val="19"/>
        </w:rPr>
        <w:t>financieros</w:t>
      </w:r>
      <w:r w:rsidR="003D2B18" w:rsidRPr="00AD05EF">
        <w:rPr>
          <w:rFonts w:ascii="Arial" w:hAnsi="Arial" w:cs="Arial"/>
          <w:sz w:val="19"/>
          <w:szCs w:val="19"/>
        </w:rPr>
        <w:t xml:space="preserve"> </w:t>
      </w:r>
      <w:r w:rsidRPr="00AD05EF">
        <w:rPr>
          <w:rFonts w:ascii="Arial" w:hAnsi="Arial" w:cs="Arial"/>
          <w:sz w:val="19"/>
          <w:szCs w:val="19"/>
        </w:rPr>
        <w:t>fraudulentos,</w:t>
      </w:r>
      <w:r w:rsidR="003D2B18" w:rsidRPr="00AD05EF">
        <w:rPr>
          <w:rFonts w:ascii="Arial" w:hAnsi="Arial" w:cs="Arial"/>
          <w:sz w:val="19"/>
          <w:szCs w:val="19"/>
        </w:rPr>
        <w:t xml:space="preserve"> </w:t>
      </w:r>
      <w:r w:rsidRPr="00AD05EF">
        <w:rPr>
          <w:rFonts w:ascii="Arial" w:hAnsi="Arial" w:cs="Arial"/>
          <w:sz w:val="19"/>
          <w:szCs w:val="19"/>
        </w:rPr>
        <w:t>transferencias</w:t>
      </w:r>
      <w:r w:rsidR="003D2B18" w:rsidRPr="00AD05EF">
        <w:rPr>
          <w:rFonts w:ascii="Arial" w:hAnsi="Arial" w:cs="Arial"/>
          <w:sz w:val="19"/>
          <w:szCs w:val="19"/>
        </w:rPr>
        <w:t xml:space="preserve"> </w:t>
      </w:r>
      <w:r w:rsidRPr="00AD05EF">
        <w:rPr>
          <w:rFonts w:ascii="Arial" w:hAnsi="Arial" w:cs="Arial"/>
          <w:sz w:val="19"/>
          <w:szCs w:val="19"/>
        </w:rPr>
        <w:t>sin</w:t>
      </w:r>
      <w:r w:rsidR="003D2B18" w:rsidRPr="00AD05EF">
        <w:rPr>
          <w:rFonts w:ascii="Arial" w:hAnsi="Arial" w:cs="Arial"/>
          <w:sz w:val="19"/>
          <w:szCs w:val="19"/>
        </w:rPr>
        <w:t xml:space="preserve"> </w:t>
      </w:r>
      <w:r w:rsidRPr="00AD05EF">
        <w:rPr>
          <w:rFonts w:ascii="Arial" w:hAnsi="Arial" w:cs="Arial"/>
          <w:sz w:val="19"/>
          <w:szCs w:val="19"/>
        </w:rPr>
        <w:t>autorización,</w:t>
      </w:r>
      <w:r w:rsidR="003D2B18" w:rsidRPr="00AD05EF">
        <w:rPr>
          <w:rFonts w:ascii="Arial" w:hAnsi="Arial" w:cs="Arial"/>
          <w:sz w:val="19"/>
          <w:szCs w:val="19"/>
        </w:rPr>
        <w:t xml:space="preserve"> </w:t>
      </w:r>
      <w:r w:rsidRPr="00AD05EF">
        <w:rPr>
          <w:rFonts w:ascii="Arial" w:hAnsi="Arial" w:cs="Arial"/>
          <w:sz w:val="19"/>
          <w:szCs w:val="19"/>
        </w:rPr>
        <w:t>acceso</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activos</w:t>
      </w:r>
      <w:r w:rsidR="003D2B18" w:rsidRPr="00AD05EF">
        <w:rPr>
          <w:rFonts w:ascii="Arial" w:hAnsi="Arial" w:cs="Arial"/>
          <w:sz w:val="19"/>
          <w:szCs w:val="19"/>
        </w:rPr>
        <w:t xml:space="preserve"> </w:t>
      </w:r>
      <w:r w:rsidRPr="00AD05EF">
        <w:rPr>
          <w:rFonts w:ascii="Arial" w:hAnsi="Arial" w:cs="Arial"/>
          <w:sz w:val="19"/>
          <w:szCs w:val="19"/>
        </w:rPr>
        <w:t>sin</w:t>
      </w:r>
      <w:r w:rsidR="003D2B18" w:rsidRPr="00AD05EF">
        <w:rPr>
          <w:rFonts w:ascii="Arial" w:hAnsi="Arial" w:cs="Arial"/>
          <w:sz w:val="19"/>
          <w:szCs w:val="19"/>
        </w:rPr>
        <w:t xml:space="preserve"> </w:t>
      </w:r>
      <w:r w:rsidRPr="00AD05EF">
        <w:rPr>
          <w:rFonts w:ascii="Arial" w:hAnsi="Arial" w:cs="Arial"/>
          <w:sz w:val="19"/>
          <w:szCs w:val="19"/>
        </w:rPr>
        <w:t>consentimiento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gerencia);</w:t>
      </w:r>
      <w:r w:rsidR="003D2B18" w:rsidRPr="00AD05EF">
        <w:rPr>
          <w:rFonts w:ascii="Arial" w:hAnsi="Arial" w:cs="Arial"/>
          <w:sz w:val="19"/>
          <w:szCs w:val="19"/>
        </w:rPr>
        <w:t xml:space="preserve"> </w:t>
      </w:r>
      <w:r w:rsidRPr="00AD05EF">
        <w:rPr>
          <w:rFonts w:ascii="Arial" w:hAnsi="Arial" w:cs="Arial"/>
          <w:sz w:val="19"/>
          <w:szCs w:val="19"/>
        </w:rPr>
        <w:t>utilizar</w:t>
      </w:r>
      <w:r w:rsidR="003D2B18" w:rsidRPr="00AD05EF">
        <w:rPr>
          <w:rFonts w:ascii="Arial" w:hAnsi="Arial" w:cs="Arial"/>
          <w:sz w:val="19"/>
          <w:szCs w:val="19"/>
        </w:rPr>
        <w:t xml:space="preserve"> </w:t>
      </w:r>
      <w:r w:rsidRPr="00AD05EF">
        <w:rPr>
          <w:rFonts w:ascii="Arial" w:hAnsi="Arial" w:cs="Arial"/>
          <w:sz w:val="19"/>
          <w:szCs w:val="19"/>
        </w:rPr>
        <w:t>registros</w:t>
      </w:r>
      <w:r w:rsidR="003D2B18" w:rsidRPr="00AD05EF">
        <w:rPr>
          <w:rFonts w:ascii="Arial" w:hAnsi="Arial" w:cs="Arial"/>
          <w:sz w:val="19"/>
          <w:szCs w:val="19"/>
        </w:rPr>
        <w:t xml:space="preserve"> </w:t>
      </w:r>
      <w:r w:rsidRPr="00AD05EF">
        <w:rPr>
          <w:rFonts w:ascii="Arial" w:hAnsi="Arial" w:cs="Arial"/>
          <w:sz w:val="19"/>
          <w:szCs w:val="19"/>
        </w:rPr>
        <w:t>contables</w:t>
      </w:r>
      <w:r w:rsidR="003D2B18" w:rsidRPr="00AD05EF">
        <w:rPr>
          <w:rFonts w:ascii="Arial" w:hAnsi="Arial" w:cs="Arial"/>
          <w:sz w:val="19"/>
          <w:szCs w:val="19"/>
        </w:rPr>
        <w:t xml:space="preserve"> </w:t>
      </w:r>
      <w:r w:rsidRPr="00AD05EF">
        <w:rPr>
          <w:rFonts w:ascii="Arial" w:hAnsi="Arial" w:cs="Arial"/>
          <w:sz w:val="19"/>
          <w:szCs w:val="19"/>
        </w:rPr>
        <w:t>precisos,</w:t>
      </w:r>
      <w:r w:rsidR="003D2B18" w:rsidRPr="00AD05EF">
        <w:rPr>
          <w:rFonts w:ascii="Arial" w:hAnsi="Arial" w:cs="Arial"/>
          <w:sz w:val="19"/>
          <w:szCs w:val="19"/>
        </w:rPr>
        <w:t xml:space="preserve"> </w:t>
      </w:r>
      <w:r w:rsidRPr="00AD05EF">
        <w:rPr>
          <w:rFonts w:ascii="Arial" w:hAnsi="Arial" w:cs="Arial"/>
          <w:sz w:val="19"/>
          <w:szCs w:val="19"/>
        </w:rPr>
        <w:t>informar</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directivos</w:t>
      </w:r>
      <w:r w:rsidR="003D2B18" w:rsidRPr="00AD05EF">
        <w:rPr>
          <w:rFonts w:ascii="Arial" w:hAnsi="Arial" w:cs="Arial"/>
          <w:sz w:val="19"/>
          <w:szCs w:val="19"/>
        </w:rPr>
        <w:t xml:space="preserve"> </w:t>
      </w:r>
      <w:r w:rsidRPr="00AD05EF">
        <w:rPr>
          <w:rFonts w:ascii="Arial" w:hAnsi="Arial" w:cs="Arial"/>
          <w:sz w:val="19"/>
          <w:szCs w:val="19"/>
        </w:rPr>
        <w:t>sobre</w:t>
      </w:r>
      <w:r w:rsidR="003D2B18" w:rsidRPr="00AD05EF">
        <w:rPr>
          <w:rFonts w:ascii="Arial" w:hAnsi="Arial" w:cs="Arial"/>
          <w:sz w:val="19"/>
          <w:szCs w:val="19"/>
        </w:rPr>
        <w:t xml:space="preserve"> </w:t>
      </w:r>
      <w:r w:rsidRPr="00AD05EF">
        <w:rPr>
          <w:rFonts w:ascii="Arial" w:hAnsi="Arial" w:cs="Arial"/>
          <w:sz w:val="19"/>
          <w:szCs w:val="19"/>
        </w:rPr>
        <w:t>conductas</w:t>
      </w:r>
      <w:r w:rsidR="003D2B18" w:rsidRPr="00AD05EF">
        <w:rPr>
          <w:rFonts w:ascii="Arial" w:hAnsi="Arial" w:cs="Arial"/>
          <w:sz w:val="19"/>
          <w:szCs w:val="19"/>
        </w:rPr>
        <w:t xml:space="preserve"> </w:t>
      </w:r>
      <w:r w:rsidRPr="00AD05EF">
        <w:rPr>
          <w:rFonts w:ascii="Arial" w:hAnsi="Arial" w:cs="Arial"/>
          <w:sz w:val="19"/>
          <w:szCs w:val="19"/>
        </w:rPr>
        <w:t>ilegales.</w:t>
      </w:r>
    </w:p>
    <w:p w:rsidR="00C476A6" w:rsidRPr="00AD05EF" w:rsidRDefault="00C476A6" w:rsidP="00E95A8E">
      <w:pPr>
        <w:numPr>
          <w:ilvl w:val="0"/>
          <w:numId w:val="6"/>
        </w:numPr>
        <w:rPr>
          <w:rFonts w:ascii="Arial" w:hAnsi="Arial" w:cs="Arial"/>
          <w:sz w:val="19"/>
          <w:szCs w:val="19"/>
        </w:rPr>
      </w:pPr>
      <w:r w:rsidRPr="00AD05EF">
        <w:rPr>
          <w:rFonts w:ascii="Arial" w:hAnsi="Arial" w:cs="Arial"/>
          <w:b/>
          <w:sz w:val="19"/>
          <w:szCs w:val="19"/>
        </w:rPr>
        <w:t>Los</w:t>
      </w:r>
      <w:r w:rsidR="003D2B18" w:rsidRPr="00AD05EF">
        <w:rPr>
          <w:rFonts w:ascii="Arial" w:hAnsi="Arial" w:cs="Arial"/>
          <w:b/>
          <w:sz w:val="19"/>
          <w:szCs w:val="19"/>
        </w:rPr>
        <w:t xml:space="preserve"> </w:t>
      </w:r>
      <w:r w:rsidRPr="00AD05EF">
        <w:rPr>
          <w:rFonts w:ascii="Arial" w:hAnsi="Arial" w:cs="Arial"/>
          <w:b/>
          <w:sz w:val="19"/>
          <w:szCs w:val="19"/>
        </w:rPr>
        <w:t>abogados</w:t>
      </w:r>
      <w:r w:rsidRPr="00AD05EF">
        <w:rPr>
          <w:rFonts w:ascii="Arial" w:hAnsi="Arial" w:cs="Arial"/>
          <w:sz w:val="19"/>
          <w:szCs w:val="19"/>
        </w:rPr>
        <w:t>:</w:t>
      </w:r>
      <w:r w:rsidR="003D2B18" w:rsidRPr="00AD05EF">
        <w:rPr>
          <w:rFonts w:ascii="Arial" w:hAnsi="Arial" w:cs="Arial"/>
          <w:sz w:val="19"/>
          <w:szCs w:val="19"/>
        </w:rPr>
        <w:t xml:space="preserve"> </w:t>
      </w:r>
      <w:r w:rsidRPr="00AD05EF">
        <w:rPr>
          <w:rFonts w:ascii="Arial" w:hAnsi="Arial" w:cs="Arial"/>
          <w:sz w:val="19"/>
          <w:szCs w:val="19"/>
        </w:rPr>
        <w:t>promover</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cumplimiento</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revisión</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Convención</w:t>
      </w:r>
      <w:r w:rsidR="003D2B18" w:rsidRPr="00AD05EF">
        <w:rPr>
          <w:rFonts w:ascii="Arial" w:hAnsi="Arial" w:cs="Arial"/>
          <w:sz w:val="19"/>
          <w:szCs w:val="19"/>
        </w:rPr>
        <w:t xml:space="preserve"> </w:t>
      </w:r>
      <w:r w:rsidRPr="00AD05EF">
        <w:rPr>
          <w:rFonts w:ascii="Arial" w:hAnsi="Arial" w:cs="Arial"/>
          <w:sz w:val="19"/>
          <w:szCs w:val="19"/>
        </w:rPr>
        <w:t>(imprimir</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carácter</w:t>
      </w:r>
      <w:r w:rsidR="003D2B18" w:rsidRPr="00AD05EF">
        <w:rPr>
          <w:rFonts w:ascii="Arial" w:hAnsi="Arial" w:cs="Arial"/>
          <w:sz w:val="19"/>
          <w:szCs w:val="19"/>
        </w:rPr>
        <w:t xml:space="preserve"> </w:t>
      </w:r>
      <w:r w:rsidRPr="00AD05EF">
        <w:rPr>
          <w:rFonts w:ascii="Arial" w:hAnsi="Arial" w:cs="Arial"/>
          <w:sz w:val="19"/>
          <w:szCs w:val="19"/>
        </w:rPr>
        <w:t>vinculatorio</w:t>
      </w:r>
      <w:r w:rsidR="003D2B18" w:rsidRPr="00AD05EF">
        <w:rPr>
          <w:rFonts w:ascii="Arial" w:hAnsi="Arial" w:cs="Arial"/>
          <w:sz w:val="19"/>
          <w:szCs w:val="19"/>
        </w:rPr>
        <w:t xml:space="preserve"> </w:t>
      </w:r>
      <w:r w:rsidRPr="00AD05EF">
        <w:rPr>
          <w:rFonts w:ascii="Arial" w:hAnsi="Arial" w:cs="Arial"/>
          <w:sz w:val="19"/>
          <w:szCs w:val="19"/>
        </w:rPr>
        <w:t>entre</w:t>
      </w:r>
      <w:r w:rsidR="003D2B18" w:rsidRPr="00AD05EF">
        <w:rPr>
          <w:rFonts w:ascii="Arial" w:hAnsi="Arial" w:cs="Arial"/>
          <w:sz w:val="19"/>
          <w:szCs w:val="19"/>
        </w:rPr>
        <w:t xml:space="preserve"> </w:t>
      </w:r>
      <w:r w:rsidRPr="00AD05EF">
        <w:rPr>
          <w:rFonts w:ascii="Arial" w:hAnsi="Arial" w:cs="Arial"/>
          <w:sz w:val="19"/>
          <w:szCs w:val="19"/>
        </w:rPr>
        <w:t>ésta</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legislación</w:t>
      </w:r>
      <w:r w:rsidR="003D2B18" w:rsidRPr="00AD05EF">
        <w:rPr>
          <w:rFonts w:ascii="Arial" w:hAnsi="Arial" w:cs="Arial"/>
          <w:sz w:val="19"/>
          <w:szCs w:val="19"/>
        </w:rPr>
        <w:t xml:space="preserve"> </w:t>
      </w:r>
      <w:r w:rsidRPr="00AD05EF">
        <w:rPr>
          <w:rFonts w:ascii="Arial" w:hAnsi="Arial" w:cs="Arial"/>
          <w:sz w:val="19"/>
          <w:szCs w:val="19"/>
        </w:rPr>
        <w:t>nacional);</w:t>
      </w:r>
      <w:r w:rsidR="003D2B18" w:rsidRPr="00AD05EF">
        <w:rPr>
          <w:rFonts w:ascii="Arial" w:hAnsi="Arial" w:cs="Arial"/>
          <w:sz w:val="19"/>
          <w:szCs w:val="19"/>
        </w:rPr>
        <w:t xml:space="preserve"> </w:t>
      </w:r>
      <w:r w:rsidRPr="00AD05EF">
        <w:rPr>
          <w:rFonts w:ascii="Arial" w:hAnsi="Arial" w:cs="Arial"/>
          <w:sz w:val="19"/>
          <w:szCs w:val="19"/>
        </w:rPr>
        <w:t>impulsar</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esquemas</w:t>
      </w:r>
      <w:r w:rsidR="003D2B18" w:rsidRPr="00AD05EF">
        <w:rPr>
          <w:rFonts w:ascii="Arial" w:hAnsi="Arial" w:cs="Arial"/>
          <w:sz w:val="19"/>
          <w:szCs w:val="19"/>
        </w:rPr>
        <w:t xml:space="preserve"> </w:t>
      </w:r>
      <w:r w:rsidRPr="00AD05EF">
        <w:rPr>
          <w:rFonts w:ascii="Arial" w:hAnsi="Arial" w:cs="Arial"/>
          <w:sz w:val="19"/>
          <w:szCs w:val="19"/>
        </w:rPr>
        <w:t>preventivos</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deben</w:t>
      </w:r>
      <w:r w:rsidR="003D2B18" w:rsidRPr="00AD05EF">
        <w:rPr>
          <w:rFonts w:ascii="Arial" w:hAnsi="Arial" w:cs="Arial"/>
          <w:sz w:val="19"/>
          <w:szCs w:val="19"/>
        </w:rPr>
        <w:t xml:space="preserve"> </w:t>
      </w:r>
      <w:r w:rsidRPr="00AD05EF">
        <w:rPr>
          <w:rFonts w:ascii="Arial" w:hAnsi="Arial" w:cs="Arial"/>
          <w:sz w:val="19"/>
          <w:szCs w:val="19"/>
        </w:rPr>
        <w:t>adoptar</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empresas.</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sanciones</w:t>
      </w:r>
      <w:r w:rsidR="003D2B18" w:rsidRPr="00AD05EF">
        <w:rPr>
          <w:rFonts w:ascii="Arial" w:hAnsi="Arial" w:cs="Arial"/>
          <w:sz w:val="19"/>
          <w:szCs w:val="19"/>
        </w:rPr>
        <w:t xml:space="preserve"> </w:t>
      </w:r>
      <w:r w:rsidRPr="00AD05EF">
        <w:rPr>
          <w:rFonts w:ascii="Arial" w:hAnsi="Arial" w:cs="Arial"/>
          <w:sz w:val="19"/>
          <w:szCs w:val="19"/>
        </w:rPr>
        <w:t>impuestos</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personas</w:t>
      </w:r>
      <w:r w:rsidR="003D2B18" w:rsidRPr="00AD05EF">
        <w:rPr>
          <w:rFonts w:ascii="Arial" w:hAnsi="Arial" w:cs="Arial"/>
          <w:sz w:val="19"/>
          <w:szCs w:val="19"/>
        </w:rPr>
        <w:t xml:space="preserve"> </w:t>
      </w:r>
      <w:r w:rsidRPr="00AD05EF">
        <w:rPr>
          <w:rFonts w:ascii="Arial" w:hAnsi="Arial" w:cs="Arial"/>
          <w:sz w:val="19"/>
          <w:szCs w:val="19"/>
        </w:rPr>
        <w:t>físicas</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morales</w:t>
      </w:r>
      <w:r w:rsidR="003D2B18" w:rsidRPr="00AD05EF">
        <w:rPr>
          <w:rFonts w:ascii="Arial" w:hAnsi="Arial" w:cs="Arial"/>
          <w:sz w:val="19"/>
          <w:szCs w:val="19"/>
        </w:rPr>
        <w:t xml:space="preserve"> </w:t>
      </w:r>
      <w:r w:rsidRPr="00AD05EF">
        <w:rPr>
          <w:rFonts w:ascii="Arial" w:hAnsi="Arial" w:cs="Arial"/>
          <w:sz w:val="19"/>
          <w:szCs w:val="19"/>
        </w:rPr>
        <w:t>(privados)</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servidores</w:t>
      </w:r>
      <w:r w:rsidR="003D2B18" w:rsidRPr="00AD05EF">
        <w:rPr>
          <w:rFonts w:ascii="Arial" w:hAnsi="Arial" w:cs="Arial"/>
          <w:sz w:val="19"/>
          <w:szCs w:val="19"/>
        </w:rPr>
        <w:t xml:space="preserve"> </w:t>
      </w:r>
      <w:r w:rsidRPr="00AD05EF">
        <w:rPr>
          <w:rFonts w:ascii="Arial" w:hAnsi="Arial" w:cs="Arial"/>
          <w:sz w:val="19"/>
          <w:szCs w:val="19"/>
        </w:rPr>
        <w:t>públicos</w:t>
      </w:r>
      <w:r w:rsidR="003D2B18" w:rsidRPr="00AD05EF">
        <w:rPr>
          <w:rFonts w:ascii="Arial" w:hAnsi="Arial" w:cs="Arial"/>
          <w:sz w:val="19"/>
          <w:szCs w:val="19"/>
        </w:rPr>
        <w:t xml:space="preserve"> </w:t>
      </w:r>
      <w:r w:rsidRPr="00AD05EF">
        <w:rPr>
          <w:rFonts w:ascii="Arial" w:hAnsi="Arial" w:cs="Arial"/>
          <w:sz w:val="19"/>
          <w:szCs w:val="19"/>
        </w:rPr>
        <w:t>extranjeros</w:t>
      </w:r>
      <w:r w:rsidR="003D2B18" w:rsidRPr="00AD05EF">
        <w:rPr>
          <w:rFonts w:ascii="Arial" w:hAnsi="Arial" w:cs="Arial"/>
          <w:sz w:val="19"/>
          <w:szCs w:val="19"/>
        </w:rPr>
        <w:t xml:space="preserve"> </w:t>
      </w:r>
      <w:r w:rsidRPr="00AD05EF">
        <w:rPr>
          <w:rFonts w:ascii="Arial" w:hAnsi="Arial" w:cs="Arial"/>
          <w:sz w:val="19"/>
          <w:szCs w:val="19"/>
        </w:rPr>
        <w:t>es</w:t>
      </w:r>
      <w:r w:rsidR="003D2B18" w:rsidRPr="00AD05EF">
        <w:rPr>
          <w:rFonts w:ascii="Arial" w:hAnsi="Arial" w:cs="Arial"/>
          <w:sz w:val="19"/>
          <w:szCs w:val="19"/>
        </w:rPr>
        <w:t xml:space="preserve"> </w:t>
      </w:r>
      <w:r w:rsidRPr="00AD05EF">
        <w:rPr>
          <w:rFonts w:ascii="Arial" w:hAnsi="Arial" w:cs="Arial"/>
          <w:sz w:val="19"/>
          <w:szCs w:val="19"/>
        </w:rPr>
        <w:t>perseguido</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castigado</w:t>
      </w:r>
      <w:r w:rsidR="003D2B18" w:rsidRPr="00AD05EF">
        <w:rPr>
          <w:rFonts w:ascii="Arial" w:hAnsi="Arial" w:cs="Arial"/>
          <w:sz w:val="19"/>
          <w:szCs w:val="19"/>
        </w:rPr>
        <w:t xml:space="preserve"> </w:t>
      </w:r>
      <w:r w:rsidRPr="00AD05EF">
        <w:rPr>
          <w:rFonts w:ascii="Arial" w:hAnsi="Arial" w:cs="Arial"/>
          <w:sz w:val="19"/>
          <w:szCs w:val="19"/>
        </w:rPr>
        <w:t>independientemente</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funcionario</w:t>
      </w:r>
      <w:r w:rsidR="003D2B18" w:rsidRPr="00AD05EF">
        <w:rPr>
          <w:rFonts w:ascii="Arial" w:hAnsi="Arial" w:cs="Arial"/>
          <w:sz w:val="19"/>
          <w:szCs w:val="19"/>
        </w:rPr>
        <w:t xml:space="preserve"> </w:t>
      </w:r>
      <w:r w:rsidRPr="00AD05EF">
        <w:rPr>
          <w:rFonts w:ascii="Arial" w:hAnsi="Arial" w:cs="Arial"/>
          <w:sz w:val="19"/>
          <w:szCs w:val="19"/>
        </w:rPr>
        <w:t>sea</w:t>
      </w:r>
      <w:r w:rsidR="003D2B18" w:rsidRPr="00AD05EF">
        <w:rPr>
          <w:rFonts w:ascii="Arial" w:hAnsi="Arial" w:cs="Arial"/>
          <w:sz w:val="19"/>
          <w:szCs w:val="19"/>
        </w:rPr>
        <w:t xml:space="preserve"> </w:t>
      </w:r>
      <w:r w:rsidRPr="00AD05EF">
        <w:rPr>
          <w:rFonts w:ascii="Arial" w:hAnsi="Arial" w:cs="Arial"/>
          <w:sz w:val="19"/>
          <w:szCs w:val="19"/>
        </w:rPr>
        <w:t>acusado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no.</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investigaciones</w:t>
      </w:r>
      <w:r w:rsidR="003D2B18" w:rsidRPr="00AD05EF">
        <w:rPr>
          <w:rFonts w:ascii="Arial" w:hAnsi="Arial" w:cs="Arial"/>
          <w:sz w:val="19"/>
          <w:szCs w:val="19"/>
        </w:rPr>
        <w:t xml:space="preserve"> </w:t>
      </w:r>
      <w:r w:rsidRPr="00AD05EF">
        <w:rPr>
          <w:rFonts w:ascii="Arial" w:hAnsi="Arial" w:cs="Arial"/>
          <w:sz w:val="19"/>
          <w:szCs w:val="19"/>
        </w:rPr>
        <w:t>pueden</w:t>
      </w:r>
      <w:r w:rsidR="003D2B18" w:rsidRPr="00AD05EF">
        <w:rPr>
          <w:rFonts w:ascii="Arial" w:hAnsi="Arial" w:cs="Arial"/>
          <w:sz w:val="19"/>
          <w:szCs w:val="19"/>
        </w:rPr>
        <w:t xml:space="preserve"> </w:t>
      </w:r>
      <w:r w:rsidRPr="00AD05EF">
        <w:rPr>
          <w:rFonts w:ascii="Arial" w:hAnsi="Arial" w:cs="Arial"/>
          <w:sz w:val="19"/>
          <w:szCs w:val="19"/>
        </w:rPr>
        <w:t>iniciarse</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denuncia,</w:t>
      </w:r>
      <w:r w:rsidR="003D2B18" w:rsidRPr="00AD05EF">
        <w:rPr>
          <w:rFonts w:ascii="Arial" w:hAnsi="Arial" w:cs="Arial"/>
          <w:sz w:val="19"/>
          <w:szCs w:val="19"/>
        </w:rPr>
        <w:t xml:space="preserve"> </w:t>
      </w:r>
      <w:r w:rsidRPr="00AD05EF">
        <w:rPr>
          <w:rFonts w:ascii="Arial" w:hAnsi="Arial" w:cs="Arial"/>
          <w:sz w:val="19"/>
          <w:szCs w:val="19"/>
        </w:rPr>
        <w:t>pero</w:t>
      </w:r>
      <w:r w:rsidR="003D2B18" w:rsidRPr="00AD05EF">
        <w:rPr>
          <w:rFonts w:ascii="Arial" w:hAnsi="Arial" w:cs="Arial"/>
          <w:sz w:val="19"/>
          <w:szCs w:val="19"/>
        </w:rPr>
        <w:t xml:space="preserve"> </w:t>
      </w:r>
      <w:r w:rsidRPr="00AD05EF">
        <w:rPr>
          <w:rFonts w:ascii="Arial" w:hAnsi="Arial" w:cs="Arial"/>
          <w:sz w:val="19"/>
          <w:szCs w:val="19"/>
        </w:rPr>
        <w:t>también</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otros</w:t>
      </w:r>
      <w:r w:rsidR="003D2B18" w:rsidRPr="00AD05EF">
        <w:rPr>
          <w:rFonts w:ascii="Arial" w:hAnsi="Arial" w:cs="Arial"/>
          <w:sz w:val="19"/>
          <w:szCs w:val="19"/>
        </w:rPr>
        <w:t xml:space="preserve"> </w:t>
      </w:r>
      <w:r w:rsidRPr="00AD05EF">
        <w:rPr>
          <w:rFonts w:ascii="Arial" w:hAnsi="Arial" w:cs="Arial"/>
          <w:sz w:val="19"/>
          <w:szCs w:val="19"/>
        </w:rPr>
        <w:t>medios,</w:t>
      </w:r>
      <w:r w:rsidR="003D2B18" w:rsidRPr="00AD05EF">
        <w:rPr>
          <w:rFonts w:ascii="Arial" w:hAnsi="Arial" w:cs="Arial"/>
          <w:sz w:val="19"/>
          <w:szCs w:val="19"/>
        </w:rPr>
        <w:t xml:space="preserve"> </w:t>
      </w:r>
      <w:r w:rsidRPr="00AD05EF">
        <w:rPr>
          <w:rFonts w:ascii="Arial" w:hAnsi="Arial" w:cs="Arial"/>
          <w:sz w:val="19"/>
          <w:szCs w:val="19"/>
        </w:rPr>
        <w:t>como</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revisión</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situación</w:t>
      </w:r>
      <w:r w:rsidR="003D2B18" w:rsidRPr="00AD05EF">
        <w:rPr>
          <w:rFonts w:ascii="Arial" w:hAnsi="Arial" w:cs="Arial"/>
          <w:sz w:val="19"/>
          <w:szCs w:val="19"/>
        </w:rPr>
        <w:t xml:space="preserve"> </w:t>
      </w:r>
      <w:r w:rsidRPr="00AD05EF">
        <w:rPr>
          <w:rFonts w:ascii="Arial" w:hAnsi="Arial" w:cs="Arial"/>
          <w:sz w:val="19"/>
          <w:szCs w:val="19"/>
        </w:rPr>
        <w:t>patrimonial</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servidores</w:t>
      </w:r>
      <w:r w:rsidR="003D2B18" w:rsidRPr="00AD05EF">
        <w:rPr>
          <w:rFonts w:ascii="Arial" w:hAnsi="Arial" w:cs="Arial"/>
          <w:sz w:val="19"/>
          <w:szCs w:val="19"/>
        </w:rPr>
        <w:t xml:space="preserve"> </w:t>
      </w:r>
      <w:r w:rsidRPr="00AD05EF">
        <w:rPr>
          <w:rFonts w:ascii="Arial" w:hAnsi="Arial" w:cs="Arial"/>
          <w:sz w:val="19"/>
          <w:szCs w:val="19"/>
        </w:rPr>
        <w:t>públicos</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identificación</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transacciones</w:t>
      </w:r>
      <w:r w:rsidR="003D2B18" w:rsidRPr="00AD05EF">
        <w:rPr>
          <w:rFonts w:ascii="Arial" w:hAnsi="Arial" w:cs="Arial"/>
          <w:sz w:val="19"/>
          <w:szCs w:val="19"/>
        </w:rPr>
        <w:t xml:space="preserve"> </w:t>
      </w:r>
      <w:r w:rsidRPr="00AD05EF">
        <w:rPr>
          <w:rFonts w:ascii="Arial" w:hAnsi="Arial" w:cs="Arial"/>
          <w:sz w:val="19"/>
          <w:szCs w:val="19"/>
        </w:rPr>
        <w:t>ilícitas,</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caso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empresas.</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culpable</w:t>
      </w:r>
      <w:r w:rsidR="003D2B18" w:rsidRPr="00AD05EF">
        <w:rPr>
          <w:rFonts w:ascii="Arial" w:hAnsi="Arial" w:cs="Arial"/>
          <w:sz w:val="19"/>
          <w:szCs w:val="19"/>
        </w:rPr>
        <w:t xml:space="preserve"> </w:t>
      </w:r>
      <w:r w:rsidRPr="00AD05EF">
        <w:rPr>
          <w:rFonts w:ascii="Arial" w:hAnsi="Arial" w:cs="Arial"/>
          <w:sz w:val="19"/>
          <w:szCs w:val="19"/>
        </w:rPr>
        <w:t>puede</w:t>
      </w:r>
      <w:r w:rsidR="003D2B18" w:rsidRPr="00AD05EF">
        <w:rPr>
          <w:rFonts w:ascii="Arial" w:hAnsi="Arial" w:cs="Arial"/>
          <w:sz w:val="19"/>
          <w:szCs w:val="19"/>
        </w:rPr>
        <w:t xml:space="preserve"> </w:t>
      </w:r>
      <w:r w:rsidRPr="00AD05EF">
        <w:rPr>
          <w:rFonts w:ascii="Arial" w:hAnsi="Arial" w:cs="Arial"/>
          <w:sz w:val="19"/>
          <w:szCs w:val="19"/>
        </w:rPr>
        <w:t>ser</w:t>
      </w:r>
      <w:r w:rsidR="003D2B18" w:rsidRPr="00AD05EF">
        <w:rPr>
          <w:rFonts w:ascii="Arial" w:hAnsi="Arial" w:cs="Arial"/>
          <w:sz w:val="19"/>
          <w:szCs w:val="19"/>
        </w:rPr>
        <w:t xml:space="preserve"> </w:t>
      </w:r>
      <w:r w:rsidRPr="00AD05EF">
        <w:rPr>
          <w:rFonts w:ascii="Arial" w:hAnsi="Arial" w:cs="Arial"/>
          <w:sz w:val="19"/>
          <w:szCs w:val="19"/>
        </w:rPr>
        <w:t>perseguido</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cualquier</w:t>
      </w:r>
      <w:r w:rsidR="003D2B18" w:rsidRPr="00AD05EF">
        <w:rPr>
          <w:rFonts w:ascii="Arial" w:hAnsi="Arial" w:cs="Arial"/>
          <w:sz w:val="19"/>
          <w:szCs w:val="19"/>
        </w:rPr>
        <w:t xml:space="preserve"> </w:t>
      </w:r>
      <w:r w:rsidRPr="00AD05EF">
        <w:rPr>
          <w:rFonts w:ascii="Arial" w:hAnsi="Arial" w:cs="Arial"/>
          <w:sz w:val="19"/>
          <w:szCs w:val="19"/>
        </w:rPr>
        <w:t>país</w:t>
      </w:r>
      <w:r w:rsidR="003D2B18" w:rsidRPr="00AD05EF">
        <w:rPr>
          <w:rFonts w:ascii="Arial" w:hAnsi="Arial" w:cs="Arial"/>
          <w:sz w:val="19"/>
          <w:szCs w:val="19"/>
        </w:rPr>
        <w:t xml:space="preserve"> </w:t>
      </w:r>
      <w:r w:rsidRPr="00AD05EF">
        <w:rPr>
          <w:rFonts w:ascii="Arial" w:hAnsi="Arial" w:cs="Arial"/>
          <w:sz w:val="19"/>
          <w:szCs w:val="19"/>
        </w:rPr>
        <w:t>firmante</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Convención,</w:t>
      </w:r>
      <w:r w:rsidR="003D2B18" w:rsidRPr="00AD05EF">
        <w:rPr>
          <w:rFonts w:ascii="Arial" w:hAnsi="Arial" w:cs="Arial"/>
          <w:sz w:val="19"/>
          <w:szCs w:val="19"/>
        </w:rPr>
        <w:t xml:space="preserve"> </w:t>
      </w:r>
      <w:r w:rsidRPr="00AD05EF">
        <w:rPr>
          <w:rFonts w:ascii="Arial" w:hAnsi="Arial" w:cs="Arial"/>
          <w:sz w:val="19"/>
          <w:szCs w:val="19"/>
        </w:rPr>
        <w:t>independientemente</w:t>
      </w:r>
      <w:r w:rsidR="003D2B18" w:rsidRPr="00AD05EF">
        <w:rPr>
          <w:rFonts w:ascii="Arial" w:hAnsi="Arial" w:cs="Arial"/>
          <w:sz w:val="19"/>
          <w:szCs w:val="19"/>
        </w:rPr>
        <w:t xml:space="preserve"> </w:t>
      </w:r>
      <w:r w:rsidRPr="00AD05EF">
        <w:rPr>
          <w:rFonts w:ascii="Arial" w:hAnsi="Arial" w:cs="Arial"/>
          <w:sz w:val="19"/>
          <w:szCs w:val="19"/>
        </w:rPr>
        <w:t>del</w:t>
      </w:r>
      <w:r w:rsidR="003D2B18" w:rsidRPr="00AD05EF">
        <w:rPr>
          <w:rFonts w:ascii="Arial" w:hAnsi="Arial" w:cs="Arial"/>
          <w:sz w:val="19"/>
          <w:szCs w:val="19"/>
        </w:rPr>
        <w:t xml:space="preserve"> </w:t>
      </w:r>
      <w:r w:rsidRPr="00AD05EF">
        <w:rPr>
          <w:rFonts w:ascii="Arial" w:hAnsi="Arial" w:cs="Arial"/>
          <w:sz w:val="19"/>
          <w:szCs w:val="19"/>
        </w:rPr>
        <w:t>lugar</w:t>
      </w:r>
      <w:r w:rsidR="003D2B18" w:rsidRPr="00AD05EF">
        <w:rPr>
          <w:rFonts w:ascii="Arial" w:hAnsi="Arial" w:cs="Arial"/>
          <w:sz w:val="19"/>
          <w:szCs w:val="19"/>
        </w:rPr>
        <w:t xml:space="preserve"> </w:t>
      </w:r>
      <w:r w:rsidRPr="00AD05EF">
        <w:rPr>
          <w:rFonts w:ascii="Arial" w:hAnsi="Arial" w:cs="Arial"/>
          <w:sz w:val="19"/>
          <w:szCs w:val="19"/>
        </w:rPr>
        <w:t>donde</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acto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cohecho</w:t>
      </w:r>
      <w:r w:rsidR="003D2B18" w:rsidRPr="00AD05EF">
        <w:rPr>
          <w:rFonts w:ascii="Arial" w:hAnsi="Arial" w:cs="Arial"/>
          <w:sz w:val="19"/>
          <w:szCs w:val="19"/>
        </w:rPr>
        <w:t xml:space="preserve"> </w:t>
      </w:r>
      <w:r w:rsidRPr="00AD05EF">
        <w:rPr>
          <w:rFonts w:ascii="Arial" w:hAnsi="Arial" w:cs="Arial"/>
          <w:sz w:val="19"/>
          <w:szCs w:val="19"/>
        </w:rPr>
        <w:t>haya</w:t>
      </w:r>
      <w:r w:rsidR="003D2B18" w:rsidRPr="00AD05EF">
        <w:rPr>
          <w:rFonts w:ascii="Arial" w:hAnsi="Arial" w:cs="Arial"/>
          <w:sz w:val="19"/>
          <w:szCs w:val="19"/>
        </w:rPr>
        <w:t xml:space="preserve"> </w:t>
      </w:r>
      <w:r w:rsidRPr="00AD05EF">
        <w:rPr>
          <w:rFonts w:ascii="Arial" w:hAnsi="Arial" w:cs="Arial"/>
          <w:sz w:val="19"/>
          <w:szCs w:val="19"/>
        </w:rPr>
        <w:t>sido</w:t>
      </w:r>
      <w:r w:rsidR="003D2B18" w:rsidRPr="00AD05EF">
        <w:rPr>
          <w:rFonts w:ascii="Arial" w:hAnsi="Arial" w:cs="Arial"/>
          <w:sz w:val="19"/>
          <w:szCs w:val="19"/>
        </w:rPr>
        <w:t xml:space="preserve"> </w:t>
      </w:r>
      <w:r w:rsidRPr="00AD05EF">
        <w:rPr>
          <w:rFonts w:ascii="Arial" w:hAnsi="Arial" w:cs="Arial"/>
          <w:sz w:val="19"/>
          <w:szCs w:val="19"/>
        </w:rPr>
        <w:t>cometido.</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medida</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estos</w:t>
      </w:r>
      <w:r w:rsidR="003D2B18" w:rsidRPr="00AD05EF">
        <w:rPr>
          <w:rFonts w:ascii="Arial" w:hAnsi="Arial" w:cs="Arial"/>
          <w:sz w:val="19"/>
          <w:szCs w:val="19"/>
        </w:rPr>
        <w:t xml:space="preserve"> </w:t>
      </w:r>
      <w:r w:rsidRPr="00AD05EF">
        <w:rPr>
          <w:rFonts w:ascii="Arial" w:hAnsi="Arial" w:cs="Arial"/>
          <w:sz w:val="19"/>
          <w:szCs w:val="19"/>
        </w:rPr>
        <w:t>lineamientos</w:t>
      </w:r>
      <w:r w:rsidR="003D2B18" w:rsidRPr="00AD05EF">
        <w:rPr>
          <w:rFonts w:ascii="Arial" w:hAnsi="Arial" w:cs="Arial"/>
          <w:sz w:val="19"/>
          <w:szCs w:val="19"/>
        </w:rPr>
        <w:t xml:space="preserve"> </w:t>
      </w:r>
      <w:r w:rsidRPr="00AD05EF">
        <w:rPr>
          <w:rFonts w:ascii="Arial" w:hAnsi="Arial" w:cs="Arial"/>
          <w:sz w:val="19"/>
          <w:szCs w:val="19"/>
        </w:rPr>
        <w:t>sean</w:t>
      </w:r>
      <w:r w:rsidR="003D2B18" w:rsidRPr="00AD05EF">
        <w:rPr>
          <w:rFonts w:ascii="Arial" w:hAnsi="Arial" w:cs="Arial"/>
          <w:sz w:val="19"/>
          <w:szCs w:val="19"/>
        </w:rPr>
        <w:t xml:space="preserve"> </w:t>
      </w:r>
      <w:r w:rsidRPr="00AD05EF">
        <w:rPr>
          <w:rFonts w:ascii="Arial" w:hAnsi="Arial" w:cs="Arial"/>
          <w:sz w:val="19"/>
          <w:szCs w:val="19"/>
        </w:rPr>
        <w:t>conocidos</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empresas</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servidores</w:t>
      </w:r>
      <w:r w:rsidR="003D2B18" w:rsidRPr="00AD05EF">
        <w:rPr>
          <w:rFonts w:ascii="Arial" w:hAnsi="Arial" w:cs="Arial"/>
          <w:sz w:val="19"/>
          <w:szCs w:val="19"/>
        </w:rPr>
        <w:t xml:space="preserve"> </w:t>
      </w:r>
      <w:r w:rsidRPr="00AD05EF">
        <w:rPr>
          <w:rFonts w:ascii="Arial" w:hAnsi="Arial" w:cs="Arial"/>
          <w:sz w:val="19"/>
          <w:szCs w:val="19"/>
        </w:rPr>
        <w:t>públicos</w:t>
      </w:r>
      <w:r w:rsidR="003D2B18" w:rsidRPr="00AD05EF">
        <w:rPr>
          <w:rFonts w:ascii="Arial" w:hAnsi="Arial" w:cs="Arial"/>
          <w:sz w:val="19"/>
          <w:szCs w:val="19"/>
        </w:rPr>
        <w:t xml:space="preserve"> </w:t>
      </w:r>
      <w:r w:rsidRPr="00AD05EF">
        <w:rPr>
          <w:rFonts w:ascii="Arial" w:hAnsi="Arial" w:cs="Arial"/>
          <w:sz w:val="19"/>
          <w:szCs w:val="19"/>
        </w:rPr>
        <w:t>del</w:t>
      </w:r>
      <w:r w:rsidR="003D2B18" w:rsidRPr="00AD05EF">
        <w:rPr>
          <w:rFonts w:ascii="Arial" w:hAnsi="Arial" w:cs="Arial"/>
          <w:sz w:val="19"/>
          <w:szCs w:val="19"/>
        </w:rPr>
        <w:t xml:space="preserve"> </w:t>
      </w:r>
      <w:r w:rsidRPr="00AD05EF">
        <w:rPr>
          <w:rFonts w:ascii="Arial" w:hAnsi="Arial" w:cs="Arial"/>
          <w:sz w:val="19"/>
          <w:szCs w:val="19"/>
        </w:rPr>
        <w:t>país,</w:t>
      </w:r>
      <w:r w:rsidR="003D2B18" w:rsidRPr="00AD05EF">
        <w:rPr>
          <w:rFonts w:ascii="Arial" w:hAnsi="Arial" w:cs="Arial"/>
          <w:sz w:val="19"/>
          <w:szCs w:val="19"/>
        </w:rPr>
        <w:t xml:space="preserve"> </w:t>
      </w:r>
      <w:r w:rsidRPr="00AD05EF">
        <w:rPr>
          <w:rFonts w:ascii="Arial" w:hAnsi="Arial" w:cs="Arial"/>
          <w:sz w:val="19"/>
          <w:szCs w:val="19"/>
        </w:rPr>
        <w:t>estaremos</w:t>
      </w:r>
      <w:r w:rsidR="003D2B18" w:rsidRPr="00AD05EF">
        <w:rPr>
          <w:rFonts w:ascii="Arial" w:hAnsi="Arial" w:cs="Arial"/>
          <w:sz w:val="19"/>
          <w:szCs w:val="19"/>
        </w:rPr>
        <w:t xml:space="preserve"> </w:t>
      </w:r>
      <w:r w:rsidRPr="00AD05EF">
        <w:rPr>
          <w:rFonts w:ascii="Arial" w:hAnsi="Arial" w:cs="Arial"/>
          <w:sz w:val="19"/>
          <w:szCs w:val="19"/>
        </w:rPr>
        <w:t>contribuyendo</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construir</w:t>
      </w:r>
      <w:r w:rsidR="003D2B18" w:rsidRPr="00AD05EF">
        <w:rPr>
          <w:rFonts w:ascii="Arial" w:hAnsi="Arial" w:cs="Arial"/>
          <w:sz w:val="19"/>
          <w:szCs w:val="19"/>
        </w:rPr>
        <w:t xml:space="preserve"> </w:t>
      </w:r>
      <w:r w:rsidRPr="00AD05EF">
        <w:rPr>
          <w:rFonts w:ascii="Arial" w:hAnsi="Arial" w:cs="Arial"/>
          <w:sz w:val="19"/>
          <w:szCs w:val="19"/>
        </w:rPr>
        <w:t>estructuras</w:t>
      </w:r>
      <w:r w:rsidR="003D2B18" w:rsidRPr="00AD05EF">
        <w:rPr>
          <w:rFonts w:ascii="Arial" w:hAnsi="Arial" w:cs="Arial"/>
          <w:sz w:val="19"/>
          <w:szCs w:val="19"/>
        </w:rPr>
        <w:t xml:space="preserve"> </w:t>
      </w:r>
      <w:r w:rsidRPr="00AD05EF">
        <w:rPr>
          <w:rFonts w:ascii="Arial" w:hAnsi="Arial" w:cs="Arial"/>
          <w:sz w:val="19"/>
          <w:szCs w:val="19"/>
        </w:rPr>
        <w:t>preventivas</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impidan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incumplimiento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recomendaciones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Convención</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tanto</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comisión</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actos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corrupción.</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otra</w:t>
      </w:r>
      <w:r w:rsidR="003D2B18" w:rsidRPr="00AD05EF">
        <w:rPr>
          <w:rFonts w:ascii="Arial" w:hAnsi="Arial" w:cs="Arial"/>
          <w:sz w:val="19"/>
          <w:szCs w:val="19"/>
        </w:rPr>
        <w:t xml:space="preserve"> </w:t>
      </w:r>
      <w:r w:rsidRPr="00AD05EF">
        <w:rPr>
          <w:rFonts w:ascii="Arial" w:hAnsi="Arial" w:cs="Arial"/>
          <w:sz w:val="19"/>
          <w:szCs w:val="19"/>
        </w:rPr>
        <w:t>parte,</w:t>
      </w:r>
      <w:r w:rsidR="003D2B18" w:rsidRPr="00AD05EF">
        <w:rPr>
          <w:rFonts w:ascii="Arial" w:hAnsi="Arial" w:cs="Arial"/>
          <w:sz w:val="19"/>
          <w:szCs w:val="19"/>
        </w:rPr>
        <w:t xml:space="preserve"> </w:t>
      </w:r>
      <w:r w:rsidRPr="00AD05EF">
        <w:rPr>
          <w:rFonts w:ascii="Arial" w:hAnsi="Arial" w:cs="Arial"/>
          <w:sz w:val="19"/>
          <w:szCs w:val="19"/>
        </w:rPr>
        <w:t>es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señalar</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Código</w:t>
      </w:r>
      <w:r w:rsidR="003D2B18" w:rsidRPr="00AD05EF">
        <w:rPr>
          <w:rFonts w:ascii="Arial" w:hAnsi="Arial" w:cs="Arial"/>
          <w:sz w:val="19"/>
          <w:szCs w:val="19"/>
        </w:rPr>
        <w:t xml:space="preserve"> </w:t>
      </w:r>
      <w:r w:rsidRPr="00AD05EF">
        <w:rPr>
          <w:rFonts w:ascii="Arial" w:hAnsi="Arial" w:cs="Arial"/>
          <w:sz w:val="19"/>
          <w:szCs w:val="19"/>
        </w:rPr>
        <w:t>Penal</w:t>
      </w:r>
      <w:r w:rsidR="003D2B18" w:rsidRPr="00AD05EF">
        <w:rPr>
          <w:rFonts w:ascii="Arial" w:hAnsi="Arial" w:cs="Arial"/>
          <w:sz w:val="19"/>
          <w:szCs w:val="19"/>
        </w:rPr>
        <w:t xml:space="preserve"> </w:t>
      </w:r>
      <w:r w:rsidRPr="00AD05EF">
        <w:rPr>
          <w:rFonts w:ascii="Arial" w:hAnsi="Arial" w:cs="Arial"/>
          <w:sz w:val="19"/>
          <w:szCs w:val="19"/>
        </w:rPr>
        <w:t>Federal</w:t>
      </w:r>
      <w:r w:rsidR="003D2B18" w:rsidRPr="00AD05EF">
        <w:rPr>
          <w:rFonts w:ascii="Arial" w:hAnsi="Arial" w:cs="Arial"/>
          <w:sz w:val="19"/>
          <w:szCs w:val="19"/>
        </w:rPr>
        <w:t xml:space="preserve"> </w:t>
      </w:r>
      <w:r w:rsidRPr="00AD05EF">
        <w:rPr>
          <w:rFonts w:ascii="Arial" w:hAnsi="Arial" w:cs="Arial"/>
          <w:sz w:val="19"/>
          <w:szCs w:val="19"/>
        </w:rPr>
        <w:t>sanciona</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cohecho</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siguientes</w:t>
      </w:r>
      <w:r w:rsidR="003D2B18" w:rsidRPr="00AD05EF">
        <w:rPr>
          <w:rFonts w:ascii="Arial" w:hAnsi="Arial" w:cs="Arial"/>
          <w:sz w:val="19"/>
          <w:szCs w:val="19"/>
        </w:rPr>
        <w:t xml:space="preserve"> </w:t>
      </w:r>
      <w:r w:rsidRPr="00AD05EF">
        <w:rPr>
          <w:rFonts w:ascii="Arial" w:hAnsi="Arial" w:cs="Arial"/>
          <w:sz w:val="19"/>
          <w:szCs w:val="19"/>
        </w:rPr>
        <w:t>términos:</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b/>
          <w:sz w:val="19"/>
          <w:szCs w:val="19"/>
        </w:rPr>
      </w:pPr>
      <w:r w:rsidRPr="00AD05EF">
        <w:rPr>
          <w:rFonts w:ascii="Arial" w:hAnsi="Arial" w:cs="Arial"/>
          <w:b/>
          <w:sz w:val="19"/>
          <w:szCs w:val="19"/>
        </w:rPr>
        <w:t>“Artículo</w:t>
      </w:r>
      <w:r w:rsidR="003D2B18" w:rsidRPr="00AD05EF">
        <w:rPr>
          <w:rFonts w:ascii="Arial" w:hAnsi="Arial" w:cs="Arial"/>
          <w:b/>
          <w:sz w:val="19"/>
          <w:szCs w:val="19"/>
        </w:rPr>
        <w:t xml:space="preserve"> </w:t>
      </w:r>
      <w:r w:rsidRPr="00AD05EF">
        <w:rPr>
          <w:rFonts w:ascii="Arial" w:hAnsi="Arial" w:cs="Arial"/>
          <w:b/>
          <w:sz w:val="19"/>
          <w:szCs w:val="19"/>
        </w:rPr>
        <w:t>222</w:t>
      </w:r>
    </w:p>
    <w:p w:rsidR="00C476A6" w:rsidRPr="00AD05EF" w:rsidRDefault="00C476A6" w:rsidP="00C476A6">
      <w:pPr>
        <w:rPr>
          <w:rFonts w:ascii="Arial" w:hAnsi="Arial" w:cs="Arial"/>
          <w:sz w:val="19"/>
          <w:szCs w:val="19"/>
        </w:rPr>
      </w:pPr>
      <w:r w:rsidRPr="00AD05EF">
        <w:rPr>
          <w:rFonts w:ascii="Arial" w:hAnsi="Arial" w:cs="Arial"/>
          <w:sz w:val="19"/>
          <w:szCs w:val="19"/>
        </w:rPr>
        <w:t>Cometen</w:t>
      </w:r>
      <w:r w:rsidR="003D2B18" w:rsidRPr="00AD05EF">
        <w:rPr>
          <w:rFonts w:ascii="Arial" w:hAnsi="Arial" w:cs="Arial"/>
          <w:sz w:val="19"/>
          <w:szCs w:val="19"/>
        </w:rPr>
        <w:t xml:space="preserve"> </w:t>
      </w:r>
      <w:r w:rsidRPr="00AD05EF">
        <w:rPr>
          <w:rFonts w:ascii="Arial" w:hAnsi="Arial" w:cs="Arial"/>
          <w:sz w:val="19"/>
          <w:szCs w:val="19"/>
        </w:rPr>
        <w:t>del</w:t>
      </w:r>
      <w:r w:rsidR="003D2B18" w:rsidRPr="00AD05EF">
        <w:rPr>
          <w:rFonts w:ascii="Arial" w:hAnsi="Arial" w:cs="Arial"/>
          <w:sz w:val="19"/>
          <w:szCs w:val="19"/>
        </w:rPr>
        <w:t xml:space="preserve"> </w:t>
      </w:r>
      <w:r w:rsidRPr="00AD05EF">
        <w:rPr>
          <w:rFonts w:ascii="Arial" w:hAnsi="Arial" w:cs="Arial"/>
          <w:sz w:val="19"/>
          <w:szCs w:val="19"/>
        </w:rPr>
        <w:t>delito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cohecho:</w:t>
      </w:r>
    </w:p>
    <w:p w:rsidR="00C476A6" w:rsidRPr="00AD05EF" w:rsidRDefault="00C476A6" w:rsidP="00C476A6">
      <w:pPr>
        <w:rPr>
          <w:rFonts w:ascii="Arial" w:hAnsi="Arial" w:cs="Arial"/>
          <w:sz w:val="12"/>
          <w:szCs w:val="12"/>
        </w:rPr>
      </w:pPr>
    </w:p>
    <w:p w:rsidR="00C476A6" w:rsidRPr="00AD05EF" w:rsidRDefault="00C476A6" w:rsidP="00E95A8E">
      <w:pPr>
        <w:numPr>
          <w:ilvl w:val="0"/>
          <w:numId w:val="7"/>
        </w:numPr>
        <w:rPr>
          <w:rFonts w:ascii="Arial" w:hAnsi="Arial" w:cs="Arial"/>
          <w:sz w:val="19"/>
          <w:szCs w:val="19"/>
        </w:rPr>
      </w:pPr>
      <w:r w:rsidRPr="00AD05EF">
        <w:rPr>
          <w:rFonts w:ascii="Arial" w:hAnsi="Arial" w:cs="Arial"/>
          <w:sz w:val="19"/>
          <w:szCs w:val="19"/>
        </w:rPr>
        <w:lastRenderedPageBreak/>
        <w:t>El</w:t>
      </w:r>
      <w:r w:rsidR="003D2B18" w:rsidRPr="00AD05EF">
        <w:rPr>
          <w:rFonts w:ascii="Arial" w:hAnsi="Arial" w:cs="Arial"/>
          <w:sz w:val="19"/>
          <w:szCs w:val="19"/>
        </w:rPr>
        <w:t xml:space="preserve"> </w:t>
      </w:r>
      <w:r w:rsidRPr="00AD05EF">
        <w:rPr>
          <w:rFonts w:ascii="Arial" w:hAnsi="Arial" w:cs="Arial"/>
          <w:sz w:val="19"/>
          <w:szCs w:val="19"/>
        </w:rPr>
        <w:t>servidor</w:t>
      </w:r>
      <w:r w:rsidR="003D2B18" w:rsidRPr="00AD05EF">
        <w:rPr>
          <w:rFonts w:ascii="Arial" w:hAnsi="Arial" w:cs="Arial"/>
          <w:sz w:val="19"/>
          <w:szCs w:val="19"/>
        </w:rPr>
        <w:t xml:space="preserve"> </w:t>
      </w:r>
      <w:r w:rsidRPr="00AD05EF">
        <w:rPr>
          <w:rFonts w:ascii="Arial" w:hAnsi="Arial" w:cs="Arial"/>
          <w:sz w:val="19"/>
          <w:szCs w:val="19"/>
        </w:rPr>
        <w:t>público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sí,</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interpósita</w:t>
      </w:r>
      <w:r w:rsidR="003D2B18" w:rsidRPr="00AD05EF">
        <w:rPr>
          <w:rFonts w:ascii="Arial" w:hAnsi="Arial" w:cs="Arial"/>
          <w:sz w:val="19"/>
          <w:szCs w:val="19"/>
        </w:rPr>
        <w:t xml:space="preserve"> </w:t>
      </w:r>
      <w:r w:rsidRPr="00AD05EF">
        <w:rPr>
          <w:rFonts w:ascii="Arial" w:hAnsi="Arial" w:cs="Arial"/>
          <w:sz w:val="19"/>
          <w:szCs w:val="19"/>
        </w:rPr>
        <w:t>persona</w:t>
      </w:r>
      <w:r w:rsidR="003D2B18" w:rsidRPr="00AD05EF">
        <w:rPr>
          <w:rFonts w:ascii="Arial" w:hAnsi="Arial" w:cs="Arial"/>
          <w:sz w:val="19"/>
          <w:szCs w:val="19"/>
        </w:rPr>
        <w:t xml:space="preserve"> </w:t>
      </w:r>
      <w:r w:rsidRPr="00AD05EF">
        <w:rPr>
          <w:rFonts w:ascii="Arial" w:hAnsi="Arial" w:cs="Arial"/>
          <w:sz w:val="19"/>
          <w:szCs w:val="19"/>
        </w:rPr>
        <w:t>solicite</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reciba</w:t>
      </w:r>
      <w:r w:rsidR="003D2B18" w:rsidRPr="00AD05EF">
        <w:rPr>
          <w:rFonts w:ascii="Arial" w:hAnsi="Arial" w:cs="Arial"/>
          <w:sz w:val="19"/>
          <w:szCs w:val="19"/>
        </w:rPr>
        <w:t xml:space="preserve"> </w:t>
      </w:r>
      <w:r w:rsidRPr="00AD05EF">
        <w:rPr>
          <w:rFonts w:ascii="Arial" w:hAnsi="Arial" w:cs="Arial"/>
          <w:sz w:val="19"/>
          <w:szCs w:val="19"/>
        </w:rPr>
        <w:t>indebidamente</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sí</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otro,</w:t>
      </w:r>
      <w:r w:rsidR="003D2B18" w:rsidRPr="00AD05EF">
        <w:rPr>
          <w:rFonts w:ascii="Arial" w:hAnsi="Arial" w:cs="Arial"/>
          <w:sz w:val="19"/>
          <w:szCs w:val="19"/>
        </w:rPr>
        <w:t xml:space="preserve"> </w:t>
      </w:r>
      <w:r w:rsidRPr="00AD05EF">
        <w:rPr>
          <w:rFonts w:ascii="Arial" w:hAnsi="Arial" w:cs="Arial"/>
          <w:sz w:val="19"/>
          <w:szCs w:val="19"/>
        </w:rPr>
        <w:t>dinero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cualquiera</w:t>
      </w:r>
      <w:r w:rsidR="003D2B18" w:rsidRPr="00AD05EF">
        <w:rPr>
          <w:rFonts w:ascii="Arial" w:hAnsi="Arial" w:cs="Arial"/>
          <w:sz w:val="19"/>
          <w:szCs w:val="19"/>
        </w:rPr>
        <w:t xml:space="preserve"> </w:t>
      </w:r>
      <w:r w:rsidRPr="00AD05EF">
        <w:rPr>
          <w:rFonts w:ascii="Arial" w:hAnsi="Arial" w:cs="Arial"/>
          <w:sz w:val="19"/>
          <w:szCs w:val="19"/>
        </w:rPr>
        <w:t>otra</w:t>
      </w:r>
      <w:r w:rsidR="003D2B18" w:rsidRPr="00AD05EF">
        <w:rPr>
          <w:rFonts w:ascii="Arial" w:hAnsi="Arial" w:cs="Arial"/>
          <w:sz w:val="19"/>
          <w:szCs w:val="19"/>
        </w:rPr>
        <w:t xml:space="preserve"> </w:t>
      </w:r>
      <w:r w:rsidRPr="00AD05EF">
        <w:rPr>
          <w:rFonts w:ascii="Arial" w:hAnsi="Arial" w:cs="Arial"/>
          <w:sz w:val="19"/>
          <w:szCs w:val="19"/>
        </w:rPr>
        <w:t>dádiva,</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acepte</w:t>
      </w:r>
      <w:r w:rsidR="003D2B18" w:rsidRPr="00AD05EF">
        <w:rPr>
          <w:rFonts w:ascii="Arial" w:hAnsi="Arial" w:cs="Arial"/>
          <w:sz w:val="19"/>
          <w:szCs w:val="19"/>
        </w:rPr>
        <w:t xml:space="preserve"> </w:t>
      </w:r>
      <w:r w:rsidRPr="00AD05EF">
        <w:rPr>
          <w:rFonts w:ascii="Arial" w:hAnsi="Arial" w:cs="Arial"/>
          <w:sz w:val="19"/>
          <w:szCs w:val="19"/>
        </w:rPr>
        <w:t>una</w:t>
      </w:r>
      <w:r w:rsidR="003D2B18" w:rsidRPr="00AD05EF">
        <w:rPr>
          <w:rFonts w:ascii="Arial" w:hAnsi="Arial" w:cs="Arial"/>
          <w:sz w:val="19"/>
          <w:szCs w:val="19"/>
        </w:rPr>
        <w:t xml:space="preserve"> </w:t>
      </w:r>
      <w:r w:rsidRPr="00AD05EF">
        <w:rPr>
          <w:rFonts w:ascii="Arial" w:hAnsi="Arial" w:cs="Arial"/>
          <w:sz w:val="19"/>
          <w:szCs w:val="19"/>
        </w:rPr>
        <w:t>promesa,</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hacer</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dejas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hacer</w:t>
      </w:r>
      <w:r w:rsidR="003D2B18" w:rsidRPr="00AD05EF">
        <w:rPr>
          <w:rFonts w:ascii="Arial" w:hAnsi="Arial" w:cs="Arial"/>
          <w:sz w:val="19"/>
          <w:szCs w:val="19"/>
        </w:rPr>
        <w:t xml:space="preserve"> </w:t>
      </w:r>
      <w:r w:rsidRPr="00AD05EF">
        <w:rPr>
          <w:rFonts w:ascii="Arial" w:hAnsi="Arial" w:cs="Arial"/>
          <w:sz w:val="19"/>
          <w:szCs w:val="19"/>
        </w:rPr>
        <w:t>algo</w:t>
      </w:r>
      <w:r w:rsidR="003D2B18" w:rsidRPr="00AD05EF">
        <w:rPr>
          <w:rFonts w:ascii="Arial" w:hAnsi="Arial" w:cs="Arial"/>
          <w:sz w:val="19"/>
          <w:szCs w:val="19"/>
        </w:rPr>
        <w:t xml:space="preserve"> </w:t>
      </w:r>
      <w:r w:rsidRPr="00AD05EF">
        <w:rPr>
          <w:rFonts w:ascii="Arial" w:hAnsi="Arial" w:cs="Arial"/>
          <w:sz w:val="19"/>
          <w:szCs w:val="19"/>
        </w:rPr>
        <w:t>justo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injusto</w:t>
      </w:r>
      <w:r w:rsidR="003D2B18" w:rsidRPr="00AD05EF">
        <w:rPr>
          <w:rFonts w:ascii="Arial" w:hAnsi="Arial" w:cs="Arial"/>
          <w:sz w:val="19"/>
          <w:szCs w:val="19"/>
        </w:rPr>
        <w:t xml:space="preserve"> </w:t>
      </w:r>
      <w:r w:rsidRPr="00AD05EF">
        <w:rPr>
          <w:rFonts w:ascii="Arial" w:hAnsi="Arial" w:cs="Arial"/>
          <w:sz w:val="19"/>
          <w:szCs w:val="19"/>
        </w:rPr>
        <w:t>relacionado</w:t>
      </w:r>
      <w:r w:rsidR="003D2B18" w:rsidRPr="00AD05EF">
        <w:rPr>
          <w:rFonts w:ascii="Arial" w:hAnsi="Arial" w:cs="Arial"/>
          <w:sz w:val="19"/>
          <w:szCs w:val="19"/>
        </w:rPr>
        <w:t xml:space="preserve"> </w:t>
      </w:r>
      <w:r w:rsidRPr="00AD05EF">
        <w:rPr>
          <w:rFonts w:ascii="Arial" w:hAnsi="Arial" w:cs="Arial"/>
          <w:sz w:val="19"/>
          <w:szCs w:val="19"/>
        </w:rPr>
        <w:t>con</w:t>
      </w:r>
      <w:r w:rsidR="003D2B18" w:rsidRPr="00AD05EF">
        <w:rPr>
          <w:rFonts w:ascii="Arial" w:hAnsi="Arial" w:cs="Arial"/>
          <w:sz w:val="19"/>
          <w:szCs w:val="19"/>
        </w:rPr>
        <w:t xml:space="preserve"> </w:t>
      </w:r>
      <w:r w:rsidRPr="00AD05EF">
        <w:rPr>
          <w:rFonts w:ascii="Arial" w:hAnsi="Arial" w:cs="Arial"/>
          <w:sz w:val="19"/>
          <w:szCs w:val="19"/>
        </w:rPr>
        <w:t>sus</w:t>
      </w:r>
      <w:r w:rsidR="003D2B18" w:rsidRPr="00AD05EF">
        <w:rPr>
          <w:rFonts w:ascii="Arial" w:hAnsi="Arial" w:cs="Arial"/>
          <w:sz w:val="19"/>
          <w:szCs w:val="19"/>
        </w:rPr>
        <w:t xml:space="preserve"> </w:t>
      </w:r>
      <w:r w:rsidRPr="00AD05EF">
        <w:rPr>
          <w:rFonts w:ascii="Arial" w:hAnsi="Arial" w:cs="Arial"/>
          <w:sz w:val="19"/>
          <w:szCs w:val="19"/>
        </w:rPr>
        <w:t>funciones</w:t>
      </w:r>
      <w:r w:rsidR="003D2B18" w:rsidRPr="00AD05EF">
        <w:rPr>
          <w:rFonts w:ascii="Arial" w:hAnsi="Arial" w:cs="Arial"/>
          <w:sz w:val="19"/>
          <w:szCs w:val="19"/>
        </w:rPr>
        <w:t xml:space="preserve"> </w:t>
      </w:r>
      <w:r w:rsidRPr="00AD05EF">
        <w:rPr>
          <w:rFonts w:ascii="Arial" w:hAnsi="Arial" w:cs="Arial"/>
          <w:sz w:val="19"/>
          <w:szCs w:val="19"/>
        </w:rPr>
        <w:t>y</w:t>
      </w:r>
    </w:p>
    <w:p w:rsidR="00C476A6" w:rsidRPr="00AD05EF" w:rsidRDefault="00C476A6" w:rsidP="00C476A6">
      <w:pPr>
        <w:ind w:left="360"/>
        <w:rPr>
          <w:rFonts w:ascii="Arial" w:hAnsi="Arial" w:cs="Arial"/>
          <w:sz w:val="12"/>
          <w:szCs w:val="12"/>
        </w:rPr>
      </w:pPr>
    </w:p>
    <w:p w:rsidR="00C476A6" w:rsidRPr="00AD05EF" w:rsidRDefault="00C476A6" w:rsidP="00E95A8E">
      <w:pPr>
        <w:numPr>
          <w:ilvl w:val="0"/>
          <w:numId w:val="7"/>
        </w:numPr>
        <w:rPr>
          <w:rFonts w:ascii="Arial" w:hAnsi="Arial" w:cs="Arial"/>
          <w:sz w:val="19"/>
          <w:szCs w:val="19"/>
        </w:rPr>
      </w:pP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manera</w:t>
      </w:r>
      <w:r w:rsidR="003D2B18" w:rsidRPr="00AD05EF">
        <w:rPr>
          <w:rFonts w:ascii="Arial" w:hAnsi="Arial" w:cs="Arial"/>
          <w:sz w:val="19"/>
          <w:szCs w:val="19"/>
        </w:rPr>
        <w:t xml:space="preserve"> </w:t>
      </w:r>
      <w:r w:rsidRPr="00AD05EF">
        <w:rPr>
          <w:rFonts w:ascii="Arial" w:hAnsi="Arial" w:cs="Arial"/>
          <w:sz w:val="19"/>
          <w:szCs w:val="19"/>
        </w:rPr>
        <w:t>espontánea</w:t>
      </w:r>
      <w:r w:rsidR="003D2B18" w:rsidRPr="00AD05EF">
        <w:rPr>
          <w:rFonts w:ascii="Arial" w:hAnsi="Arial" w:cs="Arial"/>
          <w:sz w:val="19"/>
          <w:szCs w:val="19"/>
        </w:rPr>
        <w:t xml:space="preserve"> </w:t>
      </w:r>
      <w:r w:rsidRPr="00AD05EF">
        <w:rPr>
          <w:rFonts w:ascii="Arial" w:hAnsi="Arial" w:cs="Arial"/>
          <w:sz w:val="19"/>
          <w:szCs w:val="19"/>
        </w:rPr>
        <w:t>dé</w:t>
      </w:r>
      <w:r w:rsidR="003D2B18" w:rsidRPr="00AD05EF">
        <w:rPr>
          <w:rFonts w:ascii="Arial" w:hAnsi="Arial" w:cs="Arial"/>
          <w:sz w:val="19"/>
          <w:szCs w:val="19"/>
        </w:rPr>
        <w:t xml:space="preserve"> </w:t>
      </w:r>
      <w:r w:rsidRPr="00AD05EF">
        <w:rPr>
          <w:rFonts w:ascii="Arial" w:hAnsi="Arial" w:cs="Arial"/>
          <w:sz w:val="19"/>
          <w:szCs w:val="19"/>
        </w:rPr>
        <w:t>u</w:t>
      </w:r>
      <w:r w:rsidR="003D2B18" w:rsidRPr="00AD05EF">
        <w:rPr>
          <w:rFonts w:ascii="Arial" w:hAnsi="Arial" w:cs="Arial"/>
          <w:sz w:val="19"/>
          <w:szCs w:val="19"/>
        </w:rPr>
        <w:t xml:space="preserve"> </w:t>
      </w:r>
      <w:r w:rsidRPr="00AD05EF">
        <w:rPr>
          <w:rFonts w:ascii="Arial" w:hAnsi="Arial" w:cs="Arial"/>
          <w:sz w:val="19"/>
          <w:szCs w:val="19"/>
        </w:rPr>
        <w:t>ofrezca</w:t>
      </w:r>
      <w:r w:rsidR="003D2B18" w:rsidRPr="00AD05EF">
        <w:rPr>
          <w:rFonts w:ascii="Arial" w:hAnsi="Arial" w:cs="Arial"/>
          <w:sz w:val="19"/>
          <w:szCs w:val="19"/>
        </w:rPr>
        <w:t xml:space="preserve"> </w:t>
      </w:r>
      <w:r w:rsidRPr="00AD05EF">
        <w:rPr>
          <w:rFonts w:ascii="Arial" w:hAnsi="Arial" w:cs="Arial"/>
          <w:sz w:val="19"/>
          <w:szCs w:val="19"/>
        </w:rPr>
        <w:t>dinero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cualquier</w:t>
      </w:r>
      <w:r w:rsidR="003D2B18" w:rsidRPr="00AD05EF">
        <w:rPr>
          <w:rFonts w:ascii="Arial" w:hAnsi="Arial" w:cs="Arial"/>
          <w:sz w:val="19"/>
          <w:szCs w:val="19"/>
        </w:rPr>
        <w:t xml:space="preserve"> </w:t>
      </w:r>
      <w:r w:rsidRPr="00AD05EF">
        <w:rPr>
          <w:rFonts w:ascii="Arial" w:hAnsi="Arial" w:cs="Arial"/>
          <w:sz w:val="19"/>
          <w:szCs w:val="19"/>
        </w:rPr>
        <w:t>otra</w:t>
      </w:r>
      <w:r w:rsidR="003D2B18" w:rsidRPr="00AD05EF">
        <w:rPr>
          <w:rFonts w:ascii="Arial" w:hAnsi="Arial" w:cs="Arial"/>
          <w:sz w:val="19"/>
          <w:szCs w:val="19"/>
        </w:rPr>
        <w:t xml:space="preserve"> </w:t>
      </w:r>
      <w:r w:rsidRPr="00AD05EF">
        <w:rPr>
          <w:rFonts w:ascii="Arial" w:hAnsi="Arial" w:cs="Arial"/>
          <w:sz w:val="19"/>
          <w:szCs w:val="19"/>
        </w:rPr>
        <w:t>dádiva</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alguna</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personas</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mencionan</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fracción</w:t>
      </w:r>
      <w:r w:rsidR="003D2B18" w:rsidRPr="00AD05EF">
        <w:rPr>
          <w:rFonts w:ascii="Arial" w:hAnsi="Arial" w:cs="Arial"/>
          <w:sz w:val="19"/>
          <w:szCs w:val="19"/>
        </w:rPr>
        <w:t xml:space="preserve"> </w:t>
      </w:r>
      <w:r w:rsidRPr="00AD05EF">
        <w:rPr>
          <w:rFonts w:ascii="Arial" w:hAnsi="Arial" w:cs="Arial"/>
          <w:sz w:val="19"/>
          <w:szCs w:val="19"/>
        </w:rPr>
        <w:t>anterior,</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cualquier</w:t>
      </w:r>
      <w:r w:rsidR="003D2B18" w:rsidRPr="00AD05EF">
        <w:rPr>
          <w:rFonts w:ascii="Arial" w:hAnsi="Arial" w:cs="Arial"/>
          <w:sz w:val="19"/>
          <w:szCs w:val="19"/>
        </w:rPr>
        <w:t xml:space="preserve"> </w:t>
      </w:r>
      <w:r w:rsidRPr="00AD05EF">
        <w:rPr>
          <w:rFonts w:ascii="Arial" w:hAnsi="Arial" w:cs="Arial"/>
          <w:sz w:val="19"/>
          <w:szCs w:val="19"/>
        </w:rPr>
        <w:t>servidor</w:t>
      </w:r>
      <w:r w:rsidR="003D2B18" w:rsidRPr="00AD05EF">
        <w:rPr>
          <w:rFonts w:ascii="Arial" w:hAnsi="Arial" w:cs="Arial"/>
          <w:sz w:val="19"/>
          <w:szCs w:val="19"/>
        </w:rPr>
        <w:t xml:space="preserve"> </w:t>
      </w:r>
      <w:r w:rsidRPr="00AD05EF">
        <w:rPr>
          <w:rFonts w:ascii="Arial" w:hAnsi="Arial" w:cs="Arial"/>
          <w:sz w:val="19"/>
          <w:szCs w:val="19"/>
        </w:rPr>
        <w:t>público</w:t>
      </w:r>
      <w:r w:rsidR="003D2B18" w:rsidRPr="00AD05EF">
        <w:rPr>
          <w:rFonts w:ascii="Arial" w:hAnsi="Arial" w:cs="Arial"/>
          <w:sz w:val="19"/>
          <w:szCs w:val="19"/>
        </w:rPr>
        <w:t xml:space="preserve"> </w:t>
      </w:r>
      <w:r w:rsidRPr="00AD05EF">
        <w:rPr>
          <w:rFonts w:ascii="Arial" w:hAnsi="Arial" w:cs="Arial"/>
          <w:sz w:val="19"/>
          <w:szCs w:val="19"/>
        </w:rPr>
        <w:t>haga</w:t>
      </w:r>
      <w:r w:rsidR="003D2B18" w:rsidRPr="00AD05EF">
        <w:rPr>
          <w:rFonts w:ascii="Arial" w:hAnsi="Arial" w:cs="Arial"/>
          <w:sz w:val="19"/>
          <w:szCs w:val="19"/>
        </w:rPr>
        <w:t xml:space="preserve"> </w:t>
      </w:r>
      <w:r w:rsidRPr="00AD05EF">
        <w:rPr>
          <w:rFonts w:ascii="Arial" w:hAnsi="Arial" w:cs="Arial"/>
          <w:sz w:val="19"/>
          <w:szCs w:val="19"/>
        </w:rPr>
        <w:t>u</w:t>
      </w:r>
      <w:r w:rsidR="003D2B18" w:rsidRPr="00AD05EF">
        <w:rPr>
          <w:rFonts w:ascii="Arial" w:hAnsi="Arial" w:cs="Arial"/>
          <w:sz w:val="19"/>
          <w:szCs w:val="19"/>
        </w:rPr>
        <w:t xml:space="preserve"> </w:t>
      </w:r>
      <w:r w:rsidRPr="00AD05EF">
        <w:rPr>
          <w:rFonts w:ascii="Arial" w:hAnsi="Arial" w:cs="Arial"/>
          <w:sz w:val="19"/>
          <w:szCs w:val="19"/>
        </w:rPr>
        <w:t>omita</w:t>
      </w:r>
      <w:r w:rsidR="003D2B18" w:rsidRPr="00AD05EF">
        <w:rPr>
          <w:rFonts w:ascii="Arial" w:hAnsi="Arial" w:cs="Arial"/>
          <w:sz w:val="19"/>
          <w:szCs w:val="19"/>
        </w:rPr>
        <w:t xml:space="preserve"> </w:t>
      </w:r>
      <w:r w:rsidRPr="00AD05EF">
        <w:rPr>
          <w:rFonts w:ascii="Arial" w:hAnsi="Arial" w:cs="Arial"/>
          <w:sz w:val="19"/>
          <w:szCs w:val="19"/>
        </w:rPr>
        <w:t>un</w:t>
      </w:r>
      <w:r w:rsidR="003D2B18" w:rsidRPr="00AD05EF">
        <w:rPr>
          <w:rFonts w:ascii="Arial" w:hAnsi="Arial" w:cs="Arial"/>
          <w:sz w:val="19"/>
          <w:szCs w:val="19"/>
        </w:rPr>
        <w:t xml:space="preserve"> </w:t>
      </w:r>
      <w:r w:rsidRPr="00AD05EF">
        <w:rPr>
          <w:rFonts w:ascii="Arial" w:hAnsi="Arial" w:cs="Arial"/>
          <w:sz w:val="19"/>
          <w:szCs w:val="19"/>
        </w:rPr>
        <w:t>acto</w:t>
      </w:r>
      <w:r w:rsidR="003D2B18" w:rsidRPr="00AD05EF">
        <w:rPr>
          <w:rFonts w:ascii="Arial" w:hAnsi="Arial" w:cs="Arial"/>
          <w:sz w:val="19"/>
          <w:szCs w:val="19"/>
        </w:rPr>
        <w:t xml:space="preserve"> </w:t>
      </w:r>
      <w:r w:rsidRPr="00AD05EF">
        <w:rPr>
          <w:rFonts w:ascii="Arial" w:hAnsi="Arial" w:cs="Arial"/>
          <w:sz w:val="19"/>
          <w:szCs w:val="19"/>
        </w:rPr>
        <w:t>justo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injusto</w:t>
      </w:r>
      <w:r w:rsidR="003D2B18" w:rsidRPr="00AD05EF">
        <w:rPr>
          <w:rFonts w:ascii="Arial" w:hAnsi="Arial" w:cs="Arial"/>
          <w:sz w:val="19"/>
          <w:szCs w:val="19"/>
        </w:rPr>
        <w:t xml:space="preserve"> </w:t>
      </w:r>
      <w:r w:rsidRPr="00AD05EF">
        <w:rPr>
          <w:rFonts w:ascii="Arial" w:hAnsi="Arial" w:cs="Arial"/>
          <w:sz w:val="19"/>
          <w:szCs w:val="19"/>
        </w:rPr>
        <w:t>relacionado</w:t>
      </w:r>
      <w:r w:rsidR="003D2B18" w:rsidRPr="00AD05EF">
        <w:rPr>
          <w:rFonts w:ascii="Arial" w:hAnsi="Arial" w:cs="Arial"/>
          <w:sz w:val="19"/>
          <w:szCs w:val="19"/>
        </w:rPr>
        <w:t xml:space="preserve"> </w:t>
      </w:r>
      <w:r w:rsidRPr="00AD05EF">
        <w:rPr>
          <w:rFonts w:ascii="Arial" w:hAnsi="Arial" w:cs="Arial"/>
          <w:sz w:val="19"/>
          <w:szCs w:val="19"/>
        </w:rPr>
        <w:t>con</w:t>
      </w:r>
      <w:r w:rsidR="003D2B18" w:rsidRPr="00AD05EF">
        <w:rPr>
          <w:rFonts w:ascii="Arial" w:hAnsi="Arial" w:cs="Arial"/>
          <w:sz w:val="19"/>
          <w:szCs w:val="19"/>
        </w:rPr>
        <w:t xml:space="preserve"> </w:t>
      </w:r>
      <w:r w:rsidRPr="00AD05EF">
        <w:rPr>
          <w:rFonts w:ascii="Arial" w:hAnsi="Arial" w:cs="Arial"/>
          <w:sz w:val="19"/>
          <w:szCs w:val="19"/>
        </w:rPr>
        <w:t>sus</w:t>
      </w:r>
      <w:r w:rsidR="003D2B18" w:rsidRPr="00AD05EF">
        <w:rPr>
          <w:rFonts w:ascii="Arial" w:hAnsi="Arial" w:cs="Arial"/>
          <w:sz w:val="19"/>
          <w:szCs w:val="19"/>
        </w:rPr>
        <w:t xml:space="preserve"> </w:t>
      </w:r>
      <w:r w:rsidRPr="00AD05EF">
        <w:rPr>
          <w:rFonts w:ascii="Arial" w:hAnsi="Arial" w:cs="Arial"/>
          <w:sz w:val="19"/>
          <w:szCs w:val="19"/>
        </w:rPr>
        <w:t>funciones.</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Al</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comete</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delito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cohecho</w:t>
      </w:r>
      <w:r w:rsidR="003D2B18" w:rsidRPr="00AD05EF">
        <w:rPr>
          <w:rFonts w:ascii="Arial" w:hAnsi="Arial" w:cs="Arial"/>
          <w:sz w:val="19"/>
          <w:szCs w:val="19"/>
        </w:rPr>
        <w:t xml:space="preserve"> </w:t>
      </w: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le</w:t>
      </w:r>
      <w:r w:rsidR="003D2B18" w:rsidRPr="00AD05EF">
        <w:rPr>
          <w:rFonts w:ascii="Arial" w:hAnsi="Arial" w:cs="Arial"/>
          <w:sz w:val="19"/>
          <w:szCs w:val="19"/>
        </w:rPr>
        <w:t xml:space="preserve"> </w:t>
      </w:r>
      <w:r w:rsidRPr="00AD05EF">
        <w:rPr>
          <w:rFonts w:ascii="Arial" w:hAnsi="Arial" w:cs="Arial"/>
          <w:sz w:val="19"/>
          <w:szCs w:val="19"/>
        </w:rPr>
        <w:t>impondrán</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siguientes</w:t>
      </w:r>
      <w:r w:rsidR="003D2B18" w:rsidRPr="00AD05EF">
        <w:rPr>
          <w:rFonts w:ascii="Arial" w:hAnsi="Arial" w:cs="Arial"/>
          <w:sz w:val="19"/>
          <w:szCs w:val="19"/>
        </w:rPr>
        <w:t xml:space="preserve"> </w:t>
      </w:r>
      <w:r w:rsidRPr="00AD05EF">
        <w:rPr>
          <w:rFonts w:ascii="Arial" w:hAnsi="Arial" w:cs="Arial"/>
          <w:sz w:val="19"/>
          <w:szCs w:val="19"/>
        </w:rPr>
        <w:t>sanciones:</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Cuando</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cantidad</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valor</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dádiva</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promesa</w:t>
      </w:r>
      <w:r w:rsidR="003D2B18" w:rsidRPr="00AD05EF">
        <w:rPr>
          <w:rFonts w:ascii="Arial" w:hAnsi="Arial" w:cs="Arial"/>
          <w:sz w:val="19"/>
          <w:szCs w:val="19"/>
        </w:rPr>
        <w:t xml:space="preserve"> </w:t>
      </w:r>
      <w:r w:rsidRPr="00AD05EF">
        <w:rPr>
          <w:rFonts w:ascii="Arial" w:hAnsi="Arial" w:cs="Arial"/>
          <w:sz w:val="19"/>
          <w:szCs w:val="19"/>
        </w:rPr>
        <w:t>no</w:t>
      </w:r>
      <w:r w:rsidR="003D2B18" w:rsidRPr="00AD05EF">
        <w:rPr>
          <w:rFonts w:ascii="Arial" w:hAnsi="Arial" w:cs="Arial"/>
          <w:sz w:val="19"/>
          <w:szCs w:val="19"/>
        </w:rPr>
        <w:t xml:space="preserve"> </w:t>
      </w:r>
      <w:r w:rsidRPr="00AD05EF">
        <w:rPr>
          <w:rFonts w:ascii="Arial" w:hAnsi="Arial" w:cs="Arial"/>
          <w:sz w:val="19"/>
          <w:szCs w:val="19"/>
        </w:rPr>
        <w:t>exceda</w:t>
      </w:r>
      <w:r w:rsidR="003D2B18" w:rsidRPr="00AD05EF">
        <w:rPr>
          <w:rFonts w:ascii="Arial" w:hAnsi="Arial" w:cs="Arial"/>
          <w:sz w:val="19"/>
          <w:szCs w:val="19"/>
        </w:rPr>
        <w:t xml:space="preserve"> </w:t>
      </w:r>
      <w:r w:rsidRPr="00AD05EF">
        <w:rPr>
          <w:rFonts w:ascii="Arial" w:hAnsi="Arial" w:cs="Arial"/>
          <w:sz w:val="19"/>
          <w:szCs w:val="19"/>
        </w:rPr>
        <w:t>del</w:t>
      </w:r>
      <w:r w:rsidR="003D2B18" w:rsidRPr="00AD05EF">
        <w:rPr>
          <w:rFonts w:ascii="Arial" w:hAnsi="Arial" w:cs="Arial"/>
          <w:sz w:val="19"/>
          <w:szCs w:val="19"/>
        </w:rPr>
        <w:t xml:space="preserve"> </w:t>
      </w:r>
      <w:r w:rsidRPr="00AD05EF">
        <w:rPr>
          <w:rFonts w:ascii="Arial" w:hAnsi="Arial" w:cs="Arial"/>
          <w:sz w:val="19"/>
          <w:szCs w:val="19"/>
        </w:rPr>
        <w:t>equivalente</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quinientas</w:t>
      </w:r>
      <w:r w:rsidR="003D2B18" w:rsidRPr="00AD05EF">
        <w:rPr>
          <w:rFonts w:ascii="Arial" w:hAnsi="Arial" w:cs="Arial"/>
          <w:sz w:val="19"/>
          <w:szCs w:val="19"/>
        </w:rPr>
        <w:t xml:space="preserve"> </w:t>
      </w:r>
      <w:r w:rsidRPr="00AD05EF">
        <w:rPr>
          <w:rFonts w:ascii="Arial" w:hAnsi="Arial" w:cs="Arial"/>
          <w:sz w:val="19"/>
          <w:szCs w:val="19"/>
        </w:rPr>
        <w:t>veces</w:t>
      </w:r>
      <w:r w:rsidR="003D2B18" w:rsidRPr="00AD05EF">
        <w:rPr>
          <w:rFonts w:ascii="Arial" w:hAnsi="Arial" w:cs="Arial"/>
          <w:sz w:val="19"/>
          <w:szCs w:val="19"/>
        </w:rPr>
        <w:t xml:space="preserve"> </w:t>
      </w:r>
      <w:r w:rsidRPr="00AD05EF">
        <w:rPr>
          <w:rFonts w:ascii="Arial" w:hAnsi="Arial" w:cs="Arial"/>
          <w:sz w:val="19"/>
          <w:szCs w:val="19"/>
        </w:rPr>
        <w:t>del</w:t>
      </w:r>
      <w:r w:rsidR="003D2B18" w:rsidRPr="00AD05EF">
        <w:rPr>
          <w:rFonts w:ascii="Arial" w:hAnsi="Arial" w:cs="Arial"/>
          <w:sz w:val="19"/>
          <w:szCs w:val="19"/>
        </w:rPr>
        <w:t xml:space="preserve"> </w:t>
      </w:r>
      <w:r w:rsidRPr="00AD05EF">
        <w:rPr>
          <w:rFonts w:ascii="Arial" w:hAnsi="Arial" w:cs="Arial"/>
          <w:sz w:val="19"/>
          <w:szCs w:val="19"/>
        </w:rPr>
        <w:t>salario</w:t>
      </w:r>
      <w:r w:rsidR="003D2B18" w:rsidRPr="00AD05EF">
        <w:rPr>
          <w:rFonts w:ascii="Arial" w:hAnsi="Arial" w:cs="Arial"/>
          <w:sz w:val="19"/>
          <w:szCs w:val="19"/>
        </w:rPr>
        <w:t xml:space="preserve"> </w:t>
      </w:r>
      <w:r w:rsidRPr="00AD05EF">
        <w:rPr>
          <w:rFonts w:ascii="Arial" w:hAnsi="Arial" w:cs="Arial"/>
          <w:sz w:val="19"/>
          <w:szCs w:val="19"/>
        </w:rPr>
        <w:t>mínimo</w:t>
      </w:r>
      <w:r w:rsidR="003D2B18" w:rsidRPr="00AD05EF">
        <w:rPr>
          <w:rFonts w:ascii="Arial" w:hAnsi="Arial" w:cs="Arial"/>
          <w:sz w:val="19"/>
          <w:szCs w:val="19"/>
        </w:rPr>
        <w:t xml:space="preserve"> </w:t>
      </w:r>
      <w:r w:rsidRPr="00AD05EF">
        <w:rPr>
          <w:rFonts w:ascii="Arial" w:hAnsi="Arial" w:cs="Arial"/>
          <w:sz w:val="19"/>
          <w:szCs w:val="19"/>
        </w:rPr>
        <w:t>diario</w:t>
      </w:r>
      <w:r w:rsidR="003D2B18" w:rsidRPr="00AD05EF">
        <w:rPr>
          <w:rFonts w:ascii="Arial" w:hAnsi="Arial" w:cs="Arial"/>
          <w:sz w:val="19"/>
          <w:szCs w:val="19"/>
        </w:rPr>
        <w:t xml:space="preserve"> </w:t>
      </w:r>
      <w:r w:rsidRPr="00AD05EF">
        <w:rPr>
          <w:rFonts w:ascii="Arial" w:hAnsi="Arial" w:cs="Arial"/>
          <w:sz w:val="19"/>
          <w:szCs w:val="19"/>
        </w:rPr>
        <w:t>vigente</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Distrito</w:t>
      </w:r>
      <w:r w:rsidR="003D2B18" w:rsidRPr="00AD05EF">
        <w:rPr>
          <w:rFonts w:ascii="Arial" w:hAnsi="Arial" w:cs="Arial"/>
          <w:sz w:val="19"/>
          <w:szCs w:val="19"/>
        </w:rPr>
        <w:t xml:space="preserve"> </w:t>
      </w:r>
      <w:r w:rsidRPr="00AD05EF">
        <w:rPr>
          <w:rFonts w:ascii="Arial" w:hAnsi="Arial" w:cs="Arial"/>
          <w:sz w:val="19"/>
          <w:szCs w:val="19"/>
        </w:rPr>
        <w:t>Federal</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momento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cometerse</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delito,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no</w:t>
      </w:r>
      <w:r w:rsidR="003D2B18" w:rsidRPr="00AD05EF">
        <w:rPr>
          <w:rFonts w:ascii="Arial" w:hAnsi="Arial" w:cs="Arial"/>
          <w:sz w:val="19"/>
          <w:szCs w:val="19"/>
        </w:rPr>
        <w:t xml:space="preserve"> </w:t>
      </w:r>
      <w:r w:rsidRPr="00AD05EF">
        <w:rPr>
          <w:rFonts w:ascii="Arial" w:hAnsi="Arial" w:cs="Arial"/>
          <w:sz w:val="19"/>
          <w:szCs w:val="19"/>
        </w:rPr>
        <w:t>sea</w:t>
      </w:r>
      <w:r w:rsidR="003D2B18" w:rsidRPr="00AD05EF">
        <w:rPr>
          <w:rFonts w:ascii="Arial" w:hAnsi="Arial" w:cs="Arial"/>
          <w:sz w:val="19"/>
          <w:szCs w:val="19"/>
        </w:rPr>
        <w:t xml:space="preserve"> </w:t>
      </w:r>
      <w:r w:rsidR="00517CB7" w:rsidRPr="00AD05EF">
        <w:rPr>
          <w:rFonts w:ascii="Arial" w:hAnsi="Arial" w:cs="Arial"/>
          <w:sz w:val="19"/>
          <w:szCs w:val="19"/>
        </w:rPr>
        <w:t>evaluable</w:t>
      </w:r>
      <w:r w:rsidRPr="00AD05EF">
        <w:rPr>
          <w:rFonts w:ascii="Arial" w:hAnsi="Arial" w:cs="Arial"/>
          <w:sz w:val="19"/>
          <w:szCs w:val="19"/>
        </w:rPr>
        <w:t>,</w:t>
      </w:r>
      <w:r w:rsidR="003D2B18" w:rsidRPr="00AD05EF">
        <w:rPr>
          <w:rFonts w:ascii="Arial" w:hAnsi="Arial" w:cs="Arial"/>
          <w:sz w:val="19"/>
          <w:szCs w:val="19"/>
        </w:rPr>
        <w:t xml:space="preserve"> </w:t>
      </w: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impondrán</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tres</w:t>
      </w:r>
      <w:r w:rsidR="003D2B18" w:rsidRPr="00AD05EF">
        <w:rPr>
          <w:rFonts w:ascii="Arial" w:hAnsi="Arial" w:cs="Arial"/>
          <w:sz w:val="19"/>
          <w:szCs w:val="19"/>
        </w:rPr>
        <w:t xml:space="preserve"> </w:t>
      </w:r>
      <w:r w:rsidRPr="00AD05EF">
        <w:rPr>
          <w:rFonts w:ascii="Arial" w:hAnsi="Arial" w:cs="Arial"/>
          <w:sz w:val="19"/>
          <w:szCs w:val="19"/>
        </w:rPr>
        <w:t>meses</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dos</w:t>
      </w:r>
      <w:r w:rsidR="003D2B18" w:rsidRPr="00AD05EF">
        <w:rPr>
          <w:rFonts w:ascii="Arial" w:hAnsi="Arial" w:cs="Arial"/>
          <w:sz w:val="19"/>
          <w:szCs w:val="19"/>
        </w:rPr>
        <w:t xml:space="preserve"> </w:t>
      </w:r>
      <w:r w:rsidRPr="00AD05EF">
        <w:rPr>
          <w:rFonts w:ascii="Arial" w:hAnsi="Arial" w:cs="Arial"/>
          <w:sz w:val="19"/>
          <w:szCs w:val="19"/>
        </w:rPr>
        <w:t>años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prisión,</w:t>
      </w:r>
      <w:r w:rsidR="003D2B18" w:rsidRPr="00AD05EF">
        <w:rPr>
          <w:rFonts w:ascii="Arial" w:hAnsi="Arial" w:cs="Arial"/>
          <w:sz w:val="19"/>
          <w:szCs w:val="19"/>
        </w:rPr>
        <w:t xml:space="preserve"> </w:t>
      </w:r>
      <w:r w:rsidRPr="00AD05EF">
        <w:rPr>
          <w:rFonts w:ascii="Arial" w:hAnsi="Arial" w:cs="Arial"/>
          <w:sz w:val="19"/>
          <w:szCs w:val="19"/>
        </w:rPr>
        <w:t>multa</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treinta</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trescientas</w:t>
      </w:r>
      <w:r w:rsidR="003D2B18" w:rsidRPr="00AD05EF">
        <w:rPr>
          <w:rFonts w:ascii="Arial" w:hAnsi="Arial" w:cs="Arial"/>
          <w:sz w:val="19"/>
          <w:szCs w:val="19"/>
        </w:rPr>
        <w:t xml:space="preserve"> </w:t>
      </w:r>
      <w:r w:rsidRPr="00AD05EF">
        <w:rPr>
          <w:rFonts w:ascii="Arial" w:hAnsi="Arial" w:cs="Arial"/>
          <w:sz w:val="19"/>
          <w:szCs w:val="19"/>
        </w:rPr>
        <w:t>veces</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salario</w:t>
      </w:r>
      <w:r w:rsidR="003D2B18" w:rsidRPr="00AD05EF">
        <w:rPr>
          <w:rFonts w:ascii="Arial" w:hAnsi="Arial" w:cs="Arial"/>
          <w:sz w:val="19"/>
          <w:szCs w:val="19"/>
        </w:rPr>
        <w:t xml:space="preserve"> </w:t>
      </w:r>
      <w:r w:rsidRPr="00AD05EF">
        <w:rPr>
          <w:rFonts w:ascii="Arial" w:hAnsi="Arial" w:cs="Arial"/>
          <w:sz w:val="19"/>
          <w:szCs w:val="19"/>
        </w:rPr>
        <w:t>mínimo</w:t>
      </w:r>
      <w:r w:rsidR="003D2B18" w:rsidRPr="00AD05EF">
        <w:rPr>
          <w:rFonts w:ascii="Arial" w:hAnsi="Arial" w:cs="Arial"/>
          <w:sz w:val="19"/>
          <w:szCs w:val="19"/>
        </w:rPr>
        <w:t xml:space="preserve"> </w:t>
      </w:r>
      <w:r w:rsidRPr="00AD05EF">
        <w:rPr>
          <w:rFonts w:ascii="Arial" w:hAnsi="Arial" w:cs="Arial"/>
          <w:sz w:val="19"/>
          <w:szCs w:val="19"/>
        </w:rPr>
        <w:t>diario</w:t>
      </w:r>
      <w:r w:rsidR="003D2B18" w:rsidRPr="00AD05EF">
        <w:rPr>
          <w:rFonts w:ascii="Arial" w:hAnsi="Arial" w:cs="Arial"/>
          <w:sz w:val="19"/>
          <w:szCs w:val="19"/>
        </w:rPr>
        <w:t xml:space="preserve"> </w:t>
      </w:r>
      <w:r w:rsidRPr="00AD05EF">
        <w:rPr>
          <w:rFonts w:ascii="Arial" w:hAnsi="Arial" w:cs="Arial"/>
          <w:sz w:val="19"/>
          <w:szCs w:val="19"/>
        </w:rPr>
        <w:t>vigente</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Distrito</w:t>
      </w:r>
      <w:r w:rsidR="003D2B18" w:rsidRPr="00AD05EF">
        <w:rPr>
          <w:rFonts w:ascii="Arial" w:hAnsi="Arial" w:cs="Arial"/>
          <w:sz w:val="19"/>
          <w:szCs w:val="19"/>
        </w:rPr>
        <w:t xml:space="preserve"> </w:t>
      </w:r>
      <w:r w:rsidRPr="00AD05EF">
        <w:rPr>
          <w:rFonts w:ascii="Arial" w:hAnsi="Arial" w:cs="Arial"/>
          <w:sz w:val="19"/>
          <w:szCs w:val="19"/>
        </w:rPr>
        <w:t>Federal</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momento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cometerse</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delito</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destitución</w:t>
      </w:r>
      <w:r w:rsidR="003D2B18" w:rsidRPr="00AD05EF">
        <w:rPr>
          <w:rFonts w:ascii="Arial" w:hAnsi="Arial" w:cs="Arial"/>
          <w:sz w:val="19"/>
          <w:szCs w:val="19"/>
        </w:rPr>
        <w:t xml:space="preserve"> </w:t>
      </w:r>
      <w:r w:rsidRPr="00AD05EF">
        <w:rPr>
          <w:rFonts w:ascii="Arial" w:hAnsi="Arial" w:cs="Arial"/>
          <w:sz w:val="19"/>
          <w:szCs w:val="19"/>
        </w:rPr>
        <w:t>e</w:t>
      </w:r>
      <w:r w:rsidR="003D2B18" w:rsidRPr="00AD05EF">
        <w:rPr>
          <w:rFonts w:ascii="Arial" w:hAnsi="Arial" w:cs="Arial"/>
          <w:sz w:val="19"/>
          <w:szCs w:val="19"/>
        </w:rPr>
        <w:t xml:space="preserve"> </w:t>
      </w:r>
      <w:r w:rsidRPr="00AD05EF">
        <w:rPr>
          <w:rFonts w:ascii="Arial" w:hAnsi="Arial" w:cs="Arial"/>
          <w:sz w:val="19"/>
          <w:szCs w:val="19"/>
        </w:rPr>
        <w:t>inhabilitación</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tres</w:t>
      </w:r>
      <w:r w:rsidR="003D2B18" w:rsidRPr="00AD05EF">
        <w:rPr>
          <w:rFonts w:ascii="Arial" w:hAnsi="Arial" w:cs="Arial"/>
          <w:sz w:val="19"/>
          <w:szCs w:val="19"/>
        </w:rPr>
        <w:t xml:space="preserve"> </w:t>
      </w:r>
      <w:r w:rsidRPr="00AD05EF">
        <w:rPr>
          <w:rFonts w:ascii="Arial" w:hAnsi="Arial" w:cs="Arial"/>
          <w:sz w:val="19"/>
          <w:szCs w:val="19"/>
        </w:rPr>
        <w:t>meses</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dos</w:t>
      </w:r>
      <w:r w:rsidR="003D2B18" w:rsidRPr="00AD05EF">
        <w:rPr>
          <w:rFonts w:ascii="Arial" w:hAnsi="Arial" w:cs="Arial"/>
          <w:sz w:val="19"/>
          <w:szCs w:val="19"/>
        </w:rPr>
        <w:t xml:space="preserve"> </w:t>
      </w:r>
      <w:r w:rsidRPr="00AD05EF">
        <w:rPr>
          <w:rFonts w:ascii="Arial" w:hAnsi="Arial" w:cs="Arial"/>
          <w:sz w:val="19"/>
          <w:szCs w:val="19"/>
        </w:rPr>
        <w:t>años</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desempeñar</w:t>
      </w:r>
      <w:r w:rsidR="003D2B18" w:rsidRPr="00AD05EF">
        <w:rPr>
          <w:rFonts w:ascii="Arial" w:hAnsi="Arial" w:cs="Arial"/>
          <w:sz w:val="19"/>
          <w:szCs w:val="19"/>
        </w:rPr>
        <w:t xml:space="preserve"> </w:t>
      </w:r>
      <w:r w:rsidRPr="00AD05EF">
        <w:rPr>
          <w:rFonts w:ascii="Arial" w:hAnsi="Arial" w:cs="Arial"/>
          <w:sz w:val="19"/>
          <w:szCs w:val="19"/>
        </w:rPr>
        <w:t>otro</w:t>
      </w:r>
      <w:r w:rsidR="003D2B18" w:rsidRPr="00AD05EF">
        <w:rPr>
          <w:rFonts w:ascii="Arial" w:hAnsi="Arial" w:cs="Arial"/>
          <w:sz w:val="19"/>
          <w:szCs w:val="19"/>
        </w:rPr>
        <w:t xml:space="preserve"> </w:t>
      </w:r>
      <w:r w:rsidRPr="00AD05EF">
        <w:rPr>
          <w:rFonts w:ascii="Arial" w:hAnsi="Arial" w:cs="Arial"/>
          <w:sz w:val="19"/>
          <w:szCs w:val="19"/>
        </w:rPr>
        <w:t>empleo,</w:t>
      </w:r>
      <w:r w:rsidR="003D2B18" w:rsidRPr="00AD05EF">
        <w:rPr>
          <w:rFonts w:ascii="Arial" w:hAnsi="Arial" w:cs="Arial"/>
          <w:sz w:val="19"/>
          <w:szCs w:val="19"/>
        </w:rPr>
        <w:t xml:space="preserve"> </w:t>
      </w:r>
      <w:r w:rsidRPr="00AD05EF">
        <w:rPr>
          <w:rFonts w:ascii="Arial" w:hAnsi="Arial" w:cs="Arial"/>
          <w:sz w:val="19"/>
          <w:szCs w:val="19"/>
        </w:rPr>
        <w:t>cargo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comisión</w:t>
      </w:r>
      <w:r w:rsidR="003D2B18" w:rsidRPr="00AD05EF">
        <w:rPr>
          <w:rFonts w:ascii="Arial" w:hAnsi="Arial" w:cs="Arial"/>
          <w:sz w:val="19"/>
          <w:szCs w:val="19"/>
        </w:rPr>
        <w:t xml:space="preserve"> </w:t>
      </w:r>
      <w:r w:rsidRPr="00AD05EF">
        <w:rPr>
          <w:rFonts w:ascii="Arial" w:hAnsi="Arial" w:cs="Arial"/>
          <w:sz w:val="19"/>
          <w:szCs w:val="19"/>
        </w:rPr>
        <w:t>públicos.</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ningún</w:t>
      </w:r>
      <w:r w:rsidR="003D2B18" w:rsidRPr="00AD05EF">
        <w:rPr>
          <w:rFonts w:ascii="Arial" w:hAnsi="Arial" w:cs="Arial"/>
          <w:sz w:val="19"/>
          <w:szCs w:val="19"/>
        </w:rPr>
        <w:t xml:space="preserve"> </w:t>
      </w:r>
      <w:r w:rsidRPr="00AD05EF">
        <w:rPr>
          <w:rFonts w:ascii="Arial" w:hAnsi="Arial" w:cs="Arial"/>
          <w:sz w:val="19"/>
          <w:szCs w:val="19"/>
        </w:rPr>
        <w:t>caso</w:t>
      </w:r>
      <w:r w:rsidR="003D2B18" w:rsidRPr="00AD05EF">
        <w:rPr>
          <w:rFonts w:ascii="Arial" w:hAnsi="Arial" w:cs="Arial"/>
          <w:sz w:val="19"/>
          <w:szCs w:val="19"/>
        </w:rPr>
        <w:t xml:space="preserve"> </w:t>
      </w: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devolverá</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responsables</w:t>
      </w:r>
      <w:r w:rsidR="003D2B18" w:rsidRPr="00AD05EF">
        <w:rPr>
          <w:rFonts w:ascii="Arial" w:hAnsi="Arial" w:cs="Arial"/>
          <w:sz w:val="19"/>
          <w:szCs w:val="19"/>
        </w:rPr>
        <w:t xml:space="preserve"> </w:t>
      </w:r>
      <w:r w:rsidRPr="00AD05EF">
        <w:rPr>
          <w:rFonts w:ascii="Arial" w:hAnsi="Arial" w:cs="Arial"/>
          <w:sz w:val="19"/>
          <w:szCs w:val="19"/>
        </w:rPr>
        <w:t>del</w:t>
      </w:r>
      <w:r w:rsidR="003D2B18" w:rsidRPr="00AD05EF">
        <w:rPr>
          <w:rFonts w:ascii="Arial" w:hAnsi="Arial" w:cs="Arial"/>
          <w:sz w:val="19"/>
          <w:szCs w:val="19"/>
        </w:rPr>
        <w:t xml:space="preserve"> </w:t>
      </w:r>
      <w:r w:rsidRPr="00AD05EF">
        <w:rPr>
          <w:rFonts w:ascii="Arial" w:hAnsi="Arial" w:cs="Arial"/>
          <w:sz w:val="19"/>
          <w:szCs w:val="19"/>
        </w:rPr>
        <w:t>delito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cohecho,</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dinero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dádivas</w:t>
      </w:r>
      <w:r w:rsidR="003D2B18" w:rsidRPr="00AD05EF">
        <w:rPr>
          <w:rFonts w:ascii="Arial" w:hAnsi="Arial" w:cs="Arial"/>
          <w:sz w:val="19"/>
          <w:szCs w:val="19"/>
        </w:rPr>
        <w:t xml:space="preserve"> </w:t>
      </w:r>
      <w:r w:rsidRPr="00AD05EF">
        <w:rPr>
          <w:rFonts w:ascii="Arial" w:hAnsi="Arial" w:cs="Arial"/>
          <w:sz w:val="19"/>
          <w:szCs w:val="19"/>
        </w:rPr>
        <w:t>entregadas,</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mismas</w:t>
      </w:r>
      <w:r w:rsidR="003D2B18" w:rsidRPr="00AD05EF">
        <w:rPr>
          <w:rFonts w:ascii="Arial" w:hAnsi="Arial" w:cs="Arial"/>
          <w:sz w:val="19"/>
          <w:szCs w:val="19"/>
        </w:rPr>
        <w:t xml:space="preserve"> </w:t>
      </w: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aplicarán</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beneficio</w:t>
      </w:r>
      <w:r w:rsidR="003D2B18" w:rsidRPr="00AD05EF">
        <w:rPr>
          <w:rFonts w:ascii="Arial" w:hAnsi="Arial" w:cs="Arial"/>
          <w:sz w:val="19"/>
          <w:szCs w:val="19"/>
        </w:rPr>
        <w:t xml:space="preserve"> </w:t>
      </w:r>
      <w:r w:rsidRPr="00AD05EF">
        <w:rPr>
          <w:rFonts w:ascii="Arial" w:hAnsi="Arial" w:cs="Arial"/>
          <w:sz w:val="19"/>
          <w:szCs w:val="19"/>
        </w:rPr>
        <w:t>del</w:t>
      </w:r>
      <w:r w:rsidR="003D2B18" w:rsidRPr="00AD05EF">
        <w:rPr>
          <w:rFonts w:ascii="Arial" w:hAnsi="Arial" w:cs="Arial"/>
          <w:sz w:val="19"/>
          <w:szCs w:val="19"/>
        </w:rPr>
        <w:t xml:space="preserve"> </w:t>
      </w:r>
      <w:r w:rsidRPr="00AD05EF">
        <w:rPr>
          <w:rFonts w:ascii="Arial" w:hAnsi="Arial" w:cs="Arial"/>
          <w:sz w:val="19"/>
          <w:szCs w:val="19"/>
        </w:rPr>
        <w:t>Estado.</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b/>
          <w:sz w:val="19"/>
          <w:szCs w:val="19"/>
        </w:rPr>
      </w:pPr>
      <w:r w:rsidRPr="00AD05EF">
        <w:rPr>
          <w:rFonts w:ascii="Arial" w:hAnsi="Arial" w:cs="Arial"/>
          <w:b/>
          <w:sz w:val="19"/>
          <w:szCs w:val="19"/>
        </w:rPr>
        <w:t>Capitulo</w:t>
      </w:r>
      <w:r w:rsidR="003D2B18" w:rsidRPr="00AD05EF">
        <w:rPr>
          <w:rFonts w:ascii="Arial" w:hAnsi="Arial" w:cs="Arial"/>
          <w:b/>
          <w:sz w:val="19"/>
          <w:szCs w:val="19"/>
        </w:rPr>
        <w:t xml:space="preserve"> </w:t>
      </w:r>
      <w:r w:rsidRPr="00AD05EF">
        <w:rPr>
          <w:rFonts w:ascii="Arial" w:hAnsi="Arial" w:cs="Arial"/>
          <w:b/>
          <w:sz w:val="19"/>
          <w:szCs w:val="19"/>
        </w:rPr>
        <w:t>XI</w:t>
      </w:r>
    </w:p>
    <w:p w:rsidR="00C476A6" w:rsidRPr="00AD05EF" w:rsidRDefault="00C476A6" w:rsidP="00C476A6">
      <w:pPr>
        <w:rPr>
          <w:rFonts w:ascii="Arial" w:hAnsi="Arial" w:cs="Arial"/>
          <w:sz w:val="19"/>
          <w:szCs w:val="19"/>
        </w:rPr>
      </w:pPr>
      <w:r w:rsidRPr="00AD05EF">
        <w:rPr>
          <w:rFonts w:ascii="Arial" w:hAnsi="Arial" w:cs="Arial"/>
          <w:sz w:val="19"/>
          <w:szCs w:val="19"/>
        </w:rPr>
        <w:t>Cohecho</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servidores</w:t>
      </w:r>
      <w:r w:rsidR="003D2B18" w:rsidRPr="00AD05EF">
        <w:rPr>
          <w:rFonts w:ascii="Arial" w:hAnsi="Arial" w:cs="Arial"/>
          <w:sz w:val="19"/>
          <w:szCs w:val="19"/>
        </w:rPr>
        <w:t xml:space="preserve"> </w:t>
      </w:r>
      <w:r w:rsidRPr="00AD05EF">
        <w:rPr>
          <w:rFonts w:ascii="Arial" w:hAnsi="Arial" w:cs="Arial"/>
          <w:sz w:val="19"/>
          <w:szCs w:val="19"/>
        </w:rPr>
        <w:t>públicos</w:t>
      </w:r>
      <w:r w:rsidR="003D2B18" w:rsidRPr="00AD05EF">
        <w:rPr>
          <w:rFonts w:ascii="Arial" w:hAnsi="Arial" w:cs="Arial"/>
          <w:sz w:val="19"/>
          <w:szCs w:val="19"/>
        </w:rPr>
        <w:t xml:space="preserve"> </w:t>
      </w:r>
      <w:r w:rsidRPr="00AD05EF">
        <w:rPr>
          <w:rFonts w:ascii="Arial" w:hAnsi="Arial" w:cs="Arial"/>
          <w:sz w:val="19"/>
          <w:szCs w:val="19"/>
        </w:rPr>
        <w:t>extranjeros.</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b/>
          <w:sz w:val="19"/>
          <w:szCs w:val="19"/>
        </w:rPr>
      </w:pPr>
      <w:r w:rsidRPr="00AD05EF">
        <w:rPr>
          <w:rFonts w:ascii="Arial" w:hAnsi="Arial" w:cs="Arial"/>
          <w:b/>
          <w:sz w:val="19"/>
          <w:szCs w:val="19"/>
        </w:rPr>
        <w:t>Artículo</w:t>
      </w:r>
      <w:r w:rsidR="003D2B18" w:rsidRPr="00AD05EF">
        <w:rPr>
          <w:rFonts w:ascii="Arial" w:hAnsi="Arial" w:cs="Arial"/>
          <w:b/>
          <w:sz w:val="19"/>
          <w:szCs w:val="19"/>
        </w:rPr>
        <w:t xml:space="preserve"> </w:t>
      </w:r>
      <w:r w:rsidRPr="00AD05EF">
        <w:rPr>
          <w:rFonts w:ascii="Arial" w:hAnsi="Arial" w:cs="Arial"/>
          <w:b/>
          <w:sz w:val="19"/>
          <w:szCs w:val="19"/>
        </w:rPr>
        <w:t>222</w:t>
      </w:r>
      <w:r w:rsidR="003D2B18" w:rsidRPr="00AD05EF">
        <w:rPr>
          <w:rFonts w:ascii="Arial" w:hAnsi="Arial" w:cs="Arial"/>
          <w:b/>
          <w:sz w:val="19"/>
          <w:szCs w:val="19"/>
        </w:rPr>
        <w:t xml:space="preserve"> </w:t>
      </w:r>
      <w:r w:rsidRPr="00AD05EF">
        <w:rPr>
          <w:rFonts w:ascii="Arial" w:hAnsi="Arial" w:cs="Arial"/>
          <w:b/>
          <w:sz w:val="19"/>
          <w:szCs w:val="19"/>
        </w:rPr>
        <w:t>bis</w:t>
      </w:r>
    </w:p>
    <w:p w:rsidR="00C476A6" w:rsidRPr="00AD05EF" w:rsidRDefault="00C476A6" w:rsidP="00C476A6">
      <w:pPr>
        <w:rPr>
          <w:rFonts w:ascii="Arial" w:hAnsi="Arial" w:cs="Arial"/>
          <w:sz w:val="19"/>
          <w:szCs w:val="19"/>
        </w:rPr>
      </w:pP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impondrán</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penas</w:t>
      </w:r>
      <w:r w:rsidR="003D2B18" w:rsidRPr="00AD05EF">
        <w:rPr>
          <w:rFonts w:ascii="Arial" w:hAnsi="Arial" w:cs="Arial"/>
          <w:sz w:val="19"/>
          <w:szCs w:val="19"/>
        </w:rPr>
        <w:t xml:space="preserve"> </w:t>
      </w:r>
      <w:r w:rsidRPr="00AD05EF">
        <w:rPr>
          <w:rFonts w:ascii="Arial" w:hAnsi="Arial" w:cs="Arial"/>
          <w:sz w:val="19"/>
          <w:szCs w:val="19"/>
        </w:rPr>
        <w:t>previstas</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artículo</w:t>
      </w:r>
      <w:r w:rsidR="003D2B18" w:rsidRPr="00AD05EF">
        <w:rPr>
          <w:rFonts w:ascii="Arial" w:hAnsi="Arial" w:cs="Arial"/>
          <w:sz w:val="19"/>
          <w:szCs w:val="19"/>
        </w:rPr>
        <w:t xml:space="preserve"> </w:t>
      </w:r>
      <w:r w:rsidRPr="00AD05EF">
        <w:rPr>
          <w:rFonts w:ascii="Arial" w:hAnsi="Arial" w:cs="Arial"/>
          <w:sz w:val="19"/>
          <w:szCs w:val="19"/>
        </w:rPr>
        <w:t>anterior</w:t>
      </w:r>
      <w:r w:rsidR="003D2B18" w:rsidRPr="00AD05EF">
        <w:rPr>
          <w:rFonts w:ascii="Arial" w:hAnsi="Arial" w:cs="Arial"/>
          <w:sz w:val="19"/>
          <w:szCs w:val="19"/>
        </w:rPr>
        <w:t xml:space="preserve"> </w:t>
      </w:r>
      <w:r w:rsidRPr="00AD05EF">
        <w:rPr>
          <w:rFonts w:ascii="Arial" w:hAnsi="Arial" w:cs="Arial"/>
          <w:sz w:val="19"/>
          <w:szCs w:val="19"/>
        </w:rPr>
        <w:t>al</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con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propósito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obtener</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retener</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sí</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otra</w:t>
      </w:r>
      <w:r w:rsidR="003D2B18" w:rsidRPr="00AD05EF">
        <w:rPr>
          <w:rFonts w:ascii="Arial" w:hAnsi="Arial" w:cs="Arial"/>
          <w:sz w:val="19"/>
          <w:szCs w:val="19"/>
        </w:rPr>
        <w:t xml:space="preserve"> </w:t>
      </w:r>
      <w:r w:rsidRPr="00AD05EF">
        <w:rPr>
          <w:rFonts w:ascii="Arial" w:hAnsi="Arial" w:cs="Arial"/>
          <w:sz w:val="19"/>
          <w:szCs w:val="19"/>
        </w:rPr>
        <w:t>persona</w:t>
      </w:r>
      <w:r w:rsidR="003D2B18" w:rsidRPr="00AD05EF">
        <w:rPr>
          <w:rFonts w:ascii="Arial" w:hAnsi="Arial" w:cs="Arial"/>
          <w:sz w:val="19"/>
          <w:szCs w:val="19"/>
        </w:rPr>
        <w:t xml:space="preserve"> </w:t>
      </w:r>
      <w:r w:rsidRPr="00AD05EF">
        <w:rPr>
          <w:rFonts w:ascii="Arial" w:hAnsi="Arial" w:cs="Arial"/>
          <w:sz w:val="19"/>
          <w:szCs w:val="19"/>
        </w:rPr>
        <w:t>ventajas,</w:t>
      </w:r>
      <w:r w:rsidR="003D2B18" w:rsidRPr="00AD05EF">
        <w:rPr>
          <w:rFonts w:ascii="Arial" w:hAnsi="Arial" w:cs="Arial"/>
          <w:sz w:val="19"/>
          <w:szCs w:val="19"/>
        </w:rPr>
        <w:t xml:space="preserve"> </w:t>
      </w:r>
      <w:r w:rsidRPr="00AD05EF">
        <w:rPr>
          <w:rFonts w:ascii="Arial" w:hAnsi="Arial" w:cs="Arial"/>
          <w:sz w:val="19"/>
          <w:szCs w:val="19"/>
        </w:rPr>
        <w:t>indebidas</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desarrollo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conducción</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transacciones</w:t>
      </w:r>
      <w:r w:rsidR="003D2B18" w:rsidRPr="00AD05EF">
        <w:rPr>
          <w:rFonts w:ascii="Arial" w:hAnsi="Arial" w:cs="Arial"/>
          <w:sz w:val="19"/>
          <w:szCs w:val="19"/>
        </w:rPr>
        <w:t xml:space="preserve"> </w:t>
      </w:r>
      <w:r w:rsidRPr="00AD05EF">
        <w:rPr>
          <w:rFonts w:ascii="Arial" w:hAnsi="Arial" w:cs="Arial"/>
          <w:sz w:val="19"/>
          <w:szCs w:val="19"/>
        </w:rPr>
        <w:t>comerciales</w:t>
      </w:r>
      <w:r w:rsidR="003D2B18" w:rsidRPr="00AD05EF">
        <w:rPr>
          <w:rFonts w:ascii="Arial" w:hAnsi="Arial" w:cs="Arial"/>
          <w:sz w:val="19"/>
          <w:szCs w:val="19"/>
        </w:rPr>
        <w:t xml:space="preserve"> </w:t>
      </w:r>
      <w:r w:rsidRPr="00AD05EF">
        <w:rPr>
          <w:rFonts w:ascii="Arial" w:hAnsi="Arial" w:cs="Arial"/>
          <w:sz w:val="19"/>
          <w:szCs w:val="19"/>
        </w:rPr>
        <w:t>internacionales,</w:t>
      </w:r>
      <w:r w:rsidR="003D2B18" w:rsidRPr="00AD05EF">
        <w:rPr>
          <w:rFonts w:ascii="Arial" w:hAnsi="Arial" w:cs="Arial"/>
          <w:sz w:val="19"/>
          <w:szCs w:val="19"/>
        </w:rPr>
        <w:t xml:space="preserve"> </w:t>
      </w:r>
      <w:r w:rsidRPr="00AD05EF">
        <w:rPr>
          <w:rFonts w:ascii="Arial" w:hAnsi="Arial" w:cs="Arial"/>
          <w:sz w:val="19"/>
          <w:szCs w:val="19"/>
        </w:rPr>
        <w:t>ofrezca,</w:t>
      </w:r>
      <w:r w:rsidR="003D2B18" w:rsidRPr="00AD05EF">
        <w:rPr>
          <w:rFonts w:ascii="Arial" w:hAnsi="Arial" w:cs="Arial"/>
          <w:sz w:val="19"/>
          <w:szCs w:val="19"/>
        </w:rPr>
        <w:t xml:space="preserve"> </w:t>
      </w:r>
      <w:r w:rsidRPr="00AD05EF">
        <w:rPr>
          <w:rFonts w:ascii="Arial" w:hAnsi="Arial" w:cs="Arial"/>
          <w:sz w:val="19"/>
          <w:szCs w:val="19"/>
        </w:rPr>
        <w:t>prometa</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dé,</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sí</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interpósita</w:t>
      </w:r>
      <w:r w:rsidR="003D2B18" w:rsidRPr="00AD05EF">
        <w:rPr>
          <w:rFonts w:ascii="Arial" w:hAnsi="Arial" w:cs="Arial"/>
          <w:sz w:val="19"/>
          <w:szCs w:val="19"/>
        </w:rPr>
        <w:t xml:space="preserve"> </w:t>
      </w:r>
      <w:r w:rsidRPr="00AD05EF">
        <w:rPr>
          <w:rFonts w:ascii="Arial" w:hAnsi="Arial" w:cs="Arial"/>
          <w:sz w:val="19"/>
          <w:szCs w:val="19"/>
        </w:rPr>
        <w:t>persona,</w:t>
      </w:r>
      <w:r w:rsidR="003D2B18" w:rsidRPr="00AD05EF">
        <w:rPr>
          <w:rFonts w:ascii="Arial" w:hAnsi="Arial" w:cs="Arial"/>
          <w:sz w:val="19"/>
          <w:szCs w:val="19"/>
        </w:rPr>
        <w:t xml:space="preserve"> </w:t>
      </w:r>
      <w:r w:rsidRPr="00AD05EF">
        <w:rPr>
          <w:rFonts w:ascii="Arial" w:hAnsi="Arial" w:cs="Arial"/>
          <w:sz w:val="19"/>
          <w:szCs w:val="19"/>
        </w:rPr>
        <w:t>dinero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cualquiera</w:t>
      </w:r>
      <w:r w:rsidR="003D2B18" w:rsidRPr="00AD05EF">
        <w:rPr>
          <w:rFonts w:ascii="Arial" w:hAnsi="Arial" w:cs="Arial"/>
          <w:sz w:val="19"/>
          <w:szCs w:val="19"/>
        </w:rPr>
        <w:t xml:space="preserve"> </w:t>
      </w:r>
      <w:r w:rsidRPr="00AD05EF">
        <w:rPr>
          <w:rFonts w:ascii="Arial" w:hAnsi="Arial" w:cs="Arial"/>
          <w:sz w:val="19"/>
          <w:szCs w:val="19"/>
        </w:rPr>
        <w:t>otra</w:t>
      </w:r>
      <w:r w:rsidR="003D2B18" w:rsidRPr="00AD05EF">
        <w:rPr>
          <w:rFonts w:ascii="Arial" w:hAnsi="Arial" w:cs="Arial"/>
          <w:sz w:val="19"/>
          <w:szCs w:val="19"/>
        </w:rPr>
        <w:t xml:space="preserve"> </w:t>
      </w:r>
      <w:r w:rsidRPr="00AD05EF">
        <w:rPr>
          <w:rFonts w:ascii="Arial" w:hAnsi="Arial" w:cs="Arial"/>
          <w:sz w:val="19"/>
          <w:szCs w:val="19"/>
        </w:rPr>
        <w:t>dádiva,</w:t>
      </w:r>
      <w:r w:rsidR="003D2B18" w:rsidRPr="00AD05EF">
        <w:rPr>
          <w:rFonts w:ascii="Arial" w:hAnsi="Arial" w:cs="Arial"/>
          <w:sz w:val="19"/>
          <w:szCs w:val="19"/>
        </w:rPr>
        <w:t xml:space="preserve"> </w:t>
      </w:r>
      <w:r w:rsidRPr="00AD05EF">
        <w:rPr>
          <w:rFonts w:ascii="Arial" w:hAnsi="Arial" w:cs="Arial"/>
          <w:sz w:val="19"/>
          <w:szCs w:val="19"/>
        </w:rPr>
        <w:t>ya</w:t>
      </w:r>
      <w:r w:rsidR="003D2B18" w:rsidRPr="00AD05EF">
        <w:rPr>
          <w:rFonts w:ascii="Arial" w:hAnsi="Arial" w:cs="Arial"/>
          <w:sz w:val="19"/>
          <w:szCs w:val="19"/>
        </w:rPr>
        <w:t xml:space="preserve"> </w:t>
      </w:r>
      <w:r w:rsidRPr="00AD05EF">
        <w:rPr>
          <w:rFonts w:ascii="Arial" w:hAnsi="Arial" w:cs="Arial"/>
          <w:sz w:val="19"/>
          <w:szCs w:val="19"/>
        </w:rPr>
        <w:t>sea</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bienes</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servicios:</w:t>
      </w:r>
    </w:p>
    <w:p w:rsidR="00C476A6" w:rsidRPr="00AD05EF" w:rsidRDefault="00C476A6" w:rsidP="00C476A6">
      <w:pPr>
        <w:rPr>
          <w:rFonts w:ascii="Arial" w:hAnsi="Arial" w:cs="Arial"/>
          <w:sz w:val="12"/>
          <w:szCs w:val="12"/>
        </w:rPr>
      </w:pPr>
    </w:p>
    <w:p w:rsidR="00C476A6" w:rsidRPr="00AD05EF" w:rsidRDefault="00C476A6" w:rsidP="00E95A8E">
      <w:pPr>
        <w:numPr>
          <w:ilvl w:val="0"/>
          <w:numId w:val="8"/>
        </w:numPr>
        <w:rPr>
          <w:rFonts w:ascii="Arial" w:hAnsi="Arial" w:cs="Arial"/>
          <w:sz w:val="19"/>
          <w:szCs w:val="19"/>
        </w:rPr>
      </w:pP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un</w:t>
      </w:r>
      <w:r w:rsidR="003D2B18" w:rsidRPr="00AD05EF">
        <w:rPr>
          <w:rFonts w:ascii="Arial" w:hAnsi="Arial" w:cs="Arial"/>
          <w:sz w:val="19"/>
          <w:szCs w:val="19"/>
        </w:rPr>
        <w:t xml:space="preserve"> </w:t>
      </w:r>
      <w:r w:rsidRPr="00AD05EF">
        <w:rPr>
          <w:rFonts w:ascii="Arial" w:hAnsi="Arial" w:cs="Arial"/>
          <w:sz w:val="19"/>
          <w:szCs w:val="19"/>
        </w:rPr>
        <w:t>servidor</w:t>
      </w:r>
      <w:r w:rsidR="003D2B18" w:rsidRPr="00AD05EF">
        <w:rPr>
          <w:rFonts w:ascii="Arial" w:hAnsi="Arial" w:cs="Arial"/>
          <w:sz w:val="19"/>
          <w:szCs w:val="19"/>
        </w:rPr>
        <w:t xml:space="preserve"> </w:t>
      </w:r>
      <w:r w:rsidRPr="00AD05EF">
        <w:rPr>
          <w:rFonts w:ascii="Arial" w:hAnsi="Arial" w:cs="Arial"/>
          <w:sz w:val="19"/>
          <w:szCs w:val="19"/>
        </w:rPr>
        <w:t>público</w:t>
      </w:r>
      <w:r w:rsidR="003D2B18" w:rsidRPr="00AD05EF">
        <w:rPr>
          <w:rFonts w:ascii="Arial" w:hAnsi="Arial" w:cs="Arial"/>
          <w:sz w:val="19"/>
          <w:szCs w:val="19"/>
        </w:rPr>
        <w:t xml:space="preserve"> </w:t>
      </w:r>
      <w:r w:rsidRPr="00AD05EF">
        <w:rPr>
          <w:rFonts w:ascii="Arial" w:hAnsi="Arial" w:cs="Arial"/>
          <w:sz w:val="19"/>
          <w:szCs w:val="19"/>
        </w:rPr>
        <w:t>extranjero</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gestione</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abstenga</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gestionar</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tramitación</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resolución</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asuntos</w:t>
      </w:r>
      <w:r w:rsidR="003D2B18" w:rsidRPr="00AD05EF">
        <w:rPr>
          <w:rFonts w:ascii="Arial" w:hAnsi="Arial" w:cs="Arial"/>
          <w:sz w:val="19"/>
          <w:szCs w:val="19"/>
        </w:rPr>
        <w:t xml:space="preserve"> </w:t>
      </w:r>
      <w:r w:rsidRPr="00AD05EF">
        <w:rPr>
          <w:rFonts w:ascii="Arial" w:hAnsi="Arial" w:cs="Arial"/>
          <w:sz w:val="19"/>
          <w:szCs w:val="19"/>
        </w:rPr>
        <w:t>relacionados</w:t>
      </w:r>
      <w:r w:rsidR="003D2B18" w:rsidRPr="00AD05EF">
        <w:rPr>
          <w:rFonts w:ascii="Arial" w:hAnsi="Arial" w:cs="Arial"/>
          <w:sz w:val="19"/>
          <w:szCs w:val="19"/>
        </w:rPr>
        <w:t xml:space="preserve"> </w:t>
      </w:r>
      <w:r w:rsidRPr="00AD05EF">
        <w:rPr>
          <w:rFonts w:ascii="Arial" w:hAnsi="Arial" w:cs="Arial"/>
          <w:sz w:val="19"/>
          <w:szCs w:val="19"/>
        </w:rPr>
        <w:t>con</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funciones</w:t>
      </w:r>
      <w:r w:rsidR="003D2B18" w:rsidRPr="00AD05EF">
        <w:rPr>
          <w:rFonts w:ascii="Arial" w:hAnsi="Arial" w:cs="Arial"/>
          <w:sz w:val="19"/>
          <w:szCs w:val="19"/>
        </w:rPr>
        <w:t xml:space="preserve"> </w:t>
      </w:r>
      <w:r w:rsidRPr="00AD05EF">
        <w:rPr>
          <w:rFonts w:ascii="Arial" w:hAnsi="Arial" w:cs="Arial"/>
          <w:sz w:val="19"/>
          <w:szCs w:val="19"/>
        </w:rPr>
        <w:t>inherentes</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su</w:t>
      </w:r>
      <w:r w:rsidR="003D2B18" w:rsidRPr="00AD05EF">
        <w:rPr>
          <w:rFonts w:ascii="Arial" w:hAnsi="Arial" w:cs="Arial"/>
          <w:sz w:val="19"/>
          <w:szCs w:val="19"/>
        </w:rPr>
        <w:t xml:space="preserve"> </w:t>
      </w:r>
      <w:r w:rsidRPr="00AD05EF">
        <w:rPr>
          <w:rFonts w:ascii="Arial" w:hAnsi="Arial" w:cs="Arial"/>
          <w:sz w:val="19"/>
          <w:szCs w:val="19"/>
        </w:rPr>
        <w:t>empleo,</w:t>
      </w:r>
      <w:r w:rsidR="003D2B18" w:rsidRPr="00AD05EF">
        <w:rPr>
          <w:rFonts w:ascii="Arial" w:hAnsi="Arial" w:cs="Arial"/>
          <w:sz w:val="19"/>
          <w:szCs w:val="19"/>
        </w:rPr>
        <w:t xml:space="preserve"> </w:t>
      </w:r>
      <w:r w:rsidRPr="00AD05EF">
        <w:rPr>
          <w:rFonts w:ascii="Arial" w:hAnsi="Arial" w:cs="Arial"/>
          <w:sz w:val="19"/>
          <w:szCs w:val="19"/>
        </w:rPr>
        <w:t>cargo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comisión:</w:t>
      </w:r>
    </w:p>
    <w:p w:rsidR="00C476A6" w:rsidRPr="00AD05EF" w:rsidRDefault="00C476A6" w:rsidP="00C476A6">
      <w:pPr>
        <w:ind w:left="360"/>
        <w:rPr>
          <w:rFonts w:ascii="Arial" w:hAnsi="Arial" w:cs="Arial"/>
          <w:sz w:val="12"/>
          <w:szCs w:val="12"/>
        </w:rPr>
      </w:pPr>
    </w:p>
    <w:p w:rsidR="00C476A6" w:rsidRPr="00AD05EF" w:rsidRDefault="00C476A6" w:rsidP="00E95A8E">
      <w:pPr>
        <w:numPr>
          <w:ilvl w:val="0"/>
          <w:numId w:val="8"/>
        </w:numPr>
        <w:rPr>
          <w:rFonts w:ascii="Arial" w:hAnsi="Arial" w:cs="Arial"/>
          <w:sz w:val="19"/>
          <w:szCs w:val="19"/>
        </w:rPr>
      </w:pP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un</w:t>
      </w:r>
      <w:r w:rsidR="003D2B18" w:rsidRPr="00AD05EF">
        <w:rPr>
          <w:rFonts w:ascii="Arial" w:hAnsi="Arial" w:cs="Arial"/>
          <w:sz w:val="19"/>
          <w:szCs w:val="19"/>
        </w:rPr>
        <w:t xml:space="preserve"> </w:t>
      </w:r>
      <w:r w:rsidRPr="00AD05EF">
        <w:rPr>
          <w:rFonts w:ascii="Arial" w:hAnsi="Arial" w:cs="Arial"/>
          <w:sz w:val="19"/>
          <w:szCs w:val="19"/>
        </w:rPr>
        <w:t>servidor</w:t>
      </w:r>
      <w:r w:rsidR="003D2B18" w:rsidRPr="00AD05EF">
        <w:rPr>
          <w:rFonts w:ascii="Arial" w:hAnsi="Arial" w:cs="Arial"/>
          <w:sz w:val="19"/>
          <w:szCs w:val="19"/>
        </w:rPr>
        <w:t xml:space="preserve"> </w:t>
      </w:r>
      <w:r w:rsidRPr="00AD05EF">
        <w:rPr>
          <w:rFonts w:ascii="Arial" w:hAnsi="Arial" w:cs="Arial"/>
          <w:sz w:val="19"/>
          <w:szCs w:val="19"/>
        </w:rPr>
        <w:t>público</w:t>
      </w:r>
      <w:r w:rsidR="003D2B18" w:rsidRPr="00AD05EF">
        <w:rPr>
          <w:rFonts w:ascii="Arial" w:hAnsi="Arial" w:cs="Arial"/>
          <w:sz w:val="19"/>
          <w:szCs w:val="19"/>
        </w:rPr>
        <w:t xml:space="preserve"> </w:t>
      </w:r>
      <w:r w:rsidRPr="00AD05EF">
        <w:rPr>
          <w:rFonts w:ascii="Arial" w:hAnsi="Arial" w:cs="Arial"/>
          <w:sz w:val="19"/>
          <w:szCs w:val="19"/>
        </w:rPr>
        <w:t>extranjero</w:t>
      </w:r>
      <w:r w:rsidR="003D2B18" w:rsidRPr="00AD05EF">
        <w:rPr>
          <w:rFonts w:ascii="Arial" w:hAnsi="Arial" w:cs="Arial"/>
          <w:sz w:val="19"/>
          <w:szCs w:val="19"/>
        </w:rPr>
        <w:t xml:space="preserve"> </w:t>
      </w: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llevar</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cabo</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tramitación</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resolución</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cualquier</w:t>
      </w:r>
      <w:r w:rsidR="003D2B18" w:rsidRPr="00AD05EF">
        <w:rPr>
          <w:rFonts w:ascii="Arial" w:hAnsi="Arial" w:cs="Arial"/>
          <w:sz w:val="19"/>
          <w:szCs w:val="19"/>
        </w:rPr>
        <w:t xml:space="preserve"> </w:t>
      </w:r>
      <w:r w:rsidRPr="00AD05EF">
        <w:rPr>
          <w:rFonts w:ascii="Arial" w:hAnsi="Arial" w:cs="Arial"/>
          <w:sz w:val="19"/>
          <w:szCs w:val="19"/>
        </w:rPr>
        <w:t>asunto</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encuentre</w:t>
      </w:r>
      <w:r w:rsidR="003D2B18" w:rsidRPr="00AD05EF">
        <w:rPr>
          <w:rFonts w:ascii="Arial" w:hAnsi="Arial" w:cs="Arial"/>
          <w:sz w:val="19"/>
          <w:szCs w:val="19"/>
        </w:rPr>
        <w:t xml:space="preserve"> </w:t>
      </w:r>
      <w:r w:rsidRPr="00AD05EF">
        <w:rPr>
          <w:rFonts w:ascii="Arial" w:hAnsi="Arial" w:cs="Arial"/>
          <w:sz w:val="19"/>
          <w:szCs w:val="19"/>
        </w:rPr>
        <w:t>fuera</w:t>
      </w:r>
      <w:r w:rsidR="003D2B18" w:rsidRPr="00AD05EF">
        <w:rPr>
          <w:rFonts w:ascii="Arial" w:hAnsi="Arial" w:cs="Arial"/>
          <w:sz w:val="19"/>
          <w:szCs w:val="19"/>
        </w:rPr>
        <w:t xml:space="preserve"> </w:t>
      </w:r>
      <w:r w:rsidRPr="00AD05EF">
        <w:rPr>
          <w:rFonts w:ascii="Arial" w:hAnsi="Arial" w:cs="Arial"/>
          <w:sz w:val="19"/>
          <w:szCs w:val="19"/>
        </w:rPr>
        <w:t>del</w:t>
      </w:r>
      <w:r w:rsidR="003D2B18" w:rsidRPr="00AD05EF">
        <w:rPr>
          <w:rFonts w:ascii="Arial" w:hAnsi="Arial" w:cs="Arial"/>
          <w:sz w:val="19"/>
          <w:szCs w:val="19"/>
        </w:rPr>
        <w:t xml:space="preserve"> </w:t>
      </w:r>
      <w:r w:rsidRPr="00AD05EF">
        <w:rPr>
          <w:rFonts w:ascii="Arial" w:hAnsi="Arial" w:cs="Arial"/>
          <w:sz w:val="19"/>
          <w:szCs w:val="19"/>
        </w:rPr>
        <w:t>ámbito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funciones</w:t>
      </w:r>
      <w:r w:rsidR="003D2B18" w:rsidRPr="00AD05EF">
        <w:rPr>
          <w:rFonts w:ascii="Arial" w:hAnsi="Arial" w:cs="Arial"/>
          <w:sz w:val="19"/>
          <w:szCs w:val="19"/>
        </w:rPr>
        <w:t xml:space="preserve"> </w:t>
      </w:r>
      <w:r w:rsidRPr="00AD05EF">
        <w:rPr>
          <w:rFonts w:ascii="Arial" w:hAnsi="Arial" w:cs="Arial"/>
          <w:sz w:val="19"/>
          <w:szCs w:val="19"/>
        </w:rPr>
        <w:t>inherentes</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su</w:t>
      </w:r>
      <w:r w:rsidR="003D2B18" w:rsidRPr="00AD05EF">
        <w:rPr>
          <w:rFonts w:ascii="Arial" w:hAnsi="Arial" w:cs="Arial"/>
          <w:sz w:val="19"/>
          <w:szCs w:val="19"/>
        </w:rPr>
        <w:t xml:space="preserve"> </w:t>
      </w:r>
      <w:r w:rsidRPr="00AD05EF">
        <w:rPr>
          <w:rFonts w:ascii="Arial" w:hAnsi="Arial" w:cs="Arial"/>
          <w:sz w:val="19"/>
          <w:szCs w:val="19"/>
        </w:rPr>
        <w:t>empleo,</w:t>
      </w:r>
      <w:r w:rsidR="003D2B18" w:rsidRPr="00AD05EF">
        <w:rPr>
          <w:rFonts w:ascii="Arial" w:hAnsi="Arial" w:cs="Arial"/>
          <w:sz w:val="19"/>
          <w:szCs w:val="19"/>
        </w:rPr>
        <w:t xml:space="preserve"> </w:t>
      </w:r>
      <w:r w:rsidRPr="00AD05EF">
        <w:rPr>
          <w:rFonts w:ascii="Arial" w:hAnsi="Arial" w:cs="Arial"/>
          <w:sz w:val="19"/>
          <w:szCs w:val="19"/>
        </w:rPr>
        <w:t>cargo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comisión,</w:t>
      </w:r>
      <w:r w:rsidR="003D2B18" w:rsidRPr="00AD05EF">
        <w:rPr>
          <w:rFonts w:ascii="Arial" w:hAnsi="Arial" w:cs="Arial"/>
          <w:sz w:val="19"/>
          <w:szCs w:val="19"/>
        </w:rPr>
        <w:t xml:space="preserve"> </w:t>
      </w:r>
      <w:r w:rsidRPr="00AD05EF">
        <w:rPr>
          <w:rFonts w:ascii="Arial" w:hAnsi="Arial" w:cs="Arial"/>
          <w:sz w:val="19"/>
          <w:szCs w:val="19"/>
        </w:rPr>
        <w:t>o:</w:t>
      </w:r>
    </w:p>
    <w:p w:rsidR="00C476A6" w:rsidRPr="00AD05EF" w:rsidRDefault="00C476A6" w:rsidP="00C476A6">
      <w:pPr>
        <w:rPr>
          <w:rFonts w:ascii="Arial" w:hAnsi="Arial" w:cs="Arial"/>
          <w:sz w:val="12"/>
          <w:szCs w:val="12"/>
        </w:rPr>
      </w:pPr>
    </w:p>
    <w:p w:rsidR="00C476A6" w:rsidRPr="00AD05EF" w:rsidRDefault="00C476A6" w:rsidP="00E95A8E">
      <w:pPr>
        <w:numPr>
          <w:ilvl w:val="0"/>
          <w:numId w:val="8"/>
        </w:numPr>
        <w:rPr>
          <w:rFonts w:ascii="Arial" w:hAnsi="Arial" w:cs="Arial"/>
          <w:sz w:val="19"/>
          <w:szCs w:val="19"/>
        </w:rPr>
      </w:pP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cualquier</w:t>
      </w:r>
      <w:r w:rsidR="003D2B18" w:rsidRPr="00AD05EF">
        <w:rPr>
          <w:rFonts w:ascii="Arial" w:hAnsi="Arial" w:cs="Arial"/>
          <w:sz w:val="19"/>
          <w:szCs w:val="19"/>
        </w:rPr>
        <w:t xml:space="preserve"> </w:t>
      </w:r>
      <w:r w:rsidRPr="00AD05EF">
        <w:rPr>
          <w:rFonts w:ascii="Arial" w:hAnsi="Arial" w:cs="Arial"/>
          <w:sz w:val="19"/>
          <w:szCs w:val="19"/>
        </w:rPr>
        <w:t>persona</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acuda</w:t>
      </w:r>
      <w:r w:rsidR="003D2B18" w:rsidRPr="00AD05EF">
        <w:rPr>
          <w:rFonts w:ascii="Arial" w:hAnsi="Arial" w:cs="Arial"/>
          <w:sz w:val="19"/>
          <w:szCs w:val="19"/>
        </w:rPr>
        <w:t xml:space="preserve"> </w:t>
      </w:r>
      <w:r w:rsidRPr="00AD05EF">
        <w:rPr>
          <w:rFonts w:ascii="Arial" w:hAnsi="Arial" w:cs="Arial"/>
          <w:sz w:val="19"/>
          <w:szCs w:val="19"/>
        </w:rPr>
        <w:t>ante</w:t>
      </w:r>
      <w:r w:rsidR="003D2B18" w:rsidRPr="00AD05EF">
        <w:rPr>
          <w:rFonts w:ascii="Arial" w:hAnsi="Arial" w:cs="Arial"/>
          <w:sz w:val="19"/>
          <w:szCs w:val="19"/>
        </w:rPr>
        <w:t xml:space="preserve"> </w:t>
      </w:r>
      <w:r w:rsidRPr="00AD05EF">
        <w:rPr>
          <w:rFonts w:ascii="Arial" w:hAnsi="Arial" w:cs="Arial"/>
          <w:sz w:val="19"/>
          <w:szCs w:val="19"/>
        </w:rPr>
        <w:t>un</w:t>
      </w:r>
      <w:r w:rsidR="003D2B18" w:rsidRPr="00AD05EF">
        <w:rPr>
          <w:rFonts w:ascii="Arial" w:hAnsi="Arial" w:cs="Arial"/>
          <w:sz w:val="19"/>
          <w:szCs w:val="19"/>
        </w:rPr>
        <w:t xml:space="preserve"> </w:t>
      </w:r>
      <w:r w:rsidRPr="00AD05EF">
        <w:rPr>
          <w:rFonts w:ascii="Arial" w:hAnsi="Arial" w:cs="Arial"/>
          <w:sz w:val="19"/>
          <w:szCs w:val="19"/>
        </w:rPr>
        <w:t>servidor</w:t>
      </w:r>
      <w:r w:rsidR="003D2B18" w:rsidRPr="00AD05EF">
        <w:rPr>
          <w:rFonts w:ascii="Arial" w:hAnsi="Arial" w:cs="Arial"/>
          <w:sz w:val="19"/>
          <w:szCs w:val="19"/>
        </w:rPr>
        <w:t xml:space="preserve"> </w:t>
      </w:r>
      <w:r w:rsidRPr="00AD05EF">
        <w:rPr>
          <w:rFonts w:ascii="Arial" w:hAnsi="Arial" w:cs="Arial"/>
          <w:sz w:val="19"/>
          <w:szCs w:val="19"/>
        </w:rPr>
        <w:t>público</w:t>
      </w:r>
      <w:r w:rsidR="003D2B18" w:rsidRPr="00AD05EF">
        <w:rPr>
          <w:rFonts w:ascii="Arial" w:hAnsi="Arial" w:cs="Arial"/>
          <w:sz w:val="19"/>
          <w:szCs w:val="19"/>
        </w:rPr>
        <w:t xml:space="preserve"> </w:t>
      </w:r>
      <w:r w:rsidRPr="00AD05EF">
        <w:rPr>
          <w:rFonts w:ascii="Arial" w:hAnsi="Arial" w:cs="Arial"/>
          <w:sz w:val="19"/>
          <w:szCs w:val="19"/>
        </w:rPr>
        <w:t>extranjero</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le</w:t>
      </w:r>
      <w:r w:rsidR="003D2B18" w:rsidRPr="00AD05EF">
        <w:rPr>
          <w:rFonts w:ascii="Arial" w:hAnsi="Arial" w:cs="Arial"/>
          <w:sz w:val="19"/>
          <w:szCs w:val="19"/>
        </w:rPr>
        <w:t xml:space="preserve"> </w:t>
      </w:r>
      <w:r w:rsidRPr="00AD05EF">
        <w:rPr>
          <w:rFonts w:ascii="Arial" w:hAnsi="Arial" w:cs="Arial"/>
          <w:sz w:val="19"/>
          <w:szCs w:val="19"/>
        </w:rPr>
        <w:t>requiera</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le</w:t>
      </w:r>
      <w:r w:rsidR="003D2B18" w:rsidRPr="00AD05EF">
        <w:rPr>
          <w:rFonts w:ascii="Arial" w:hAnsi="Arial" w:cs="Arial"/>
          <w:sz w:val="19"/>
          <w:szCs w:val="19"/>
        </w:rPr>
        <w:t xml:space="preserve"> </w:t>
      </w:r>
      <w:r w:rsidRPr="00AD05EF">
        <w:rPr>
          <w:rFonts w:ascii="Arial" w:hAnsi="Arial" w:cs="Arial"/>
          <w:sz w:val="19"/>
          <w:szCs w:val="19"/>
        </w:rPr>
        <w:t>proponga</w:t>
      </w:r>
      <w:r w:rsidR="003D2B18" w:rsidRPr="00AD05EF">
        <w:rPr>
          <w:rFonts w:ascii="Arial" w:hAnsi="Arial" w:cs="Arial"/>
          <w:sz w:val="19"/>
          <w:szCs w:val="19"/>
        </w:rPr>
        <w:t xml:space="preserve"> </w:t>
      </w:r>
      <w:r w:rsidRPr="00AD05EF">
        <w:rPr>
          <w:rFonts w:ascii="Arial" w:hAnsi="Arial" w:cs="Arial"/>
          <w:sz w:val="19"/>
          <w:szCs w:val="19"/>
        </w:rPr>
        <w:t>llevar</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cabo</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tramitación</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resolución</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cualquier</w:t>
      </w:r>
      <w:r w:rsidR="003D2B18" w:rsidRPr="00AD05EF">
        <w:rPr>
          <w:rFonts w:ascii="Arial" w:hAnsi="Arial" w:cs="Arial"/>
          <w:sz w:val="19"/>
          <w:szCs w:val="19"/>
        </w:rPr>
        <w:t xml:space="preserve"> </w:t>
      </w:r>
      <w:r w:rsidRPr="00AD05EF">
        <w:rPr>
          <w:rFonts w:ascii="Arial" w:hAnsi="Arial" w:cs="Arial"/>
          <w:sz w:val="19"/>
          <w:szCs w:val="19"/>
        </w:rPr>
        <w:t>asunto</w:t>
      </w:r>
      <w:r w:rsidR="003D2B18" w:rsidRPr="00AD05EF">
        <w:rPr>
          <w:rFonts w:ascii="Arial" w:hAnsi="Arial" w:cs="Arial"/>
          <w:sz w:val="19"/>
          <w:szCs w:val="19"/>
        </w:rPr>
        <w:t xml:space="preserve"> </w:t>
      </w:r>
      <w:r w:rsidRPr="00AD05EF">
        <w:rPr>
          <w:rFonts w:ascii="Arial" w:hAnsi="Arial" w:cs="Arial"/>
          <w:sz w:val="19"/>
          <w:szCs w:val="19"/>
        </w:rPr>
        <w:t>relacionado</w:t>
      </w:r>
      <w:r w:rsidR="003D2B18" w:rsidRPr="00AD05EF">
        <w:rPr>
          <w:rFonts w:ascii="Arial" w:hAnsi="Arial" w:cs="Arial"/>
          <w:sz w:val="19"/>
          <w:szCs w:val="19"/>
        </w:rPr>
        <w:t xml:space="preserve"> </w:t>
      </w:r>
      <w:r w:rsidRPr="00AD05EF">
        <w:rPr>
          <w:rFonts w:ascii="Arial" w:hAnsi="Arial" w:cs="Arial"/>
          <w:sz w:val="19"/>
          <w:szCs w:val="19"/>
        </w:rPr>
        <w:t>con</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funciones</w:t>
      </w:r>
      <w:r w:rsidR="003D2B18" w:rsidRPr="00AD05EF">
        <w:rPr>
          <w:rFonts w:ascii="Arial" w:hAnsi="Arial" w:cs="Arial"/>
          <w:sz w:val="19"/>
          <w:szCs w:val="19"/>
        </w:rPr>
        <w:t xml:space="preserve"> </w:t>
      </w:r>
      <w:r w:rsidRPr="00AD05EF">
        <w:rPr>
          <w:rFonts w:ascii="Arial" w:hAnsi="Arial" w:cs="Arial"/>
          <w:sz w:val="19"/>
          <w:szCs w:val="19"/>
        </w:rPr>
        <w:t>inherentes</w:t>
      </w:r>
      <w:r w:rsidR="003D2B18" w:rsidRPr="00AD05EF">
        <w:rPr>
          <w:rFonts w:ascii="Arial" w:hAnsi="Arial" w:cs="Arial"/>
          <w:sz w:val="19"/>
          <w:szCs w:val="19"/>
        </w:rPr>
        <w:t xml:space="preserve"> </w:t>
      </w:r>
      <w:r w:rsidRPr="00AD05EF">
        <w:rPr>
          <w:rFonts w:ascii="Arial" w:hAnsi="Arial" w:cs="Arial"/>
          <w:sz w:val="19"/>
          <w:szCs w:val="19"/>
        </w:rPr>
        <w:t>al</w:t>
      </w:r>
      <w:r w:rsidR="003D2B18" w:rsidRPr="00AD05EF">
        <w:rPr>
          <w:rFonts w:ascii="Arial" w:hAnsi="Arial" w:cs="Arial"/>
          <w:sz w:val="19"/>
          <w:szCs w:val="19"/>
        </w:rPr>
        <w:t xml:space="preserve"> </w:t>
      </w:r>
      <w:r w:rsidRPr="00AD05EF">
        <w:rPr>
          <w:rFonts w:ascii="Arial" w:hAnsi="Arial" w:cs="Arial"/>
          <w:sz w:val="19"/>
          <w:szCs w:val="19"/>
        </w:rPr>
        <w:t>empleo,</w:t>
      </w:r>
      <w:r w:rsidR="003D2B18" w:rsidRPr="00AD05EF">
        <w:rPr>
          <w:rFonts w:ascii="Arial" w:hAnsi="Arial" w:cs="Arial"/>
          <w:sz w:val="19"/>
          <w:szCs w:val="19"/>
        </w:rPr>
        <w:t xml:space="preserve"> </w:t>
      </w:r>
      <w:r w:rsidRPr="00AD05EF">
        <w:rPr>
          <w:rFonts w:ascii="Arial" w:hAnsi="Arial" w:cs="Arial"/>
          <w:sz w:val="19"/>
          <w:szCs w:val="19"/>
        </w:rPr>
        <w:t>cargo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comisión</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este</w:t>
      </w:r>
      <w:r w:rsidR="003D2B18" w:rsidRPr="00AD05EF">
        <w:rPr>
          <w:rFonts w:ascii="Arial" w:hAnsi="Arial" w:cs="Arial"/>
          <w:sz w:val="19"/>
          <w:szCs w:val="19"/>
        </w:rPr>
        <w:t xml:space="preserve"> </w:t>
      </w:r>
      <w:r w:rsidRPr="00AD05EF">
        <w:rPr>
          <w:rFonts w:ascii="Arial" w:hAnsi="Arial" w:cs="Arial"/>
          <w:sz w:val="19"/>
          <w:szCs w:val="19"/>
        </w:rPr>
        <w:t>último.</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Para</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efectos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este</w:t>
      </w:r>
      <w:r w:rsidR="003D2B18" w:rsidRPr="00AD05EF">
        <w:rPr>
          <w:rFonts w:ascii="Arial" w:hAnsi="Arial" w:cs="Arial"/>
          <w:sz w:val="19"/>
          <w:szCs w:val="19"/>
        </w:rPr>
        <w:t xml:space="preserve"> </w:t>
      </w:r>
      <w:r w:rsidRPr="00AD05EF">
        <w:rPr>
          <w:rFonts w:ascii="Arial" w:hAnsi="Arial" w:cs="Arial"/>
          <w:sz w:val="19"/>
          <w:szCs w:val="19"/>
        </w:rPr>
        <w:t>artículo</w:t>
      </w:r>
      <w:r w:rsidR="003D2B18" w:rsidRPr="00AD05EF">
        <w:rPr>
          <w:rFonts w:ascii="Arial" w:hAnsi="Arial" w:cs="Arial"/>
          <w:sz w:val="19"/>
          <w:szCs w:val="19"/>
        </w:rPr>
        <w:t xml:space="preserve"> </w:t>
      </w: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entiende</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servidor</w:t>
      </w:r>
      <w:r w:rsidR="003D2B18" w:rsidRPr="00AD05EF">
        <w:rPr>
          <w:rFonts w:ascii="Arial" w:hAnsi="Arial" w:cs="Arial"/>
          <w:sz w:val="19"/>
          <w:szCs w:val="19"/>
        </w:rPr>
        <w:t xml:space="preserve"> </w:t>
      </w:r>
      <w:r w:rsidRPr="00AD05EF">
        <w:rPr>
          <w:rFonts w:ascii="Arial" w:hAnsi="Arial" w:cs="Arial"/>
          <w:sz w:val="19"/>
          <w:szCs w:val="19"/>
        </w:rPr>
        <w:t>público</w:t>
      </w:r>
      <w:r w:rsidR="003D2B18" w:rsidRPr="00AD05EF">
        <w:rPr>
          <w:rFonts w:ascii="Arial" w:hAnsi="Arial" w:cs="Arial"/>
          <w:sz w:val="19"/>
          <w:szCs w:val="19"/>
        </w:rPr>
        <w:t xml:space="preserve"> </w:t>
      </w:r>
      <w:r w:rsidRPr="00AD05EF">
        <w:rPr>
          <w:rFonts w:ascii="Arial" w:hAnsi="Arial" w:cs="Arial"/>
          <w:sz w:val="19"/>
          <w:szCs w:val="19"/>
        </w:rPr>
        <w:t>extranjero,</w:t>
      </w:r>
      <w:r w:rsidR="003D2B18" w:rsidRPr="00AD05EF">
        <w:rPr>
          <w:rFonts w:ascii="Arial" w:hAnsi="Arial" w:cs="Arial"/>
          <w:sz w:val="19"/>
          <w:szCs w:val="19"/>
        </w:rPr>
        <w:t xml:space="preserve"> </w:t>
      </w:r>
      <w:r w:rsidRPr="00AD05EF">
        <w:rPr>
          <w:rFonts w:ascii="Arial" w:hAnsi="Arial" w:cs="Arial"/>
          <w:sz w:val="19"/>
          <w:szCs w:val="19"/>
        </w:rPr>
        <w:t>toda</w:t>
      </w:r>
      <w:r w:rsidR="003D2B18" w:rsidRPr="00AD05EF">
        <w:rPr>
          <w:rFonts w:ascii="Arial" w:hAnsi="Arial" w:cs="Arial"/>
          <w:sz w:val="19"/>
          <w:szCs w:val="19"/>
        </w:rPr>
        <w:t xml:space="preserve"> </w:t>
      </w:r>
      <w:r w:rsidRPr="00AD05EF">
        <w:rPr>
          <w:rFonts w:ascii="Arial" w:hAnsi="Arial" w:cs="Arial"/>
          <w:sz w:val="19"/>
          <w:szCs w:val="19"/>
        </w:rPr>
        <w:t>persona</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ostente</w:t>
      </w:r>
      <w:r w:rsidR="003D2B18" w:rsidRPr="00AD05EF">
        <w:rPr>
          <w:rFonts w:ascii="Arial" w:hAnsi="Arial" w:cs="Arial"/>
          <w:sz w:val="19"/>
          <w:szCs w:val="19"/>
        </w:rPr>
        <w:t xml:space="preserve"> </w:t>
      </w:r>
      <w:r w:rsidRPr="00AD05EF">
        <w:rPr>
          <w:rFonts w:ascii="Arial" w:hAnsi="Arial" w:cs="Arial"/>
          <w:sz w:val="19"/>
          <w:szCs w:val="19"/>
        </w:rPr>
        <w:t>u</w:t>
      </w:r>
      <w:r w:rsidR="003D2B18" w:rsidRPr="00AD05EF">
        <w:rPr>
          <w:rFonts w:ascii="Arial" w:hAnsi="Arial" w:cs="Arial"/>
          <w:sz w:val="19"/>
          <w:szCs w:val="19"/>
        </w:rPr>
        <w:t xml:space="preserve"> </w:t>
      </w:r>
      <w:r w:rsidRPr="00AD05EF">
        <w:rPr>
          <w:rFonts w:ascii="Arial" w:hAnsi="Arial" w:cs="Arial"/>
          <w:sz w:val="19"/>
          <w:szCs w:val="19"/>
        </w:rPr>
        <w:t>ocupe</w:t>
      </w:r>
      <w:r w:rsidR="003D2B18" w:rsidRPr="00AD05EF">
        <w:rPr>
          <w:rFonts w:ascii="Arial" w:hAnsi="Arial" w:cs="Arial"/>
          <w:sz w:val="19"/>
          <w:szCs w:val="19"/>
        </w:rPr>
        <w:t xml:space="preserve"> </w:t>
      </w:r>
      <w:r w:rsidRPr="00AD05EF">
        <w:rPr>
          <w:rFonts w:ascii="Arial" w:hAnsi="Arial" w:cs="Arial"/>
          <w:sz w:val="19"/>
          <w:szCs w:val="19"/>
        </w:rPr>
        <w:t>un</w:t>
      </w:r>
      <w:r w:rsidR="003D2B18" w:rsidRPr="00AD05EF">
        <w:rPr>
          <w:rFonts w:ascii="Arial" w:hAnsi="Arial" w:cs="Arial"/>
          <w:sz w:val="19"/>
          <w:szCs w:val="19"/>
        </w:rPr>
        <w:t xml:space="preserve"> </w:t>
      </w:r>
      <w:r w:rsidRPr="00AD05EF">
        <w:rPr>
          <w:rFonts w:ascii="Arial" w:hAnsi="Arial" w:cs="Arial"/>
          <w:sz w:val="19"/>
          <w:szCs w:val="19"/>
        </w:rPr>
        <w:t>cargo</w:t>
      </w:r>
      <w:r w:rsidR="003D2B18" w:rsidRPr="00AD05EF">
        <w:rPr>
          <w:rFonts w:ascii="Arial" w:hAnsi="Arial" w:cs="Arial"/>
          <w:sz w:val="19"/>
          <w:szCs w:val="19"/>
        </w:rPr>
        <w:t xml:space="preserve"> </w:t>
      </w:r>
      <w:r w:rsidRPr="00AD05EF">
        <w:rPr>
          <w:rFonts w:ascii="Arial" w:hAnsi="Arial" w:cs="Arial"/>
          <w:sz w:val="19"/>
          <w:szCs w:val="19"/>
        </w:rPr>
        <w:t>público</w:t>
      </w:r>
      <w:r w:rsidR="003D2B18" w:rsidRPr="00AD05EF">
        <w:rPr>
          <w:rFonts w:ascii="Arial" w:hAnsi="Arial" w:cs="Arial"/>
          <w:sz w:val="19"/>
          <w:szCs w:val="19"/>
        </w:rPr>
        <w:t xml:space="preserve"> </w:t>
      </w:r>
      <w:r w:rsidRPr="00AD05EF">
        <w:rPr>
          <w:rFonts w:ascii="Arial" w:hAnsi="Arial" w:cs="Arial"/>
          <w:sz w:val="19"/>
          <w:szCs w:val="19"/>
        </w:rPr>
        <w:t>considerando</w:t>
      </w:r>
      <w:r w:rsidR="003D2B18" w:rsidRPr="00AD05EF">
        <w:rPr>
          <w:rFonts w:ascii="Arial" w:hAnsi="Arial" w:cs="Arial"/>
          <w:sz w:val="19"/>
          <w:szCs w:val="19"/>
        </w:rPr>
        <w:t xml:space="preserve"> </w:t>
      </w:r>
      <w:r w:rsidRPr="00AD05EF">
        <w:rPr>
          <w:rFonts w:ascii="Arial" w:hAnsi="Arial" w:cs="Arial"/>
          <w:sz w:val="19"/>
          <w:szCs w:val="19"/>
        </w:rPr>
        <w:t>así</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ley</w:t>
      </w:r>
      <w:r w:rsidR="003D2B18" w:rsidRPr="00AD05EF">
        <w:rPr>
          <w:rFonts w:ascii="Arial" w:hAnsi="Arial" w:cs="Arial"/>
          <w:sz w:val="19"/>
          <w:szCs w:val="19"/>
        </w:rPr>
        <w:t xml:space="preserve"> </w:t>
      </w:r>
      <w:r w:rsidRPr="00AD05EF">
        <w:rPr>
          <w:rFonts w:ascii="Arial" w:hAnsi="Arial" w:cs="Arial"/>
          <w:sz w:val="19"/>
          <w:szCs w:val="19"/>
        </w:rPr>
        <w:t>respectiva,</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órganos</w:t>
      </w:r>
      <w:r w:rsidR="003D2B18" w:rsidRPr="00AD05EF">
        <w:rPr>
          <w:rFonts w:ascii="Arial" w:hAnsi="Arial" w:cs="Arial"/>
          <w:sz w:val="19"/>
          <w:szCs w:val="19"/>
        </w:rPr>
        <w:t xml:space="preserve"> </w:t>
      </w:r>
      <w:r w:rsidRPr="00AD05EF">
        <w:rPr>
          <w:rFonts w:ascii="Arial" w:hAnsi="Arial" w:cs="Arial"/>
          <w:sz w:val="19"/>
          <w:szCs w:val="19"/>
        </w:rPr>
        <w:t>legislativo,</w:t>
      </w:r>
      <w:r w:rsidR="003D2B18" w:rsidRPr="00AD05EF">
        <w:rPr>
          <w:rFonts w:ascii="Arial" w:hAnsi="Arial" w:cs="Arial"/>
          <w:sz w:val="19"/>
          <w:szCs w:val="19"/>
        </w:rPr>
        <w:t xml:space="preserve"> </w:t>
      </w:r>
      <w:r w:rsidRPr="00AD05EF">
        <w:rPr>
          <w:rFonts w:ascii="Arial" w:hAnsi="Arial" w:cs="Arial"/>
          <w:sz w:val="19"/>
          <w:szCs w:val="19"/>
        </w:rPr>
        <w:t>ejecutivo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judicial</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un</w:t>
      </w:r>
      <w:r w:rsidR="003D2B18" w:rsidRPr="00AD05EF">
        <w:rPr>
          <w:rFonts w:ascii="Arial" w:hAnsi="Arial" w:cs="Arial"/>
          <w:sz w:val="19"/>
          <w:szCs w:val="19"/>
        </w:rPr>
        <w:t xml:space="preserve"> </w:t>
      </w:r>
      <w:r w:rsidRPr="00AD05EF">
        <w:rPr>
          <w:rFonts w:ascii="Arial" w:hAnsi="Arial" w:cs="Arial"/>
          <w:sz w:val="19"/>
          <w:szCs w:val="19"/>
        </w:rPr>
        <w:t>Estado</w:t>
      </w:r>
      <w:r w:rsidR="003D2B18" w:rsidRPr="00AD05EF">
        <w:rPr>
          <w:rFonts w:ascii="Arial" w:hAnsi="Arial" w:cs="Arial"/>
          <w:sz w:val="19"/>
          <w:szCs w:val="19"/>
        </w:rPr>
        <w:t xml:space="preserve"> </w:t>
      </w:r>
      <w:r w:rsidRPr="00AD05EF">
        <w:rPr>
          <w:rFonts w:ascii="Arial" w:hAnsi="Arial" w:cs="Arial"/>
          <w:sz w:val="19"/>
          <w:szCs w:val="19"/>
        </w:rPr>
        <w:t>extranjero,</w:t>
      </w:r>
      <w:r w:rsidR="003D2B18" w:rsidRPr="00AD05EF">
        <w:rPr>
          <w:rFonts w:ascii="Arial" w:hAnsi="Arial" w:cs="Arial"/>
          <w:sz w:val="19"/>
          <w:szCs w:val="19"/>
        </w:rPr>
        <w:t xml:space="preserve"> </w:t>
      </w:r>
      <w:r w:rsidRPr="00AD05EF">
        <w:rPr>
          <w:rFonts w:ascii="Arial" w:hAnsi="Arial" w:cs="Arial"/>
          <w:sz w:val="19"/>
          <w:szCs w:val="19"/>
        </w:rPr>
        <w:t>incluyendo</w:t>
      </w:r>
      <w:r w:rsidR="003D2B18" w:rsidRPr="00AD05EF">
        <w:rPr>
          <w:rFonts w:ascii="Arial" w:hAnsi="Arial" w:cs="Arial"/>
          <w:sz w:val="19"/>
          <w:szCs w:val="19"/>
        </w:rPr>
        <w:t xml:space="preserve"> </w:t>
      </w:r>
      <w:r w:rsidRPr="00AD05EF">
        <w:rPr>
          <w:rFonts w:ascii="Arial" w:hAnsi="Arial" w:cs="Arial"/>
          <w:sz w:val="19"/>
          <w:szCs w:val="19"/>
        </w:rPr>
        <w:t>las</w:t>
      </w:r>
      <w:r w:rsidR="003D2B18" w:rsidRPr="00AD05EF">
        <w:rPr>
          <w:rFonts w:ascii="Arial" w:hAnsi="Arial" w:cs="Arial"/>
          <w:sz w:val="19"/>
          <w:szCs w:val="19"/>
        </w:rPr>
        <w:t xml:space="preserve"> </w:t>
      </w:r>
      <w:r w:rsidRPr="00AD05EF">
        <w:rPr>
          <w:rFonts w:ascii="Arial" w:hAnsi="Arial" w:cs="Arial"/>
          <w:sz w:val="19"/>
          <w:szCs w:val="19"/>
        </w:rPr>
        <w:t>agencias</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empresas</w:t>
      </w:r>
      <w:r w:rsidR="003D2B18" w:rsidRPr="00AD05EF">
        <w:rPr>
          <w:rFonts w:ascii="Arial" w:hAnsi="Arial" w:cs="Arial"/>
          <w:sz w:val="19"/>
          <w:szCs w:val="19"/>
        </w:rPr>
        <w:t xml:space="preserve"> </w:t>
      </w:r>
      <w:r w:rsidRPr="00AD05EF">
        <w:rPr>
          <w:rFonts w:ascii="Arial" w:hAnsi="Arial" w:cs="Arial"/>
          <w:sz w:val="19"/>
          <w:szCs w:val="19"/>
        </w:rPr>
        <w:t>autónomas,</w:t>
      </w:r>
      <w:r w:rsidR="003D2B18" w:rsidRPr="00AD05EF">
        <w:rPr>
          <w:rFonts w:ascii="Arial" w:hAnsi="Arial" w:cs="Arial"/>
          <w:sz w:val="19"/>
          <w:szCs w:val="19"/>
        </w:rPr>
        <w:t xml:space="preserve"> </w:t>
      </w:r>
      <w:r w:rsidRPr="00AD05EF">
        <w:rPr>
          <w:rFonts w:ascii="Arial" w:hAnsi="Arial" w:cs="Arial"/>
          <w:sz w:val="19"/>
          <w:szCs w:val="19"/>
        </w:rPr>
        <w:t>independientes</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participación</w:t>
      </w:r>
      <w:r w:rsidR="003D2B18" w:rsidRPr="00AD05EF">
        <w:rPr>
          <w:rFonts w:ascii="Arial" w:hAnsi="Arial" w:cs="Arial"/>
          <w:sz w:val="19"/>
          <w:szCs w:val="19"/>
        </w:rPr>
        <w:t xml:space="preserve"> </w:t>
      </w:r>
      <w:r w:rsidRPr="00AD05EF">
        <w:rPr>
          <w:rFonts w:ascii="Arial" w:hAnsi="Arial" w:cs="Arial"/>
          <w:sz w:val="19"/>
          <w:szCs w:val="19"/>
        </w:rPr>
        <w:t>estatal,</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cualquier</w:t>
      </w:r>
      <w:r w:rsidR="003D2B18" w:rsidRPr="00AD05EF">
        <w:rPr>
          <w:rFonts w:ascii="Arial" w:hAnsi="Arial" w:cs="Arial"/>
          <w:sz w:val="19"/>
          <w:szCs w:val="19"/>
        </w:rPr>
        <w:t xml:space="preserve"> </w:t>
      </w:r>
      <w:r w:rsidRPr="00AD05EF">
        <w:rPr>
          <w:rFonts w:ascii="Arial" w:hAnsi="Arial" w:cs="Arial"/>
          <w:sz w:val="19"/>
          <w:szCs w:val="19"/>
        </w:rPr>
        <w:t>orden</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nivel</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gobierno,</w:t>
      </w:r>
      <w:r w:rsidR="003D2B18" w:rsidRPr="00AD05EF">
        <w:rPr>
          <w:rFonts w:ascii="Arial" w:hAnsi="Arial" w:cs="Arial"/>
          <w:sz w:val="19"/>
          <w:szCs w:val="19"/>
        </w:rPr>
        <w:t xml:space="preserve"> </w:t>
      </w:r>
      <w:r w:rsidRPr="00AD05EF">
        <w:rPr>
          <w:rFonts w:ascii="Arial" w:hAnsi="Arial" w:cs="Arial"/>
          <w:sz w:val="19"/>
          <w:szCs w:val="19"/>
        </w:rPr>
        <w:t>así</w:t>
      </w:r>
      <w:r w:rsidR="003D2B18" w:rsidRPr="00AD05EF">
        <w:rPr>
          <w:rFonts w:ascii="Arial" w:hAnsi="Arial" w:cs="Arial"/>
          <w:sz w:val="19"/>
          <w:szCs w:val="19"/>
        </w:rPr>
        <w:t xml:space="preserve"> </w:t>
      </w:r>
      <w:r w:rsidRPr="00AD05EF">
        <w:rPr>
          <w:rFonts w:ascii="Arial" w:hAnsi="Arial" w:cs="Arial"/>
          <w:sz w:val="19"/>
          <w:szCs w:val="19"/>
        </w:rPr>
        <w:t>como</w:t>
      </w:r>
      <w:r w:rsidR="003D2B18" w:rsidRPr="00AD05EF">
        <w:rPr>
          <w:rFonts w:ascii="Arial" w:hAnsi="Arial" w:cs="Arial"/>
          <w:sz w:val="19"/>
          <w:szCs w:val="19"/>
        </w:rPr>
        <w:t xml:space="preserve"> </w:t>
      </w:r>
      <w:r w:rsidRPr="00AD05EF">
        <w:rPr>
          <w:rFonts w:ascii="Arial" w:hAnsi="Arial" w:cs="Arial"/>
          <w:sz w:val="19"/>
          <w:szCs w:val="19"/>
        </w:rPr>
        <w:t>cualquier</w:t>
      </w:r>
      <w:r w:rsidR="003D2B18" w:rsidRPr="00AD05EF">
        <w:rPr>
          <w:rFonts w:ascii="Arial" w:hAnsi="Arial" w:cs="Arial"/>
          <w:sz w:val="19"/>
          <w:szCs w:val="19"/>
        </w:rPr>
        <w:t xml:space="preserve"> </w:t>
      </w:r>
      <w:r w:rsidRPr="00AD05EF">
        <w:rPr>
          <w:rFonts w:ascii="Arial" w:hAnsi="Arial" w:cs="Arial"/>
          <w:sz w:val="19"/>
          <w:szCs w:val="19"/>
        </w:rPr>
        <w:t>organismos</w:t>
      </w:r>
      <w:r w:rsidR="003D2B18" w:rsidRPr="00AD05EF">
        <w:rPr>
          <w:rFonts w:ascii="Arial" w:hAnsi="Arial" w:cs="Arial"/>
          <w:sz w:val="19"/>
          <w:szCs w:val="19"/>
        </w:rPr>
        <w:t xml:space="preserve"> </w:t>
      </w:r>
      <w:r w:rsidRPr="00AD05EF">
        <w:rPr>
          <w:rFonts w:ascii="Arial" w:hAnsi="Arial" w:cs="Arial"/>
          <w:sz w:val="19"/>
          <w:szCs w:val="19"/>
        </w:rPr>
        <w:t>u</w:t>
      </w:r>
      <w:r w:rsidR="003D2B18" w:rsidRPr="00AD05EF">
        <w:rPr>
          <w:rFonts w:ascii="Arial" w:hAnsi="Arial" w:cs="Arial"/>
          <w:sz w:val="19"/>
          <w:szCs w:val="19"/>
        </w:rPr>
        <w:t xml:space="preserve"> </w:t>
      </w:r>
      <w:r w:rsidRPr="00AD05EF">
        <w:rPr>
          <w:rFonts w:ascii="Arial" w:hAnsi="Arial" w:cs="Arial"/>
          <w:sz w:val="19"/>
          <w:szCs w:val="19"/>
        </w:rPr>
        <w:t>organización</w:t>
      </w:r>
      <w:r w:rsidR="003D2B18" w:rsidRPr="00AD05EF">
        <w:rPr>
          <w:rFonts w:ascii="Arial" w:hAnsi="Arial" w:cs="Arial"/>
          <w:sz w:val="19"/>
          <w:szCs w:val="19"/>
        </w:rPr>
        <w:t xml:space="preserve"> </w:t>
      </w:r>
      <w:r w:rsidRPr="00AD05EF">
        <w:rPr>
          <w:rFonts w:ascii="Arial" w:hAnsi="Arial" w:cs="Arial"/>
          <w:sz w:val="19"/>
          <w:szCs w:val="19"/>
        </w:rPr>
        <w:t>pública</w:t>
      </w:r>
      <w:r w:rsidR="003D2B18" w:rsidRPr="00AD05EF">
        <w:rPr>
          <w:rFonts w:ascii="Arial" w:hAnsi="Arial" w:cs="Arial"/>
          <w:sz w:val="19"/>
          <w:szCs w:val="19"/>
        </w:rPr>
        <w:t xml:space="preserve"> </w:t>
      </w:r>
      <w:r w:rsidRPr="00AD05EF">
        <w:rPr>
          <w:rFonts w:ascii="Arial" w:hAnsi="Arial" w:cs="Arial"/>
          <w:sz w:val="19"/>
          <w:szCs w:val="19"/>
        </w:rPr>
        <w:t>internacionales.</w:t>
      </w:r>
    </w:p>
    <w:p w:rsidR="00C476A6" w:rsidRPr="00AD05EF" w:rsidRDefault="00C476A6" w:rsidP="00C476A6">
      <w:pPr>
        <w:rPr>
          <w:rFonts w:ascii="Arial" w:hAnsi="Arial" w:cs="Arial"/>
          <w:sz w:val="12"/>
          <w:szCs w:val="12"/>
        </w:rPr>
      </w:pPr>
    </w:p>
    <w:p w:rsidR="00C476A6" w:rsidRPr="00AD05EF" w:rsidRDefault="00C476A6" w:rsidP="00C476A6">
      <w:pPr>
        <w:rPr>
          <w:rFonts w:ascii="Arial" w:hAnsi="Arial" w:cs="Arial"/>
          <w:sz w:val="19"/>
          <w:szCs w:val="19"/>
        </w:rPr>
      </w:pPr>
      <w:r w:rsidRPr="00AD05EF">
        <w:rPr>
          <w:rFonts w:ascii="Arial" w:hAnsi="Arial" w:cs="Arial"/>
          <w:sz w:val="19"/>
          <w:szCs w:val="19"/>
        </w:rPr>
        <w:t>Cuando</w:t>
      </w:r>
      <w:r w:rsidR="003D2B18" w:rsidRPr="00AD05EF">
        <w:rPr>
          <w:rFonts w:ascii="Arial" w:hAnsi="Arial" w:cs="Arial"/>
          <w:sz w:val="19"/>
          <w:szCs w:val="19"/>
        </w:rPr>
        <w:t xml:space="preserve"> </w:t>
      </w:r>
      <w:r w:rsidRPr="00AD05EF">
        <w:rPr>
          <w:rFonts w:ascii="Arial" w:hAnsi="Arial" w:cs="Arial"/>
          <w:sz w:val="19"/>
          <w:szCs w:val="19"/>
        </w:rPr>
        <w:t>alguno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delitos</w:t>
      </w:r>
      <w:r w:rsidR="003D2B18" w:rsidRPr="00AD05EF">
        <w:rPr>
          <w:rFonts w:ascii="Arial" w:hAnsi="Arial" w:cs="Arial"/>
          <w:sz w:val="19"/>
          <w:szCs w:val="19"/>
        </w:rPr>
        <w:t xml:space="preserve"> </w:t>
      </w:r>
      <w:r w:rsidRPr="00AD05EF">
        <w:rPr>
          <w:rFonts w:ascii="Arial" w:hAnsi="Arial" w:cs="Arial"/>
          <w:sz w:val="19"/>
          <w:szCs w:val="19"/>
        </w:rPr>
        <w:t>comprendidos</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este</w:t>
      </w:r>
      <w:r w:rsidR="003D2B18" w:rsidRPr="00AD05EF">
        <w:rPr>
          <w:rFonts w:ascii="Arial" w:hAnsi="Arial" w:cs="Arial"/>
          <w:sz w:val="19"/>
          <w:szCs w:val="19"/>
        </w:rPr>
        <w:t xml:space="preserve"> </w:t>
      </w:r>
      <w:r w:rsidRPr="00AD05EF">
        <w:rPr>
          <w:rFonts w:ascii="Arial" w:hAnsi="Arial" w:cs="Arial"/>
          <w:sz w:val="19"/>
          <w:szCs w:val="19"/>
        </w:rPr>
        <w:t>artículo</w:t>
      </w:r>
      <w:r w:rsidR="003D2B18" w:rsidRPr="00AD05EF">
        <w:rPr>
          <w:rFonts w:ascii="Arial" w:hAnsi="Arial" w:cs="Arial"/>
          <w:sz w:val="19"/>
          <w:szCs w:val="19"/>
        </w:rPr>
        <w:t xml:space="preserve"> </w:t>
      </w: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cometa</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supuesto</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que</w:t>
      </w:r>
      <w:r w:rsidR="003D2B18" w:rsidRPr="00AD05EF">
        <w:rPr>
          <w:rFonts w:ascii="Arial" w:hAnsi="Arial" w:cs="Arial"/>
          <w:sz w:val="19"/>
          <w:szCs w:val="19"/>
        </w:rPr>
        <w:t xml:space="preserve"> </w:t>
      </w:r>
      <w:r w:rsidRPr="00AD05EF">
        <w:rPr>
          <w:rFonts w:ascii="Arial" w:hAnsi="Arial" w:cs="Arial"/>
          <w:sz w:val="19"/>
          <w:szCs w:val="19"/>
        </w:rPr>
        <w:t>se</w:t>
      </w:r>
      <w:r w:rsidR="003D2B18" w:rsidRPr="00AD05EF">
        <w:rPr>
          <w:rFonts w:ascii="Arial" w:hAnsi="Arial" w:cs="Arial"/>
          <w:sz w:val="19"/>
          <w:szCs w:val="19"/>
        </w:rPr>
        <w:t xml:space="preserve"> </w:t>
      </w:r>
      <w:r w:rsidRPr="00AD05EF">
        <w:rPr>
          <w:rFonts w:ascii="Arial" w:hAnsi="Arial" w:cs="Arial"/>
          <w:sz w:val="19"/>
          <w:szCs w:val="19"/>
        </w:rPr>
        <w:t>refiere</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artículo</w:t>
      </w:r>
      <w:r w:rsidR="003D2B18" w:rsidRPr="00AD05EF">
        <w:rPr>
          <w:rFonts w:ascii="Arial" w:hAnsi="Arial" w:cs="Arial"/>
          <w:sz w:val="19"/>
          <w:szCs w:val="19"/>
        </w:rPr>
        <w:t xml:space="preserve"> </w:t>
      </w:r>
      <w:r w:rsidRPr="00AD05EF">
        <w:rPr>
          <w:rFonts w:ascii="Arial" w:hAnsi="Arial" w:cs="Arial"/>
          <w:sz w:val="19"/>
          <w:szCs w:val="19"/>
        </w:rPr>
        <w:t>11</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este</w:t>
      </w:r>
      <w:r w:rsidR="003D2B18" w:rsidRPr="00AD05EF">
        <w:rPr>
          <w:rFonts w:ascii="Arial" w:hAnsi="Arial" w:cs="Arial"/>
          <w:sz w:val="19"/>
          <w:szCs w:val="19"/>
        </w:rPr>
        <w:t xml:space="preserve"> </w:t>
      </w:r>
      <w:r w:rsidRPr="00AD05EF">
        <w:rPr>
          <w:rFonts w:ascii="Arial" w:hAnsi="Arial" w:cs="Arial"/>
          <w:sz w:val="19"/>
          <w:szCs w:val="19"/>
        </w:rPr>
        <w:t>Código,</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juez</w:t>
      </w:r>
      <w:r w:rsidR="003D2B18" w:rsidRPr="00AD05EF">
        <w:rPr>
          <w:rFonts w:ascii="Arial" w:hAnsi="Arial" w:cs="Arial"/>
          <w:sz w:val="19"/>
          <w:szCs w:val="19"/>
        </w:rPr>
        <w:t xml:space="preserve"> </w:t>
      </w:r>
      <w:r w:rsidRPr="00AD05EF">
        <w:rPr>
          <w:rFonts w:ascii="Arial" w:hAnsi="Arial" w:cs="Arial"/>
          <w:sz w:val="19"/>
          <w:szCs w:val="19"/>
        </w:rPr>
        <w:t>impondrá</w:t>
      </w:r>
      <w:r w:rsidR="003D2B18" w:rsidRPr="00AD05EF">
        <w:rPr>
          <w:rFonts w:ascii="Arial" w:hAnsi="Arial" w:cs="Arial"/>
          <w:sz w:val="19"/>
          <w:szCs w:val="19"/>
        </w:rPr>
        <w:t xml:space="preserve"> </w:t>
      </w:r>
      <w:r w:rsidRPr="00AD05EF">
        <w:rPr>
          <w:rFonts w:ascii="Arial" w:hAnsi="Arial" w:cs="Arial"/>
          <w:sz w:val="19"/>
          <w:szCs w:val="19"/>
        </w:rPr>
        <w:t>a</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persona</w:t>
      </w:r>
      <w:r w:rsidR="003D2B18" w:rsidRPr="00AD05EF">
        <w:rPr>
          <w:rFonts w:ascii="Arial" w:hAnsi="Arial" w:cs="Arial"/>
          <w:sz w:val="19"/>
          <w:szCs w:val="19"/>
        </w:rPr>
        <w:t xml:space="preserve"> </w:t>
      </w:r>
      <w:r w:rsidRPr="00AD05EF">
        <w:rPr>
          <w:rFonts w:ascii="Arial" w:hAnsi="Arial" w:cs="Arial"/>
          <w:sz w:val="19"/>
          <w:szCs w:val="19"/>
        </w:rPr>
        <w:t>moral</w:t>
      </w:r>
      <w:r w:rsidR="003D2B18" w:rsidRPr="00AD05EF">
        <w:rPr>
          <w:rFonts w:ascii="Arial" w:hAnsi="Arial" w:cs="Arial"/>
          <w:sz w:val="19"/>
          <w:szCs w:val="19"/>
        </w:rPr>
        <w:t xml:space="preserve"> </w:t>
      </w:r>
      <w:r w:rsidRPr="00AD05EF">
        <w:rPr>
          <w:rFonts w:ascii="Arial" w:hAnsi="Arial" w:cs="Arial"/>
          <w:sz w:val="19"/>
          <w:szCs w:val="19"/>
        </w:rPr>
        <w:t>hasta</w:t>
      </w:r>
      <w:r w:rsidR="003D2B18" w:rsidRPr="00AD05EF">
        <w:rPr>
          <w:rFonts w:ascii="Arial" w:hAnsi="Arial" w:cs="Arial"/>
          <w:sz w:val="19"/>
          <w:szCs w:val="19"/>
        </w:rPr>
        <w:t xml:space="preserve"> </w:t>
      </w:r>
      <w:r w:rsidRPr="00AD05EF">
        <w:rPr>
          <w:rFonts w:ascii="Arial" w:hAnsi="Arial" w:cs="Arial"/>
          <w:sz w:val="19"/>
          <w:szCs w:val="19"/>
        </w:rPr>
        <w:t>quinientos</w:t>
      </w:r>
      <w:r w:rsidR="003D2B18" w:rsidRPr="00AD05EF">
        <w:rPr>
          <w:rFonts w:ascii="Arial" w:hAnsi="Arial" w:cs="Arial"/>
          <w:sz w:val="19"/>
          <w:szCs w:val="19"/>
        </w:rPr>
        <w:t xml:space="preserve"> </w:t>
      </w:r>
      <w:r w:rsidRPr="00AD05EF">
        <w:rPr>
          <w:rFonts w:ascii="Arial" w:hAnsi="Arial" w:cs="Arial"/>
          <w:sz w:val="19"/>
          <w:szCs w:val="19"/>
        </w:rPr>
        <w:t>días</w:t>
      </w:r>
      <w:r w:rsidR="003D2B18" w:rsidRPr="00AD05EF">
        <w:rPr>
          <w:rFonts w:ascii="Arial" w:hAnsi="Arial" w:cs="Arial"/>
          <w:sz w:val="19"/>
          <w:szCs w:val="19"/>
        </w:rPr>
        <w:t xml:space="preserve"> </w:t>
      </w:r>
      <w:r w:rsidRPr="00AD05EF">
        <w:rPr>
          <w:rFonts w:ascii="Arial" w:hAnsi="Arial" w:cs="Arial"/>
          <w:sz w:val="19"/>
          <w:szCs w:val="19"/>
        </w:rPr>
        <w:t>multa</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podrá</w:t>
      </w:r>
      <w:r w:rsidR="003D2B18" w:rsidRPr="00AD05EF">
        <w:rPr>
          <w:rFonts w:ascii="Arial" w:hAnsi="Arial" w:cs="Arial"/>
          <w:sz w:val="19"/>
          <w:szCs w:val="19"/>
        </w:rPr>
        <w:t xml:space="preserve"> </w:t>
      </w:r>
      <w:r w:rsidRPr="00AD05EF">
        <w:rPr>
          <w:rFonts w:ascii="Arial" w:hAnsi="Arial" w:cs="Arial"/>
          <w:sz w:val="19"/>
          <w:szCs w:val="19"/>
        </w:rPr>
        <w:t>decretar</w:t>
      </w:r>
      <w:r w:rsidR="003D2B18" w:rsidRPr="00AD05EF">
        <w:rPr>
          <w:rFonts w:ascii="Arial" w:hAnsi="Arial" w:cs="Arial"/>
          <w:sz w:val="19"/>
          <w:szCs w:val="19"/>
        </w:rPr>
        <w:t xml:space="preserve"> </w:t>
      </w:r>
      <w:r w:rsidRPr="00AD05EF">
        <w:rPr>
          <w:rFonts w:ascii="Arial" w:hAnsi="Arial" w:cs="Arial"/>
          <w:sz w:val="19"/>
          <w:szCs w:val="19"/>
        </w:rPr>
        <w:t>su</w:t>
      </w:r>
      <w:r w:rsidR="003D2B18" w:rsidRPr="00AD05EF">
        <w:rPr>
          <w:rFonts w:ascii="Arial" w:hAnsi="Arial" w:cs="Arial"/>
          <w:sz w:val="19"/>
          <w:szCs w:val="19"/>
        </w:rPr>
        <w:t xml:space="preserve"> </w:t>
      </w:r>
      <w:r w:rsidRPr="00AD05EF">
        <w:rPr>
          <w:rFonts w:ascii="Arial" w:hAnsi="Arial" w:cs="Arial"/>
          <w:sz w:val="19"/>
          <w:szCs w:val="19"/>
        </w:rPr>
        <w:t>suspensión</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disolución,</w:t>
      </w:r>
      <w:r w:rsidR="003D2B18" w:rsidRPr="00AD05EF">
        <w:rPr>
          <w:rFonts w:ascii="Arial" w:hAnsi="Arial" w:cs="Arial"/>
          <w:sz w:val="19"/>
          <w:szCs w:val="19"/>
        </w:rPr>
        <w:t xml:space="preserve"> </w:t>
      </w:r>
      <w:r w:rsidRPr="00AD05EF">
        <w:rPr>
          <w:rFonts w:ascii="Arial" w:hAnsi="Arial" w:cs="Arial"/>
          <w:sz w:val="19"/>
          <w:szCs w:val="19"/>
        </w:rPr>
        <w:t>tomando</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consideración</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grado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conocimiento</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los</w:t>
      </w:r>
      <w:r w:rsidR="003D2B18" w:rsidRPr="00AD05EF">
        <w:rPr>
          <w:rFonts w:ascii="Arial" w:hAnsi="Arial" w:cs="Arial"/>
          <w:sz w:val="19"/>
          <w:szCs w:val="19"/>
        </w:rPr>
        <w:t xml:space="preserve"> </w:t>
      </w:r>
      <w:r w:rsidRPr="00AD05EF">
        <w:rPr>
          <w:rFonts w:ascii="Arial" w:hAnsi="Arial" w:cs="Arial"/>
          <w:sz w:val="19"/>
          <w:szCs w:val="19"/>
        </w:rPr>
        <w:t>órganos</w:t>
      </w:r>
      <w:r w:rsidR="003D2B18" w:rsidRPr="00AD05EF">
        <w:rPr>
          <w:rFonts w:ascii="Arial" w:hAnsi="Arial" w:cs="Arial"/>
          <w:sz w:val="19"/>
          <w:szCs w:val="19"/>
        </w:rPr>
        <w:t xml:space="preserve"> </w:t>
      </w:r>
      <w:r w:rsidRPr="00AD05EF">
        <w:rPr>
          <w:rFonts w:ascii="Arial" w:hAnsi="Arial" w:cs="Arial"/>
          <w:sz w:val="19"/>
          <w:szCs w:val="19"/>
        </w:rPr>
        <w:t>de</w:t>
      </w:r>
      <w:r w:rsidR="003D2B18" w:rsidRPr="00AD05EF">
        <w:rPr>
          <w:rFonts w:ascii="Arial" w:hAnsi="Arial" w:cs="Arial"/>
          <w:sz w:val="19"/>
          <w:szCs w:val="19"/>
        </w:rPr>
        <w:t xml:space="preserve"> </w:t>
      </w:r>
      <w:r w:rsidRPr="00AD05EF">
        <w:rPr>
          <w:rFonts w:ascii="Arial" w:hAnsi="Arial" w:cs="Arial"/>
          <w:sz w:val="19"/>
          <w:szCs w:val="19"/>
        </w:rPr>
        <w:t>administración</w:t>
      </w:r>
      <w:r w:rsidR="003D2B18" w:rsidRPr="00AD05EF">
        <w:rPr>
          <w:rFonts w:ascii="Arial" w:hAnsi="Arial" w:cs="Arial"/>
          <w:sz w:val="19"/>
          <w:szCs w:val="19"/>
        </w:rPr>
        <w:t xml:space="preserve"> </w:t>
      </w:r>
      <w:r w:rsidRPr="00AD05EF">
        <w:rPr>
          <w:rFonts w:ascii="Arial" w:hAnsi="Arial" w:cs="Arial"/>
          <w:sz w:val="19"/>
          <w:szCs w:val="19"/>
        </w:rPr>
        <w:t>respecto</w:t>
      </w:r>
      <w:r w:rsidR="003D2B18" w:rsidRPr="00AD05EF">
        <w:rPr>
          <w:rFonts w:ascii="Arial" w:hAnsi="Arial" w:cs="Arial"/>
          <w:sz w:val="19"/>
          <w:szCs w:val="19"/>
        </w:rPr>
        <w:t xml:space="preserve"> </w:t>
      </w:r>
      <w:r w:rsidRPr="00AD05EF">
        <w:rPr>
          <w:rFonts w:ascii="Arial" w:hAnsi="Arial" w:cs="Arial"/>
          <w:sz w:val="19"/>
          <w:szCs w:val="19"/>
        </w:rPr>
        <w:t>del</w:t>
      </w:r>
      <w:r w:rsidR="003D2B18" w:rsidRPr="00AD05EF">
        <w:rPr>
          <w:rFonts w:ascii="Arial" w:hAnsi="Arial" w:cs="Arial"/>
          <w:sz w:val="19"/>
          <w:szCs w:val="19"/>
        </w:rPr>
        <w:t xml:space="preserve"> </w:t>
      </w:r>
      <w:r w:rsidRPr="00AD05EF">
        <w:rPr>
          <w:rFonts w:ascii="Arial" w:hAnsi="Arial" w:cs="Arial"/>
          <w:sz w:val="19"/>
          <w:szCs w:val="19"/>
        </w:rPr>
        <w:t>cohecho</w:t>
      </w:r>
      <w:r w:rsidR="003D2B18" w:rsidRPr="00AD05EF">
        <w:rPr>
          <w:rFonts w:ascii="Arial" w:hAnsi="Arial" w:cs="Arial"/>
          <w:sz w:val="19"/>
          <w:szCs w:val="19"/>
        </w:rPr>
        <w:t xml:space="preserve"> </w:t>
      </w:r>
      <w:r w:rsidRPr="00AD05EF">
        <w:rPr>
          <w:rFonts w:ascii="Arial" w:hAnsi="Arial" w:cs="Arial"/>
          <w:sz w:val="19"/>
          <w:szCs w:val="19"/>
        </w:rPr>
        <w:t>en</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transacción</w:t>
      </w:r>
      <w:r w:rsidR="003D2B18" w:rsidRPr="00AD05EF">
        <w:rPr>
          <w:rFonts w:ascii="Arial" w:hAnsi="Arial" w:cs="Arial"/>
          <w:sz w:val="19"/>
          <w:szCs w:val="19"/>
        </w:rPr>
        <w:t xml:space="preserve"> </w:t>
      </w:r>
      <w:r w:rsidRPr="00AD05EF">
        <w:rPr>
          <w:rFonts w:ascii="Arial" w:hAnsi="Arial" w:cs="Arial"/>
          <w:sz w:val="19"/>
          <w:szCs w:val="19"/>
        </w:rPr>
        <w:t>internacional</w:t>
      </w:r>
      <w:r w:rsidR="003D2B18" w:rsidRPr="00AD05EF">
        <w:rPr>
          <w:rFonts w:ascii="Arial" w:hAnsi="Arial" w:cs="Arial"/>
          <w:sz w:val="19"/>
          <w:szCs w:val="19"/>
        </w:rPr>
        <w:t xml:space="preserve"> </w:t>
      </w:r>
      <w:r w:rsidRPr="00AD05EF">
        <w:rPr>
          <w:rFonts w:ascii="Arial" w:hAnsi="Arial" w:cs="Arial"/>
          <w:sz w:val="19"/>
          <w:szCs w:val="19"/>
        </w:rPr>
        <w:t>y</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daño</w:t>
      </w:r>
      <w:r w:rsidR="003D2B18" w:rsidRPr="00AD05EF">
        <w:rPr>
          <w:rFonts w:ascii="Arial" w:hAnsi="Arial" w:cs="Arial"/>
          <w:sz w:val="19"/>
          <w:szCs w:val="19"/>
        </w:rPr>
        <w:t xml:space="preserve"> </w:t>
      </w:r>
      <w:r w:rsidRPr="00AD05EF">
        <w:rPr>
          <w:rFonts w:ascii="Arial" w:hAnsi="Arial" w:cs="Arial"/>
          <w:sz w:val="19"/>
          <w:szCs w:val="19"/>
        </w:rPr>
        <w:t>causado</w:t>
      </w:r>
      <w:r w:rsidR="003D2B18" w:rsidRPr="00AD05EF">
        <w:rPr>
          <w:rFonts w:ascii="Arial" w:hAnsi="Arial" w:cs="Arial"/>
          <w:sz w:val="19"/>
          <w:szCs w:val="19"/>
        </w:rPr>
        <w:t xml:space="preserve"> </w:t>
      </w:r>
      <w:r w:rsidRPr="00AD05EF">
        <w:rPr>
          <w:rFonts w:ascii="Arial" w:hAnsi="Arial" w:cs="Arial"/>
          <w:sz w:val="19"/>
          <w:szCs w:val="19"/>
        </w:rPr>
        <w:t>o</w:t>
      </w:r>
      <w:r w:rsidR="003D2B18" w:rsidRPr="00AD05EF">
        <w:rPr>
          <w:rFonts w:ascii="Arial" w:hAnsi="Arial" w:cs="Arial"/>
          <w:sz w:val="19"/>
          <w:szCs w:val="19"/>
        </w:rPr>
        <w:t xml:space="preserve"> </w:t>
      </w:r>
      <w:r w:rsidRPr="00AD05EF">
        <w:rPr>
          <w:rFonts w:ascii="Arial" w:hAnsi="Arial" w:cs="Arial"/>
          <w:sz w:val="19"/>
          <w:szCs w:val="19"/>
        </w:rPr>
        <w:t>el</w:t>
      </w:r>
      <w:r w:rsidR="003D2B18" w:rsidRPr="00AD05EF">
        <w:rPr>
          <w:rFonts w:ascii="Arial" w:hAnsi="Arial" w:cs="Arial"/>
          <w:sz w:val="19"/>
          <w:szCs w:val="19"/>
        </w:rPr>
        <w:t xml:space="preserve"> </w:t>
      </w:r>
      <w:r w:rsidRPr="00AD05EF">
        <w:rPr>
          <w:rFonts w:ascii="Arial" w:hAnsi="Arial" w:cs="Arial"/>
          <w:sz w:val="19"/>
          <w:szCs w:val="19"/>
        </w:rPr>
        <w:t>beneficio</w:t>
      </w:r>
      <w:r w:rsidR="003D2B18" w:rsidRPr="00AD05EF">
        <w:rPr>
          <w:rFonts w:ascii="Arial" w:hAnsi="Arial" w:cs="Arial"/>
          <w:sz w:val="19"/>
          <w:szCs w:val="19"/>
        </w:rPr>
        <w:t xml:space="preserve"> </w:t>
      </w:r>
      <w:r w:rsidRPr="00AD05EF">
        <w:rPr>
          <w:rFonts w:ascii="Arial" w:hAnsi="Arial" w:cs="Arial"/>
          <w:sz w:val="19"/>
          <w:szCs w:val="19"/>
        </w:rPr>
        <w:t>obtenido</w:t>
      </w:r>
      <w:r w:rsidR="003D2B18" w:rsidRPr="00AD05EF">
        <w:rPr>
          <w:rFonts w:ascii="Arial" w:hAnsi="Arial" w:cs="Arial"/>
          <w:sz w:val="19"/>
          <w:szCs w:val="19"/>
        </w:rPr>
        <w:t xml:space="preserve"> </w:t>
      </w:r>
      <w:r w:rsidRPr="00AD05EF">
        <w:rPr>
          <w:rFonts w:ascii="Arial" w:hAnsi="Arial" w:cs="Arial"/>
          <w:sz w:val="19"/>
          <w:szCs w:val="19"/>
        </w:rPr>
        <w:t>por</w:t>
      </w:r>
      <w:r w:rsidR="003D2B18" w:rsidRPr="00AD05EF">
        <w:rPr>
          <w:rFonts w:ascii="Arial" w:hAnsi="Arial" w:cs="Arial"/>
          <w:sz w:val="19"/>
          <w:szCs w:val="19"/>
        </w:rPr>
        <w:t xml:space="preserve"> </w:t>
      </w:r>
      <w:r w:rsidRPr="00AD05EF">
        <w:rPr>
          <w:rFonts w:ascii="Arial" w:hAnsi="Arial" w:cs="Arial"/>
          <w:sz w:val="19"/>
          <w:szCs w:val="19"/>
        </w:rPr>
        <w:t>la</w:t>
      </w:r>
      <w:r w:rsidR="003D2B18" w:rsidRPr="00AD05EF">
        <w:rPr>
          <w:rFonts w:ascii="Arial" w:hAnsi="Arial" w:cs="Arial"/>
          <w:sz w:val="19"/>
          <w:szCs w:val="19"/>
        </w:rPr>
        <w:t xml:space="preserve"> </w:t>
      </w:r>
      <w:r w:rsidRPr="00AD05EF">
        <w:rPr>
          <w:rFonts w:ascii="Arial" w:hAnsi="Arial" w:cs="Arial"/>
          <w:sz w:val="19"/>
          <w:szCs w:val="19"/>
        </w:rPr>
        <w:t>persona</w:t>
      </w:r>
      <w:r w:rsidR="003D2B18" w:rsidRPr="00AD05EF">
        <w:rPr>
          <w:rFonts w:ascii="Arial" w:hAnsi="Arial" w:cs="Arial"/>
          <w:sz w:val="19"/>
          <w:szCs w:val="19"/>
        </w:rPr>
        <w:t xml:space="preserve"> </w:t>
      </w:r>
      <w:r w:rsidRPr="00AD05EF">
        <w:rPr>
          <w:rFonts w:ascii="Arial" w:hAnsi="Arial" w:cs="Arial"/>
          <w:sz w:val="19"/>
          <w:szCs w:val="19"/>
        </w:rPr>
        <w:t>moral.</w:t>
      </w:r>
    </w:p>
    <w:p w:rsidR="00C476A6" w:rsidRPr="00AD05EF" w:rsidRDefault="00C476A6" w:rsidP="00C476A6">
      <w:pPr>
        <w:pStyle w:val="Descripcin"/>
        <w:jc w:val="right"/>
        <w:rPr>
          <w:rFonts w:ascii="Arial" w:hAnsi="Arial" w:cs="Arial"/>
          <w:sz w:val="20"/>
          <w:szCs w:val="20"/>
        </w:rPr>
      </w:pPr>
      <w:r w:rsidRPr="00AD05EF">
        <w:rPr>
          <w:rFonts w:ascii="Arial" w:hAnsi="Arial" w:cs="Arial"/>
        </w:rPr>
        <w:br w:type="page"/>
      </w:r>
      <w:r w:rsidRPr="00AD05EF">
        <w:rPr>
          <w:rFonts w:ascii="Arial" w:hAnsi="Arial" w:cs="Arial"/>
          <w:sz w:val="20"/>
          <w:szCs w:val="20"/>
        </w:rPr>
        <w:lastRenderedPageBreak/>
        <w:t>ANEXO</w:t>
      </w:r>
      <w:r w:rsidR="003D2B18" w:rsidRPr="00AD05EF">
        <w:rPr>
          <w:rFonts w:ascii="Arial" w:hAnsi="Arial" w:cs="Arial"/>
          <w:sz w:val="20"/>
          <w:szCs w:val="20"/>
        </w:rPr>
        <w:t xml:space="preserve"> </w:t>
      </w:r>
      <w:r w:rsidR="00966E28" w:rsidRPr="00AD05EF">
        <w:rPr>
          <w:rFonts w:ascii="Arial" w:hAnsi="Arial" w:cs="Arial"/>
          <w:sz w:val="20"/>
          <w:szCs w:val="20"/>
        </w:rPr>
        <w:t>R</w:t>
      </w:r>
    </w:p>
    <w:p w:rsidR="00712EA8" w:rsidRPr="00AD05EF" w:rsidRDefault="00712EA8" w:rsidP="00712EA8">
      <w:pPr>
        <w:jc w:val="center"/>
        <w:rPr>
          <w:rFonts w:ascii="Arial" w:eastAsia="SimSun" w:hAnsi="Arial" w:cs="Arial"/>
          <w:caps/>
          <w:lang w:eastAsia="zh-CN"/>
        </w:rPr>
      </w:pPr>
      <w:r w:rsidRPr="00AD05EF">
        <w:rPr>
          <w:rFonts w:ascii="Arial" w:eastAsia="SimSun" w:hAnsi="Arial" w:cs="Arial"/>
          <w:b/>
          <w:lang w:eastAsia="zh-CN"/>
        </w:rPr>
        <w:t>Formato para manifestar vínculos y posibles conflictos de intereses</w:t>
      </w:r>
    </w:p>
    <w:p w:rsidR="00712EA8" w:rsidRPr="00AD05EF" w:rsidRDefault="00712EA8" w:rsidP="00712EA8">
      <w:pPr>
        <w:ind w:left="426" w:right="51"/>
        <w:jc w:val="right"/>
        <w:rPr>
          <w:rFonts w:ascii="Arial" w:hAnsi="Arial" w:cs="Arial"/>
        </w:rPr>
      </w:pPr>
      <w:r w:rsidRPr="00AD05EF">
        <w:rPr>
          <w:rFonts w:ascii="Arial" w:hAnsi="Arial" w:cs="Arial"/>
        </w:rPr>
        <w:t>Lugar y Fecha</w:t>
      </w:r>
    </w:p>
    <w:p w:rsidR="00712EA8" w:rsidRPr="00AD05EF" w:rsidRDefault="00712EA8" w:rsidP="00712EA8">
      <w:pPr>
        <w:ind w:right="51"/>
        <w:rPr>
          <w:rFonts w:ascii="Arial" w:hAnsi="Arial" w:cs="Arial"/>
        </w:rPr>
      </w:pPr>
    </w:p>
    <w:p w:rsidR="00712EA8" w:rsidRPr="00AD05EF" w:rsidRDefault="00712EA8" w:rsidP="00712EA8">
      <w:pPr>
        <w:ind w:right="51"/>
        <w:rPr>
          <w:rFonts w:ascii="Arial" w:hAnsi="Arial" w:cs="Arial"/>
        </w:rPr>
      </w:pPr>
      <w:r w:rsidRPr="00AD05EF">
        <w:rPr>
          <w:rFonts w:ascii="Arial" w:hAnsi="Arial" w:cs="Arial"/>
        </w:rPr>
        <w:t xml:space="preserve">El </w:t>
      </w:r>
      <w:r w:rsidR="002C7363" w:rsidRPr="00AD05EF">
        <w:rPr>
          <w:rFonts w:ascii="Arial" w:hAnsi="Arial" w:cs="Arial"/>
        </w:rPr>
        <w:t>Centro de Investigación en Materiales Avanzados, S.C.</w:t>
      </w:r>
    </w:p>
    <w:p w:rsidR="00712EA8" w:rsidRPr="00AD05EF" w:rsidRDefault="00712EA8" w:rsidP="00712EA8">
      <w:pPr>
        <w:ind w:right="51"/>
        <w:rPr>
          <w:rFonts w:ascii="Arial" w:hAnsi="Arial" w:cs="Arial"/>
        </w:rPr>
      </w:pPr>
      <w:r w:rsidRPr="00AD05EF">
        <w:rPr>
          <w:rFonts w:ascii="Arial" w:hAnsi="Arial" w:cs="Arial"/>
        </w:rPr>
        <w:t xml:space="preserve">Presente </w:t>
      </w:r>
    </w:p>
    <w:p w:rsidR="00712EA8" w:rsidRPr="00AD05EF" w:rsidRDefault="00712EA8" w:rsidP="00712EA8">
      <w:pPr>
        <w:ind w:right="51"/>
        <w:rPr>
          <w:rFonts w:ascii="Arial" w:hAnsi="Arial" w:cs="Arial"/>
        </w:rPr>
      </w:pPr>
    </w:p>
    <w:p w:rsidR="00712EA8" w:rsidRPr="00AD05EF" w:rsidRDefault="00712EA8" w:rsidP="0031044E">
      <w:pPr>
        <w:pStyle w:val="Textoindependiente"/>
        <w:tabs>
          <w:tab w:val="left" w:pos="851"/>
        </w:tabs>
        <w:jc w:val="both"/>
        <w:rPr>
          <w:rFonts w:ascii="Arial" w:eastAsia="SimSun" w:hAnsi="Arial" w:cs="Arial"/>
          <w:b w:val="0"/>
          <w:lang w:eastAsia="zh-CN"/>
        </w:rPr>
      </w:pPr>
      <w:r w:rsidRPr="00AD05EF">
        <w:rPr>
          <w:rFonts w:ascii="Arial" w:hAnsi="Arial" w:cs="Arial"/>
          <w:b w:val="0"/>
        </w:rPr>
        <w:t xml:space="preserve">En relación con la </w:t>
      </w:r>
      <w:r w:rsidRPr="00AD05EF">
        <w:rPr>
          <w:rFonts w:ascii="Arial" w:eastAsia="Batang" w:hAnsi="Arial" w:cs="Arial"/>
          <w:b w:val="0"/>
        </w:rPr>
        <w:t xml:space="preserve">Licitación Pública Nacional Electrónica No. </w:t>
      </w:r>
      <w:r w:rsidR="00FD51BD">
        <w:rPr>
          <w:rFonts w:ascii="Arial" w:eastAsia="Batang" w:hAnsi="Arial" w:cs="Arial"/>
          <w:b w:val="0"/>
        </w:rPr>
        <w:t xml:space="preserve">LA-03890E999-E102-2020 </w:t>
      </w:r>
      <w:r w:rsidRPr="00AD05EF">
        <w:rPr>
          <w:rFonts w:ascii="Arial" w:eastAsia="Batang" w:hAnsi="Arial" w:cs="Arial"/>
          <w:b w:val="0"/>
        </w:rPr>
        <w:t xml:space="preserve"> para </w:t>
      </w:r>
      <w:r w:rsidR="008C2711">
        <w:rPr>
          <w:rFonts w:ascii="Arial" w:eastAsia="Batang" w:hAnsi="Arial" w:cs="Arial"/>
          <w:b w:val="0"/>
        </w:rPr>
        <w:t>la adjudicación de los contratos de adquisición de materiales de oficina y útiles consumibles informáticos “tóner”</w:t>
      </w:r>
      <w:r w:rsidRPr="00AD05EF">
        <w:rPr>
          <w:rFonts w:ascii="Arial" w:hAnsi="Arial" w:cs="Arial"/>
          <w:b w:val="0"/>
        </w:rPr>
        <w:t>, así como con el “</w:t>
      </w:r>
      <w:r w:rsidRPr="00AD05EF">
        <w:rPr>
          <w:rFonts w:ascii="Arial" w:hAnsi="Arial" w:cs="Arial"/>
          <w:b w:val="0"/>
          <w:i/>
        </w:rPr>
        <w:t>Acuerdo por el que se expide el protocolo de actuación en materia de contrataciones públicas, otorgamiento y prórroga de licencias, permisos, autorizaciones y concesiones”</w:t>
      </w:r>
      <w:r w:rsidRPr="00AD05EF">
        <w:rPr>
          <w:rFonts w:ascii="Arial" w:hAnsi="Arial" w:cs="Arial"/>
          <w:b w:val="0"/>
        </w:rPr>
        <w:t>; publicado en el Diario Oficial de la Federación el día 20 de agosto de 2015 y su modificación publicada el 19 de febrero de 2016; hago referencia al Anexo Segundo, en el que se hace mención a la manifestación de los particulares que participamos en contrataciones públicas, para manifestar vínculos y posibles conflictos de interés con servidores públicos.</w:t>
      </w:r>
    </w:p>
    <w:p w:rsidR="00712EA8" w:rsidRPr="00AD05EF" w:rsidRDefault="00712EA8" w:rsidP="00712EA8">
      <w:pPr>
        <w:pStyle w:val="Textoindependiente"/>
        <w:tabs>
          <w:tab w:val="left" w:pos="851"/>
        </w:tabs>
        <w:rPr>
          <w:rFonts w:ascii="Arial" w:eastAsia="SimSun" w:hAnsi="Arial" w:cs="Arial"/>
          <w:b w:val="0"/>
          <w:lang w:eastAsia="zh-CN"/>
        </w:rPr>
      </w:pP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Sobre el particular declaro bajo protesta de decir verdad, que (CUENTO) O (NO CUENTO) con vínculos o relación personal, de parentesco consanguíneo o por afinidad hasta el primer grado, o de negocios con servidores públicos de mando medio o superior en la Administración Pública Federal, y en especial con los señalados en el artículo Primero del mencionado Acuerdo, y las personas siguientes:</w:t>
      </w:r>
    </w:p>
    <w:p w:rsidR="00712EA8" w:rsidRPr="00AD05EF" w:rsidRDefault="00712EA8" w:rsidP="00712EA8">
      <w:pPr>
        <w:pStyle w:val="Textoindependiente"/>
        <w:tabs>
          <w:tab w:val="left" w:pos="851"/>
        </w:tabs>
        <w:rPr>
          <w:rFonts w:ascii="Arial" w:eastAsia="SimSun" w:hAnsi="Arial" w:cs="Arial"/>
          <w:b w:val="0"/>
          <w:lang w:eastAsia="zh-CN"/>
        </w:rPr>
      </w:pPr>
    </w:p>
    <w:p w:rsidR="00712EA8" w:rsidRPr="00AD05EF" w:rsidRDefault="00712EA8" w:rsidP="00D97B9B">
      <w:pPr>
        <w:pStyle w:val="Textoindependiente"/>
        <w:widowControl/>
        <w:numPr>
          <w:ilvl w:val="0"/>
          <w:numId w:val="38"/>
        </w:numPr>
        <w:tabs>
          <w:tab w:val="clear" w:pos="-720"/>
          <w:tab w:val="left" w:pos="142"/>
          <w:tab w:val="left" w:pos="426"/>
        </w:tabs>
        <w:ind w:left="426" w:hanging="284"/>
        <w:jc w:val="both"/>
        <w:rPr>
          <w:rFonts w:ascii="Arial" w:eastAsia="SimSun" w:hAnsi="Arial" w:cs="Arial"/>
          <w:b w:val="0"/>
          <w:lang w:eastAsia="zh-CN"/>
        </w:rPr>
      </w:pPr>
      <w:r w:rsidRPr="00AD05EF">
        <w:rPr>
          <w:rFonts w:ascii="Arial" w:eastAsia="SimSun" w:hAnsi="Arial" w:cs="Arial"/>
          <w:b w:val="0"/>
          <w:lang w:eastAsia="zh-CN"/>
        </w:rPr>
        <w:t>El propio declarante y su cónyuge, ascendientes o descendientes;</w:t>
      </w:r>
    </w:p>
    <w:p w:rsidR="00712EA8" w:rsidRPr="00AD05EF" w:rsidRDefault="00712EA8" w:rsidP="00D97B9B">
      <w:pPr>
        <w:pStyle w:val="Textoindependiente"/>
        <w:widowControl/>
        <w:numPr>
          <w:ilvl w:val="0"/>
          <w:numId w:val="38"/>
        </w:numPr>
        <w:tabs>
          <w:tab w:val="clear" w:pos="-720"/>
          <w:tab w:val="left" w:pos="142"/>
          <w:tab w:val="left" w:pos="426"/>
        </w:tabs>
        <w:ind w:left="426" w:hanging="284"/>
        <w:jc w:val="both"/>
        <w:rPr>
          <w:rFonts w:ascii="Arial" w:eastAsia="SimSun" w:hAnsi="Arial" w:cs="Arial"/>
          <w:b w:val="0"/>
          <w:lang w:eastAsia="zh-CN"/>
        </w:rPr>
      </w:pPr>
      <w:r w:rsidRPr="00AD05EF">
        <w:rPr>
          <w:rFonts w:ascii="Arial" w:eastAsia="SimSun" w:hAnsi="Arial" w:cs="Arial"/>
          <w:b w:val="0"/>
          <w:lang w:eastAsia="zh-CN"/>
        </w:rPr>
        <w:t>Los integrantes del consejo de administración o administradores de la persona moral que representa;</w:t>
      </w:r>
    </w:p>
    <w:p w:rsidR="00712EA8" w:rsidRPr="00AD05EF" w:rsidRDefault="00712EA8" w:rsidP="00D97B9B">
      <w:pPr>
        <w:pStyle w:val="Textoindependiente"/>
        <w:widowControl/>
        <w:numPr>
          <w:ilvl w:val="0"/>
          <w:numId w:val="38"/>
        </w:numPr>
        <w:tabs>
          <w:tab w:val="clear" w:pos="-720"/>
          <w:tab w:val="left" w:pos="142"/>
          <w:tab w:val="left" w:pos="426"/>
        </w:tabs>
        <w:ind w:left="426" w:hanging="284"/>
        <w:jc w:val="both"/>
        <w:rPr>
          <w:rFonts w:ascii="Arial" w:eastAsia="SimSun" w:hAnsi="Arial" w:cs="Arial"/>
          <w:b w:val="0"/>
          <w:lang w:eastAsia="zh-CN"/>
        </w:rPr>
      </w:pPr>
      <w:r w:rsidRPr="00AD05EF">
        <w:rPr>
          <w:rFonts w:ascii="Arial" w:eastAsia="SimSun" w:hAnsi="Arial" w:cs="Arial"/>
          <w:b w:val="0"/>
          <w:lang w:eastAsia="zh-CN"/>
        </w:rPr>
        <w:t>Director o gerente general o funcionario de los tres niveles inferiores a cualquier de éstos, o</w:t>
      </w:r>
    </w:p>
    <w:p w:rsidR="00712EA8" w:rsidRPr="00AD05EF" w:rsidRDefault="00712EA8" w:rsidP="00D97B9B">
      <w:pPr>
        <w:pStyle w:val="Textoindependiente"/>
        <w:widowControl/>
        <w:numPr>
          <w:ilvl w:val="0"/>
          <w:numId w:val="38"/>
        </w:numPr>
        <w:tabs>
          <w:tab w:val="clear" w:pos="-720"/>
          <w:tab w:val="left" w:pos="142"/>
          <w:tab w:val="left" w:pos="426"/>
        </w:tabs>
        <w:ind w:left="426" w:hanging="284"/>
        <w:jc w:val="both"/>
        <w:rPr>
          <w:rFonts w:ascii="Arial" w:eastAsia="SimSun" w:hAnsi="Arial" w:cs="Arial"/>
          <w:b w:val="0"/>
          <w:lang w:eastAsia="zh-CN"/>
        </w:rPr>
      </w:pPr>
      <w:r w:rsidRPr="00AD05EF">
        <w:rPr>
          <w:rFonts w:ascii="Arial" w:eastAsia="SimSun" w:hAnsi="Arial" w:cs="Arial"/>
          <w:b w:val="0"/>
          <w:lang w:eastAsia="zh-CN"/>
        </w:rPr>
        <w:t>Las personas físicas que posean directa o indirectamente el control de al menos el 10% de los títulos representativos del capital social de la persona moral que representa.</w:t>
      </w:r>
    </w:p>
    <w:p w:rsidR="00712EA8" w:rsidRPr="00AD05EF" w:rsidRDefault="00712EA8" w:rsidP="00712EA8">
      <w:pPr>
        <w:pStyle w:val="Textoindependiente"/>
        <w:tabs>
          <w:tab w:val="left" w:pos="851"/>
        </w:tabs>
        <w:rPr>
          <w:rFonts w:ascii="Arial" w:eastAsia="SimSun" w:hAnsi="Arial" w:cs="Arial"/>
          <w:b w:val="0"/>
          <w:lang w:eastAsia="zh-CN"/>
        </w:rPr>
      </w:pP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Datos de la persona moral o persona física</w:t>
      </w: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Nombre:</w:t>
      </w: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Dirección:</w:t>
      </w: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Teléfono:</w:t>
      </w:r>
    </w:p>
    <w:p w:rsidR="00712EA8" w:rsidRPr="00AD05EF" w:rsidRDefault="00712EA8" w:rsidP="00712EA8">
      <w:pPr>
        <w:pStyle w:val="Textoindependiente"/>
        <w:tabs>
          <w:tab w:val="left" w:pos="851"/>
        </w:tabs>
        <w:rPr>
          <w:rFonts w:ascii="Arial" w:eastAsia="SimSun" w:hAnsi="Arial" w:cs="Arial"/>
          <w:b w:val="0"/>
          <w:lang w:eastAsia="zh-CN"/>
        </w:rPr>
      </w:pPr>
      <w:proofErr w:type="spellStart"/>
      <w:r w:rsidRPr="00AD05EF">
        <w:rPr>
          <w:rFonts w:ascii="Arial" w:eastAsia="SimSun" w:hAnsi="Arial" w:cs="Arial"/>
          <w:b w:val="0"/>
          <w:lang w:eastAsia="zh-CN"/>
        </w:rPr>
        <w:t>R.F.C</w:t>
      </w:r>
      <w:proofErr w:type="spellEnd"/>
      <w:r w:rsidRPr="00AD05EF">
        <w:rPr>
          <w:rFonts w:ascii="Arial" w:eastAsia="SimSun" w:hAnsi="Arial" w:cs="Arial"/>
          <w:b w:val="0"/>
          <w:lang w:eastAsia="zh-CN"/>
        </w:rPr>
        <w:t>.:</w:t>
      </w:r>
    </w:p>
    <w:p w:rsidR="00712EA8" w:rsidRPr="00AD05EF" w:rsidRDefault="00712EA8" w:rsidP="00712EA8">
      <w:pPr>
        <w:pStyle w:val="Textoindependiente"/>
        <w:tabs>
          <w:tab w:val="left" w:pos="851"/>
          <w:tab w:val="left" w:pos="3617"/>
        </w:tabs>
        <w:rPr>
          <w:rFonts w:ascii="Arial" w:eastAsia="SimSun" w:hAnsi="Arial" w:cs="Arial"/>
          <w:b w:val="0"/>
          <w:lang w:eastAsia="zh-CN"/>
        </w:rPr>
      </w:pPr>
      <w:r w:rsidRPr="00AD05EF">
        <w:rPr>
          <w:rFonts w:ascii="Arial" w:eastAsia="SimSun" w:hAnsi="Arial" w:cs="Arial"/>
          <w:b w:val="0"/>
          <w:lang w:eastAsia="zh-CN"/>
        </w:rPr>
        <w:t>Principales actividades de la empresa:</w:t>
      </w:r>
      <w:r w:rsidRPr="00AD05EF">
        <w:rPr>
          <w:rFonts w:ascii="Arial" w:eastAsia="SimSun" w:hAnsi="Arial" w:cs="Arial"/>
          <w:b w:val="0"/>
          <w:lang w:eastAsia="zh-CN"/>
        </w:rPr>
        <w:tab/>
      </w: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N° de Escritura en la que conste el Acta Constitutiva:</w:t>
      </w: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Reformas o Modificaciones:</w:t>
      </w:r>
    </w:p>
    <w:p w:rsidR="00712EA8" w:rsidRPr="00AD05EF" w:rsidRDefault="00712EA8" w:rsidP="00712EA8">
      <w:pPr>
        <w:pStyle w:val="Textoindependiente"/>
        <w:tabs>
          <w:tab w:val="left" w:pos="851"/>
        </w:tabs>
        <w:rPr>
          <w:rFonts w:ascii="Arial" w:eastAsia="SimSun" w:hAnsi="Arial" w:cs="Arial"/>
          <w:b w:val="0"/>
          <w:lang w:eastAsia="zh-CN"/>
        </w:rPr>
      </w:pP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Datos de los representantes de la persona moral o persona física</w:t>
      </w: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 xml:space="preserve">Nombre del Representante Legal </w:t>
      </w:r>
      <w:proofErr w:type="spellStart"/>
      <w:r w:rsidRPr="00AD05EF">
        <w:rPr>
          <w:rFonts w:ascii="Arial" w:eastAsia="SimSun" w:hAnsi="Arial" w:cs="Arial"/>
          <w:b w:val="0"/>
          <w:lang w:eastAsia="zh-CN"/>
        </w:rPr>
        <w:t>ó</w:t>
      </w:r>
      <w:proofErr w:type="spellEnd"/>
      <w:r w:rsidRPr="00AD05EF">
        <w:rPr>
          <w:rFonts w:ascii="Arial" w:eastAsia="SimSun" w:hAnsi="Arial" w:cs="Arial"/>
          <w:b w:val="0"/>
          <w:lang w:eastAsia="zh-CN"/>
        </w:rPr>
        <w:t xml:space="preserve"> Administrador Único:</w:t>
      </w: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Domicilio:</w:t>
      </w: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Nombres de los principales accionistas:</w:t>
      </w: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Domicilio:</w:t>
      </w:r>
    </w:p>
    <w:p w:rsidR="00712EA8" w:rsidRPr="00AD05EF" w:rsidRDefault="00712EA8" w:rsidP="00712EA8">
      <w:pPr>
        <w:pStyle w:val="Textoindependiente"/>
        <w:tabs>
          <w:tab w:val="left" w:pos="851"/>
          <w:tab w:val="center" w:pos="4703"/>
        </w:tabs>
        <w:rPr>
          <w:rFonts w:ascii="Arial" w:eastAsia="SimSun" w:hAnsi="Arial" w:cs="Arial"/>
          <w:b w:val="0"/>
          <w:lang w:eastAsia="zh-CN"/>
        </w:rPr>
      </w:pPr>
      <w:r w:rsidRPr="00AD05EF">
        <w:rPr>
          <w:rFonts w:ascii="Arial" w:eastAsia="SimSun" w:hAnsi="Arial" w:cs="Arial"/>
          <w:b w:val="0"/>
          <w:lang w:eastAsia="zh-CN"/>
        </w:rPr>
        <w:t>Nombres de los integrantes del consejo de administración:</w:t>
      </w: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Domicilio:</w:t>
      </w:r>
    </w:p>
    <w:p w:rsidR="00712EA8" w:rsidRPr="00AD05EF" w:rsidRDefault="00712EA8" w:rsidP="00712EA8">
      <w:pPr>
        <w:pStyle w:val="Textoindependiente"/>
        <w:tabs>
          <w:tab w:val="left" w:pos="851"/>
        </w:tabs>
        <w:rPr>
          <w:rFonts w:ascii="Arial" w:eastAsia="SimSun" w:hAnsi="Arial" w:cs="Arial"/>
          <w:b w:val="0"/>
          <w:lang w:eastAsia="zh-CN"/>
        </w:rPr>
      </w:pPr>
      <w:r w:rsidRPr="00AD05EF">
        <w:rPr>
          <w:rFonts w:ascii="Arial" w:eastAsia="SimSun" w:hAnsi="Arial" w:cs="Arial"/>
          <w:b w:val="0"/>
          <w:lang w:eastAsia="zh-CN"/>
        </w:rPr>
        <w:t>N° de escritura donde se le otorga el poder para firmar la proposición:</w:t>
      </w:r>
    </w:p>
    <w:p w:rsidR="00712EA8" w:rsidRPr="00AD05EF" w:rsidRDefault="00712EA8" w:rsidP="00712EA8">
      <w:pPr>
        <w:rPr>
          <w:rFonts w:ascii="Arial" w:eastAsia="SimSun" w:hAnsi="Arial" w:cs="Arial"/>
          <w:lang w:eastAsia="zh-CN"/>
        </w:rPr>
      </w:pPr>
    </w:p>
    <w:p w:rsidR="00712EA8" w:rsidRPr="00AD05EF" w:rsidRDefault="00712EA8" w:rsidP="00712EA8">
      <w:pPr>
        <w:rPr>
          <w:rFonts w:ascii="Arial" w:eastAsia="SimSun" w:hAnsi="Arial" w:cs="Arial"/>
          <w:lang w:eastAsia="zh-CN"/>
        </w:rPr>
      </w:pPr>
      <w:r w:rsidRPr="00AD05EF">
        <w:rPr>
          <w:rFonts w:ascii="Arial" w:eastAsia="SimSun" w:hAnsi="Arial" w:cs="Arial"/>
          <w:lang w:eastAsia="zh-CN"/>
        </w:rPr>
        <w:t>Lo anterior para los fines conducentes, sin más por el momento quedo de usted para cualquier aclaración o duda.</w:t>
      </w:r>
    </w:p>
    <w:p w:rsidR="00712EA8" w:rsidRPr="00AD05EF" w:rsidRDefault="00712EA8" w:rsidP="00712EA8">
      <w:pPr>
        <w:tabs>
          <w:tab w:val="left" w:pos="3894"/>
        </w:tabs>
        <w:rPr>
          <w:rFonts w:ascii="Arial" w:eastAsia="SimSun" w:hAnsi="Arial" w:cs="Arial"/>
          <w:lang w:eastAsia="zh-CN"/>
        </w:rPr>
      </w:pPr>
    </w:p>
    <w:p w:rsidR="00712EA8" w:rsidRPr="00AD05EF" w:rsidRDefault="00712EA8" w:rsidP="00712EA8">
      <w:pPr>
        <w:tabs>
          <w:tab w:val="left" w:pos="3894"/>
        </w:tabs>
        <w:rPr>
          <w:rFonts w:ascii="Arial" w:eastAsia="SimSun" w:hAnsi="Arial" w:cs="Arial"/>
          <w:lang w:eastAsia="zh-CN"/>
        </w:rPr>
      </w:pPr>
    </w:p>
    <w:p w:rsidR="00712EA8" w:rsidRPr="00AD05EF" w:rsidRDefault="00712EA8" w:rsidP="00712EA8">
      <w:pPr>
        <w:rPr>
          <w:rFonts w:ascii="Arial" w:eastAsia="SimSun" w:hAnsi="Arial" w:cs="Arial"/>
          <w:lang w:eastAsia="zh-CN"/>
        </w:rPr>
      </w:pPr>
      <w:r w:rsidRPr="00AD05EF">
        <w:rPr>
          <w:rFonts w:ascii="Arial" w:eastAsia="SimSun" w:hAnsi="Arial" w:cs="Arial"/>
          <w:lang w:eastAsia="zh-CN"/>
        </w:rPr>
        <w:t>Atentamente</w:t>
      </w:r>
    </w:p>
    <w:p w:rsidR="00712EA8" w:rsidRPr="00AD05EF" w:rsidRDefault="00712EA8" w:rsidP="00712EA8">
      <w:pPr>
        <w:tabs>
          <w:tab w:val="left" w:pos="4044"/>
        </w:tabs>
        <w:rPr>
          <w:rFonts w:ascii="Arial" w:eastAsia="SimSun" w:hAnsi="Arial" w:cs="Arial"/>
          <w:b/>
          <w:lang w:eastAsia="zh-CN"/>
        </w:rPr>
      </w:pPr>
    </w:p>
    <w:p w:rsidR="00712EA8" w:rsidRPr="00AD05EF" w:rsidRDefault="00712EA8" w:rsidP="00712EA8">
      <w:pPr>
        <w:ind w:right="51"/>
        <w:rPr>
          <w:rFonts w:ascii="Arial" w:hAnsi="Arial" w:cs="Arial"/>
        </w:rPr>
      </w:pPr>
      <w:r w:rsidRPr="00AD05EF">
        <w:rPr>
          <w:rFonts w:ascii="Arial" w:hAnsi="Arial" w:cs="Arial"/>
        </w:rPr>
        <w:t>_________________________________</w:t>
      </w:r>
    </w:p>
    <w:p w:rsidR="00712EA8" w:rsidRPr="00AD05EF" w:rsidRDefault="00712EA8" w:rsidP="00712EA8">
      <w:pPr>
        <w:pStyle w:val="Textoindependiente"/>
        <w:tabs>
          <w:tab w:val="clear" w:pos="-720"/>
        </w:tabs>
        <w:rPr>
          <w:rFonts w:ascii="Arial" w:eastAsia="Batang" w:hAnsi="Arial" w:cs="Arial"/>
          <w:b w:val="0"/>
          <w:lang w:val="es-MX"/>
        </w:rPr>
      </w:pPr>
      <w:r w:rsidRPr="00AD05EF">
        <w:rPr>
          <w:rFonts w:ascii="Arial" w:hAnsi="Arial" w:cs="Arial"/>
        </w:rPr>
        <w:t>Nombre y Firma del Representante Legal del Licitante</w:t>
      </w:r>
    </w:p>
    <w:p w:rsidR="00712EA8" w:rsidRPr="00AD05EF" w:rsidRDefault="00712EA8" w:rsidP="00712EA8">
      <w:pPr>
        <w:pStyle w:val="Textoindependiente"/>
        <w:tabs>
          <w:tab w:val="clear" w:pos="-720"/>
        </w:tabs>
        <w:rPr>
          <w:rFonts w:ascii="Arial" w:eastAsia="Batang" w:hAnsi="Arial" w:cs="Arial"/>
          <w:b w:val="0"/>
          <w:lang w:val="es-MX"/>
        </w:rPr>
      </w:pPr>
    </w:p>
    <w:p w:rsidR="008D18B2" w:rsidRDefault="00712EA8" w:rsidP="00712EA8">
      <w:pPr>
        <w:pStyle w:val="Descripcin"/>
        <w:jc w:val="right"/>
        <w:rPr>
          <w:rFonts w:ascii="Arial" w:hAnsi="Arial" w:cs="Arial"/>
        </w:rPr>
      </w:pPr>
      <w:r w:rsidRPr="00AD05EF">
        <w:rPr>
          <w:rFonts w:ascii="Arial" w:hAnsi="Arial" w:cs="Arial"/>
        </w:rPr>
        <w:br w:type="page"/>
      </w:r>
    </w:p>
    <w:p w:rsidR="008D18B2" w:rsidRPr="00AD05EF" w:rsidRDefault="008D18B2" w:rsidP="008D18B2">
      <w:pPr>
        <w:pStyle w:val="Descripcin"/>
        <w:jc w:val="right"/>
        <w:rPr>
          <w:rFonts w:ascii="Arial" w:hAnsi="Arial" w:cs="Arial"/>
          <w:sz w:val="20"/>
          <w:szCs w:val="20"/>
        </w:rPr>
      </w:pPr>
      <w:r w:rsidRPr="00AD05EF">
        <w:rPr>
          <w:rFonts w:ascii="Arial" w:hAnsi="Arial" w:cs="Arial"/>
          <w:sz w:val="20"/>
          <w:szCs w:val="20"/>
        </w:rPr>
        <w:lastRenderedPageBreak/>
        <w:t xml:space="preserve">ANEXO </w:t>
      </w:r>
      <w:r>
        <w:rPr>
          <w:rFonts w:ascii="Arial" w:hAnsi="Arial" w:cs="Arial"/>
          <w:sz w:val="20"/>
          <w:szCs w:val="20"/>
        </w:rPr>
        <w:t>S</w:t>
      </w:r>
    </w:p>
    <w:p w:rsidR="008D18B2" w:rsidRPr="008D18B2" w:rsidRDefault="008D18B2" w:rsidP="008D18B2">
      <w:pPr>
        <w:autoSpaceDE w:val="0"/>
        <w:autoSpaceDN w:val="0"/>
        <w:adjustRightInd w:val="0"/>
        <w:jc w:val="center"/>
        <w:rPr>
          <w:rFonts w:ascii="Arial" w:eastAsia="SimSun" w:hAnsi="Arial" w:cs="Arial"/>
          <w:b/>
          <w:lang w:eastAsia="zh-CN"/>
        </w:rPr>
      </w:pPr>
      <w:r w:rsidRPr="008D18B2">
        <w:rPr>
          <w:rFonts w:ascii="Arial" w:eastAsia="SimSun" w:hAnsi="Arial" w:cs="Arial"/>
          <w:b/>
          <w:lang w:eastAsia="zh-CN"/>
        </w:rPr>
        <w:t>Modelo de carta normas de calidad</w:t>
      </w:r>
    </w:p>
    <w:p w:rsidR="008D18B2" w:rsidRPr="00AD05EF" w:rsidRDefault="008D18B2" w:rsidP="008D18B2">
      <w:pPr>
        <w:jc w:val="center"/>
        <w:rPr>
          <w:rFonts w:ascii="Arial" w:eastAsia="SimSun" w:hAnsi="Arial" w:cs="Arial"/>
          <w:caps/>
          <w:lang w:eastAsia="zh-CN"/>
        </w:rPr>
      </w:pPr>
    </w:p>
    <w:p w:rsidR="008D18B2" w:rsidRPr="00AD05EF" w:rsidRDefault="008D18B2" w:rsidP="008D18B2">
      <w:pPr>
        <w:ind w:left="426" w:right="51"/>
        <w:jc w:val="right"/>
        <w:rPr>
          <w:rFonts w:ascii="Arial" w:hAnsi="Arial" w:cs="Arial"/>
        </w:rPr>
      </w:pPr>
      <w:r w:rsidRPr="00AD05EF">
        <w:rPr>
          <w:rFonts w:ascii="Arial" w:hAnsi="Arial" w:cs="Arial"/>
        </w:rPr>
        <w:t>Lugar y Fecha</w:t>
      </w:r>
    </w:p>
    <w:p w:rsidR="008D18B2" w:rsidRPr="00AD05EF" w:rsidRDefault="008D18B2" w:rsidP="008D18B2">
      <w:pPr>
        <w:ind w:right="51"/>
        <w:rPr>
          <w:rFonts w:ascii="Arial" w:hAnsi="Arial" w:cs="Arial"/>
        </w:rPr>
      </w:pPr>
    </w:p>
    <w:p w:rsidR="008D18B2" w:rsidRDefault="008D18B2" w:rsidP="008D18B2">
      <w:pPr>
        <w:ind w:right="51"/>
        <w:rPr>
          <w:rFonts w:ascii="Arial" w:hAnsi="Arial" w:cs="Arial"/>
        </w:rPr>
      </w:pPr>
      <w:r w:rsidRPr="00AD05EF">
        <w:rPr>
          <w:rFonts w:ascii="Arial" w:hAnsi="Arial" w:cs="Arial"/>
        </w:rPr>
        <w:t>Centro de Investigación en Materiales Avanzados, S.C.</w:t>
      </w:r>
    </w:p>
    <w:p w:rsidR="008D18B2" w:rsidRDefault="008D18B2" w:rsidP="008D18B2">
      <w:pPr>
        <w:ind w:right="51"/>
        <w:rPr>
          <w:rFonts w:ascii="Arial" w:hAnsi="Arial" w:cs="Arial"/>
        </w:rPr>
      </w:pPr>
      <w:r>
        <w:rPr>
          <w:rFonts w:ascii="Arial" w:hAnsi="Arial" w:cs="Arial"/>
        </w:rPr>
        <w:t>Dirección de Administración y Finanzas</w:t>
      </w:r>
    </w:p>
    <w:p w:rsidR="008D18B2" w:rsidRDefault="008D18B2" w:rsidP="008D18B2">
      <w:pPr>
        <w:ind w:right="51"/>
        <w:rPr>
          <w:rFonts w:ascii="Arial" w:hAnsi="Arial" w:cs="Arial"/>
        </w:rPr>
      </w:pPr>
    </w:p>
    <w:p w:rsidR="008D18B2" w:rsidRPr="008D18B2" w:rsidRDefault="008D18B2" w:rsidP="008D18B2">
      <w:pPr>
        <w:spacing w:line="240" w:lineRule="atLeast"/>
        <w:ind w:left="708"/>
        <w:rPr>
          <w:rFonts w:ascii="Arial" w:hAnsi="Arial" w:cs="Arial"/>
        </w:rPr>
      </w:pPr>
      <w:r w:rsidRPr="008D18B2">
        <w:rPr>
          <w:rFonts w:ascii="Arial" w:hAnsi="Arial" w:cs="Arial"/>
        </w:rPr>
        <w:t>Me refiero a la licitación pública nacional número ________, relativa a la contratación del suministro de  bienes consumibles descritos en dicho procedimiento. El que suscribe C. _________________________ manifiesto, bajo protesta de decir verdad que los bienes de las partidas ________________, donde participo cuentan con las normas de calidad y cumplen con las características y especificaciones señaladas en los requisitos de la convocatoria.</w:t>
      </w:r>
    </w:p>
    <w:p w:rsidR="008D18B2" w:rsidRPr="008D18B2" w:rsidRDefault="008D18B2" w:rsidP="008D18B2">
      <w:pPr>
        <w:spacing w:line="240" w:lineRule="atLeast"/>
        <w:ind w:left="708"/>
        <w:rPr>
          <w:rFonts w:ascii="Arial" w:hAnsi="Arial" w:cs="Arial"/>
        </w:rPr>
      </w:pPr>
      <w:r w:rsidRPr="008D18B2">
        <w:rPr>
          <w:rFonts w:ascii="Arial" w:hAnsi="Arial" w:cs="Arial"/>
        </w:rPr>
        <w:t xml:space="preserve"> </w:t>
      </w:r>
    </w:p>
    <w:p w:rsidR="008D18B2" w:rsidRPr="008D18B2" w:rsidRDefault="008D18B2" w:rsidP="008D18B2">
      <w:pPr>
        <w:autoSpaceDE w:val="0"/>
        <w:autoSpaceDN w:val="0"/>
        <w:adjustRightInd w:val="0"/>
        <w:rPr>
          <w:rFonts w:ascii="Arial" w:hAnsi="Arial" w:cs="Arial"/>
          <w:sz w:val="22"/>
          <w:szCs w:val="17"/>
        </w:rPr>
      </w:pPr>
    </w:p>
    <w:p w:rsidR="008D18B2" w:rsidRPr="00AD05EF" w:rsidRDefault="008D18B2" w:rsidP="008D18B2">
      <w:pPr>
        <w:rPr>
          <w:rFonts w:ascii="Arial" w:eastAsia="SimSun" w:hAnsi="Arial" w:cs="Arial"/>
          <w:lang w:eastAsia="zh-CN"/>
        </w:rPr>
      </w:pPr>
      <w:r w:rsidRPr="00AD05EF">
        <w:rPr>
          <w:rFonts w:ascii="Arial" w:eastAsia="SimSun" w:hAnsi="Arial" w:cs="Arial"/>
          <w:lang w:eastAsia="zh-CN"/>
        </w:rPr>
        <w:t>Atentamente</w:t>
      </w:r>
    </w:p>
    <w:p w:rsidR="008D18B2" w:rsidRPr="00AD05EF" w:rsidRDefault="008D18B2" w:rsidP="008D18B2">
      <w:pPr>
        <w:tabs>
          <w:tab w:val="left" w:pos="4044"/>
        </w:tabs>
        <w:rPr>
          <w:rFonts w:ascii="Arial" w:eastAsia="SimSun" w:hAnsi="Arial" w:cs="Arial"/>
          <w:b/>
          <w:lang w:eastAsia="zh-CN"/>
        </w:rPr>
      </w:pPr>
    </w:p>
    <w:p w:rsidR="008D18B2" w:rsidRPr="00AD05EF" w:rsidRDefault="008D18B2" w:rsidP="008D18B2">
      <w:pPr>
        <w:ind w:right="51"/>
        <w:rPr>
          <w:rFonts w:ascii="Arial" w:hAnsi="Arial" w:cs="Arial"/>
        </w:rPr>
      </w:pPr>
      <w:r w:rsidRPr="00AD05EF">
        <w:rPr>
          <w:rFonts w:ascii="Arial" w:hAnsi="Arial" w:cs="Arial"/>
        </w:rPr>
        <w:t>_________________________________</w:t>
      </w:r>
    </w:p>
    <w:p w:rsidR="008D18B2" w:rsidRPr="00AD05EF" w:rsidRDefault="008D18B2" w:rsidP="008D18B2">
      <w:pPr>
        <w:pStyle w:val="Textoindependiente"/>
        <w:tabs>
          <w:tab w:val="clear" w:pos="-720"/>
        </w:tabs>
        <w:rPr>
          <w:rFonts w:ascii="Arial" w:eastAsia="Batang" w:hAnsi="Arial" w:cs="Arial"/>
          <w:b w:val="0"/>
          <w:lang w:val="es-MX"/>
        </w:rPr>
      </w:pPr>
      <w:r w:rsidRPr="00AD05EF">
        <w:rPr>
          <w:rFonts w:ascii="Arial" w:hAnsi="Arial" w:cs="Arial"/>
        </w:rPr>
        <w:t>Nombre y Firma del Representante Legal del Licitante</w:t>
      </w:r>
    </w:p>
    <w:p w:rsidR="008D18B2" w:rsidRDefault="008D18B2" w:rsidP="008D18B2">
      <w:pPr>
        <w:autoSpaceDE w:val="0"/>
        <w:autoSpaceDN w:val="0"/>
        <w:adjustRightInd w:val="0"/>
        <w:jc w:val="center"/>
        <w:rPr>
          <w:rFonts w:ascii="ArialMT" w:hAnsi="ArialMT" w:cs="Arial"/>
          <w:sz w:val="22"/>
          <w:szCs w:val="17"/>
        </w:rPr>
      </w:pPr>
    </w:p>
    <w:p w:rsidR="008D18B2" w:rsidRDefault="008D18B2" w:rsidP="008D18B2">
      <w:pPr>
        <w:autoSpaceDE w:val="0"/>
        <w:autoSpaceDN w:val="0"/>
        <w:adjustRightInd w:val="0"/>
        <w:jc w:val="center"/>
        <w:rPr>
          <w:rFonts w:ascii="ArialMT" w:hAnsi="ArialMT" w:cs="Arial"/>
          <w:sz w:val="22"/>
          <w:szCs w:val="17"/>
        </w:rPr>
      </w:pPr>
    </w:p>
    <w:p w:rsidR="008D18B2" w:rsidRDefault="008D18B2" w:rsidP="008D18B2">
      <w:pPr>
        <w:autoSpaceDE w:val="0"/>
        <w:autoSpaceDN w:val="0"/>
        <w:adjustRightInd w:val="0"/>
        <w:jc w:val="center"/>
        <w:rPr>
          <w:rFonts w:ascii="ArialMT" w:hAnsi="ArialMT" w:cs="Arial"/>
          <w:sz w:val="22"/>
          <w:szCs w:val="17"/>
        </w:rPr>
      </w:pPr>
    </w:p>
    <w:p w:rsidR="008D18B2" w:rsidRDefault="008D18B2" w:rsidP="008D18B2">
      <w:pPr>
        <w:autoSpaceDE w:val="0"/>
        <w:autoSpaceDN w:val="0"/>
        <w:adjustRightInd w:val="0"/>
        <w:jc w:val="center"/>
        <w:rPr>
          <w:rFonts w:ascii="ArialMT" w:hAnsi="ArialMT" w:cs="Arial"/>
          <w:sz w:val="22"/>
          <w:szCs w:val="17"/>
        </w:rPr>
      </w:pPr>
    </w:p>
    <w:p w:rsidR="008D18B2" w:rsidRDefault="008D18B2" w:rsidP="008D18B2">
      <w:pPr>
        <w:autoSpaceDE w:val="0"/>
        <w:autoSpaceDN w:val="0"/>
        <w:adjustRightInd w:val="0"/>
        <w:jc w:val="center"/>
        <w:rPr>
          <w:rFonts w:ascii="ArialMT" w:hAnsi="ArialMT" w:cs="Arial"/>
          <w:sz w:val="22"/>
          <w:szCs w:val="17"/>
        </w:rPr>
      </w:pPr>
    </w:p>
    <w:p w:rsidR="008D18B2" w:rsidRPr="00DA4BFA" w:rsidRDefault="008D18B2" w:rsidP="008D18B2">
      <w:pPr>
        <w:autoSpaceDE w:val="0"/>
        <w:autoSpaceDN w:val="0"/>
        <w:adjustRightInd w:val="0"/>
        <w:jc w:val="center"/>
        <w:rPr>
          <w:rFonts w:ascii="ArialMT" w:hAnsi="ArialMT" w:cs="Arial"/>
          <w:sz w:val="22"/>
          <w:szCs w:val="17"/>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Pr="00B15532" w:rsidRDefault="00B15532" w:rsidP="00B15532">
      <w:pPr>
        <w:jc w:val="center"/>
        <w:rPr>
          <w:rFonts w:ascii="Arial" w:hAnsi="Arial" w:cs="Arial"/>
          <w:b/>
          <w:smallCaps/>
          <w:sz w:val="22"/>
        </w:rPr>
      </w:pPr>
      <w:r w:rsidRPr="00B15532">
        <w:rPr>
          <w:rFonts w:ascii="Arial" w:hAnsi="Arial" w:cs="Arial"/>
          <w:b/>
          <w:smallCaps/>
          <w:sz w:val="22"/>
        </w:rPr>
        <w:lastRenderedPageBreak/>
        <w:t>Lista de verificación para revisar proposiciones</w:t>
      </w:r>
    </w:p>
    <w:p w:rsidR="00B15532" w:rsidRPr="00B15532" w:rsidRDefault="00B15532" w:rsidP="00B15532">
      <w:pPr>
        <w:jc w:val="center"/>
        <w:rPr>
          <w:rFonts w:ascii="Arial" w:hAnsi="Arial" w:cs="Arial"/>
          <w:b/>
          <w:smallCaps/>
          <w:sz w:val="22"/>
        </w:rPr>
      </w:pPr>
      <w:r w:rsidRPr="00B15532">
        <w:rPr>
          <w:rFonts w:ascii="Arial" w:hAnsi="Arial" w:cs="Arial"/>
          <w:b/>
          <w:smallCaps/>
          <w:sz w:val="22"/>
        </w:rPr>
        <w:t>focon-09</w:t>
      </w:r>
    </w:p>
    <w:p w:rsidR="00B15532" w:rsidRDefault="00B15532" w:rsidP="00B15532">
      <w:pPr>
        <w:jc w:val="center"/>
        <w:rPr>
          <w:rFonts w:ascii="Arial Narrow" w:hAnsi="Arial Narrow" w:cs="Arial"/>
          <w:b/>
          <w:smallCaps/>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B15532" w:rsidRPr="00C16C4E" w:rsidTr="00B15532">
        <w:tc>
          <w:tcPr>
            <w:tcW w:w="10348" w:type="dxa"/>
          </w:tcPr>
          <w:p w:rsidR="00B15532" w:rsidRPr="00C16C4E" w:rsidRDefault="00B15532" w:rsidP="00D9132F">
            <w:pPr>
              <w:rPr>
                <w:rFonts w:ascii="Arial Narrow" w:hAnsi="Arial Narrow" w:cs="Arial"/>
                <w:b/>
                <w:smallCaps/>
              </w:rPr>
            </w:pPr>
            <w:r w:rsidRPr="00C16C4E">
              <w:rPr>
                <w:rFonts w:ascii="Arial Narrow" w:hAnsi="Arial Narrow" w:cs="Arial"/>
                <w:b/>
                <w:smallCaps/>
              </w:rPr>
              <w:t xml:space="preserve">LICITACIÓN PUBLICA  </w:t>
            </w:r>
            <w:r>
              <w:rPr>
                <w:rFonts w:ascii="Arial Narrow" w:hAnsi="Arial Narrow" w:cs="Arial"/>
                <w:b/>
                <w:smallCaps/>
              </w:rPr>
              <w:t>LA-</w:t>
            </w:r>
            <w:r w:rsidRPr="00E80721">
              <w:rPr>
                <w:rFonts w:ascii="Arial" w:hAnsi="Arial" w:cs="Arial"/>
                <w:b/>
                <w:smallCaps/>
              </w:rPr>
              <w:t>03890E999-</w:t>
            </w:r>
            <w:r w:rsidR="00E80721" w:rsidRPr="00E80721">
              <w:rPr>
                <w:rFonts w:ascii="Arial" w:hAnsi="Arial" w:cs="Arial"/>
                <w:b/>
                <w:smallCaps/>
              </w:rPr>
              <w:t>e</w:t>
            </w:r>
            <w:r w:rsidRPr="00E80721">
              <w:rPr>
                <w:rFonts w:ascii="Arial" w:hAnsi="Arial" w:cs="Arial"/>
                <w:b/>
                <w:smallCaps/>
              </w:rPr>
              <w:t>102</w:t>
            </w:r>
            <w:r>
              <w:rPr>
                <w:rFonts w:ascii="Arial Narrow" w:hAnsi="Arial Narrow" w:cs="Arial"/>
                <w:b/>
                <w:smallCaps/>
              </w:rPr>
              <w:t>-2020</w:t>
            </w:r>
          </w:p>
        </w:tc>
      </w:tr>
    </w:tbl>
    <w:p w:rsidR="00B15532" w:rsidRDefault="00B15532" w:rsidP="00B15532">
      <w:pPr>
        <w:ind w:right="190"/>
        <w:jc w:val="right"/>
        <w:rPr>
          <w:rFonts w:ascii="Arial Narrow" w:hAnsi="Arial Narrow" w:cs="Arial"/>
          <w:b/>
          <w:smallCaps/>
        </w:rPr>
      </w:pPr>
    </w:p>
    <w:p w:rsidR="00B15532" w:rsidRDefault="00B15532" w:rsidP="00B15532">
      <w:pPr>
        <w:ind w:right="190"/>
        <w:jc w:val="right"/>
        <w:rPr>
          <w:rFonts w:ascii="Arial Narrow" w:hAnsi="Arial Narrow" w:cs="Arial"/>
          <w:b/>
          <w:smallCaps/>
        </w:rPr>
      </w:pPr>
      <w:bookmarkStart w:id="51" w:name="_GoBack"/>
      <w:bookmarkEnd w:id="51"/>
      <w:r>
        <w:rPr>
          <w:rFonts w:ascii="Arial Narrow" w:hAnsi="Arial Narrow" w:cs="Arial"/>
          <w:b/>
          <w:smallCaps/>
        </w:rPr>
        <w:t>Fecha: _______________________________</w:t>
      </w:r>
    </w:p>
    <w:p w:rsidR="00B15532" w:rsidRPr="00892501" w:rsidRDefault="00B15532" w:rsidP="00B15532">
      <w:pPr>
        <w:jc w:val="left"/>
        <w:rPr>
          <w:rFonts w:ascii="Arial Narrow" w:hAnsi="Arial Narrow" w:cs="Arial"/>
          <w:bCs/>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3969"/>
        <w:gridCol w:w="993"/>
        <w:gridCol w:w="1275"/>
      </w:tblGrid>
      <w:tr w:rsidR="00B15532" w:rsidRPr="00D438CC" w:rsidTr="00B15532">
        <w:trPr>
          <w:tblHeader/>
        </w:trPr>
        <w:tc>
          <w:tcPr>
            <w:tcW w:w="4253" w:type="dxa"/>
            <w:vMerge w:val="restart"/>
            <w:shd w:val="clear" w:color="auto" w:fill="D9D9D9"/>
          </w:tcPr>
          <w:p w:rsidR="00B15532" w:rsidRPr="00D438CC" w:rsidRDefault="00B15532" w:rsidP="00D9132F">
            <w:pPr>
              <w:jc w:val="center"/>
              <w:rPr>
                <w:rFonts w:ascii="Arial" w:hAnsi="Arial" w:cs="Arial"/>
                <w:b/>
              </w:rPr>
            </w:pPr>
            <w:r w:rsidRPr="00D438CC">
              <w:rPr>
                <w:rFonts w:ascii="Arial" w:hAnsi="Arial" w:cs="Arial"/>
                <w:b/>
              </w:rPr>
              <w:t>DOCUMENTO</w:t>
            </w:r>
          </w:p>
        </w:tc>
        <w:tc>
          <w:tcPr>
            <w:tcW w:w="3969" w:type="dxa"/>
            <w:vMerge w:val="restart"/>
            <w:shd w:val="clear" w:color="auto" w:fill="D9D9D9"/>
          </w:tcPr>
          <w:p w:rsidR="00B15532" w:rsidRPr="00D438CC" w:rsidRDefault="00B15532" w:rsidP="00D9132F">
            <w:pPr>
              <w:jc w:val="center"/>
              <w:rPr>
                <w:rFonts w:ascii="Arial" w:hAnsi="Arial" w:cs="Arial"/>
                <w:b/>
              </w:rPr>
            </w:pPr>
            <w:r w:rsidRPr="00D438CC">
              <w:rPr>
                <w:rFonts w:ascii="Arial" w:hAnsi="Arial" w:cs="Arial"/>
                <w:b/>
                <w:bCs/>
                <w:lang w:eastAsia="es-MX"/>
              </w:rPr>
              <w:t>FORMA EN QUE AFECTARÍA LA SOLVENCIA DE LA PROPOSICIÓN EL INCUMPLIMIENTO DEL REQUISITO</w:t>
            </w:r>
          </w:p>
        </w:tc>
        <w:tc>
          <w:tcPr>
            <w:tcW w:w="2268" w:type="dxa"/>
            <w:gridSpan w:val="2"/>
            <w:shd w:val="clear" w:color="auto" w:fill="D9D9D9"/>
          </w:tcPr>
          <w:p w:rsidR="00B15532" w:rsidRPr="00D438CC" w:rsidRDefault="00B15532" w:rsidP="00D9132F">
            <w:pPr>
              <w:jc w:val="center"/>
              <w:rPr>
                <w:rFonts w:ascii="Arial" w:hAnsi="Arial" w:cs="Arial"/>
                <w:b/>
              </w:rPr>
            </w:pPr>
            <w:r w:rsidRPr="00D438CC">
              <w:rPr>
                <w:rFonts w:ascii="Arial" w:hAnsi="Arial" w:cs="Arial"/>
                <w:b/>
              </w:rPr>
              <w:t>ENTREGA</w:t>
            </w:r>
          </w:p>
        </w:tc>
      </w:tr>
      <w:tr w:rsidR="00B15532" w:rsidRPr="00D438CC" w:rsidTr="00B15532">
        <w:trPr>
          <w:tblHeader/>
        </w:trPr>
        <w:tc>
          <w:tcPr>
            <w:tcW w:w="4253" w:type="dxa"/>
            <w:vMerge/>
            <w:shd w:val="clear" w:color="auto" w:fill="D9D9D9"/>
          </w:tcPr>
          <w:p w:rsidR="00B15532" w:rsidRPr="00D438CC" w:rsidRDefault="00B15532" w:rsidP="00D9132F">
            <w:pPr>
              <w:rPr>
                <w:rFonts w:ascii="Arial" w:hAnsi="Arial" w:cs="Arial"/>
                <w:b/>
              </w:rPr>
            </w:pPr>
          </w:p>
        </w:tc>
        <w:tc>
          <w:tcPr>
            <w:tcW w:w="3969" w:type="dxa"/>
            <w:vMerge/>
            <w:shd w:val="clear" w:color="auto" w:fill="D9D9D9"/>
          </w:tcPr>
          <w:p w:rsidR="00B15532" w:rsidRPr="00D438CC" w:rsidRDefault="00B15532" w:rsidP="00D9132F">
            <w:pPr>
              <w:jc w:val="center"/>
              <w:rPr>
                <w:rFonts w:ascii="Arial" w:hAnsi="Arial" w:cs="Arial"/>
                <w:b/>
              </w:rPr>
            </w:pPr>
          </w:p>
        </w:tc>
        <w:tc>
          <w:tcPr>
            <w:tcW w:w="993" w:type="dxa"/>
            <w:shd w:val="clear" w:color="auto" w:fill="D9D9D9"/>
          </w:tcPr>
          <w:p w:rsidR="00B15532" w:rsidRPr="00D438CC" w:rsidRDefault="00B15532" w:rsidP="00D9132F">
            <w:pPr>
              <w:jc w:val="center"/>
              <w:rPr>
                <w:rFonts w:ascii="Arial" w:hAnsi="Arial" w:cs="Arial"/>
                <w:b/>
              </w:rPr>
            </w:pPr>
            <w:r w:rsidRPr="00D438CC">
              <w:rPr>
                <w:rFonts w:ascii="Arial" w:hAnsi="Arial" w:cs="Arial"/>
                <w:b/>
              </w:rPr>
              <w:t>SI</w:t>
            </w:r>
          </w:p>
        </w:tc>
        <w:tc>
          <w:tcPr>
            <w:tcW w:w="1275" w:type="dxa"/>
            <w:shd w:val="clear" w:color="auto" w:fill="D9D9D9"/>
          </w:tcPr>
          <w:p w:rsidR="00B15532" w:rsidRPr="00D438CC" w:rsidRDefault="00B15532" w:rsidP="00D9132F">
            <w:pPr>
              <w:jc w:val="center"/>
              <w:rPr>
                <w:rFonts w:ascii="Arial" w:hAnsi="Arial" w:cs="Arial"/>
                <w:b/>
              </w:rPr>
            </w:pPr>
            <w:r w:rsidRPr="00D438CC">
              <w:rPr>
                <w:rFonts w:ascii="Arial" w:hAnsi="Arial" w:cs="Arial"/>
                <w:b/>
              </w:rPr>
              <w:t>NO</w:t>
            </w: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rPr>
            </w:pPr>
            <w:r w:rsidRPr="00D438CC">
              <w:rPr>
                <w:rFonts w:ascii="Arial" w:hAnsi="Arial" w:cs="Arial"/>
                <w:b/>
                <w:lang w:eastAsia="es-MX"/>
              </w:rPr>
              <w:t>Escrito de Nacionalidad Mexicana.-</w:t>
            </w:r>
            <w:r w:rsidRPr="00D438CC">
              <w:rPr>
                <w:rFonts w:ascii="Arial" w:hAnsi="Arial" w:cs="Arial"/>
                <w:lang w:eastAsia="es-MX"/>
              </w:rPr>
              <w:t xml:space="preserve"> Escrito firmado por el Representante Legal en el que manifieste, </w:t>
            </w:r>
            <w:r w:rsidRPr="00D438CC">
              <w:rPr>
                <w:rFonts w:ascii="Arial" w:hAnsi="Arial" w:cs="Arial"/>
                <w:bCs/>
                <w:u w:val="single"/>
                <w:lang w:eastAsia="es-MX"/>
              </w:rPr>
              <w:t>bajo protesta de decir verdad</w:t>
            </w:r>
            <w:r w:rsidRPr="00D438CC">
              <w:rPr>
                <w:rFonts w:ascii="Arial" w:hAnsi="Arial" w:cs="Arial"/>
                <w:lang w:eastAsia="es-MX"/>
              </w:rPr>
              <w:t xml:space="preserve"> que el licitante, es de nacionalidad mexicana (</w:t>
            </w:r>
            <w:r w:rsidRPr="00D438CC">
              <w:rPr>
                <w:rFonts w:ascii="Arial" w:hAnsi="Arial" w:cs="Arial"/>
                <w:b/>
                <w:lang w:eastAsia="es-MX"/>
              </w:rPr>
              <w:t>escrito libre</w:t>
            </w:r>
            <w:r w:rsidRPr="00D438CC">
              <w:rPr>
                <w:rFonts w:ascii="Arial" w:hAnsi="Arial" w:cs="Arial"/>
                <w:lang w:eastAsia="es-MX"/>
              </w:rPr>
              <w:t>).</w:t>
            </w:r>
          </w:p>
        </w:tc>
        <w:tc>
          <w:tcPr>
            <w:tcW w:w="3969" w:type="dxa"/>
            <w:vAlign w:val="center"/>
          </w:tcPr>
          <w:p w:rsidR="00B15532" w:rsidRPr="00D438CC" w:rsidRDefault="00B15532" w:rsidP="00D9132F">
            <w:pPr>
              <w:rPr>
                <w:rFonts w:ascii="Arial" w:hAnsi="Arial" w:cs="Arial"/>
              </w:rPr>
            </w:pPr>
            <w:r w:rsidRPr="00D438CC">
              <w:rPr>
                <w:rFonts w:ascii="Arial" w:hAnsi="Arial" w:cs="Arial"/>
                <w:lang w:eastAsia="es-MX"/>
              </w:rPr>
              <w:t xml:space="preserve">El error, así como la omisión parcial o total en la presentación de este requisito </w:t>
            </w:r>
            <w:r w:rsidRPr="00D438CC">
              <w:rPr>
                <w:rFonts w:ascii="Arial" w:hAnsi="Arial" w:cs="Arial"/>
                <w:b/>
                <w:u w:val="single"/>
                <w:lang w:eastAsia="es-MX"/>
              </w:rPr>
              <w:t>será causa de desechamiento.</w:t>
            </w:r>
          </w:p>
        </w:tc>
        <w:tc>
          <w:tcPr>
            <w:tcW w:w="993" w:type="dxa"/>
          </w:tcPr>
          <w:p w:rsidR="00B15532" w:rsidRPr="00D438CC" w:rsidRDefault="00B15532" w:rsidP="00D9132F">
            <w:pPr>
              <w:jc w:val="center"/>
              <w:rPr>
                <w:rFonts w:ascii="Arial" w:hAnsi="Arial" w:cs="Arial"/>
              </w:rPr>
            </w:pPr>
          </w:p>
        </w:tc>
        <w:tc>
          <w:tcPr>
            <w:tcW w:w="1275" w:type="dxa"/>
          </w:tcPr>
          <w:p w:rsidR="00B15532" w:rsidRPr="00D438CC" w:rsidRDefault="00B15532" w:rsidP="00D9132F">
            <w:pPr>
              <w:jc w:val="cente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rPr>
            </w:pPr>
            <w:r w:rsidRPr="00D438CC">
              <w:rPr>
                <w:rFonts w:ascii="Arial" w:hAnsi="Arial" w:cs="Arial"/>
                <w:b/>
                <w:lang w:eastAsia="es-MX"/>
              </w:rPr>
              <w:t>Identificación oficial vigente.-</w:t>
            </w:r>
            <w:r w:rsidRPr="00D438CC">
              <w:rPr>
                <w:rFonts w:ascii="Arial" w:hAnsi="Arial" w:cs="Arial"/>
                <w:lang w:eastAsia="es-MX"/>
              </w:rPr>
              <w:t xml:space="preserve"> El Representante Legal del licitante que firme la proposición, deberá proporcionar copia de su identificación oficial, (solo se aceptará: Credencial para votar, Pasaporte, Cédula Profesional, en caso de ser de nacionalidad extranjera las Formas migratorias (FM2 </w:t>
            </w:r>
            <w:proofErr w:type="spellStart"/>
            <w:r w:rsidRPr="00D438CC">
              <w:rPr>
                <w:rFonts w:ascii="Arial" w:hAnsi="Arial" w:cs="Arial"/>
                <w:lang w:eastAsia="es-MX"/>
              </w:rPr>
              <w:t>ó</w:t>
            </w:r>
            <w:proofErr w:type="spellEnd"/>
            <w:r w:rsidRPr="00D438CC">
              <w:rPr>
                <w:rFonts w:ascii="Arial" w:hAnsi="Arial" w:cs="Arial"/>
                <w:lang w:eastAsia="es-MX"/>
              </w:rPr>
              <w:t xml:space="preserve"> FM3).</w:t>
            </w:r>
          </w:p>
        </w:tc>
        <w:tc>
          <w:tcPr>
            <w:tcW w:w="3969" w:type="dxa"/>
          </w:tcPr>
          <w:p w:rsidR="00B15532" w:rsidRPr="00D438CC" w:rsidRDefault="00B15532" w:rsidP="00D9132F">
            <w:pPr>
              <w:rPr>
                <w:rFonts w:ascii="Arial" w:hAnsi="Arial" w:cs="Arial"/>
              </w:rPr>
            </w:pPr>
            <w:r w:rsidRPr="00D438CC">
              <w:rPr>
                <w:rFonts w:ascii="Arial" w:hAnsi="Arial" w:cs="Arial"/>
                <w:lang w:eastAsia="es-MX"/>
              </w:rPr>
              <w:t xml:space="preserve">El error, así como la omisión parcial o total en la presentación de este requisito </w:t>
            </w:r>
            <w:r w:rsidRPr="00D438CC">
              <w:rPr>
                <w:rFonts w:ascii="Arial" w:hAnsi="Arial" w:cs="Arial"/>
                <w:b/>
                <w:u w:val="single"/>
                <w:lang w:eastAsia="es-MX"/>
              </w:rPr>
              <w:t>será causa de desechamiento.</w:t>
            </w:r>
          </w:p>
        </w:tc>
        <w:tc>
          <w:tcPr>
            <w:tcW w:w="993" w:type="dxa"/>
          </w:tcPr>
          <w:p w:rsidR="00B15532" w:rsidRPr="00D438CC" w:rsidRDefault="00B15532" w:rsidP="00D9132F">
            <w:pPr>
              <w:jc w:val="center"/>
              <w:rPr>
                <w:rFonts w:ascii="Arial" w:hAnsi="Arial" w:cs="Arial"/>
              </w:rPr>
            </w:pPr>
          </w:p>
        </w:tc>
        <w:tc>
          <w:tcPr>
            <w:tcW w:w="1275" w:type="dxa"/>
          </w:tcPr>
          <w:p w:rsidR="00B15532" w:rsidRPr="00D438CC" w:rsidRDefault="00B15532" w:rsidP="00D9132F">
            <w:pPr>
              <w:jc w:val="cente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rPr>
            </w:pPr>
            <w:r w:rsidRPr="00D438CC">
              <w:rPr>
                <w:rFonts w:ascii="Arial" w:hAnsi="Arial" w:cs="Arial"/>
                <w:b/>
                <w:lang w:eastAsia="es-MX"/>
              </w:rPr>
              <w:t>Escrito de contar con facultades para comprometer a su representada</w:t>
            </w:r>
            <w:r w:rsidRPr="00D438CC">
              <w:rPr>
                <w:rFonts w:ascii="Arial" w:hAnsi="Arial" w:cs="Arial"/>
              </w:rPr>
              <w:t xml:space="preserve"> </w:t>
            </w:r>
            <w:r w:rsidRPr="00D438CC">
              <w:rPr>
                <w:rFonts w:ascii="Arial" w:hAnsi="Arial" w:cs="Arial"/>
                <w:bCs/>
              </w:rPr>
              <w:t>(</w:t>
            </w:r>
            <w:r w:rsidRPr="00D438CC">
              <w:rPr>
                <w:rFonts w:ascii="Arial" w:hAnsi="Arial" w:cs="Arial"/>
                <w:b/>
                <w:bCs/>
              </w:rPr>
              <w:t>Anexo C</w:t>
            </w:r>
            <w:r w:rsidRPr="00D438CC">
              <w:rPr>
                <w:rFonts w:ascii="Arial" w:hAnsi="Arial" w:cs="Arial"/>
                <w:bCs/>
              </w:rPr>
              <w:t>)</w:t>
            </w:r>
            <w:r w:rsidRPr="00D438CC">
              <w:rPr>
                <w:rFonts w:ascii="Arial" w:hAnsi="Arial" w:cs="Arial"/>
              </w:rPr>
              <w:t>.</w:t>
            </w:r>
          </w:p>
          <w:p w:rsidR="00B15532" w:rsidRPr="00D438CC" w:rsidRDefault="00B15532" w:rsidP="00D9132F">
            <w:pPr>
              <w:rPr>
                <w:rFonts w:ascii="Arial" w:hAnsi="Arial" w:cs="Arial"/>
                <w:lang w:eastAsia="es-MX"/>
              </w:rPr>
            </w:pPr>
            <w:r w:rsidRPr="00D438CC">
              <w:rPr>
                <w:rFonts w:ascii="Arial" w:hAnsi="Arial" w:cs="Arial"/>
                <w:lang w:eastAsia="es-MX"/>
              </w:rPr>
              <w:t xml:space="preserve">Escrito firmado por el Representante Legal en el cual manifieste </w:t>
            </w:r>
            <w:r w:rsidRPr="00D438CC">
              <w:rPr>
                <w:rFonts w:ascii="Arial" w:hAnsi="Arial" w:cs="Arial"/>
                <w:bCs/>
                <w:u w:val="single"/>
                <w:lang w:eastAsia="es-MX"/>
              </w:rPr>
              <w:t>bajo protesta de decir verdad</w:t>
            </w:r>
            <w:r w:rsidRPr="00D438CC">
              <w:rPr>
                <w:rFonts w:ascii="Arial" w:hAnsi="Arial" w:cs="Arial"/>
                <w:lang w:eastAsia="es-MX"/>
              </w:rPr>
              <w:t>, que cuenta con facultades suficientes para suscribir y comprometerse por sí o por su representada, señalando en el mismo documento los siguientes datos:</w:t>
            </w:r>
          </w:p>
          <w:p w:rsidR="00B15532" w:rsidRPr="00D438CC" w:rsidRDefault="00B15532" w:rsidP="00D97B9B">
            <w:pPr>
              <w:pStyle w:val="Prrafodelista"/>
              <w:numPr>
                <w:ilvl w:val="1"/>
                <w:numId w:val="37"/>
              </w:numPr>
              <w:ind w:left="459" w:hanging="284"/>
              <w:jc w:val="both"/>
              <w:rPr>
                <w:rFonts w:ascii="Arial" w:hAnsi="Arial" w:cs="Arial"/>
                <w:lang w:eastAsia="es-MX"/>
              </w:rPr>
            </w:pPr>
            <w:r w:rsidRPr="00D438CC">
              <w:rPr>
                <w:rFonts w:ascii="Arial" w:hAnsi="Arial" w:cs="Arial"/>
                <w:lang w:eastAsia="es-MX"/>
              </w:rPr>
              <w:t>Del licitante: Registro Federal de Contribuyentes, Nombre y domicilio, así como de su apoderado o representante.</w:t>
            </w:r>
          </w:p>
          <w:p w:rsidR="00B15532" w:rsidRPr="00D438CC" w:rsidRDefault="00B15532" w:rsidP="00D97B9B">
            <w:pPr>
              <w:pStyle w:val="Prrafodelista"/>
              <w:numPr>
                <w:ilvl w:val="1"/>
                <w:numId w:val="37"/>
              </w:numPr>
              <w:ind w:left="460" w:hanging="284"/>
              <w:jc w:val="both"/>
              <w:rPr>
                <w:rFonts w:ascii="Arial" w:hAnsi="Arial" w:cs="Arial"/>
                <w:lang w:eastAsia="es-MX"/>
              </w:rPr>
            </w:pPr>
            <w:r w:rsidRPr="00D438CC">
              <w:rPr>
                <w:rFonts w:ascii="Arial" w:hAnsi="Arial" w:cs="Arial"/>
                <w:lang w:eastAsia="es-MX"/>
              </w:rPr>
              <w:t>Del Representante Legal del licitante: datos de las escrituras públicas en las que le fueron otorgadas las facultades para suscribir las propuestas.</w:t>
            </w:r>
          </w:p>
          <w:p w:rsidR="00B15532" w:rsidRPr="00D438CC" w:rsidRDefault="00B15532" w:rsidP="00D9132F">
            <w:pPr>
              <w:snapToGrid w:val="0"/>
              <w:ind w:left="360"/>
              <w:rPr>
                <w:rFonts w:ascii="Arial" w:hAnsi="Arial" w:cs="Arial"/>
              </w:rPr>
            </w:pPr>
            <w:r w:rsidRPr="00D438CC">
              <w:rPr>
                <w:rFonts w:ascii="Arial" w:hAnsi="Arial" w:cs="Arial"/>
                <w:lang w:eastAsia="es-MX"/>
              </w:rPr>
              <w:t>Así mismo deberá manifestar que la documentación que presenta es verídica y fidedigna</w:t>
            </w:r>
          </w:p>
        </w:tc>
        <w:tc>
          <w:tcPr>
            <w:tcW w:w="3969" w:type="dxa"/>
          </w:tcPr>
          <w:p w:rsidR="00B15532" w:rsidRPr="00D438CC" w:rsidRDefault="00B15532" w:rsidP="00D9132F">
            <w:pPr>
              <w:rPr>
                <w:rFonts w:ascii="Arial" w:hAnsi="Arial" w:cs="Arial"/>
              </w:rPr>
            </w:pPr>
            <w:r w:rsidRPr="00D438CC">
              <w:rPr>
                <w:rFonts w:ascii="Arial" w:hAnsi="Arial" w:cs="Arial"/>
                <w:lang w:eastAsia="es-MX"/>
              </w:rPr>
              <w:t xml:space="preserve">El error, así como la omisión parcial o total en la presentación de este requisito </w:t>
            </w:r>
            <w:r w:rsidRPr="00D438CC">
              <w:rPr>
                <w:rFonts w:ascii="Arial" w:hAnsi="Arial" w:cs="Arial"/>
                <w:b/>
                <w:u w:val="single"/>
                <w:lang w:eastAsia="es-MX"/>
              </w:rPr>
              <w:t>será causa de desechamiento.</w:t>
            </w:r>
          </w:p>
        </w:tc>
        <w:tc>
          <w:tcPr>
            <w:tcW w:w="993" w:type="dxa"/>
          </w:tcPr>
          <w:p w:rsidR="00B15532" w:rsidRPr="00D438CC" w:rsidRDefault="00B15532" w:rsidP="00D9132F">
            <w:pPr>
              <w:jc w:val="center"/>
              <w:rPr>
                <w:rFonts w:ascii="Arial" w:hAnsi="Arial" w:cs="Arial"/>
              </w:rPr>
            </w:pPr>
          </w:p>
        </w:tc>
        <w:tc>
          <w:tcPr>
            <w:tcW w:w="1275" w:type="dxa"/>
          </w:tcPr>
          <w:p w:rsidR="00B15532" w:rsidRPr="00D438CC" w:rsidRDefault="00B15532" w:rsidP="00D9132F">
            <w:pPr>
              <w:jc w:val="cente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rPr>
            </w:pPr>
            <w:r w:rsidRPr="00D438CC">
              <w:rPr>
                <w:rFonts w:ascii="Arial" w:hAnsi="Arial" w:cs="Arial"/>
                <w:b/>
              </w:rPr>
              <w:t>Declaración de Integridad</w:t>
            </w:r>
            <w:r w:rsidRPr="00D438CC">
              <w:rPr>
                <w:rFonts w:ascii="Arial" w:hAnsi="Arial" w:cs="Arial"/>
                <w:bCs/>
              </w:rPr>
              <w:t xml:space="preserve"> </w:t>
            </w:r>
            <w:r w:rsidRPr="00D438CC">
              <w:rPr>
                <w:rFonts w:ascii="Arial" w:hAnsi="Arial" w:cs="Arial"/>
                <w:b/>
                <w:bCs/>
              </w:rPr>
              <w:t>(Anexo D).</w:t>
            </w:r>
            <w:r w:rsidRPr="00D438CC">
              <w:rPr>
                <w:rFonts w:ascii="Arial" w:hAnsi="Arial" w:cs="Arial"/>
                <w:lang w:eastAsia="es-MX"/>
              </w:rPr>
              <w:t xml:space="preserve"> Escrito firmado por el Representante Legal en el cual manifieste </w:t>
            </w:r>
            <w:r w:rsidRPr="00D438CC">
              <w:rPr>
                <w:rFonts w:ascii="Arial" w:hAnsi="Arial" w:cs="Arial"/>
                <w:bCs/>
                <w:u w:val="single"/>
                <w:lang w:eastAsia="es-MX"/>
              </w:rPr>
              <w:t>bajo protesta de decir verdad</w:t>
            </w:r>
            <w:r w:rsidRPr="00D438CC">
              <w:rPr>
                <w:rFonts w:ascii="Arial" w:hAnsi="Arial" w:cs="Arial"/>
                <w:lang w:eastAsia="es-MX"/>
              </w:rPr>
              <w:t xml:space="preserve"> que por sí mismo o a través de interpósita persona, se abstendrá de adoptar conductas, para que los servidores públicos de la dependencia, induzcan o alteren las evaluaciones de las propuestas, el resultado del procedimiento u otros aspectos que le otorguen condiciones </w:t>
            </w:r>
            <w:r w:rsidRPr="00D438CC">
              <w:rPr>
                <w:rFonts w:ascii="Arial" w:hAnsi="Arial" w:cs="Arial"/>
                <w:lang w:eastAsia="es-MX"/>
              </w:rPr>
              <w:lastRenderedPageBreak/>
              <w:t>más ventajosas con relación a los demás licitantes.</w:t>
            </w:r>
          </w:p>
        </w:tc>
        <w:tc>
          <w:tcPr>
            <w:tcW w:w="3969" w:type="dxa"/>
          </w:tcPr>
          <w:p w:rsidR="00B15532" w:rsidRPr="00D438CC" w:rsidRDefault="00B15532" w:rsidP="00D9132F">
            <w:pPr>
              <w:rPr>
                <w:rFonts w:ascii="Arial" w:hAnsi="Arial" w:cs="Arial"/>
              </w:rPr>
            </w:pPr>
            <w:r w:rsidRPr="00D438CC">
              <w:rPr>
                <w:rFonts w:ascii="Arial" w:hAnsi="Arial" w:cs="Arial"/>
                <w:lang w:eastAsia="es-MX"/>
              </w:rPr>
              <w:lastRenderedPageBreak/>
              <w:t xml:space="preserve">El error así como la omisión parcial o total en la presentación de este requisito </w:t>
            </w:r>
            <w:r w:rsidRPr="00D438CC">
              <w:rPr>
                <w:rFonts w:ascii="Arial" w:hAnsi="Arial" w:cs="Arial"/>
                <w:b/>
                <w:u w:val="single"/>
                <w:lang w:eastAsia="es-MX"/>
              </w:rPr>
              <w:t>será causa de desechamiento</w:t>
            </w:r>
            <w:r w:rsidRPr="00D438CC">
              <w:rPr>
                <w:rFonts w:ascii="Arial" w:hAnsi="Arial" w:cs="Arial"/>
                <w:u w:val="single"/>
                <w:lang w:eastAsia="es-MX"/>
              </w:rPr>
              <w:t>.</w:t>
            </w:r>
          </w:p>
        </w:tc>
        <w:tc>
          <w:tcPr>
            <w:tcW w:w="993" w:type="dxa"/>
          </w:tcPr>
          <w:p w:rsidR="00B15532" w:rsidRPr="00D438CC" w:rsidRDefault="00B15532" w:rsidP="00D9132F">
            <w:pPr>
              <w:jc w:val="center"/>
              <w:rPr>
                <w:rFonts w:ascii="Arial" w:hAnsi="Arial" w:cs="Arial"/>
              </w:rPr>
            </w:pPr>
          </w:p>
        </w:tc>
        <w:tc>
          <w:tcPr>
            <w:tcW w:w="1275" w:type="dxa"/>
          </w:tcPr>
          <w:p w:rsidR="00B15532" w:rsidRPr="00D438CC" w:rsidRDefault="00B15532" w:rsidP="00D9132F">
            <w:pPr>
              <w:jc w:val="cente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bCs/>
              </w:rPr>
            </w:pPr>
            <w:r w:rsidRPr="00D438CC">
              <w:rPr>
                <w:rFonts w:ascii="Arial" w:hAnsi="Arial" w:cs="Arial"/>
                <w:b/>
              </w:rPr>
              <w:t xml:space="preserve">Carta bajo protesta de decir verdad de no encontrarse en los supuestos del artículo </w:t>
            </w:r>
            <w:r w:rsidRPr="00D438CC">
              <w:rPr>
                <w:rFonts w:ascii="Arial" w:hAnsi="Arial" w:cs="Arial"/>
                <w:b/>
                <w:bCs/>
              </w:rPr>
              <w:t xml:space="preserve">50 </w:t>
            </w:r>
            <w:r w:rsidRPr="00D438CC">
              <w:rPr>
                <w:rFonts w:ascii="Arial" w:hAnsi="Arial" w:cs="Arial"/>
                <w:b/>
              </w:rPr>
              <w:t>y</w:t>
            </w:r>
            <w:r w:rsidRPr="00D438CC">
              <w:rPr>
                <w:rFonts w:ascii="Arial" w:hAnsi="Arial" w:cs="Arial"/>
                <w:b/>
                <w:bCs/>
              </w:rPr>
              <w:t xml:space="preserve"> 60</w:t>
            </w:r>
            <w:r w:rsidRPr="00D438CC">
              <w:rPr>
                <w:rFonts w:ascii="Arial" w:hAnsi="Arial" w:cs="Arial"/>
                <w:b/>
              </w:rPr>
              <w:t xml:space="preserve"> de la Ley de Adquisiciones, Arrendamientos y Servicios del Sector Público </w:t>
            </w:r>
            <w:r w:rsidRPr="00D438CC">
              <w:rPr>
                <w:rFonts w:ascii="Arial" w:hAnsi="Arial" w:cs="Arial"/>
                <w:b/>
                <w:bCs/>
              </w:rPr>
              <w:t>(Anexo E)</w:t>
            </w:r>
            <w:r w:rsidRPr="00D438CC">
              <w:rPr>
                <w:rFonts w:ascii="Arial" w:hAnsi="Arial" w:cs="Arial"/>
                <w:b/>
              </w:rPr>
              <w:t xml:space="preserve">. </w:t>
            </w:r>
            <w:r w:rsidRPr="00D438CC">
              <w:rPr>
                <w:rFonts w:ascii="Arial" w:hAnsi="Arial" w:cs="Arial"/>
                <w:lang w:eastAsia="es-MX"/>
              </w:rPr>
              <w:t xml:space="preserve">Declaración por escrito, firmada por el Representante Legal, en la que manifieste </w:t>
            </w:r>
            <w:r w:rsidRPr="00D438CC">
              <w:rPr>
                <w:rFonts w:ascii="Arial" w:hAnsi="Arial" w:cs="Arial"/>
                <w:bCs/>
                <w:u w:val="single"/>
                <w:lang w:eastAsia="es-MX"/>
              </w:rPr>
              <w:t>bajo protesta de decir verdad</w:t>
            </w:r>
            <w:r w:rsidRPr="00D438CC">
              <w:rPr>
                <w:rFonts w:ascii="Arial" w:hAnsi="Arial" w:cs="Arial"/>
                <w:lang w:eastAsia="es-MX"/>
              </w:rPr>
              <w:t xml:space="preserve">, que su representada, accionistas y/o asociados, no se encuentran en alguno de los supuestos establecidos en los artículos 50 y 60 de </w:t>
            </w:r>
            <w:r w:rsidRPr="00D438CC">
              <w:rPr>
                <w:rFonts w:ascii="Arial" w:hAnsi="Arial" w:cs="Arial"/>
                <w:bCs/>
                <w:lang w:eastAsia="es-MX"/>
              </w:rPr>
              <w:t>la Ley</w:t>
            </w:r>
          </w:p>
        </w:tc>
        <w:tc>
          <w:tcPr>
            <w:tcW w:w="3969" w:type="dxa"/>
          </w:tcPr>
          <w:p w:rsidR="00B15532" w:rsidRPr="00D438CC" w:rsidRDefault="00B15532" w:rsidP="00D9132F">
            <w:pPr>
              <w:rPr>
                <w:rFonts w:ascii="Arial" w:hAnsi="Arial" w:cs="Arial"/>
              </w:rPr>
            </w:pPr>
            <w:r w:rsidRPr="00D438CC">
              <w:rPr>
                <w:rFonts w:ascii="Arial" w:hAnsi="Arial" w:cs="Arial"/>
                <w:lang w:eastAsia="es-MX"/>
              </w:rPr>
              <w:t xml:space="preserve">El error así como la omisión parcial o total en la presentación de este requisito </w:t>
            </w:r>
            <w:r w:rsidRPr="00D438CC">
              <w:rPr>
                <w:rFonts w:ascii="Arial" w:hAnsi="Arial" w:cs="Arial"/>
                <w:b/>
                <w:u w:val="single"/>
                <w:lang w:eastAsia="es-MX"/>
              </w:rPr>
              <w:t>será causa de desechamiento</w:t>
            </w:r>
            <w:r w:rsidRPr="00D438CC">
              <w:rPr>
                <w:rFonts w:ascii="Arial" w:hAnsi="Arial" w:cs="Arial"/>
                <w:u w:val="single"/>
                <w:lang w:eastAsia="es-MX"/>
              </w:rPr>
              <w:t>.</w:t>
            </w:r>
            <w:r w:rsidRPr="00D438CC">
              <w:rPr>
                <w:rFonts w:ascii="Arial" w:hAnsi="Arial" w:cs="Arial"/>
                <w:lang w:eastAsia="es-MX"/>
              </w:rPr>
              <w:t xml:space="preserve"> </w:t>
            </w:r>
          </w:p>
        </w:tc>
        <w:tc>
          <w:tcPr>
            <w:tcW w:w="993" w:type="dxa"/>
          </w:tcPr>
          <w:p w:rsidR="00B15532" w:rsidRPr="00D438CC" w:rsidRDefault="00B15532" w:rsidP="00D9132F">
            <w:pPr>
              <w:jc w:val="center"/>
              <w:rPr>
                <w:rFonts w:ascii="Arial" w:hAnsi="Arial" w:cs="Arial"/>
              </w:rPr>
            </w:pPr>
          </w:p>
        </w:tc>
        <w:tc>
          <w:tcPr>
            <w:tcW w:w="1275" w:type="dxa"/>
          </w:tcPr>
          <w:p w:rsidR="00B15532" w:rsidRPr="00D438CC" w:rsidRDefault="00B15532" w:rsidP="00D9132F">
            <w:pPr>
              <w:jc w:val="cente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rPr>
            </w:pPr>
            <w:r w:rsidRPr="00D438CC">
              <w:rPr>
                <w:rFonts w:ascii="Arial" w:hAnsi="Arial" w:cs="Arial"/>
                <w:b/>
              </w:rPr>
              <w:t xml:space="preserve">Manifestación por escrito de conocer el contenido de la ley de adquisiciones, arrendamientos y servicios del sector público, su reglamento, las presentes bases de licitación, sus anexos y las modificaciones derivadas de las juntas de aclaraciones en caso de existir éstas últimas (Anexo F). </w:t>
            </w:r>
            <w:r w:rsidRPr="00D438CC">
              <w:rPr>
                <w:rFonts w:ascii="Arial" w:hAnsi="Arial" w:cs="Arial"/>
                <w:lang w:eastAsia="es-MX"/>
              </w:rPr>
              <w:t xml:space="preserve">Escrito firmado por el Representante Legal en el que manifieste que </w:t>
            </w:r>
            <w:r w:rsidRPr="00D438CC">
              <w:rPr>
                <w:rFonts w:ascii="Arial" w:hAnsi="Arial" w:cs="Arial"/>
              </w:rPr>
              <w:t>conoce el contenido de la ley de adquisiciones, arrendamientos y servicios del sector público, su reglamento, las presentes bases de licitación, sus anexos y las modificaciones derivadas de las juntas de aclaraciones en caso de existir éstas últimas</w:t>
            </w:r>
          </w:p>
        </w:tc>
        <w:tc>
          <w:tcPr>
            <w:tcW w:w="3969" w:type="dxa"/>
          </w:tcPr>
          <w:p w:rsidR="00B15532" w:rsidRPr="00D438CC" w:rsidRDefault="00B15532" w:rsidP="00D9132F">
            <w:pPr>
              <w:rPr>
                <w:rFonts w:ascii="Arial" w:hAnsi="Arial" w:cs="Arial"/>
                <w:lang w:eastAsia="es-MX"/>
              </w:rPr>
            </w:pPr>
            <w:r w:rsidRPr="00D438CC">
              <w:rPr>
                <w:rFonts w:ascii="Arial" w:hAnsi="Arial" w:cs="Arial"/>
                <w:lang w:eastAsia="es-MX"/>
              </w:rPr>
              <w:t xml:space="preserve">La omisión parcial o total en la presentación de este requisito </w:t>
            </w:r>
            <w:r w:rsidRPr="00D438CC">
              <w:rPr>
                <w:rFonts w:ascii="Arial" w:hAnsi="Arial" w:cs="Arial"/>
                <w:b/>
                <w:u w:val="single"/>
                <w:lang w:eastAsia="es-MX"/>
              </w:rPr>
              <w:t>no será causa de desechamiento</w:t>
            </w:r>
            <w:r w:rsidRPr="00D438CC">
              <w:rPr>
                <w:rFonts w:ascii="Arial" w:hAnsi="Arial" w:cs="Arial"/>
                <w:b/>
                <w:lang w:eastAsia="es-MX"/>
              </w:rPr>
              <w:t>,</w:t>
            </w:r>
            <w:r w:rsidRPr="00D438CC">
              <w:rPr>
                <w:rFonts w:ascii="Arial" w:hAnsi="Arial" w:cs="Arial"/>
                <w:lang w:eastAsia="es-MX"/>
              </w:rPr>
              <w:t xml:space="preserve"> sin embargo el desconocimiento de la normatividad no lo exime de su cumplimiento.</w:t>
            </w:r>
          </w:p>
        </w:tc>
        <w:tc>
          <w:tcPr>
            <w:tcW w:w="993" w:type="dxa"/>
            <w:vAlign w:val="center"/>
          </w:tcPr>
          <w:p w:rsidR="00B15532" w:rsidRPr="00D438CC" w:rsidRDefault="00B15532" w:rsidP="00D9132F">
            <w:pPr>
              <w:rPr>
                <w:rFonts w:ascii="Arial" w:hAnsi="Arial" w:cs="Arial"/>
              </w:rPr>
            </w:pPr>
          </w:p>
        </w:tc>
        <w:tc>
          <w:tcPr>
            <w:tcW w:w="1275" w:type="dxa"/>
          </w:tcPr>
          <w:p w:rsidR="00B15532" w:rsidRPr="00D438CC" w:rsidRDefault="00B15532" w:rsidP="00D9132F">
            <w:pP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57" w:hanging="270"/>
              <w:rPr>
                <w:rFonts w:ascii="Arial" w:hAnsi="Arial" w:cs="Arial"/>
                <w:bCs/>
              </w:rPr>
            </w:pPr>
            <w:r w:rsidRPr="00D438CC">
              <w:rPr>
                <w:rFonts w:ascii="Arial" w:hAnsi="Arial" w:cs="Arial"/>
                <w:b/>
              </w:rPr>
              <w:t>Manifestación por escrito del domicilio comercial y el domicilio para recibir y oír notificaciones</w:t>
            </w:r>
            <w:r w:rsidRPr="00D438CC">
              <w:rPr>
                <w:rFonts w:ascii="Arial" w:hAnsi="Arial" w:cs="Arial"/>
              </w:rPr>
              <w:t xml:space="preserve"> </w:t>
            </w:r>
            <w:r w:rsidRPr="00D438CC">
              <w:rPr>
                <w:rFonts w:ascii="Arial" w:hAnsi="Arial" w:cs="Arial"/>
                <w:b/>
              </w:rPr>
              <w:t>(anexo G)</w:t>
            </w:r>
            <w:r w:rsidRPr="00D438CC">
              <w:rPr>
                <w:rFonts w:ascii="Arial" w:hAnsi="Arial" w:cs="Arial"/>
              </w:rPr>
              <w:t xml:space="preserve">. </w:t>
            </w:r>
            <w:r w:rsidRPr="00D438CC">
              <w:rPr>
                <w:rFonts w:ascii="Arial" w:hAnsi="Arial" w:cs="Arial"/>
                <w:lang w:eastAsia="es-MX"/>
              </w:rPr>
              <w:t>Escrito firmado por el Representante Legal del licitante en donde manifieste que cuenta con oficinas físicas, asimismo deberá señalar cuando menos el número de una línea telefónica en servicio, la dirección, el nombre de la persona encargada.</w:t>
            </w:r>
          </w:p>
          <w:p w:rsidR="00B15532" w:rsidRPr="00D438CC" w:rsidRDefault="00B15532" w:rsidP="00D9132F">
            <w:pPr>
              <w:snapToGrid w:val="0"/>
              <w:ind w:left="357"/>
              <w:rPr>
                <w:rFonts w:ascii="Arial" w:hAnsi="Arial" w:cs="Arial"/>
                <w:bCs/>
              </w:rPr>
            </w:pPr>
            <w:r w:rsidRPr="00D438CC">
              <w:rPr>
                <w:rFonts w:ascii="Arial" w:hAnsi="Arial" w:cs="Arial"/>
              </w:rPr>
              <w:t>Deberá adjuntar fotocopia de boleta del impuesto predial, en caso de ser rentada contrato de arrendamiento vigente totalmente firmado por las partes.</w:t>
            </w:r>
          </w:p>
        </w:tc>
        <w:tc>
          <w:tcPr>
            <w:tcW w:w="3969" w:type="dxa"/>
          </w:tcPr>
          <w:p w:rsidR="00B15532" w:rsidRPr="00D438CC" w:rsidRDefault="00B15532" w:rsidP="00D9132F">
            <w:pPr>
              <w:rPr>
                <w:rFonts w:ascii="Arial" w:hAnsi="Arial" w:cs="Arial"/>
              </w:rPr>
            </w:pPr>
            <w:r w:rsidRPr="00D438CC">
              <w:rPr>
                <w:rFonts w:ascii="Arial" w:hAnsi="Arial" w:cs="Arial"/>
                <w:lang w:eastAsia="es-MX"/>
              </w:rPr>
              <w:t xml:space="preserve">La omisión parcial o total en la presentación de este requisito </w:t>
            </w:r>
            <w:r w:rsidRPr="00D438CC">
              <w:rPr>
                <w:rFonts w:ascii="Arial" w:hAnsi="Arial" w:cs="Arial"/>
                <w:b/>
                <w:u w:val="single"/>
                <w:lang w:eastAsia="es-MX"/>
              </w:rPr>
              <w:t>no será causa de desechamiento</w:t>
            </w:r>
            <w:r w:rsidRPr="00D438CC">
              <w:rPr>
                <w:rFonts w:ascii="Arial" w:hAnsi="Arial" w:cs="Arial"/>
                <w:b/>
                <w:lang w:eastAsia="es-MX"/>
              </w:rPr>
              <w:t>,</w:t>
            </w:r>
            <w:r w:rsidRPr="00D438CC">
              <w:rPr>
                <w:rFonts w:ascii="Arial" w:hAnsi="Arial" w:cs="Arial"/>
                <w:lang w:eastAsia="es-MX"/>
              </w:rPr>
              <w:t xml:space="preserve"> sin embargo cualquier notificación se le hará llegar al domicilio manifestado en el anexo C.</w:t>
            </w:r>
          </w:p>
        </w:tc>
        <w:tc>
          <w:tcPr>
            <w:tcW w:w="993" w:type="dxa"/>
            <w:vAlign w:val="center"/>
          </w:tcPr>
          <w:p w:rsidR="00B15532" w:rsidRPr="00D438CC" w:rsidRDefault="00B15532" w:rsidP="00D9132F">
            <w:pPr>
              <w:rPr>
                <w:rFonts w:ascii="Arial" w:hAnsi="Arial" w:cs="Arial"/>
              </w:rPr>
            </w:pPr>
          </w:p>
        </w:tc>
        <w:tc>
          <w:tcPr>
            <w:tcW w:w="1275" w:type="dxa"/>
          </w:tcPr>
          <w:p w:rsidR="00B15532" w:rsidRPr="00D438CC" w:rsidRDefault="00B15532" w:rsidP="00D9132F">
            <w:pP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3" w:hanging="272"/>
              <w:rPr>
                <w:rFonts w:ascii="Arial" w:hAnsi="Arial" w:cs="Arial"/>
                <w:bCs/>
              </w:rPr>
            </w:pPr>
            <w:r w:rsidRPr="00D438CC">
              <w:rPr>
                <w:rFonts w:ascii="Arial" w:hAnsi="Arial" w:cs="Arial"/>
                <w:b/>
              </w:rPr>
              <w:t>Manifestación por escrito de contar con oficinas comerciales en el territorio mexicano de atención al público</w:t>
            </w:r>
            <w:r w:rsidRPr="00D438CC">
              <w:rPr>
                <w:rFonts w:ascii="Arial" w:hAnsi="Arial" w:cs="Arial"/>
              </w:rPr>
              <w:t xml:space="preserve"> (</w:t>
            </w:r>
            <w:r w:rsidRPr="00D438CC">
              <w:rPr>
                <w:rFonts w:ascii="Arial" w:hAnsi="Arial" w:cs="Arial"/>
                <w:b/>
              </w:rPr>
              <w:t xml:space="preserve">anexo H). </w:t>
            </w:r>
            <w:r w:rsidRPr="00D438CC">
              <w:rPr>
                <w:rFonts w:ascii="Arial" w:hAnsi="Arial" w:cs="Arial"/>
                <w:lang w:eastAsia="es-MX"/>
              </w:rPr>
              <w:t xml:space="preserve">Escrito firmado por el Representante Legal del licitante en donde manifieste que cuenta con oficinas en el territorio mexicano, asimismo deberá señalar cuando menos el número </w:t>
            </w:r>
            <w:r w:rsidRPr="00D438CC">
              <w:rPr>
                <w:rFonts w:ascii="Arial" w:hAnsi="Arial" w:cs="Arial"/>
                <w:lang w:eastAsia="es-MX"/>
              </w:rPr>
              <w:lastRenderedPageBreak/>
              <w:t>de una línea telefónica en servicio, la dirección, el nombre de la persona encargada.</w:t>
            </w:r>
          </w:p>
          <w:p w:rsidR="00B15532" w:rsidRPr="00D438CC" w:rsidRDefault="00B15532" w:rsidP="00D9132F">
            <w:pPr>
              <w:snapToGrid w:val="0"/>
              <w:ind w:left="360"/>
              <w:rPr>
                <w:rFonts w:ascii="Arial" w:hAnsi="Arial" w:cs="Arial"/>
                <w:bCs/>
                <w:highlight w:val="magenta"/>
              </w:rPr>
            </w:pPr>
            <w:r w:rsidRPr="00D438CC">
              <w:rPr>
                <w:rFonts w:ascii="Arial" w:hAnsi="Arial" w:cs="Arial"/>
              </w:rPr>
              <w:t>Deberá adjuntar fotocopia de boleta del impuesto predial, en caso de ser rentada contrato de arrendamiento vigente totalmente firmado por las partes.</w:t>
            </w:r>
          </w:p>
        </w:tc>
        <w:tc>
          <w:tcPr>
            <w:tcW w:w="3969" w:type="dxa"/>
          </w:tcPr>
          <w:p w:rsidR="00B15532" w:rsidRPr="00D438CC" w:rsidRDefault="00B15532" w:rsidP="00D9132F">
            <w:pPr>
              <w:rPr>
                <w:rFonts w:ascii="Arial" w:hAnsi="Arial" w:cs="Arial"/>
              </w:rPr>
            </w:pPr>
            <w:r w:rsidRPr="00D438CC">
              <w:rPr>
                <w:rFonts w:ascii="Arial" w:hAnsi="Arial" w:cs="Arial"/>
                <w:lang w:eastAsia="es-MX"/>
              </w:rPr>
              <w:lastRenderedPageBreak/>
              <w:t xml:space="preserve">La omisión parcial o total en la presentación de este requisito </w:t>
            </w:r>
            <w:r w:rsidRPr="00D438CC">
              <w:rPr>
                <w:rFonts w:ascii="Arial" w:hAnsi="Arial" w:cs="Arial"/>
                <w:b/>
                <w:u w:val="single"/>
                <w:lang w:eastAsia="es-MX"/>
              </w:rPr>
              <w:t>será causa de desechamiento</w:t>
            </w:r>
            <w:r w:rsidRPr="00D438CC">
              <w:rPr>
                <w:rFonts w:ascii="Arial" w:hAnsi="Arial" w:cs="Arial"/>
                <w:lang w:eastAsia="es-MX"/>
              </w:rPr>
              <w:t>.</w:t>
            </w:r>
          </w:p>
        </w:tc>
        <w:tc>
          <w:tcPr>
            <w:tcW w:w="993" w:type="dxa"/>
            <w:vAlign w:val="center"/>
          </w:tcPr>
          <w:p w:rsidR="00B15532" w:rsidRPr="00D438CC" w:rsidRDefault="00B15532" w:rsidP="00D9132F">
            <w:pPr>
              <w:rPr>
                <w:rFonts w:ascii="Arial" w:hAnsi="Arial" w:cs="Arial"/>
              </w:rPr>
            </w:pPr>
          </w:p>
        </w:tc>
        <w:tc>
          <w:tcPr>
            <w:tcW w:w="1275" w:type="dxa"/>
          </w:tcPr>
          <w:p w:rsidR="00B15532" w:rsidRPr="00D438CC" w:rsidRDefault="00B15532" w:rsidP="00D9132F">
            <w:pP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b/>
                <w:lang w:eastAsia="es-MX"/>
              </w:rPr>
            </w:pPr>
            <w:r w:rsidRPr="00D438CC">
              <w:rPr>
                <w:rFonts w:ascii="Arial" w:hAnsi="Arial" w:cs="Arial"/>
                <w:b/>
              </w:rPr>
              <w:t xml:space="preserve">Declaración anual del ejercicio fiscal 2019 y la última declaración fiscal provisional del </w:t>
            </w:r>
            <w:proofErr w:type="spellStart"/>
            <w:r w:rsidRPr="00D438CC">
              <w:rPr>
                <w:rFonts w:ascii="Arial" w:hAnsi="Arial" w:cs="Arial"/>
                <w:b/>
              </w:rPr>
              <w:t>ISR</w:t>
            </w:r>
            <w:proofErr w:type="spellEnd"/>
            <w:r w:rsidRPr="00D438CC">
              <w:rPr>
                <w:rFonts w:ascii="Arial" w:hAnsi="Arial" w:cs="Arial"/>
                <w:b/>
              </w:rPr>
              <w:t xml:space="preserve"> presentada ante la SHCP (junio de 2020)</w:t>
            </w:r>
          </w:p>
        </w:tc>
        <w:tc>
          <w:tcPr>
            <w:tcW w:w="3969" w:type="dxa"/>
          </w:tcPr>
          <w:p w:rsidR="00B15532" w:rsidRPr="00D438CC" w:rsidRDefault="00B15532" w:rsidP="00D9132F">
            <w:pPr>
              <w:rPr>
                <w:rFonts w:ascii="Arial" w:hAnsi="Arial" w:cs="Arial"/>
                <w:lang w:eastAsia="es-MX"/>
              </w:rPr>
            </w:pPr>
            <w:r w:rsidRPr="00D438CC">
              <w:rPr>
                <w:rFonts w:ascii="Arial" w:hAnsi="Arial" w:cs="Arial"/>
                <w:lang w:eastAsia="es-MX"/>
              </w:rPr>
              <w:t xml:space="preserve">La omisión parcial o total en la presentación de este requisito </w:t>
            </w:r>
            <w:r w:rsidRPr="00D438CC">
              <w:rPr>
                <w:rFonts w:ascii="Arial" w:hAnsi="Arial" w:cs="Arial"/>
                <w:b/>
                <w:u w:val="single"/>
                <w:lang w:eastAsia="es-MX"/>
              </w:rPr>
              <w:t>será causa de desechamiento</w:t>
            </w:r>
            <w:r w:rsidRPr="00D438CC">
              <w:rPr>
                <w:rFonts w:ascii="Arial" w:hAnsi="Arial" w:cs="Arial"/>
                <w:lang w:eastAsia="es-MX"/>
              </w:rPr>
              <w:t>.</w:t>
            </w:r>
          </w:p>
        </w:tc>
        <w:tc>
          <w:tcPr>
            <w:tcW w:w="993" w:type="dxa"/>
            <w:vAlign w:val="center"/>
          </w:tcPr>
          <w:p w:rsidR="00B15532" w:rsidRPr="00D438CC" w:rsidRDefault="00B15532" w:rsidP="00D9132F">
            <w:pPr>
              <w:rPr>
                <w:rFonts w:ascii="Arial" w:hAnsi="Arial" w:cs="Arial"/>
              </w:rPr>
            </w:pPr>
          </w:p>
        </w:tc>
        <w:tc>
          <w:tcPr>
            <w:tcW w:w="1275" w:type="dxa"/>
          </w:tcPr>
          <w:p w:rsidR="00B15532" w:rsidRPr="00D438CC" w:rsidRDefault="00B15532" w:rsidP="00D9132F">
            <w:pP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bCs/>
              </w:rPr>
            </w:pPr>
            <w:r w:rsidRPr="00D438CC">
              <w:rPr>
                <w:rFonts w:ascii="Arial" w:hAnsi="Arial" w:cs="Arial"/>
                <w:b/>
              </w:rPr>
              <w:t>Relación de clientes principales (mínimo 5),</w:t>
            </w:r>
            <w:r w:rsidRPr="00D438CC">
              <w:rPr>
                <w:rFonts w:ascii="Arial" w:hAnsi="Arial" w:cs="Arial"/>
              </w:rPr>
              <w:t xml:space="preserve"> incluyendo nombre del contacto, correo electrónico, número telefónico, nombre del contacto y antigüedad (escrito libre)</w:t>
            </w:r>
          </w:p>
        </w:tc>
        <w:tc>
          <w:tcPr>
            <w:tcW w:w="3969" w:type="dxa"/>
          </w:tcPr>
          <w:p w:rsidR="00B15532" w:rsidRPr="00D438CC" w:rsidRDefault="00B15532" w:rsidP="00D9132F">
            <w:pPr>
              <w:rPr>
                <w:rFonts w:ascii="Arial" w:hAnsi="Arial" w:cs="Arial"/>
              </w:rPr>
            </w:pPr>
            <w:r w:rsidRPr="00D438CC">
              <w:rPr>
                <w:rFonts w:ascii="Arial" w:hAnsi="Arial" w:cs="Arial"/>
                <w:lang w:eastAsia="es-MX"/>
              </w:rPr>
              <w:t>La omisión parcial o total en la presentación de este requisito</w:t>
            </w:r>
            <w:r w:rsidRPr="00D438CC">
              <w:rPr>
                <w:rFonts w:ascii="Arial" w:hAnsi="Arial" w:cs="Arial"/>
                <w:b/>
                <w:lang w:eastAsia="es-MX"/>
              </w:rPr>
              <w:t xml:space="preserve"> </w:t>
            </w:r>
            <w:r w:rsidRPr="00D438CC">
              <w:rPr>
                <w:rFonts w:ascii="Arial" w:hAnsi="Arial" w:cs="Arial"/>
                <w:b/>
                <w:u w:val="single"/>
                <w:lang w:eastAsia="es-MX"/>
              </w:rPr>
              <w:t>será causa de desechamiento</w:t>
            </w:r>
            <w:r w:rsidRPr="00D438CC">
              <w:rPr>
                <w:rFonts w:ascii="Arial" w:hAnsi="Arial" w:cs="Arial"/>
                <w:lang w:eastAsia="es-MX"/>
              </w:rPr>
              <w:t>.</w:t>
            </w:r>
          </w:p>
        </w:tc>
        <w:tc>
          <w:tcPr>
            <w:tcW w:w="993" w:type="dxa"/>
          </w:tcPr>
          <w:p w:rsidR="00B15532" w:rsidRPr="00D438CC" w:rsidRDefault="00B15532" w:rsidP="00D9132F">
            <w:pPr>
              <w:jc w:val="center"/>
              <w:rPr>
                <w:rFonts w:ascii="Arial" w:hAnsi="Arial" w:cs="Arial"/>
              </w:rPr>
            </w:pPr>
          </w:p>
        </w:tc>
        <w:tc>
          <w:tcPr>
            <w:tcW w:w="1275" w:type="dxa"/>
          </w:tcPr>
          <w:p w:rsidR="00B15532" w:rsidRPr="00D438CC" w:rsidRDefault="00B15532" w:rsidP="00D9132F">
            <w:pPr>
              <w:jc w:val="cente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bCs/>
              </w:rPr>
            </w:pPr>
            <w:r w:rsidRPr="00D438CC">
              <w:rPr>
                <w:rFonts w:ascii="Arial" w:hAnsi="Arial" w:cs="Arial"/>
                <w:b/>
              </w:rPr>
              <w:t>Manifestación de su Carácter de MIPYMES</w:t>
            </w:r>
            <w:r w:rsidRPr="00D438CC">
              <w:rPr>
                <w:rFonts w:ascii="Arial" w:hAnsi="Arial" w:cs="Arial"/>
              </w:rPr>
              <w:t xml:space="preserve"> (</w:t>
            </w:r>
            <w:r w:rsidRPr="00D438CC">
              <w:rPr>
                <w:rFonts w:ascii="Arial" w:hAnsi="Arial" w:cs="Arial"/>
                <w:b/>
              </w:rPr>
              <w:t>anexo I</w:t>
            </w:r>
            <w:r w:rsidRPr="00D438CC">
              <w:rPr>
                <w:rFonts w:ascii="Arial" w:hAnsi="Arial" w:cs="Arial"/>
              </w:rPr>
              <w:t>).</w:t>
            </w:r>
          </w:p>
        </w:tc>
        <w:tc>
          <w:tcPr>
            <w:tcW w:w="3969" w:type="dxa"/>
          </w:tcPr>
          <w:p w:rsidR="00B15532" w:rsidRPr="00D438CC" w:rsidRDefault="00B15532" w:rsidP="00D9132F">
            <w:pPr>
              <w:rPr>
                <w:rFonts w:ascii="Arial" w:hAnsi="Arial" w:cs="Arial"/>
                <w:lang w:eastAsia="es-MX"/>
              </w:rPr>
            </w:pPr>
            <w:r w:rsidRPr="00D438CC">
              <w:rPr>
                <w:rFonts w:ascii="Arial" w:hAnsi="Arial" w:cs="Arial"/>
                <w:lang w:eastAsia="es-MX"/>
              </w:rPr>
              <w:t xml:space="preserve">La omisión parcial o total en la presentación de este requisito </w:t>
            </w:r>
            <w:r w:rsidRPr="00D438CC">
              <w:rPr>
                <w:rFonts w:ascii="Arial" w:hAnsi="Arial" w:cs="Arial"/>
                <w:b/>
                <w:u w:val="single"/>
                <w:lang w:eastAsia="es-MX"/>
              </w:rPr>
              <w:t>no será causa de desechamiento</w:t>
            </w:r>
            <w:r w:rsidRPr="00D438CC">
              <w:rPr>
                <w:rFonts w:ascii="Arial" w:hAnsi="Arial" w:cs="Arial"/>
                <w:lang w:eastAsia="es-MX"/>
              </w:rPr>
              <w:t>.</w:t>
            </w:r>
          </w:p>
        </w:tc>
        <w:tc>
          <w:tcPr>
            <w:tcW w:w="993" w:type="dxa"/>
          </w:tcPr>
          <w:p w:rsidR="00B15532" w:rsidRPr="00D438CC" w:rsidRDefault="00B15532" w:rsidP="00D9132F">
            <w:pPr>
              <w:jc w:val="center"/>
              <w:rPr>
                <w:rFonts w:ascii="Arial" w:hAnsi="Arial" w:cs="Arial"/>
              </w:rPr>
            </w:pPr>
          </w:p>
        </w:tc>
        <w:tc>
          <w:tcPr>
            <w:tcW w:w="1275" w:type="dxa"/>
          </w:tcPr>
          <w:p w:rsidR="00B15532" w:rsidRPr="00D438CC" w:rsidRDefault="00B15532" w:rsidP="00D9132F">
            <w:pPr>
              <w:jc w:val="cente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b/>
              </w:rPr>
            </w:pPr>
            <w:r w:rsidRPr="00D438CC">
              <w:rPr>
                <w:rFonts w:ascii="Arial" w:hAnsi="Arial" w:cs="Arial"/>
                <w:b/>
              </w:rPr>
              <w:t>Escrito en el que manifieste vínculos y posible conflicto de intereses.</w:t>
            </w:r>
            <w:r w:rsidRPr="00D438CC">
              <w:rPr>
                <w:rFonts w:ascii="Arial" w:hAnsi="Arial" w:cs="Arial"/>
              </w:rPr>
              <w:t xml:space="preserve"> Escrito mediante el cual el Licitante señale expresamente si existen vínculos y posible conflicto de intereses, de conformidad con el formato R de la presente convocatoria</w:t>
            </w:r>
          </w:p>
        </w:tc>
        <w:tc>
          <w:tcPr>
            <w:tcW w:w="3969" w:type="dxa"/>
          </w:tcPr>
          <w:p w:rsidR="00B15532" w:rsidRPr="00D438CC" w:rsidRDefault="00B15532" w:rsidP="00D9132F">
            <w:pPr>
              <w:rPr>
                <w:rFonts w:ascii="Arial" w:eastAsia="SimSun" w:hAnsi="Arial" w:cs="Arial"/>
                <w:lang w:eastAsia="zh-CN"/>
              </w:rPr>
            </w:pPr>
            <w:r w:rsidRPr="00D438CC">
              <w:rPr>
                <w:rFonts w:ascii="Arial" w:hAnsi="Arial" w:cs="Arial"/>
                <w:lang w:eastAsia="es-MX"/>
              </w:rPr>
              <w:t xml:space="preserve">La omisión parcial o total en la presentación de este documento constituye el incumplimiento a lo establecido en </w:t>
            </w:r>
            <w:r w:rsidRPr="00D438CC">
              <w:rPr>
                <w:rFonts w:ascii="Arial" w:eastAsia="SimSun" w:hAnsi="Arial" w:cs="Arial"/>
                <w:lang w:eastAsia="zh-CN"/>
              </w:rPr>
              <w:t>el “</w:t>
            </w:r>
            <w:r w:rsidRPr="00D438CC">
              <w:rPr>
                <w:rFonts w:ascii="Arial" w:eastAsia="SimSun" w:hAnsi="Arial" w:cs="Arial"/>
                <w:i/>
                <w:lang w:eastAsia="zh-CN"/>
              </w:rPr>
              <w:t>Acuerdo por el que se expide el protocolo de actuación en materia de contrataciones públicas, otorgamiento y prórroga de licencias, permisos, autorizaciones y concesiones</w:t>
            </w:r>
            <w:r w:rsidRPr="00D438CC">
              <w:rPr>
                <w:rFonts w:ascii="Arial" w:eastAsia="SimSun" w:hAnsi="Arial" w:cs="Arial"/>
                <w:lang w:eastAsia="zh-CN"/>
              </w:rPr>
              <w:t xml:space="preserve">” publicado en el Diario Oficial de la Federación el 20 de agosto de 2015 y su modificación publicada el 19 de febrero de 2016, </w:t>
            </w:r>
            <w:r w:rsidRPr="00D438CC">
              <w:rPr>
                <w:rFonts w:ascii="Arial" w:hAnsi="Arial" w:cs="Arial"/>
                <w:lang w:eastAsia="es-MX"/>
              </w:rPr>
              <w:t>así como el incumplimiento del requisito establecido en este inciso</w:t>
            </w:r>
            <w:r w:rsidRPr="00D438CC">
              <w:rPr>
                <w:rFonts w:ascii="Arial" w:eastAsia="SimSun" w:hAnsi="Arial" w:cs="Arial"/>
                <w:lang w:eastAsia="zh-CN"/>
              </w:rPr>
              <w:t>, ya que crea una situación de incertidumbre el que si tiene relaciones de negocios, personales, con los servidores públicos, cónyuges y parientes que se señalan en el anexo segundo del acuerdo por el que se expide el protocolo de actuación en materia de contrataciones públicas, otorgamiento y prórroga de licencias, permisos, autorizaciones y concesiones.</w:t>
            </w:r>
          </w:p>
          <w:p w:rsidR="00B15532" w:rsidRPr="00D438CC" w:rsidRDefault="00B15532" w:rsidP="00D9132F">
            <w:pPr>
              <w:rPr>
                <w:rFonts w:ascii="Arial" w:hAnsi="Arial" w:cs="Arial"/>
                <w:lang w:eastAsia="es-MX"/>
              </w:rPr>
            </w:pPr>
            <w:r w:rsidRPr="00D438CC">
              <w:rPr>
                <w:rFonts w:ascii="Arial" w:hAnsi="Arial" w:cs="Arial"/>
                <w:lang w:eastAsia="es-MX"/>
              </w:rPr>
              <w:t xml:space="preserve">La omisión parcial o total en la presentación de este requisito </w:t>
            </w:r>
            <w:r w:rsidRPr="00D438CC">
              <w:rPr>
                <w:rFonts w:ascii="Arial" w:hAnsi="Arial" w:cs="Arial"/>
                <w:b/>
                <w:u w:val="single"/>
                <w:lang w:eastAsia="es-MX"/>
              </w:rPr>
              <w:t>será causa de desechamiento</w:t>
            </w:r>
          </w:p>
        </w:tc>
        <w:tc>
          <w:tcPr>
            <w:tcW w:w="993" w:type="dxa"/>
          </w:tcPr>
          <w:p w:rsidR="00B15532" w:rsidRPr="00D438CC" w:rsidRDefault="00B15532" w:rsidP="00D9132F">
            <w:pPr>
              <w:jc w:val="center"/>
              <w:rPr>
                <w:rFonts w:ascii="Arial" w:hAnsi="Arial" w:cs="Arial"/>
              </w:rPr>
            </w:pPr>
          </w:p>
        </w:tc>
        <w:tc>
          <w:tcPr>
            <w:tcW w:w="1275" w:type="dxa"/>
          </w:tcPr>
          <w:p w:rsidR="00B15532" w:rsidRPr="00D438CC" w:rsidRDefault="00B15532" w:rsidP="00D9132F">
            <w:pPr>
              <w:jc w:val="cente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b/>
              </w:rPr>
            </w:pPr>
            <w:r w:rsidRPr="00D438CC">
              <w:rPr>
                <w:rFonts w:ascii="Arial" w:hAnsi="Arial" w:cs="Arial"/>
                <w:b/>
              </w:rPr>
              <w:t>Proposición Técnica</w:t>
            </w:r>
            <w:r w:rsidRPr="00D438CC">
              <w:rPr>
                <w:rFonts w:ascii="Arial" w:hAnsi="Arial" w:cs="Arial"/>
              </w:rPr>
              <w:t xml:space="preserve"> (</w:t>
            </w:r>
            <w:r w:rsidRPr="00D438CC">
              <w:rPr>
                <w:rFonts w:ascii="Arial" w:hAnsi="Arial" w:cs="Arial"/>
                <w:b/>
              </w:rPr>
              <w:t>anexo K</w:t>
            </w:r>
            <w:r w:rsidRPr="00D438CC">
              <w:rPr>
                <w:rFonts w:ascii="Arial" w:hAnsi="Arial" w:cs="Arial"/>
              </w:rPr>
              <w:t xml:space="preserve">), </w:t>
            </w:r>
            <w:r w:rsidRPr="00D438CC">
              <w:rPr>
                <w:rFonts w:ascii="Arial" w:hAnsi="Arial" w:cs="Arial"/>
                <w:iCs/>
              </w:rPr>
              <w:t>debiendo cumplir con todas las especificaciones técnicas de las partidas en las que participe, de conformidad con el anexo J.</w:t>
            </w:r>
          </w:p>
        </w:tc>
        <w:tc>
          <w:tcPr>
            <w:tcW w:w="3969" w:type="dxa"/>
          </w:tcPr>
          <w:p w:rsidR="00B15532" w:rsidRPr="00D438CC" w:rsidRDefault="00B15532" w:rsidP="00D9132F">
            <w:pPr>
              <w:rPr>
                <w:rFonts w:ascii="Arial" w:hAnsi="Arial" w:cs="Arial"/>
                <w:lang w:eastAsia="es-MX"/>
              </w:rPr>
            </w:pPr>
            <w:r w:rsidRPr="00D438CC">
              <w:rPr>
                <w:rFonts w:ascii="Arial" w:hAnsi="Arial" w:cs="Arial"/>
                <w:lang w:eastAsia="es-MX"/>
              </w:rPr>
              <w:t xml:space="preserve">La omisión en la presentación de este requisito </w:t>
            </w:r>
            <w:r w:rsidRPr="00D438CC">
              <w:rPr>
                <w:rFonts w:ascii="Arial" w:hAnsi="Arial" w:cs="Arial"/>
                <w:b/>
                <w:u w:val="single"/>
                <w:lang w:eastAsia="es-MX"/>
              </w:rPr>
              <w:t>será causa de desechamiento</w:t>
            </w:r>
            <w:r w:rsidRPr="00D438CC">
              <w:rPr>
                <w:rFonts w:ascii="Arial" w:hAnsi="Arial" w:cs="Arial"/>
                <w:lang w:eastAsia="es-MX"/>
              </w:rPr>
              <w:t xml:space="preserve"> de la proposición.</w:t>
            </w:r>
          </w:p>
        </w:tc>
        <w:tc>
          <w:tcPr>
            <w:tcW w:w="993" w:type="dxa"/>
          </w:tcPr>
          <w:p w:rsidR="00B15532" w:rsidRPr="00D438CC" w:rsidRDefault="00B15532" w:rsidP="00D9132F">
            <w:pPr>
              <w:rPr>
                <w:rFonts w:ascii="Arial" w:hAnsi="Arial" w:cs="Arial"/>
              </w:rPr>
            </w:pPr>
          </w:p>
        </w:tc>
        <w:tc>
          <w:tcPr>
            <w:tcW w:w="1275" w:type="dxa"/>
          </w:tcPr>
          <w:p w:rsidR="00B15532" w:rsidRPr="00D438CC" w:rsidRDefault="00B15532" w:rsidP="00D9132F">
            <w:pP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b/>
              </w:rPr>
            </w:pPr>
            <w:r w:rsidRPr="00D438CC">
              <w:rPr>
                <w:rFonts w:ascii="Arial" w:hAnsi="Arial" w:cs="Arial"/>
                <w:b/>
              </w:rPr>
              <w:lastRenderedPageBreak/>
              <w:t>Proposición económica</w:t>
            </w:r>
            <w:r w:rsidRPr="00D438CC">
              <w:rPr>
                <w:rFonts w:ascii="Arial" w:hAnsi="Arial" w:cs="Arial"/>
              </w:rPr>
              <w:t xml:space="preserve"> (</w:t>
            </w:r>
            <w:r w:rsidRPr="00D438CC">
              <w:rPr>
                <w:rFonts w:ascii="Arial" w:hAnsi="Arial" w:cs="Arial"/>
                <w:b/>
              </w:rPr>
              <w:t>anexo L</w:t>
            </w:r>
            <w:r w:rsidRPr="00D438CC">
              <w:rPr>
                <w:rFonts w:ascii="Arial" w:hAnsi="Arial" w:cs="Arial"/>
              </w:rPr>
              <w:t>).</w:t>
            </w:r>
          </w:p>
        </w:tc>
        <w:tc>
          <w:tcPr>
            <w:tcW w:w="3969" w:type="dxa"/>
          </w:tcPr>
          <w:p w:rsidR="00B15532" w:rsidRPr="00D438CC" w:rsidRDefault="00B15532" w:rsidP="00D9132F">
            <w:pPr>
              <w:rPr>
                <w:rFonts w:ascii="Arial" w:hAnsi="Arial" w:cs="Arial"/>
                <w:lang w:eastAsia="es-MX"/>
              </w:rPr>
            </w:pPr>
            <w:r w:rsidRPr="00D438CC">
              <w:rPr>
                <w:rFonts w:ascii="Arial" w:hAnsi="Arial" w:cs="Arial"/>
                <w:lang w:eastAsia="es-MX"/>
              </w:rPr>
              <w:t xml:space="preserve">La omisión parcial o total en la presentación de este requisito </w:t>
            </w:r>
            <w:r w:rsidRPr="00D438CC">
              <w:rPr>
                <w:rFonts w:ascii="Arial" w:hAnsi="Arial" w:cs="Arial"/>
                <w:b/>
                <w:u w:val="single"/>
                <w:lang w:eastAsia="es-MX"/>
              </w:rPr>
              <w:t>será causa de desechamiento</w:t>
            </w:r>
            <w:r w:rsidRPr="00D438CC">
              <w:rPr>
                <w:rFonts w:ascii="Arial" w:hAnsi="Arial" w:cs="Arial"/>
                <w:lang w:eastAsia="es-MX"/>
              </w:rPr>
              <w:t>.</w:t>
            </w:r>
          </w:p>
        </w:tc>
        <w:tc>
          <w:tcPr>
            <w:tcW w:w="993" w:type="dxa"/>
            <w:vAlign w:val="center"/>
          </w:tcPr>
          <w:p w:rsidR="00B15532" w:rsidRPr="00D438CC" w:rsidRDefault="00B15532" w:rsidP="00D9132F">
            <w:pPr>
              <w:rPr>
                <w:rFonts w:ascii="Arial" w:hAnsi="Arial" w:cs="Arial"/>
              </w:rPr>
            </w:pPr>
          </w:p>
        </w:tc>
        <w:tc>
          <w:tcPr>
            <w:tcW w:w="1275" w:type="dxa"/>
          </w:tcPr>
          <w:p w:rsidR="00B15532" w:rsidRPr="00D438CC" w:rsidRDefault="00B15532" w:rsidP="00D9132F">
            <w:pP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b/>
              </w:rPr>
            </w:pPr>
            <w:r w:rsidRPr="00D438CC">
              <w:rPr>
                <w:rFonts w:ascii="Arial" w:hAnsi="Arial" w:cs="Arial"/>
                <w:b/>
              </w:rPr>
              <w:t xml:space="preserve">Modelo de carta normas de calidad (anexo S). </w:t>
            </w:r>
            <w:r w:rsidRPr="00D438CC">
              <w:rPr>
                <w:rFonts w:ascii="Arial" w:hAnsi="Arial" w:cs="Arial"/>
                <w:lang w:eastAsia="es-MX"/>
              </w:rPr>
              <w:t>Manifiesto, bajo protesta de decir verdad que los bienes de las partidas donde se participa cuentan con las normas de calidad y cumplen con las características y especificaciones señaladas en los requisitos de la convocatoria</w:t>
            </w:r>
          </w:p>
        </w:tc>
        <w:tc>
          <w:tcPr>
            <w:tcW w:w="3969" w:type="dxa"/>
          </w:tcPr>
          <w:p w:rsidR="00B15532" w:rsidRPr="00D438CC" w:rsidRDefault="00B15532" w:rsidP="00D9132F">
            <w:pPr>
              <w:rPr>
                <w:rFonts w:ascii="Arial" w:hAnsi="Arial" w:cs="Arial"/>
                <w:lang w:eastAsia="es-MX"/>
              </w:rPr>
            </w:pPr>
            <w:r w:rsidRPr="00D438CC">
              <w:rPr>
                <w:rFonts w:ascii="Arial" w:hAnsi="Arial" w:cs="Arial"/>
                <w:lang w:eastAsia="es-MX"/>
              </w:rPr>
              <w:t xml:space="preserve">La omisión en la presentación de este requisito </w:t>
            </w:r>
            <w:r w:rsidRPr="00D438CC">
              <w:rPr>
                <w:rFonts w:ascii="Arial" w:hAnsi="Arial" w:cs="Arial"/>
                <w:b/>
                <w:u w:val="single"/>
                <w:lang w:eastAsia="es-MX"/>
              </w:rPr>
              <w:t>será causa de desechamiento</w:t>
            </w:r>
            <w:r w:rsidRPr="00D438CC">
              <w:rPr>
                <w:rFonts w:ascii="Arial" w:hAnsi="Arial" w:cs="Arial"/>
                <w:lang w:eastAsia="es-MX"/>
              </w:rPr>
              <w:t xml:space="preserve"> de la proposición.</w:t>
            </w:r>
          </w:p>
        </w:tc>
        <w:tc>
          <w:tcPr>
            <w:tcW w:w="993" w:type="dxa"/>
          </w:tcPr>
          <w:p w:rsidR="00B15532" w:rsidRPr="00D438CC" w:rsidRDefault="00B15532" w:rsidP="00D9132F">
            <w:pPr>
              <w:jc w:val="center"/>
              <w:rPr>
                <w:rFonts w:ascii="Arial" w:hAnsi="Arial" w:cs="Arial"/>
              </w:rPr>
            </w:pPr>
          </w:p>
        </w:tc>
        <w:tc>
          <w:tcPr>
            <w:tcW w:w="1275" w:type="dxa"/>
          </w:tcPr>
          <w:p w:rsidR="00B15532" w:rsidRPr="00D438CC" w:rsidRDefault="00B15532" w:rsidP="00D9132F">
            <w:pPr>
              <w:jc w:val="center"/>
              <w:rPr>
                <w:rFonts w:ascii="Arial" w:hAnsi="Arial" w:cs="Arial"/>
              </w:rPr>
            </w:pPr>
          </w:p>
        </w:tc>
      </w:tr>
      <w:tr w:rsidR="00B15532" w:rsidRPr="00D438CC" w:rsidTr="00B15532">
        <w:tc>
          <w:tcPr>
            <w:tcW w:w="4253" w:type="dxa"/>
          </w:tcPr>
          <w:p w:rsidR="00B15532" w:rsidRPr="00D438CC" w:rsidRDefault="00B15532" w:rsidP="00D97B9B">
            <w:pPr>
              <w:numPr>
                <w:ilvl w:val="0"/>
                <w:numId w:val="27"/>
              </w:numPr>
              <w:snapToGrid w:val="0"/>
              <w:ind w:left="360" w:hanging="270"/>
              <w:rPr>
                <w:rFonts w:ascii="Arial" w:hAnsi="Arial" w:cs="Arial"/>
                <w:b/>
              </w:rPr>
            </w:pPr>
            <w:r w:rsidRPr="00D438CC">
              <w:rPr>
                <w:rFonts w:ascii="Arial" w:hAnsi="Arial" w:cs="Arial"/>
                <w:b/>
              </w:rPr>
              <w:t xml:space="preserve">Partidas. </w:t>
            </w:r>
          </w:p>
          <w:p w:rsidR="00B15532" w:rsidRPr="00D438CC" w:rsidRDefault="00B15532" w:rsidP="00D9132F">
            <w:pPr>
              <w:snapToGrid w:val="0"/>
              <w:ind w:left="360"/>
              <w:rPr>
                <w:rFonts w:ascii="Arial" w:hAnsi="Arial" w:cs="Arial"/>
              </w:rPr>
            </w:pPr>
            <w:r w:rsidRPr="00D438CC">
              <w:rPr>
                <w:rFonts w:ascii="Arial" w:hAnsi="Arial" w:cs="Arial"/>
              </w:rPr>
              <w:t>Formato libre donde manifiesta la totalidad de la(s) partida(s) de la presente licitación en que(s) que desee participar</w:t>
            </w:r>
          </w:p>
        </w:tc>
        <w:tc>
          <w:tcPr>
            <w:tcW w:w="3969" w:type="dxa"/>
          </w:tcPr>
          <w:p w:rsidR="00B15532" w:rsidRPr="00D438CC" w:rsidRDefault="00B15532" w:rsidP="00D9132F">
            <w:pPr>
              <w:rPr>
                <w:rFonts w:ascii="Arial" w:hAnsi="Arial" w:cs="Arial"/>
                <w:lang w:eastAsia="es-MX"/>
              </w:rPr>
            </w:pPr>
            <w:r w:rsidRPr="00D438CC">
              <w:rPr>
                <w:rFonts w:ascii="Arial" w:hAnsi="Arial" w:cs="Arial"/>
                <w:lang w:eastAsia="es-MX"/>
              </w:rPr>
              <w:t xml:space="preserve">La omisión en la presentación de este requisito </w:t>
            </w:r>
            <w:r w:rsidRPr="00D438CC">
              <w:rPr>
                <w:rFonts w:ascii="Arial" w:hAnsi="Arial" w:cs="Arial"/>
                <w:b/>
                <w:u w:val="single"/>
                <w:lang w:eastAsia="es-MX"/>
              </w:rPr>
              <w:t>será causa de desechamiento</w:t>
            </w:r>
            <w:r w:rsidRPr="00D438CC">
              <w:rPr>
                <w:rFonts w:ascii="Arial" w:hAnsi="Arial" w:cs="Arial"/>
                <w:lang w:eastAsia="es-MX"/>
              </w:rPr>
              <w:t xml:space="preserve"> de la proposición.</w:t>
            </w:r>
          </w:p>
        </w:tc>
        <w:tc>
          <w:tcPr>
            <w:tcW w:w="993" w:type="dxa"/>
          </w:tcPr>
          <w:p w:rsidR="00B15532" w:rsidRPr="00D438CC" w:rsidRDefault="00B15532" w:rsidP="00D9132F">
            <w:pPr>
              <w:jc w:val="center"/>
              <w:rPr>
                <w:rFonts w:ascii="Arial" w:hAnsi="Arial" w:cs="Arial"/>
                <w:color w:val="FF0000"/>
              </w:rPr>
            </w:pPr>
          </w:p>
        </w:tc>
        <w:tc>
          <w:tcPr>
            <w:tcW w:w="1275" w:type="dxa"/>
          </w:tcPr>
          <w:p w:rsidR="00B15532" w:rsidRPr="00D438CC" w:rsidRDefault="00B15532" w:rsidP="00D9132F">
            <w:pPr>
              <w:jc w:val="center"/>
              <w:rPr>
                <w:rFonts w:ascii="Arial" w:hAnsi="Arial" w:cs="Arial"/>
                <w:color w:val="FF0000"/>
              </w:rPr>
            </w:pPr>
          </w:p>
        </w:tc>
      </w:tr>
      <w:tr w:rsidR="00B15532" w:rsidRPr="00D438CC" w:rsidTr="00B15532">
        <w:tc>
          <w:tcPr>
            <w:tcW w:w="4253" w:type="dxa"/>
          </w:tcPr>
          <w:p w:rsidR="00B15532" w:rsidRDefault="00B15532" w:rsidP="00D9132F">
            <w:pPr>
              <w:snapToGrid w:val="0"/>
              <w:rPr>
                <w:rFonts w:ascii="Arial" w:hAnsi="Arial" w:cs="Arial"/>
                <w:b/>
              </w:rPr>
            </w:pPr>
            <w:r w:rsidRPr="00D438CC">
              <w:rPr>
                <w:rFonts w:ascii="Arial" w:hAnsi="Arial" w:cs="Arial"/>
                <w:b/>
              </w:rPr>
              <w:t>Propuesta técnica</w:t>
            </w:r>
          </w:p>
          <w:p w:rsidR="00B15532" w:rsidRPr="00D438CC" w:rsidRDefault="00B15532" w:rsidP="00D9132F">
            <w:pPr>
              <w:snapToGrid w:val="0"/>
              <w:rPr>
                <w:rFonts w:ascii="Arial" w:hAnsi="Arial" w:cs="Arial"/>
                <w:b/>
              </w:rPr>
            </w:pPr>
          </w:p>
        </w:tc>
        <w:tc>
          <w:tcPr>
            <w:tcW w:w="3969" w:type="dxa"/>
            <w:vAlign w:val="center"/>
          </w:tcPr>
          <w:p w:rsidR="00B15532" w:rsidRPr="00D438CC" w:rsidRDefault="00B15532" w:rsidP="00D9132F">
            <w:pPr>
              <w:rPr>
                <w:rFonts w:ascii="Arial" w:hAnsi="Arial" w:cs="Arial"/>
              </w:rPr>
            </w:pPr>
          </w:p>
        </w:tc>
        <w:tc>
          <w:tcPr>
            <w:tcW w:w="993" w:type="dxa"/>
          </w:tcPr>
          <w:p w:rsidR="00B15532" w:rsidRPr="00D438CC" w:rsidRDefault="00B15532" w:rsidP="00D9132F">
            <w:pPr>
              <w:jc w:val="center"/>
              <w:rPr>
                <w:rFonts w:ascii="Arial" w:hAnsi="Arial" w:cs="Arial"/>
              </w:rPr>
            </w:pPr>
          </w:p>
        </w:tc>
        <w:tc>
          <w:tcPr>
            <w:tcW w:w="1275" w:type="dxa"/>
          </w:tcPr>
          <w:p w:rsidR="00B15532" w:rsidRPr="00D438CC" w:rsidRDefault="00B15532" w:rsidP="00D9132F">
            <w:pPr>
              <w:jc w:val="center"/>
              <w:rPr>
                <w:rFonts w:ascii="Arial" w:hAnsi="Arial" w:cs="Arial"/>
              </w:rPr>
            </w:pPr>
          </w:p>
        </w:tc>
      </w:tr>
      <w:tr w:rsidR="00B15532" w:rsidRPr="00D438CC" w:rsidTr="00B15532">
        <w:tc>
          <w:tcPr>
            <w:tcW w:w="4253" w:type="dxa"/>
          </w:tcPr>
          <w:p w:rsidR="00B15532" w:rsidRDefault="00B15532" w:rsidP="00D9132F">
            <w:pPr>
              <w:snapToGrid w:val="0"/>
              <w:rPr>
                <w:rFonts w:ascii="Arial" w:hAnsi="Arial" w:cs="Arial"/>
                <w:b/>
              </w:rPr>
            </w:pPr>
            <w:r w:rsidRPr="00D438CC">
              <w:rPr>
                <w:rFonts w:ascii="Arial" w:hAnsi="Arial" w:cs="Arial"/>
                <w:b/>
              </w:rPr>
              <w:t>Propuesta económica</w:t>
            </w:r>
          </w:p>
          <w:p w:rsidR="00B15532" w:rsidRPr="00D438CC" w:rsidRDefault="00B15532" w:rsidP="00D9132F">
            <w:pPr>
              <w:snapToGrid w:val="0"/>
              <w:rPr>
                <w:rFonts w:ascii="Arial" w:hAnsi="Arial" w:cs="Arial"/>
                <w:b/>
              </w:rPr>
            </w:pPr>
          </w:p>
        </w:tc>
        <w:tc>
          <w:tcPr>
            <w:tcW w:w="3969" w:type="dxa"/>
            <w:vAlign w:val="center"/>
          </w:tcPr>
          <w:p w:rsidR="00B15532" w:rsidRPr="00D438CC" w:rsidRDefault="00B15532" w:rsidP="00D9132F">
            <w:pPr>
              <w:rPr>
                <w:rFonts w:ascii="Arial" w:hAnsi="Arial" w:cs="Arial"/>
              </w:rPr>
            </w:pPr>
          </w:p>
        </w:tc>
        <w:tc>
          <w:tcPr>
            <w:tcW w:w="993" w:type="dxa"/>
          </w:tcPr>
          <w:p w:rsidR="00B15532" w:rsidRPr="00D438CC" w:rsidRDefault="00B15532" w:rsidP="00D9132F">
            <w:pPr>
              <w:jc w:val="center"/>
              <w:rPr>
                <w:rFonts w:ascii="Arial" w:hAnsi="Arial" w:cs="Arial"/>
              </w:rPr>
            </w:pPr>
          </w:p>
        </w:tc>
        <w:tc>
          <w:tcPr>
            <w:tcW w:w="1275" w:type="dxa"/>
          </w:tcPr>
          <w:p w:rsidR="00B15532" w:rsidRPr="00D438CC" w:rsidRDefault="00B15532" w:rsidP="00D9132F">
            <w:pPr>
              <w:jc w:val="center"/>
              <w:rPr>
                <w:rFonts w:ascii="Arial" w:hAnsi="Arial" w:cs="Arial"/>
              </w:rPr>
            </w:pPr>
          </w:p>
        </w:tc>
      </w:tr>
    </w:tbl>
    <w:p w:rsidR="00B15532" w:rsidRPr="00892501" w:rsidRDefault="00B15532" w:rsidP="00B15532">
      <w:pPr>
        <w:rPr>
          <w:rFonts w:ascii="Arial Narrow" w:hAnsi="Arial Narrow" w:cs="Arial"/>
          <w:b/>
          <w:smallCaps/>
          <w:color w:val="FFFFFF"/>
          <w:highlight w:val="darkBlue"/>
        </w:rPr>
      </w:pPr>
    </w:p>
    <w:p w:rsidR="00B15532" w:rsidRPr="00892501" w:rsidRDefault="00B15532" w:rsidP="00B15532">
      <w:pPr>
        <w:ind w:left="360"/>
        <w:rPr>
          <w:rFonts w:ascii="Arial Narrow" w:hAnsi="Arial Narrow" w:cs="Arial"/>
          <w:b/>
          <w:smallCaps/>
          <w:color w:val="FFFFFF"/>
          <w:highlight w:val="darkBlue"/>
        </w:rPr>
      </w:pPr>
    </w:p>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Default="00B15532" w:rsidP="00B15532"/>
    <w:p w:rsidR="00B15532" w:rsidRPr="00B15532" w:rsidRDefault="00B15532" w:rsidP="00B15532"/>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8D18B2" w:rsidRDefault="008D18B2" w:rsidP="00712EA8">
      <w:pPr>
        <w:pStyle w:val="Descripcin"/>
        <w:jc w:val="right"/>
        <w:rPr>
          <w:rFonts w:ascii="Arial" w:hAnsi="Arial" w:cs="Arial"/>
        </w:rPr>
      </w:pPr>
    </w:p>
    <w:p w:rsidR="00B15532" w:rsidRDefault="00B15532" w:rsidP="00712EA8">
      <w:pPr>
        <w:pStyle w:val="Descripcin"/>
        <w:jc w:val="right"/>
        <w:rPr>
          <w:rFonts w:ascii="Arial" w:hAnsi="Arial" w:cs="Arial"/>
          <w:sz w:val="20"/>
          <w:szCs w:val="20"/>
        </w:rPr>
      </w:pPr>
    </w:p>
    <w:p w:rsidR="00712EA8" w:rsidRPr="00AD05EF" w:rsidRDefault="008D18B2" w:rsidP="00712EA8">
      <w:pPr>
        <w:pStyle w:val="Descripcin"/>
        <w:jc w:val="right"/>
        <w:rPr>
          <w:rFonts w:ascii="Arial" w:hAnsi="Arial" w:cs="Arial"/>
        </w:rPr>
      </w:pPr>
      <w:r>
        <w:rPr>
          <w:rFonts w:ascii="Arial" w:hAnsi="Arial" w:cs="Arial"/>
          <w:sz w:val="20"/>
          <w:szCs w:val="20"/>
        </w:rPr>
        <w:lastRenderedPageBreak/>
        <w:t>Anexo T</w:t>
      </w:r>
    </w:p>
    <w:p w:rsidR="00C476A6" w:rsidRPr="00AD05EF" w:rsidRDefault="00C476A6" w:rsidP="00C476A6">
      <w:pPr>
        <w:ind w:left="426"/>
        <w:jc w:val="center"/>
        <w:rPr>
          <w:rFonts w:ascii="Arial" w:hAnsi="Arial" w:cs="Arial"/>
          <w:b/>
        </w:rPr>
      </w:pPr>
      <w:r w:rsidRPr="00AD05EF">
        <w:rPr>
          <w:rFonts w:ascii="Arial" w:hAnsi="Arial" w:cs="Arial"/>
          <w:b/>
        </w:rPr>
        <w:t>ENCUESTA</w:t>
      </w:r>
      <w:r w:rsidR="003D2B18" w:rsidRPr="00AD05EF">
        <w:rPr>
          <w:rFonts w:ascii="Arial" w:hAnsi="Arial" w:cs="Arial"/>
          <w:b/>
        </w:rPr>
        <w:t xml:space="preserve"> </w:t>
      </w:r>
      <w:r w:rsidRPr="00AD05EF">
        <w:rPr>
          <w:rFonts w:ascii="Arial" w:hAnsi="Arial" w:cs="Arial"/>
          <w:b/>
        </w:rPr>
        <w:t>DE</w:t>
      </w:r>
      <w:r w:rsidR="003D2B18" w:rsidRPr="00AD05EF">
        <w:rPr>
          <w:rFonts w:ascii="Arial" w:hAnsi="Arial" w:cs="Arial"/>
          <w:b/>
        </w:rPr>
        <w:t xml:space="preserve"> </w:t>
      </w:r>
      <w:r w:rsidRPr="00AD05EF">
        <w:rPr>
          <w:rFonts w:ascii="Arial" w:hAnsi="Arial" w:cs="Arial"/>
          <w:b/>
        </w:rPr>
        <w:t>TRANSPARENCIA</w:t>
      </w:r>
    </w:p>
    <w:tbl>
      <w:tblPr>
        <w:tblW w:w="10276" w:type="dxa"/>
        <w:tblLayout w:type="fixed"/>
        <w:tblCellMar>
          <w:left w:w="70" w:type="dxa"/>
          <w:right w:w="70" w:type="dxa"/>
        </w:tblCellMar>
        <w:tblLook w:val="0000" w:firstRow="0" w:lastRow="0" w:firstColumn="0" w:lastColumn="0" w:noHBand="0" w:noVBand="0"/>
      </w:tblPr>
      <w:tblGrid>
        <w:gridCol w:w="2480"/>
        <w:gridCol w:w="162"/>
        <w:gridCol w:w="2248"/>
        <w:gridCol w:w="2551"/>
        <w:gridCol w:w="1701"/>
        <w:gridCol w:w="284"/>
        <w:gridCol w:w="283"/>
        <w:gridCol w:w="284"/>
        <w:gridCol w:w="283"/>
      </w:tblGrid>
      <w:tr w:rsidR="00C476A6" w:rsidRPr="00AD05EF">
        <w:trPr>
          <w:trHeight w:val="858"/>
        </w:trPr>
        <w:tc>
          <w:tcPr>
            <w:tcW w:w="10276" w:type="dxa"/>
            <w:gridSpan w:val="9"/>
            <w:tcBorders>
              <w:top w:val="nil"/>
              <w:left w:val="nil"/>
              <w:bottom w:val="nil"/>
              <w:right w:val="nil"/>
            </w:tcBorders>
            <w:shd w:val="clear" w:color="auto" w:fill="auto"/>
            <w:vAlign w:val="center"/>
          </w:tcPr>
          <w:p w:rsidR="00C476A6" w:rsidRPr="00986133" w:rsidRDefault="00C476A6" w:rsidP="00C476A6">
            <w:pPr>
              <w:pStyle w:val="Encabezado"/>
              <w:jc w:val="left"/>
              <w:rPr>
                <w:rFonts w:ascii="Arial" w:eastAsia="MS Mincho" w:hAnsi="Arial" w:cs="Arial"/>
                <w:sz w:val="18"/>
                <w:szCs w:val="19"/>
                <w:lang w:val="es-MX" w:eastAsia="ja-JP"/>
              </w:rPr>
            </w:pPr>
            <w:r w:rsidRPr="00986133">
              <w:rPr>
                <w:rFonts w:ascii="Arial" w:eastAsia="MS Mincho" w:hAnsi="Arial" w:cs="Arial"/>
                <w:b/>
                <w:sz w:val="18"/>
                <w:lang w:val="es-MX" w:eastAsia="ja-JP"/>
              </w:rPr>
              <w:t>PROCEDIMIENTO</w:t>
            </w:r>
            <w:r w:rsidR="003D2B18" w:rsidRPr="00986133">
              <w:rPr>
                <w:rFonts w:ascii="Arial" w:eastAsia="MS Mincho" w:hAnsi="Arial" w:cs="Arial"/>
                <w:b/>
                <w:sz w:val="18"/>
                <w:lang w:val="es-MX" w:eastAsia="ja-JP"/>
              </w:rPr>
              <w:t xml:space="preserve"> </w:t>
            </w:r>
            <w:r w:rsidRPr="00986133">
              <w:rPr>
                <w:rFonts w:ascii="Arial" w:eastAsia="MS Mincho" w:hAnsi="Arial" w:cs="Arial"/>
                <w:b/>
                <w:sz w:val="18"/>
                <w:lang w:val="es-MX" w:eastAsia="ja-JP"/>
              </w:rPr>
              <w:t>DE</w:t>
            </w:r>
            <w:r w:rsidR="003D2B18" w:rsidRPr="00986133">
              <w:rPr>
                <w:rFonts w:ascii="Arial" w:eastAsia="MS Mincho" w:hAnsi="Arial" w:cs="Arial"/>
                <w:b/>
                <w:sz w:val="18"/>
                <w:lang w:val="es-MX" w:eastAsia="ja-JP"/>
              </w:rPr>
              <w:t xml:space="preserve"> </w:t>
            </w:r>
            <w:r w:rsidRPr="00986133">
              <w:rPr>
                <w:rFonts w:ascii="Arial" w:eastAsia="MS Mincho" w:hAnsi="Arial" w:cs="Arial"/>
                <w:b/>
                <w:sz w:val="18"/>
                <w:lang w:val="es-MX" w:eastAsia="ja-JP"/>
              </w:rPr>
              <w:t>CONTRATACIÓN</w:t>
            </w:r>
            <w:r w:rsidR="003D2B18" w:rsidRPr="00986133">
              <w:rPr>
                <w:rFonts w:ascii="Arial" w:eastAsia="MS Mincho" w:hAnsi="Arial" w:cs="Arial"/>
                <w:b/>
                <w:sz w:val="18"/>
                <w:lang w:val="es-MX" w:eastAsia="ja-JP"/>
              </w:rPr>
              <w:t xml:space="preserve"> </w:t>
            </w:r>
            <w:r w:rsidRPr="00986133">
              <w:rPr>
                <w:rFonts w:ascii="Arial" w:eastAsia="MS Mincho" w:hAnsi="Arial" w:cs="Arial"/>
                <w:b/>
                <w:sz w:val="18"/>
                <w:lang w:val="es-MX" w:eastAsia="ja-JP"/>
              </w:rPr>
              <w:t>NUMERO</w:t>
            </w:r>
            <w:r w:rsidRPr="00986133">
              <w:rPr>
                <w:rFonts w:ascii="Arial" w:eastAsia="MS Mincho" w:hAnsi="Arial" w:cs="Arial"/>
                <w:sz w:val="18"/>
                <w:lang w:val="es-MX" w:eastAsia="ja-JP"/>
              </w:rPr>
              <w:t>:</w:t>
            </w:r>
            <w:r w:rsidR="003D2B18" w:rsidRPr="00986133">
              <w:rPr>
                <w:rFonts w:ascii="Arial" w:hAnsi="Arial" w:cs="Arial"/>
                <w:sz w:val="18"/>
                <w:lang w:val="es-MX"/>
              </w:rPr>
              <w:t xml:space="preserve"> </w:t>
            </w:r>
            <w:r w:rsidR="00C26869" w:rsidRPr="00986133">
              <w:rPr>
                <w:rFonts w:ascii="Arial" w:hAnsi="Arial" w:cs="Arial"/>
                <w:sz w:val="18"/>
                <w:szCs w:val="19"/>
                <w:u w:val="single"/>
                <w:lang w:val="es-MX"/>
              </w:rPr>
              <w:t>LICITACIÓN</w:t>
            </w:r>
            <w:r w:rsidR="003D2B18" w:rsidRPr="00986133">
              <w:rPr>
                <w:rFonts w:ascii="Arial" w:hAnsi="Arial" w:cs="Arial"/>
                <w:sz w:val="18"/>
                <w:szCs w:val="19"/>
                <w:u w:val="single"/>
                <w:lang w:val="es-MX"/>
              </w:rPr>
              <w:t xml:space="preserve"> </w:t>
            </w:r>
            <w:r w:rsidR="00C26869" w:rsidRPr="00986133">
              <w:rPr>
                <w:rFonts w:ascii="Arial" w:hAnsi="Arial" w:cs="Arial"/>
                <w:sz w:val="18"/>
                <w:szCs w:val="19"/>
                <w:u w:val="single"/>
                <w:lang w:val="es-MX"/>
              </w:rPr>
              <w:t>PÚBLICA</w:t>
            </w:r>
            <w:r w:rsidR="003D2B18" w:rsidRPr="00986133">
              <w:rPr>
                <w:rFonts w:ascii="Arial" w:hAnsi="Arial" w:cs="Arial"/>
                <w:sz w:val="18"/>
                <w:szCs w:val="19"/>
                <w:u w:val="single"/>
                <w:lang w:val="es-MX"/>
              </w:rPr>
              <w:t xml:space="preserve"> </w:t>
            </w:r>
            <w:r w:rsidR="00DB54B1" w:rsidRPr="00986133">
              <w:rPr>
                <w:rFonts w:ascii="Arial" w:hAnsi="Arial" w:cs="Arial"/>
                <w:sz w:val="18"/>
                <w:szCs w:val="19"/>
                <w:u w:val="single"/>
                <w:lang w:val="es-MX"/>
              </w:rPr>
              <w:t>NACIONAL</w:t>
            </w:r>
            <w:r w:rsidR="003D2B18" w:rsidRPr="00986133">
              <w:rPr>
                <w:rFonts w:ascii="Arial" w:hAnsi="Arial" w:cs="Arial"/>
                <w:sz w:val="18"/>
                <w:szCs w:val="19"/>
                <w:u w:val="single"/>
                <w:lang w:val="es-MX"/>
              </w:rPr>
              <w:t xml:space="preserve"> </w:t>
            </w:r>
            <w:r w:rsidR="00DB54B1" w:rsidRPr="00986133">
              <w:rPr>
                <w:rFonts w:ascii="Arial" w:hAnsi="Arial" w:cs="Arial"/>
                <w:sz w:val="18"/>
                <w:szCs w:val="19"/>
                <w:u w:val="single"/>
                <w:lang w:val="es-MX"/>
              </w:rPr>
              <w:t>ELECTRÓNICA</w:t>
            </w:r>
            <w:r w:rsidR="003D2B18" w:rsidRPr="00986133">
              <w:rPr>
                <w:rFonts w:ascii="Arial" w:hAnsi="Arial" w:cs="Arial"/>
                <w:sz w:val="18"/>
                <w:szCs w:val="19"/>
                <w:u w:val="single"/>
                <w:lang w:val="es-MX"/>
              </w:rPr>
              <w:t xml:space="preserve"> </w:t>
            </w:r>
            <w:r w:rsidRPr="00986133">
              <w:rPr>
                <w:rFonts w:ascii="Arial" w:hAnsi="Arial" w:cs="Arial"/>
                <w:sz w:val="18"/>
                <w:szCs w:val="19"/>
                <w:u w:val="single"/>
                <w:lang w:val="es-MX"/>
              </w:rPr>
              <w:t>No.</w:t>
            </w:r>
            <w:r w:rsidR="003D2B18" w:rsidRPr="00986133">
              <w:rPr>
                <w:rFonts w:ascii="Arial" w:hAnsi="Arial" w:cs="Arial"/>
                <w:sz w:val="18"/>
                <w:szCs w:val="19"/>
                <w:u w:val="single"/>
                <w:lang w:val="es-MX"/>
              </w:rPr>
              <w:t xml:space="preserve"> </w:t>
            </w:r>
            <w:r w:rsidR="00FD51BD" w:rsidRPr="00986133">
              <w:rPr>
                <w:rFonts w:ascii="Arial" w:hAnsi="Arial" w:cs="Arial"/>
                <w:sz w:val="18"/>
                <w:szCs w:val="19"/>
                <w:u w:val="single"/>
                <w:lang w:val="es-MX"/>
              </w:rPr>
              <w:t xml:space="preserve">LA-03890E999-E102-2020 </w:t>
            </w:r>
            <w:r w:rsidR="003D2B18" w:rsidRPr="00986133">
              <w:rPr>
                <w:rFonts w:ascii="Arial" w:hAnsi="Arial" w:cs="Arial"/>
                <w:sz w:val="18"/>
                <w:szCs w:val="19"/>
                <w:u w:val="single"/>
                <w:lang w:val="es-MX"/>
              </w:rPr>
              <w:t xml:space="preserve"> </w:t>
            </w:r>
          </w:p>
          <w:p w:rsidR="00C476A6" w:rsidRPr="00986133" w:rsidRDefault="00C476A6" w:rsidP="00C476A6">
            <w:pPr>
              <w:rPr>
                <w:rFonts w:ascii="Arial" w:eastAsia="MS Mincho" w:hAnsi="Arial" w:cs="Arial"/>
                <w:sz w:val="18"/>
                <w:lang w:eastAsia="ja-JP"/>
              </w:rPr>
            </w:pPr>
            <w:r w:rsidRPr="00986133">
              <w:rPr>
                <w:rFonts w:ascii="Arial" w:eastAsia="MS Mincho" w:hAnsi="Arial" w:cs="Arial"/>
                <w:b/>
                <w:sz w:val="18"/>
                <w:lang w:eastAsia="ja-JP"/>
              </w:rPr>
              <w:t>FECHA</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DE</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LA</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CONVOCATORIA:</w:t>
            </w:r>
            <w:r w:rsidR="003D2B18" w:rsidRPr="00986133">
              <w:rPr>
                <w:rFonts w:ascii="Arial" w:eastAsia="MS Mincho" w:hAnsi="Arial" w:cs="Arial"/>
                <w:b/>
                <w:bCs/>
                <w:sz w:val="18"/>
                <w:lang w:eastAsia="ja-JP"/>
              </w:rPr>
              <w:t xml:space="preserve"> </w:t>
            </w:r>
            <w:r w:rsidR="00F531A4" w:rsidRPr="00986133">
              <w:rPr>
                <w:rFonts w:ascii="Arial" w:eastAsia="MS Mincho" w:hAnsi="Arial" w:cs="Arial"/>
                <w:bCs/>
                <w:sz w:val="18"/>
                <w:lang w:eastAsia="ja-JP"/>
              </w:rPr>
              <w:t>_______________________</w:t>
            </w:r>
            <w:r w:rsidR="003D2B18" w:rsidRPr="00986133">
              <w:rPr>
                <w:rFonts w:ascii="Arial" w:eastAsia="MS Mincho" w:hAnsi="Arial" w:cs="Arial"/>
                <w:sz w:val="18"/>
                <w:lang w:eastAsia="ja-JP"/>
              </w:rPr>
              <w:t xml:space="preserve"> </w:t>
            </w:r>
          </w:p>
          <w:p w:rsidR="00C476A6" w:rsidRPr="00986133" w:rsidRDefault="00C476A6" w:rsidP="00C476A6">
            <w:pPr>
              <w:rPr>
                <w:rFonts w:ascii="Arial" w:eastAsia="MS Mincho" w:hAnsi="Arial" w:cs="Arial"/>
                <w:bCs/>
                <w:sz w:val="18"/>
                <w:lang w:eastAsia="ja-JP"/>
              </w:rPr>
            </w:pPr>
            <w:r w:rsidRPr="00986133">
              <w:rPr>
                <w:rFonts w:ascii="Arial" w:eastAsia="MS Mincho" w:hAnsi="Arial" w:cs="Arial"/>
                <w:b/>
                <w:sz w:val="18"/>
                <w:lang w:eastAsia="ja-JP"/>
              </w:rPr>
              <w:t>OBJETO</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DE</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LA</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CONTRATACIÓN</w:t>
            </w:r>
            <w:r w:rsidRPr="00986133">
              <w:rPr>
                <w:rFonts w:ascii="Arial" w:eastAsia="MS Mincho" w:hAnsi="Arial" w:cs="Arial"/>
                <w:sz w:val="18"/>
                <w:lang w:eastAsia="ja-JP"/>
              </w:rPr>
              <w:t>:</w:t>
            </w:r>
            <w:r w:rsidR="003D2B18" w:rsidRPr="00986133">
              <w:rPr>
                <w:rFonts w:ascii="Arial" w:hAnsi="Arial" w:cs="Arial"/>
                <w:sz w:val="18"/>
              </w:rPr>
              <w:t xml:space="preserve"> </w:t>
            </w:r>
            <w:r w:rsidR="008C2711" w:rsidRPr="00986133">
              <w:rPr>
                <w:rFonts w:ascii="Arial" w:hAnsi="Arial" w:cs="Arial"/>
                <w:sz w:val="18"/>
              </w:rPr>
              <w:t>PARA LA ADJUDICACIÓN DE LOS CONTRATOS DE ADQUISICIÓN DE MATERIALES DE OFICINA Y ÚTILES CONSUMIBLES INFORMÁTICOS “TÓNER”</w:t>
            </w:r>
          </w:p>
          <w:p w:rsidR="00C476A6" w:rsidRPr="00986133" w:rsidRDefault="00C476A6" w:rsidP="00C476A6">
            <w:pPr>
              <w:rPr>
                <w:rFonts w:ascii="Arial" w:eastAsia="MS Mincho" w:hAnsi="Arial" w:cs="Arial"/>
                <w:sz w:val="18"/>
                <w:lang w:eastAsia="ja-JP"/>
              </w:rPr>
            </w:pPr>
            <w:r w:rsidRPr="00986133">
              <w:rPr>
                <w:rFonts w:ascii="Arial" w:eastAsia="MS Mincho" w:hAnsi="Arial" w:cs="Arial"/>
                <w:b/>
                <w:sz w:val="18"/>
                <w:lang w:eastAsia="ja-JP"/>
              </w:rPr>
              <w:t>ÁREA</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RESPONSABLE</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DEL</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PROCESO</w:t>
            </w:r>
            <w:r w:rsidRPr="00986133">
              <w:rPr>
                <w:rFonts w:ascii="Arial" w:eastAsia="MS Mincho" w:hAnsi="Arial" w:cs="Arial"/>
                <w:sz w:val="18"/>
                <w:lang w:eastAsia="ja-JP"/>
              </w:rPr>
              <w:t>:</w:t>
            </w:r>
            <w:r w:rsidR="003D2B18" w:rsidRPr="00986133">
              <w:rPr>
                <w:rFonts w:ascii="Arial" w:eastAsia="MS Mincho" w:hAnsi="Arial" w:cs="Arial"/>
                <w:sz w:val="18"/>
                <w:lang w:eastAsia="ja-JP"/>
              </w:rPr>
              <w:t xml:space="preserve"> </w:t>
            </w:r>
            <w:r w:rsidR="008C2711" w:rsidRPr="00986133">
              <w:rPr>
                <w:rFonts w:ascii="Arial" w:eastAsia="MS Mincho" w:hAnsi="Arial" w:cs="Arial"/>
                <w:sz w:val="18"/>
                <w:u w:val="single"/>
                <w:lang w:eastAsia="ja-JP"/>
              </w:rPr>
              <w:t>DIRECCIÓN DE ADMINISTRACIÓN Y FINANZAS</w:t>
            </w:r>
          </w:p>
        </w:tc>
      </w:tr>
      <w:tr w:rsidR="00C476A6" w:rsidRPr="00AD05EF">
        <w:trPr>
          <w:trHeight w:val="347"/>
        </w:trPr>
        <w:tc>
          <w:tcPr>
            <w:tcW w:w="10276" w:type="dxa"/>
            <w:gridSpan w:val="9"/>
            <w:tcBorders>
              <w:top w:val="nil"/>
              <w:left w:val="nil"/>
              <w:bottom w:val="nil"/>
              <w:right w:val="nil"/>
            </w:tcBorders>
            <w:shd w:val="clear" w:color="auto" w:fill="auto"/>
            <w:vAlign w:val="bottom"/>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PARA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SER</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LLENADO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POR</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PARTICIPANTES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LICITACIONES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PÚBLICAS,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CALIFICANDO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UNA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"X"</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SUPUESTOS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QUE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EXPRESAN,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SEGÚN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CONSIDERE:</w:t>
            </w:r>
          </w:p>
        </w:tc>
      </w:tr>
      <w:tr w:rsidR="00C476A6" w:rsidRPr="00AD05EF">
        <w:trPr>
          <w:trHeight w:val="174"/>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rsidR="00C476A6" w:rsidRPr="00986133" w:rsidRDefault="00C476A6" w:rsidP="00C476A6">
            <w:pPr>
              <w:jc w:val="center"/>
              <w:rPr>
                <w:rFonts w:ascii="Arial" w:eastAsia="MS Mincho" w:hAnsi="Arial" w:cs="Arial"/>
                <w:b/>
                <w:bCs/>
                <w:sz w:val="18"/>
                <w:lang w:eastAsia="ja-JP"/>
              </w:rPr>
            </w:pPr>
            <w:r w:rsidRPr="00986133">
              <w:rPr>
                <w:rFonts w:ascii="Arial" w:eastAsia="MS Mincho" w:hAnsi="Arial" w:cs="Arial"/>
                <w:b/>
                <w:bCs/>
                <w:sz w:val="18"/>
                <w:lang w:eastAsia="ja-JP"/>
              </w:rPr>
              <w:t>EVENTO</w:t>
            </w:r>
          </w:p>
        </w:tc>
        <w:tc>
          <w:tcPr>
            <w:tcW w:w="6500" w:type="dxa"/>
            <w:gridSpan w:val="3"/>
            <w:tcBorders>
              <w:top w:val="single" w:sz="4" w:space="0" w:color="auto"/>
              <w:left w:val="nil"/>
              <w:bottom w:val="single" w:sz="4" w:space="0" w:color="auto"/>
              <w:right w:val="single" w:sz="4" w:space="0" w:color="auto"/>
            </w:tcBorders>
            <w:shd w:val="clear" w:color="auto" w:fill="D9D9D9"/>
            <w:noWrap/>
            <w:vAlign w:val="bottom"/>
          </w:tcPr>
          <w:p w:rsidR="00C476A6" w:rsidRPr="00986133" w:rsidRDefault="00C476A6" w:rsidP="00C476A6">
            <w:pPr>
              <w:jc w:val="center"/>
              <w:rPr>
                <w:rFonts w:ascii="Arial" w:eastAsia="MS Mincho" w:hAnsi="Arial" w:cs="Arial"/>
                <w:b/>
                <w:bCs/>
                <w:sz w:val="18"/>
                <w:lang w:eastAsia="ja-JP"/>
              </w:rPr>
            </w:pPr>
            <w:r w:rsidRPr="00986133">
              <w:rPr>
                <w:rFonts w:ascii="Arial" w:eastAsia="MS Mincho" w:hAnsi="Arial" w:cs="Arial"/>
                <w:b/>
                <w:bCs/>
                <w:sz w:val="18"/>
                <w:lang w:eastAsia="ja-JP"/>
              </w:rPr>
              <w:t>SUPUESTOS</w:t>
            </w:r>
          </w:p>
        </w:tc>
        <w:tc>
          <w:tcPr>
            <w:tcW w:w="284" w:type="dxa"/>
            <w:tcBorders>
              <w:top w:val="single" w:sz="4" w:space="0" w:color="auto"/>
              <w:left w:val="nil"/>
              <w:bottom w:val="single" w:sz="4" w:space="0" w:color="auto"/>
              <w:right w:val="single" w:sz="4" w:space="0" w:color="auto"/>
            </w:tcBorders>
            <w:shd w:val="clear" w:color="auto" w:fill="D9D9D9"/>
            <w:noWrap/>
            <w:vAlign w:val="bottom"/>
          </w:tcPr>
          <w:p w:rsidR="00C476A6" w:rsidRPr="00986133" w:rsidRDefault="00C476A6" w:rsidP="00C476A6">
            <w:pPr>
              <w:jc w:val="center"/>
              <w:rPr>
                <w:rFonts w:ascii="Arial" w:eastAsia="MS Mincho" w:hAnsi="Arial" w:cs="Arial"/>
                <w:b/>
                <w:bCs/>
                <w:sz w:val="18"/>
                <w:lang w:eastAsia="ja-JP"/>
              </w:rPr>
            </w:pPr>
            <w:r w:rsidRPr="00986133">
              <w:rPr>
                <w:rFonts w:ascii="Arial" w:eastAsia="MS Mincho" w:hAnsi="Arial" w:cs="Arial"/>
                <w:b/>
                <w:bCs/>
                <w:sz w:val="18"/>
                <w:lang w:eastAsia="ja-JP"/>
              </w:rPr>
              <w:t>A</w:t>
            </w:r>
          </w:p>
        </w:tc>
        <w:tc>
          <w:tcPr>
            <w:tcW w:w="283" w:type="dxa"/>
            <w:tcBorders>
              <w:top w:val="single" w:sz="4" w:space="0" w:color="auto"/>
              <w:left w:val="nil"/>
              <w:bottom w:val="single" w:sz="4" w:space="0" w:color="auto"/>
              <w:right w:val="single" w:sz="4" w:space="0" w:color="auto"/>
            </w:tcBorders>
            <w:shd w:val="clear" w:color="auto" w:fill="D9D9D9"/>
            <w:noWrap/>
            <w:vAlign w:val="bottom"/>
          </w:tcPr>
          <w:p w:rsidR="00C476A6" w:rsidRPr="00986133" w:rsidRDefault="00C476A6" w:rsidP="00C476A6">
            <w:pPr>
              <w:jc w:val="center"/>
              <w:rPr>
                <w:rFonts w:ascii="Arial" w:eastAsia="MS Mincho" w:hAnsi="Arial" w:cs="Arial"/>
                <w:b/>
                <w:bCs/>
                <w:sz w:val="18"/>
                <w:lang w:eastAsia="ja-JP"/>
              </w:rPr>
            </w:pPr>
            <w:r w:rsidRPr="00986133">
              <w:rPr>
                <w:rFonts w:ascii="Arial" w:eastAsia="MS Mincho" w:hAnsi="Arial" w:cs="Arial"/>
                <w:b/>
                <w:bCs/>
                <w:sz w:val="18"/>
                <w:lang w:eastAsia="ja-JP"/>
              </w:rPr>
              <w:t>B</w:t>
            </w:r>
          </w:p>
        </w:tc>
        <w:tc>
          <w:tcPr>
            <w:tcW w:w="284" w:type="dxa"/>
            <w:tcBorders>
              <w:top w:val="single" w:sz="4" w:space="0" w:color="auto"/>
              <w:left w:val="nil"/>
              <w:bottom w:val="single" w:sz="4" w:space="0" w:color="auto"/>
              <w:right w:val="single" w:sz="4" w:space="0" w:color="auto"/>
            </w:tcBorders>
            <w:shd w:val="clear" w:color="auto" w:fill="D9D9D9"/>
            <w:noWrap/>
            <w:vAlign w:val="bottom"/>
          </w:tcPr>
          <w:p w:rsidR="00C476A6" w:rsidRPr="00986133" w:rsidRDefault="00C476A6" w:rsidP="00C476A6">
            <w:pPr>
              <w:jc w:val="center"/>
              <w:rPr>
                <w:rFonts w:ascii="Arial" w:eastAsia="MS Mincho" w:hAnsi="Arial" w:cs="Arial"/>
                <w:b/>
                <w:bCs/>
                <w:sz w:val="18"/>
                <w:lang w:eastAsia="ja-JP"/>
              </w:rPr>
            </w:pPr>
            <w:r w:rsidRPr="00986133">
              <w:rPr>
                <w:rFonts w:ascii="Arial" w:eastAsia="MS Mincho" w:hAnsi="Arial" w:cs="Arial"/>
                <w:b/>
                <w:bCs/>
                <w:sz w:val="18"/>
                <w:lang w:eastAsia="ja-JP"/>
              </w:rPr>
              <w:t>C</w:t>
            </w:r>
          </w:p>
        </w:tc>
        <w:tc>
          <w:tcPr>
            <w:tcW w:w="283" w:type="dxa"/>
            <w:tcBorders>
              <w:top w:val="single" w:sz="4" w:space="0" w:color="auto"/>
              <w:left w:val="nil"/>
              <w:bottom w:val="single" w:sz="4" w:space="0" w:color="auto"/>
              <w:right w:val="single" w:sz="4" w:space="0" w:color="auto"/>
            </w:tcBorders>
            <w:shd w:val="clear" w:color="auto" w:fill="D9D9D9"/>
            <w:noWrap/>
            <w:vAlign w:val="bottom"/>
          </w:tcPr>
          <w:p w:rsidR="00C476A6" w:rsidRPr="00986133" w:rsidRDefault="00C476A6" w:rsidP="00C476A6">
            <w:pPr>
              <w:jc w:val="center"/>
              <w:rPr>
                <w:rFonts w:ascii="Arial" w:eastAsia="MS Mincho" w:hAnsi="Arial" w:cs="Arial"/>
                <w:b/>
                <w:bCs/>
                <w:sz w:val="18"/>
                <w:lang w:eastAsia="ja-JP"/>
              </w:rPr>
            </w:pPr>
            <w:r w:rsidRPr="00986133">
              <w:rPr>
                <w:rFonts w:ascii="Arial" w:eastAsia="MS Mincho" w:hAnsi="Arial" w:cs="Arial"/>
                <w:b/>
                <w:bCs/>
                <w:sz w:val="18"/>
                <w:lang w:eastAsia="ja-JP"/>
              </w:rPr>
              <w:t>D</w:t>
            </w:r>
          </w:p>
        </w:tc>
      </w:tr>
      <w:tr w:rsidR="00C476A6" w:rsidRPr="00AD05EF">
        <w:trPr>
          <w:trHeight w:val="245"/>
        </w:trPr>
        <w:tc>
          <w:tcPr>
            <w:tcW w:w="2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476A6" w:rsidRPr="00986133" w:rsidRDefault="00C476A6" w:rsidP="00C476A6">
            <w:pPr>
              <w:jc w:val="center"/>
              <w:rPr>
                <w:rFonts w:ascii="Arial" w:eastAsia="MS Mincho" w:hAnsi="Arial" w:cs="Arial"/>
                <w:b/>
                <w:sz w:val="18"/>
                <w:lang w:eastAsia="ja-JP"/>
              </w:rPr>
            </w:pPr>
            <w:r w:rsidRPr="00986133">
              <w:rPr>
                <w:rFonts w:ascii="Arial" w:eastAsia="MS Mincho" w:hAnsi="Arial" w:cs="Arial"/>
                <w:b/>
                <w:sz w:val="18"/>
                <w:lang w:eastAsia="ja-JP"/>
              </w:rPr>
              <w:t>CONVOCATORIA</w:t>
            </w:r>
          </w:p>
        </w:tc>
        <w:tc>
          <w:tcPr>
            <w:tcW w:w="6500" w:type="dxa"/>
            <w:gridSpan w:val="3"/>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CONTENIDO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CONVOCATORIA,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FUE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CLARO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Y</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SUFICIENTE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PARA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DESARROLLAR</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PROPOSICIÓN</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C476A6" w:rsidP="00C476A6">
            <w:pPr>
              <w:rPr>
                <w:rFonts w:ascii="Arial" w:eastAsia="MS Mincho" w:hAnsi="Arial" w:cs="Arial"/>
                <w:sz w:val="18"/>
                <w:lang w:eastAsia="ja-JP"/>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r>
      <w:tr w:rsidR="00C476A6" w:rsidRPr="00AD05EF">
        <w:trPr>
          <w:trHeight w:val="453"/>
        </w:trPr>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76A6" w:rsidRPr="00986133" w:rsidRDefault="00C476A6" w:rsidP="00C476A6">
            <w:pPr>
              <w:jc w:val="center"/>
              <w:rPr>
                <w:rFonts w:ascii="Arial" w:eastAsia="MS Mincho" w:hAnsi="Arial" w:cs="Arial"/>
                <w:b/>
                <w:sz w:val="18"/>
                <w:lang w:eastAsia="ja-JP"/>
              </w:rPr>
            </w:pPr>
            <w:r w:rsidRPr="00986133">
              <w:rPr>
                <w:rFonts w:ascii="Arial" w:eastAsia="MS Mincho" w:hAnsi="Arial" w:cs="Arial"/>
                <w:b/>
                <w:sz w:val="18"/>
                <w:lang w:eastAsia="ja-JP"/>
              </w:rPr>
              <w:t>JUNTA</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DE</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ACLARACIONES</w:t>
            </w:r>
          </w:p>
        </w:tc>
        <w:tc>
          <w:tcPr>
            <w:tcW w:w="6500" w:type="dxa"/>
            <w:gridSpan w:val="3"/>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SU</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OPINIÓN,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PREGUNTAS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TÉCNICAS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EFECTUADAS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ACTO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POR</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PARTICIPANTES,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FUERON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CONTESTADOS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CLARIDAD</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C476A6" w:rsidP="00C476A6">
            <w:pPr>
              <w:rPr>
                <w:rFonts w:ascii="Arial" w:eastAsia="MS Mincho" w:hAnsi="Arial" w:cs="Arial"/>
                <w:sz w:val="18"/>
                <w:lang w:eastAsia="ja-JP"/>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r>
      <w:tr w:rsidR="00C476A6" w:rsidRPr="00AD05EF">
        <w:trPr>
          <w:trHeight w:val="687"/>
        </w:trPr>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76A6" w:rsidRPr="00986133" w:rsidRDefault="00C476A6" w:rsidP="00C476A6">
            <w:pPr>
              <w:jc w:val="center"/>
              <w:rPr>
                <w:rFonts w:ascii="Arial" w:eastAsia="MS Mincho" w:hAnsi="Arial" w:cs="Arial"/>
                <w:b/>
                <w:sz w:val="18"/>
                <w:lang w:eastAsia="ja-JP"/>
              </w:rPr>
            </w:pPr>
            <w:r w:rsidRPr="00986133">
              <w:rPr>
                <w:rFonts w:ascii="Arial" w:eastAsia="MS Mincho" w:hAnsi="Arial" w:cs="Arial"/>
                <w:b/>
                <w:sz w:val="18"/>
                <w:lang w:eastAsia="ja-JP"/>
              </w:rPr>
              <w:t>PRESENTACIÓN</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DE</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PROPOSICIONES</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Y</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APERTURA</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DE</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PROPOSICIONES</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TÉCNICAS</w:t>
            </w:r>
          </w:p>
        </w:tc>
        <w:tc>
          <w:tcPr>
            <w:tcW w:w="6500" w:type="dxa"/>
            <w:gridSpan w:val="3"/>
            <w:tcBorders>
              <w:top w:val="single" w:sz="4" w:space="0" w:color="auto"/>
              <w:left w:val="nil"/>
              <w:bottom w:val="single" w:sz="4" w:space="0" w:color="auto"/>
              <w:right w:val="single" w:sz="4" w:space="0" w:color="auto"/>
            </w:tcBorders>
            <w:shd w:val="clear" w:color="auto" w:fill="auto"/>
            <w:vAlign w:val="center"/>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ACTO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DESARROLLÓ</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OPORTUNIDAD,</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RAZÓN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CANTIDAD</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DOCUMENTACIÓN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QUE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PRESENTARON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LICITANTES.</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C476A6" w:rsidP="00C476A6">
            <w:pPr>
              <w:rPr>
                <w:rFonts w:ascii="Arial" w:eastAsia="MS Mincho" w:hAnsi="Arial" w:cs="Arial"/>
                <w:sz w:val="18"/>
                <w:lang w:eastAsia="ja-JP"/>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r>
      <w:tr w:rsidR="00C476A6" w:rsidRPr="00AD05EF">
        <w:trPr>
          <w:trHeight w:val="795"/>
        </w:trPr>
        <w:tc>
          <w:tcPr>
            <w:tcW w:w="2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476A6" w:rsidRPr="00986133" w:rsidRDefault="00C476A6" w:rsidP="00C476A6">
            <w:pPr>
              <w:jc w:val="center"/>
              <w:rPr>
                <w:rFonts w:ascii="Arial" w:eastAsia="MS Mincho" w:hAnsi="Arial" w:cs="Arial"/>
                <w:b/>
                <w:sz w:val="18"/>
                <w:lang w:eastAsia="ja-JP"/>
              </w:rPr>
            </w:pPr>
            <w:r w:rsidRPr="00986133">
              <w:rPr>
                <w:rFonts w:ascii="Arial" w:eastAsia="MS Mincho" w:hAnsi="Arial" w:cs="Arial"/>
                <w:b/>
                <w:sz w:val="18"/>
                <w:lang w:eastAsia="ja-JP"/>
              </w:rPr>
              <w:t>RESOLUCIÓN</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TÉCNICA</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Y</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APERTURA</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DE</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PROPOSICIONES</w:t>
            </w:r>
            <w:r w:rsidR="003D2B18" w:rsidRPr="00986133">
              <w:rPr>
                <w:rFonts w:ascii="Arial" w:eastAsia="MS Mincho" w:hAnsi="Arial" w:cs="Arial"/>
                <w:b/>
                <w:sz w:val="18"/>
                <w:lang w:eastAsia="ja-JP"/>
              </w:rPr>
              <w:t xml:space="preserve"> </w:t>
            </w:r>
            <w:r w:rsidRPr="00986133">
              <w:rPr>
                <w:rFonts w:ascii="Arial" w:eastAsia="MS Mincho" w:hAnsi="Arial" w:cs="Arial"/>
                <w:b/>
                <w:sz w:val="18"/>
                <w:lang w:eastAsia="ja-JP"/>
              </w:rPr>
              <w:t>ECONÓMICAS</w:t>
            </w:r>
          </w:p>
        </w:tc>
        <w:tc>
          <w:tcPr>
            <w:tcW w:w="6500" w:type="dxa"/>
            <w:gridSpan w:val="3"/>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LA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RESOLUCIÓN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TÉCNICA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FUE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EMITIDA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CONFORMIDAD</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CRITERIOS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ESTABLECIDOS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BASES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LICITACIÓN,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ASÍ</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COMO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RESPETANDO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ACUERDOS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CONTENIDOS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ACTA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JUNTA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ACLARACIONES.</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C476A6" w:rsidP="00C476A6">
            <w:pPr>
              <w:rPr>
                <w:rFonts w:ascii="Arial" w:eastAsia="MS Mincho" w:hAnsi="Arial" w:cs="Arial"/>
                <w:sz w:val="18"/>
                <w:lang w:eastAsia="ja-JP"/>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r>
      <w:tr w:rsidR="00C476A6" w:rsidRPr="00AD05EF">
        <w:trPr>
          <w:trHeight w:val="259"/>
        </w:trPr>
        <w:tc>
          <w:tcPr>
            <w:tcW w:w="2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476A6" w:rsidRPr="00986133" w:rsidRDefault="00C476A6" w:rsidP="00C476A6">
            <w:pPr>
              <w:jc w:val="center"/>
              <w:rPr>
                <w:rFonts w:ascii="Arial" w:eastAsia="MS Mincho" w:hAnsi="Arial" w:cs="Arial"/>
                <w:b/>
                <w:sz w:val="18"/>
                <w:lang w:eastAsia="ja-JP"/>
              </w:rPr>
            </w:pPr>
            <w:r w:rsidRPr="00986133">
              <w:rPr>
                <w:rFonts w:ascii="Arial" w:eastAsia="MS Mincho" w:hAnsi="Arial" w:cs="Arial"/>
                <w:b/>
                <w:sz w:val="18"/>
                <w:lang w:eastAsia="ja-JP"/>
              </w:rPr>
              <w:t>FALLO</w:t>
            </w:r>
          </w:p>
        </w:tc>
        <w:tc>
          <w:tcPr>
            <w:tcW w:w="6500" w:type="dxa"/>
            <w:gridSpan w:val="3"/>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FALLO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ESPECIFICARON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MOTIVOS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Y</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FUNDAMENTO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QUE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SUSTENTARON,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NOTIFICANDO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LICITANTES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QUE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RESULTARON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ADJUDICADOS,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ASÍ</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COMO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QUE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NO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RESULTARON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ADJUDICADOS.</w:t>
            </w:r>
            <w:r w:rsidR="003D2B18" w:rsidRPr="00986133">
              <w:rPr>
                <w:rFonts w:ascii="Arial" w:eastAsia="MS Mincho" w:hAnsi="Arial" w:cs="Arial"/>
                <w:sz w:val="18"/>
                <w:lang w:eastAsia="ja-JP"/>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r>
      <w:tr w:rsidR="00C476A6" w:rsidRPr="00AD05EF">
        <w:trPr>
          <w:trHeight w:val="70"/>
        </w:trPr>
        <w:tc>
          <w:tcPr>
            <w:tcW w:w="26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6A6" w:rsidRPr="00986133" w:rsidRDefault="00C476A6" w:rsidP="00C476A6">
            <w:pPr>
              <w:jc w:val="center"/>
              <w:rPr>
                <w:rFonts w:ascii="Arial" w:eastAsia="MS Mincho" w:hAnsi="Arial" w:cs="Arial"/>
                <w:b/>
                <w:sz w:val="18"/>
                <w:lang w:eastAsia="ja-JP"/>
              </w:rPr>
            </w:pPr>
            <w:r w:rsidRPr="00986133">
              <w:rPr>
                <w:rFonts w:ascii="Arial" w:eastAsia="MS Mincho" w:hAnsi="Arial" w:cs="Arial"/>
                <w:b/>
                <w:sz w:val="18"/>
                <w:lang w:eastAsia="ja-JP"/>
              </w:rPr>
              <w:t>GENERALES</w:t>
            </w:r>
          </w:p>
        </w:tc>
        <w:tc>
          <w:tcPr>
            <w:tcW w:w="6500" w:type="dxa"/>
            <w:gridSpan w:val="3"/>
            <w:tcBorders>
              <w:top w:val="single" w:sz="4" w:space="0" w:color="auto"/>
              <w:left w:val="nil"/>
              <w:bottom w:val="single" w:sz="4" w:space="0" w:color="auto"/>
              <w:right w:val="single" w:sz="4" w:space="0" w:color="auto"/>
            </w:tcBorders>
            <w:shd w:val="clear" w:color="auto" w:fill="auto"/>
            <w:vAlign w:val="bottom"/>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TODOS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ACTOS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DIERON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INICIO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TIEMPO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ESTABLECIDO,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ACORDE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PROGRAMA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PREVISTO.</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r>
      <w:tr w:rsidR="00C476A6" w:rsidRPr="00AD05EF">
        <w:trPr>
          <w:trHeight w:val="503"/>
        </w:trPr>
        <w:tc>
          <w:tcPr>
            <w:tcW w:w="2642" w:type="dxa"/>
            <w:gridSpan w:val="2"/>
            <w:vMerge/>
            <w:tcBorders>
              <w:top w:val="single" w:sz="4" w:space="0" w:color="auto"/>
              <w:left w:val="single" w:sz="4" w:space="0" w:color="auto"/>
              <w:bottom w:val="single" w:sz="4" w:space="0" w:color="auto"/>
              <w:right w:val="single" w:sz="4" w:space="0" w:color="auto"/>
            </w:tcBorders>
            <w:vAlign w:val="center"/>
          </w:tcPr>
          <w:p w:rsidR="00C476A6" w:rsidRPr="00986133" w:rsidRDefault="00C476A6" w:rsidP="00C476A6">
            <w:pPr>
              <w:rPr>
                <w:rFonts w:ascii="Arial" w:eastAsia="MS Mincho" w:hAnsi="Arial" w:cs="Arial"/>
                <w:sz w:val="18"/>
                <w:lang w:eastAsia="ja-JP"/>
              </w:rPr>
            </w:pPr>
          </w:p>
        </w:tc>
        <w:tc>
          <w:tcPr>
            <w:tcW w:w="6500" w:type="dxa"/>
            <w:gridSpan w:val="3"/>
            <w:tcBorders>
              <w:top w:val="single" w:sz="4" w:space="0" w:color="auto"/>
              <w:left w:val="nil"/>
              <w:bottom w:val="single" w:sz="4" w:space="0" w:color="auto"/>
              <w:right w:val="single" w:sz="4" w:space="0" w:color="auto"/>
            </w:tcBorders>
            <w:shd w:val="clear" w:color="auto" w:fill="auto"/>
            <w:vAlign w:val="bottom"/>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SU</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OPINIÓN,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TRATO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QUE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DIERON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SERVIDORES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PÚBLICOS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w:t>
            </w:r>
            <w:r w:rsidR="003D2B18" w:rsidRPr="00986133">
              <w:rPr>
                <w:rFonts w:ascii="Arial" w:eastAsia="MS Mincho" w:hAnsi="Arial" w:cs="Arial"/>
                <w:sz w:val="18"/>
                <w:lang w:eastAsia="ja-JP"/>
              </w:rPr>
              <w:t xml:space="preserve"> </w:t>
            </w:r>
            <w:r w:rsidR="009D3E3D" w:rsidRPr="00986133">
              <w:rPr>
                <w:rFonts w:ascii="Arial" w:hAnsi="Arial" w:cs="Arial"/>
                <w:iCs/>
                <w:sz w:val="18"/>
                <w:szCs w:val="18"/>
              </w:rPr>
              <w:t>“</w:t>
            </w:r>
            <w:r w:rsidR="00EB4D5D" w:rsidRPr="00986133">
              <w:rPr>
                <w:rFonts w:ascii="Arial" w:hAnsi="Arial" w:cs="Arial"/>
                <w:iCs/>
                <w:sz w:val="18"/>
                <w:szCs w:val="18"/>
              </w:rPr>
              <w:t>EL CIMAV</w:t>
            </w:r>
            <w:r w:rsidR="009D3E3D" w:rsidRPr="00986133">
              <w:rPr>
                <w:rFonts w:ascii="Arial" w:hAnsi="Arial" w:cs="Arial"/>
                <w:iCs/>
                <w:sz w:val="18"/>
                <w:szCs w:val="18"/>
              </w:rPr>
              <w:t>”</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DURANTE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LICITACIÓN,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FUE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RESPETUOSA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Y</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AMABLE.</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r>
      <w:tr w:rsidR="00C476A6" w:rsidRPr="00AD05EF">
        <w:trPr>
          <w:trHeight w:val="270"/>
        </w:trPr>
        <w:tc>
          <w:tcPr>
            <w:tcW w:w="2642" w:type="dxa"/>
            <w:gridSpan w:val="2"/>
            <w:vMerge/>
            <w:tcBorders>
              <w:top w:val="single" w:sz="4" w:space="0" w:color="auto"/>
              <w:left w:val="single" w:sz="4" w:space="0" w:color="auto"/>
              <w:bottom w:val="single" w:sz="4" w:space="0" w:color="auto"/>
              <w:right w:val="single" w:sz="4" w:space="0" w:color="auto"/>
            </w:tcBorders>
            <w:vAlign w:val="center"/>
          </w:tcPr>
          <w:p w:rsidR="00C476A6" w:rsidRPr="00986133" w:rsidRDefault="00C476A6" w:rsidP="00C476A6">
            <w:pPr>
              <w:rPr>
                <w:rFonts w:ascii="Arial" w:eastAsia="MS Mincho" w:hAnsi="Arial" w:cs="Arial"/>
                <w:sz w:val="18"/>
                <w:lang w:eastAsia="ja-JP"/>
              </w:rPr>
            </w:pPr>
          </w:p>
        </w:tc>
        <w:tc>
          <w:tcPr>
            <w:tcW w:w="6500" w:type="dxa"/>
            <w:gridSpan w:val="3"/>
            <w:tcBorders>
              <w:top w:val="single" w:sz="4" w:space="0" w:color="auto"/>
              <w:left w:val="nil"/>
              <w:bottom w:val="single" w:sz="4" w:space="0" w:color="auto"/>
              <w:right w:val="single" w:sz="4" w:space="0" w:color="auto"/>
            </w:tcBorders>
            <w:shd w:val="clear" w:color="auto" w:fill="auto"/>
            <w:vAlign w:val="bottom"/>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VOLVERÍA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PARTICIPAR</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OTRA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LICITACIÓN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QUE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EMITA</w:t>
            </w:r>
            <w:r w:rsidR="003D2B18" w:rsidRPr="00986133">
              <w:rPr>
                <w:rFonts w:ascii="Arial" w:eastAsia="MS Mincho" w:hAnsi="Arial" w:cs="Arial"/>
                <w:sz w:val="18"/>
                <w:lang w:eastAsia="ja-JP"/>
              </w:rPr>
              <w:t xml:space="preserve"> </w:t>
            </w:r>
            <w:r w:rsidR="009D3E3D" w:rsidRPr="00986133">
              <w:rPr>
                <w:rFonts w:ascii="Arial" w:hAnsi="Arial" w:cs="Arial"/>
                <w:iCs/>
                <w:sz w:val="18"/>
                <w:szCs w:val="18"/>
              </w:rPr>
              <w:t>“</w:t>
            </w:r>
            <w:r w:rsidR="00EB4D5D" w:rsidRPr="00986133">
              <w:rPr>
                <w:rFonts w:ascii="Arial" w:hAnsi="Arial" w:cs="Arial"/>
                <w:iCs/>
                <w:sz w:val="18"/>
                <w:szCs w:val="18"/>
              </w:rPr>
              <w:t>EL CIMAV</w:t>
            </w:r>
            <w:r w:rsidR="009D3E3D" w:rsidRPr="00986133">
              <w:rPr>
                <w:rFonts w:ascii="Arial" w:hAnsi="Arial" w:cs="Arial"/>
                <w:iCs/>
                <w:sz w:val="18"/>
                <w:szCs w:val="18"/>
              </w:rPr>
              <w:t>”</w:t>
            </w:r>
            <w:r w:rsidRPr="00986133">
              <w:rPr>
                <w:rFonts w:ascii="Arial" w:eastAsia="MS Mincho" w:hAnsi="Arial" w:cs="Arial"/>
                <w:sz w:val="18"/>
                <w:lang w:eastAsia="ja-JP"/>
              </w:rPr>
              <w:t>.</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r>
      <w:tr w:rsidR="00C476A6" w:rsidRPr="00AD05EF">
        <w:trPr>
          <w:trHeight w:val="70"/>
        </w:trPr>
        <w:tc>
          <w:tcPr>
            <w:tcW w:w="2642" w:type="dxa"/>
            <w:gridSpan w:val="2"/>
            <w:vMerge/>
            <w:tcBorders>
              <w:top w:val="single" w:sz="4" w:space="0" w:color="auto"/>
              <w:left w:val="single" w:sz="4" w:space="0" w:color="auto"/>
              <w:bottom w:val="single" w:sz="4" w:space="0" w:color="auto"/>
              <w:right w:val="single" w:sz="4" w:space="0" w:color="auto"/>
            </w:tcBorders>
            <w:vAlign w:val="center"/>
          </w:tcPr>
          <w:p w:rsidR="00C476A6" w:rsidRPr="00986133" w:rsidRDefault="00C476A6" w:rsidP="00C476A6">
            <w:pPr>
              <w:rPr>
                <w:rFonts w:ascii="Arial" w:eastAsia="MS Mincho" w:hAnsi="Arial" w:cs="Arial"/>
                <w:sz w:val="18"/>
                <w:lang w:eastAsia="ja-JP"/>
              </w:rPr>
            </w:pPr>
          </w:p>
        </w:tc>
        <w:tc>
          <w:tcPr>
            <w:tcW w:w="6500" w:type="dxa"/>
            <w:gridSpan w:val="3"/>
            <w:tcBorders>
              <w:top w:val="single" w:sz="4" w:space="0" w:color="auto"/>
              <w:left w:val="nil"/>
              <w:bottom w:val="single" w:sz="4" w:space="0" w:color="auto"/>
              <w:right w:val="single" w:sz="4" w:space="0" w:color="auto"/>
            </w:tcBorders>
            <w:shd w:val="clear" w:color="auto" w:fill="auto"/>
            <w:vAlign w:val="bottom"/>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SU</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OPINIÓN,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PROCESO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CONTRATACIÓN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APEGÓ</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NORMATIVIDAD</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APLICABLE.</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r>
      <w:tr w:rsidR="00C476A6" w:rsidRPr="00AD05EF">
        <w:trPr>
          <w:trHeight w:val="70"/>
        </w:trPr>
        <w:tc>
          <w:tcPr>
            <w:tcW w:w="2642" w:type="dxa"/>
            <w:gridSpan w:val="2"/>
            <w:vMerge/>
            <w:tcBorders>
              <w:top w:val="single" w:sz="4" w:space="0" w:color="auto"/>
              <w:left w:val="single" w:sz="4" w:space="0" w:color="auto"/>
              <w:bottom w:val="single" w:sz="4" w:space="0" w:color="auto"/>
              <w:right w:val="single" w:sz="4" w:space="0" w:color="auto"/>
            </w:tcBorders>
            <w:vAlign w:val="center"/>
          </w:tcPr>
          <w:p w:rsidR="00C476A6" w:rsidRPr="00986133" w:rsidRDefault="00C476A6" w:rsidP="00C476A6">
            <w:pPr>
              <w:rPr>
                <w:rFonts w:ascii="Arial" w:eastAsia="MS Mincho" w:hAnsi="Arial" w:cs="Arial"/>
                <w:sz w:val="18"/>
                <w:lang w:eastAsia="ja-JP"/>
              </w:rPr>
            </w:pPr>
          </w:p>
        </w:tc>
        <w:tc>
          <w:tcPr>
            <w:tcW w:w="6500" w:type="dxa"/>
            <w:gridSpan w:val="3"/>
            <w:tcBorders>
              <w:top w:val="single" w:sz="4" w:space="0" w:color="auto"/>
              <w:left w:val="nil"/>
              <w:bottom w:val="single" w:sz="4" w:space="0" w:color="auto"/>
              <w:right w:val="single" w:sz="4" w:space="0" w:color="auto"/>
            </w:tcBorders>
            <w:shd w:val="clear" w:color="auto" w:fill="auto"/>
            <w:vAlign w:val="center"/>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ACCESO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INMUEBLE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LIBRE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OBSTÁCULOS.</w:t>
            </w:r>
            <w:r w:rsidR="003D2B18" w:rsidRPr="00986133">
              <w:rPr>
                <w:rFonts w:ascii="Arial" w:eastAsia="MS Mincho" w:hAnsi="Arial" w:cs="Arial"/>
                <w:sz w:val="18"/>
                <w:lang w:eastAsia="ja-JP"/>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476A6" w:rsidRPr="00986133" w:rsidRDefault="003D2B18" w:rsidP="00C476A6">
            <w:pPr>
              <w:rPr>
                <w:rFonts w:ascii="Arial" w:eastAsia="MS Mincho" w:hAnsi="Arial" w:cs="Arial"/>
                <w:sz w:val="18"/>
                <w:lang w:eastAsia="ja-JP"/>
              </w:rPr>
            </w:pPr>
            <w:r w:rsidRPr="00986133">
              <w:rPr>
                <w:rFonts w:ascii="Arial" w:eastAsia="MS Mincho" w:hAnsi="Arial" w:cs="Arial"/>
                <w:sz w:val="18"/>
                <w:lang w:eastAsia="ja-JP"/>
              </w:rPr>
              <w:t xml:space="preserve"> </w:t>
            </w:r>
          </w:p>
        </w:tc>
      </w:tr>
      <w:tr w:rsidR="00C476A6" w:rsidRPr="00AD05EF">
        <w:trPr>
          <w:trHeight w:val="70"/>
        </w:trPr>
        <w:tc>
          <w:tcPr>
            <w:tcW w:w="10276" w:type="dxa"/>
            <w:gridSpan w:val="9"/>
            <w:tcBorders>
              <w:top w:val="nil"/>
              <w:left w:val="nil"/>
              <w:bottom w:val="nil"/>
              <w:right w:val="nil"/>
            </w:tcBorders>
            <w:shd w:val="clear" w:color="auto" w:fill="auto"/>
            <w:noWrap/>
            <w:vAlign w:val="bottom"/>
          </w:tcPr>
          <w:p w:rsidR="00C476A6" w:rsidRPr="00986133" w:rsidRDefault="00C476A6" w:rsidP="00C476A6">
            <w:pPr>
              <w:rPr>
                <w:rFonts w:ascii="Arial" w:eastAsia="MS Mincho" w:hAnsi="Arial" w:cs="Arial"/>
                <w:sz w:val="18"/>
                <w:szCs w:val="10"/>
                <w:lang w:eastAsia="ja-JP"/>
              </w:rPr>
            </w:pPr>
          </w:p>
        </w:tc>
      </w:tr>
      <w:tr w:rsidR="00C476A6" w:rsidRPr="00AD05EF">
        <w:trPr>
          <w:trHeight w:val="255"/>
        </w:trPr>
        <w:tc>
          <w:tcPr>
            <w:tcW w:w="10276" w:type="dxa"/>
            <w:gridSpan w:val="9"/>
            <w:tcBorders>
              <w:top w:val="nil"/>
              <w:left w:val="nil"/>
              <w:bottom w:val="nil"/>
              <w:right w:val="nil"/>
            </w:tcBorders>
            <w:shd w:val="clear" w:color="auto" w:fill="auto"/>
            <w:noWrap/>
            <w:vAlign w:val="bottom"/>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CALIFICACIONES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LOS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SUPUESTOS:</w:t>
            </w:r>
          </w:p>
        </w:tc>
      </w:tr>
      <w:tr w:rsidR="00C476A6" w:rsidRPr="00AD05EF">
        <w:trPr>
          <w:trHeight w:val="255"/>
        </w:trPr>
        <w:tc>
          <w:tcPr>
            <w:tcW w:w="2480" w:type="dxa"/>
            <w:tcBorders>
              <w:top w:val="nil"/>
              <w:left w:val="nil"/>
              <w:bottom w:val="nil"/>
              <w:right w:val="nil"/>
            </w:tcBorders>
            <w:shd w:val="clear" w:color="auto" w:fill="auto"/>
            <w:noWrap/>
            <w:vAlign w:val="bottom"/>
          </w:tcPr>
          <w:p w:rsidR="00C476A6" w:rsidRPr="00986133" w:rsidRDefault="00C476A6" w:rsidP="00C476A6">
            <w:pPr>
              <w:jc w:val="center"/>
              <w:rPr>
                <w:rFonts w:ascii="Arial" w:eastAsia="MS Mincho" w:hAnsi="Arial" w:cs="Arial"/>
                <w:sz w:val="18"/>
                <w:lang w:eastAsia="ja-JP"/>
              </w:rPr>
            </w:pPr>
            <w:r w:rsidRPr="00986133">
              <w:rPr>
                <w:rFonts w:ascii="Arial" w:eastAsia="MS Mincho" w:hAnsi="Arial" w:cs="Arial"/>
                <w:b/>
                <w:sz w:val="18"/>
                <w:lang w:eastAsia="ja-JP"/>
              </w:rPr>
              <w:t>A</w:t>
            </w:r>
            <w:r w:rsidRPr="00986133">
              <w:rPr>
                <w:rFonts w:ascii="Arial" w:eastAsia="MS Mincho" w:hAnsi="Arial" w:cs="Arial"/>
                <w:sz w:val="18"/>
                <w:lang w:eastAsia="ja-JP"/>
              </w:rPr>
              <w:t>:</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TOTALMENTE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ACUERDO</w:t>
            </w:r>
          </w:p>
        </w:tc>
        <w:tc>
          <w:tcPr>
            <w:tcW w:w="2410" w:type="dxa"/>
            <w:gridSpan w:val="2"/>
            <w:tcBorders>
              <w:top w:val="nil"/>
              <w:left w:val="nil"/>
              <w:bottom w:val="nil"/>
              <w:right w:val="nil"/>
            </w:tcBorders>
            <w:shd w:val="clear" w:color="auto" w:fill="auto"/>
            <w:noWrap/>
            <w:vAlign w:val="bottom"/>
          </w:tcPr>
          <w:p w:rsidR="00C476A6" w:rsidRPr="00986133" w:rsidRDefault="00C476A6" w:rsidP="00C476A6">
            <w:pPr>
              <w:jc w:val="center"/>
              <w:rPr>
                <w:rFonts w:ascii="Arial" w:eastAsia="MS Mincho" w:hAnsi="Arial" w:cs="Arial"/>
                <w:sz w:val="18"/>
                <w:lang w:eastAsia="ja-JP"/>
              </w:rPr>
            </w:pPr>
            <w:r w:rsidRPr="00986133">
              <w:rPr>
                <w:rFonts w:ascii="Arial" w:eastAsia="MS Mincho" w:hAnsi="Arial" w:cs="Arial"/>
                <w:b/>
                <w:sz w:val="18"/>
                <w:lang w:eastAsia="ja-JP"/>
              </w:rPr>
              <w:t>B</w:t>
            </w:r>
            <w:r w:rsidRPr="00986133">
              <w:rPr>
                <w:rFonts w:ascii="Arial" w:eastAsia="MS Mincho" w:hAnsi="Arial" w:cs="Arial"/>
                <w:sz w:val="18"/>
                <w:lang w:eastAsia="ja-JP"/>
              </w:rPr>
              <w:t>:</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GENERAL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ACUERDO</w:t>
            </w:r>
          </w:p>
        </w:tc>
        <w:tc>
          <w:tcPr>
            <w:tcW w:w="2551" w:type="dxa"/>
            <w:tcBorders>
              <w:top w:val="nil"/>
              <w:left w:val="nil"/>
              <w:bottom w:val="nil"/>
              <w:right w:val="nil"/>
            </w:tcBorders>
            <w:shd w:val="clear" w:color="auto" w:fill="auto"/>
            <w:noWrap/>
            <w:vAlign w:val="bottom"/>
          </w:tcPr>
          <w:p w:rsidR="00C476A6" w:rsidRPr="00986133" w:rsidRDefault="00C476A6" w:rsidP="00C476A6">
            <w:pPr>
              <w:jc w:val="center"/>
              <w:rPr>
                <w:rFonts w:ascii="Arial" w:eastAsia="MS Mincho" w:hAnsi="Arial" w:cs="Arial"/>
                <w:sz w:val="18"/>
                <w:lang w:eastAsia="ja-JP"/>
              </w:rPr>
            </w:pPr>
            <w:r w:rsidRPr="00986133">
              <w:rPr>
                <w:rFonts w:ascii="Arial" w:eastAsia="MS Mincho" w:hAnsi="Arial" w:cs="Arial"/>
                <w:b/>
                <w:sz w:val="18"/>
                <w:lang w:eastAsia="ja-JP"/>
              </w:rPr>
              <w:t>C</w:t>
            </w:r>
            <w:r w:rsidRPr="00986133">
              <w:rPr>
                <w:rFonts w:ascii="Arial" w:eastAsia="MS Mincho" w:hAnsi="Arial" w:cs="Arial"/>
                <w:sz w:val="18"/>
                <w:lang w:eastAsia="ja-JP"/>
              </w:rPr>
              <w:t>:</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GENERAL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DESACUERDO</w:t>
            </w:r>
          </w:p>
        </w:tc>
        <w:tc>
          <w:tcPr>
            <w:tcW w:w="2835" w:type="dxa"/>
            <w:gridSpan w:val="5"/>
            <w:tcBorders>
              <w:top w:val="nil"/>
              <w:left w:val="nil"/>
              <w:bottom w:val="nil"/>
              <w:right w:val="nil"/>
            </w:tcBorders>
            <w:shd w:val="clear" w:color="auto" w:fill="auto"/>
            <w:noWrap/>
            <w:vAlign w:val="bottom"/>
          </w:tcPr>
          <w:p w:rsidR="00C476A6" w:rsidRPr="00986133" w:rsidRDefault="00C476A6" w:rsidP="00C476A6">
            <w:pPr>
              <w:jc w:val="center"/>
              <w:rPr>
                <w:rFonts w:ascii="Arial" w:eastAsia="MS Mincho" w:hAnsi="Arial" w:cs="Arial"/>
                <w:sz w:val="18"/>
                <w:lang w:eastAsia="ja-JP"/>
              </w:rPr>
            </w:pPr>
            <w:r w:rsidRPr="00986133">
              <w:rPr>
                <w:rFonts w:ascii="Arial" w:eastAsia="MS Mincho" w:hAnsi="Arial" w:cs="Arial"/>
                <w:b/>
                <w:sz w:val="18"/>
                <w:lang w:eastAsia="ja-JP"/>
              </w:rPr>
              <w:t>D</w:t>
            </w:r>
            <w:r w:rsidRPr="00986133">
              <w:rPr>
                <w:rFonts w:ascii="Arial" w:eastAsia="MS Mincho" w:hAnsi="Arial" w:cs="Arial"/>
                <w:sz w:val="18"/>
                <w:lang w:eastAsia="ja-JP"/>
              </w:rPr>
              <w:t>:</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TOTALMENTE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DESACUERDO</w:t>
            </w:r>
          </w:p>
        </w:tc>
      </w:tr>
      <w:tr w:rsidR="00C476A6" w:rsidRPr="00AD05EF">
        <w:trPr>
          <w:trHeight w:val="180"/>
        </w:trPr>
        <w:tc>
          <w:tcPr>
            <w:tcW w:w="10276" w:type="dxa"/>
            <w:gridSpan w:val="9"/>
            <w:tcBorders>
              <w:top w:val="nil"/>
              <w:left w:val="nil"/>
              <w:bottom w:val="nil"/>
              <w:right w:val="nil"/>
            </w:tcBorders>
            <w:shd w:val="clear" w:color="auto" w:fill="auto"/>
            <w:noWrap/>
            <w:vAlign w:val="bottom"/>
          </w:tcPr>
          <w:p w:rsidR="00C476A6" w:rsidRPr="00986133" w:rsidRDefault="00C476A6" w:rsidP="00C476A6">
            <w:pPr>
              <w:rPr>
                <w:rFonts w:ascii="Arial" w:eastAsia="MS Mincho" w:hAnsi="Arial" w:cs="Arial"/>
                <w:sz w:val="18"/>
                <w:lang w:eastAsia="ja-JP"/>
              </w:rPr>
            </w:pPr>
          </w:p>
        </w:tc>
      </w:tr>
      <w:tr w:rsidR="00C476A6" w:rsidRPr="00AD05EF">
        <w:trPr>
          <w:trHeight w:val="135"/>
        </w:trPr>
        <w:tc>
          <w:tcPr>
            <w:tcW w:w="10276" w:type="dxa"/>
            <w:gridSpan w:val="9"/>
            <w:tcBorders>
              <w:top w:val="nil"/>
              <w:left w:val="nil"/>
              <w:bottom w:val="nil"/>
              <w:right w:val="nil"/>
            </w:tcBorders>
            <w:shd w:val="clear" w:color="auto" w:fill="auto"/>
            <w:noWrap/>
            <w:vAlign w:val="bottom"/>
          </w:tcPr>
          <w:p w:rsidR="00C476A6" w:rsidRPr="00986133" w:rsidRDefault="00C476A6" w:rsidP="00C476A6">
            <w:pPr>
              <w:rPr>
                <w:rFonts w:ascii="Arial" w:eastAsia="MS Mincho" w:hAnsi="Arial" w:cs="Arial"/>
                <w:sz w:val="18"/>
                <w:lang w:eastAsia="ja-JP"/>
              </w:rPr>
            </w:pPr>
            <w:r w:rsidRPr="00986133">
              <w:rPr>
                <w:rFonts w:ascii="Arial" w:eastAsia="MS Mincho" w:hAnsi="Arial" w:cs="Arial"/>
                <w:sz w:val="18"/>
                <w:lang w:eastAsia="ja-JP"/>
              </w:rPr>
              <w:t>SI</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LICITANTE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DESEA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AGREGAR</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ALGÚN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COMENTARIO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RESPECTO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PROCEDIMIENTO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LICITACIÓN,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FAVOR</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ANOTARLO</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RECUADRO:</w:t>
            </w:r>
          </w:p>
        </w:tc>
      </w:tr>
      <w:tr w:rsidR="00C476A6" w:rsidRPr="00AD05EF" w:rsidTr="006A330E">
        <w:trPr>
          <w:trHeight w:val="392"/>
        </w:trPr>
        <w:tc>
          <w:tcPr>
            <w:tcW w:w="10276" w:type="dxa"/>
            <w:gridSpan w:val="9"/>
            <w:tcBorders>
              <w:top w:val="single" w:sz="8" w:space="0" w:color="auto"/>
              <w:left w:val="single" w:sz="8" w:space="0" w:color="auto"/>
              <w:bottom w:val="single" w:sz="8" w:space="0" w:color="auto"/>
              <w:right w:val="single" w:sz="8" w:space="0" w:color="auto"/>
            </w:tcBorders>
            <w:shd w:val="clear" w:color="auto" w:fill="auto"/>
            <w:noWrap/>
            <w:vAlign w:val="bottom"/>
          </w:tcPr>
          <w:p w:rsidR="00C476A6" w:rsidRPr="00986133" w:rsidRDefault="00C476A6" w:rsidP="00C476A6">
            <w:pPr>
              <w:jc w:val="center"/>
              <w:rPr>
                <w:rFonts w:ascii="Arial" w:eastAsia="MS Mincho" w:hAnsi="Arial" w:cs="Arial"/>
                <w:sz w:val="18"/>
                <w:lang w:eastAsia="ja-JP"/>
              </w:rPr>
            </w:pPr>
          </w:p>
        </w:tc>
      </w:tr>
      <w:tr w:rsidR="00C476A6" w:rsidRPr="00AD05EF">
        <w:trPr>
          <w:trHeight w:val="300"/>
        </w:trPr>
        <w:tc>
          <w:tcPr>
            <w:tcW w:w="10276" w:type="dxa"/>
            <w:gridSpan w:val="9"/>
            <w:tcBorders>
              <w:top w:val="nil"/>
              <w:left w:val="nil"/>
              <w:bottom w:val="nil"/>
              <w:right w:val="nil"/>
            </w:tcBorders>
            <w:shd w:val="clear" w:color="auto" w:fill="auto"/>
            <w:noWrap/>
            <w:vAlign w:val="bottom"/>
          </w:tcPr>
          <w:p w:rsidR="00C476A6" w:rsidRPr="00986133" w:rsidRDefault="00C476A6" w:rsidP="006A330E">
            <w:pPr>
              <w:rPr>
                <w:rFonts w:ascii="Arial" w:eastAsia="MS Mincho" w:hAnsi="Arial" w:cs="Arial"/>
                <w:sz w:val="18"/>
                <w:lang w:eastAsia="ja-JP"/>
              </w:rPr>
            </w:pPr>
            <w:r w:rsidRPr="00986133">
              <w:rPr>
                <w:rFonts w:ascii="Arial" w:eastAsia="MS Mincho" w:hAnsi="Arial" w:cs="Arial"/>
                <w:sz w:val="18"/>
                <w:lang w:eastAsia="ja-JP"/>
              </w:rPr>
              <w:t>FAVOR</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ENTREGAR</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PRESENTE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ENCUESTA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w:t>
            </w:r>
            <w:r w:rsidR="003D2B18" w:rsidRPr="00986133">
              <w:rPr>
                <w:rFonts w:ascii="Arial" w:eastAsia="MS Mincho" w:hAnsi="Arial" w:cs="Arial"/>
                <w:sz w:val="18"/>
                <w:lang w:eastAsia="ja-JP"/>
              </w:rPr>
              <w:t xml:space="preserve"> </w:t>
            </w:r>
            <w:r w:rsidR="008C2711" w:rsidRPr="00986133">
              <w:rPr>
                <w:rFonts w:ascii="Arial" w:hAnsi="Arial" w:cs="Arial"/>
                <w:sz w:val="18"/>
              </w:rPr>
              <w:t>DIRECCIÓN DE ADMINISTRACIÓN Y FINANZAS</w:t>
            </w:r>
            <w:r w:rsidRPr="00986133">
              <w:rPr>
                <w:rFonts w:ascii="Arial" w:hAnsi="Arial" w:cs="Arial"/>
                <w:sz w:val="18"/>
              </w:rPr>
              <w:t>,</w:t>
            </w:r>
            <w:r w:rsidR="003D2B18" w:rsidRPr="00986133">
              <w:rPr>
                <w:rFonts w:ascii="Arial" w:hAnsi="Arial" w:cs="Arial"/>
                <w:sz w:val="18"/>
              </w:rPr>
              <w:t xml:space="preserve"> </w:t>
            </w:r>
            <w:r w:rsidRPr="00986133">
              <w:rPr>
                <w:rFonts w:ascii="Arial" w:hAnsi="Arial" w:cs="Arial"/>
                <w:sz w:val="18"/>
              </w:rPr>
              <w:t>UBICADA</w:t>
            </w:r>
            <w:r w:rsidR="003D2B18" w:rsidRPr="00986133">
              <w:rPr>
                <w:rFonts w:ascii="Arial" w:hAnsi="Arial" w:cs="Arial"/>
                <w:sz w:val="18"/>
              </w:rPr>
              <w:t xml:space="preserve"> </w:t>
            </w:r>
            <w:r w:rsidRPr="00986133">
              <w:rPr>
                <w:rFonts w:ascii="Arial" w:hAnsi="Arial" w:cs="Arial"/>
                <w:sz w:val="18"/>
              </w:rPr>
              <w:t>EN</w:t>
            </w:r>
            <w:r w:rsidR="006A330E" w:rsidRPr="00986133">
              <w:rPr>
                <w:rFonts w:ascii="Arial" w:hAnsi="Arial" w:cs="Arial"/>
                <w:sz w:val="18"/>
              </w:rPr>
              <w:t xml:space="preserve"> AV. MIGUEL DE CERVANTES 120, COMPLEJO INDUSTRIAL CHIHUAHUA, 31136 CHIHUAHUA, CHIH</w:t>
            </w:r>
            <w:r w:rsidRPr="00986133">
              <w:rPr>
                <w:rFonts w:ascii="Arial" w:hAnsi="Arial" w:cs="Arial"/>
                <w:sz w:val="18"/>
              </w:rPr>
              <w:t>,</w:t>
            </w:r>
            <w:r w:rsidR="003D2B18" w:rsidRPr="00986133">
              <w:rPr>
                <w:rFonts w:ascii="Arial" w:hAnsi="Arial" w:cs="Arial"/>
                <w:sz w:val="18"/>
              </w:rPr>
              <w:t xml:space="preserve"> </w:t>
            </w:r>
            <w:r w:rsidRPr="00986133">
              <w:rPr>
                <w:rFonts w:ascii="Arial" w:hAnsi="Arial" w:cs="Arial"/>
                <w:sz w:val="18"/>
              </w:rPr>
              <w:t>O</w:t>
            </w:r>
            <w:r w:rsidR="003D2B18" w:rsidRPr="00986133">
              <w:rPr>
                <w:rFonts w:ascii="Arial" w:hAnsi="Arial" w:cs="Arial"/>
                <w:sz w:val="18"/>
              </w:rPr>
              <w:t xml:space="preserve"> </w:t>
            </w:r>
            <w:r w:rsidRPr="00986133">
              <w:rPr>
                <w:rFonts w:ascii="Arial" w:hAnsi="Arial" w:cs="Arial"/>
                <w:sz w:val="18"/>
              </w:rPr>
              <w:t>ENVIARLA</w:t>
            </w:r>
            <w:r w:rsidR="003D2B18" w:rsidRPr="00986133">
              <w:rPr>
                <w:rFonts w:ascii="Arial" w:hAnsi="Arial" w:cs="Arial"/>
                <w:sz w:val="18"/>
              </w:rPr>
              <w:t xml:space="preserve"> </w:t>
            </w:r>
            <w:r w:rsidRPr="00986133">
              <w:rPr>
                <w:rFonts w:ascii="Arial" w:hAnsi="Arial" w:cs="Arial"/>
                <w:sz w:val="18"/>
              </w:rPr>
              <w:t>AL</w:t>
            </w:r>
            <w:r w:rsidR="003D2B18" w:rsidRPr="00986133">
              <w:rPr>
                <w:rFonts w:ascii="Arial" w:hAnsi="Arial" w:cs="Arial"/>
                <w:sz w:val="18"/>
              </w:rPr>
              <w:t xml:space="preserve"> </w:t>
            </w:r>
            <w:r w:rsidRPr="00986133">
              <w:rPr>
                <w:rFonts w:ascii="Arial" w:hAnsi="Arial" w:cs="Arial"/>
                <w:sz w:val="18"/>
              </w:rPr>
              <w:t>CORREO</w:t>
            </w:r>
            <w:r w:rsidR="003D2B18" w:rsidRPr="00986133">
              <w:rPr>
                <w:rFonts w:ascii="Arial" w:hAnsi="Arial" w:cs="Arial"/>
                <w:sz w:val="18"/>
              </w:rPr>
              <w:t xml:space="preserve"> </w:t>
            </w:r>
            <w:r w:rsidRPr="00986133">
              <w:rPr>
                <w:rFonts w:ascii="Arial" w:hAnsi="Arial" w:cs="Arial"/>
                <w:sz w:val="18"/>
              </w:rPr>
              <w:t>ELECTRÓNICO</w:t>
            </w:r>
            <w:r w:rsidR="003D2B18" w:rsidRPr="00986133">
              <w:rPr>
                <w:rFonts w:ascii="Arial" w:hAnsi="Arial" w:cs="Arial"/>
                <w:sz w:val="18"/>
              </w:rPr>
              <w:t xml:space="preserve"> </w:t>
            </w:r>
            <w:r w:rsidR="00986133">
              <w:rPr>
                <w:rFonts w:ascii="Arial" w:hAnsi="Arial" w:cs="Arial"/>
                <w:sz w:val="18"/>
              </w:rPr>
              <w:t>v</w:t>
            </w:r>
            <w:r w:rsidR="006A330E" w:rsidRPr="00986133">
              <w:rPr>
                <w:rFonts w:ascii="Arial" w:hAnsi="Arial" w:cs="Arial"/>
                <w:sz w:val="18"/>
              </w:rPr>
              <w:t>ianney.vega</w:t>
            </w:r>
            <w:r w:rsidRPr="00986133">
              <w:rPr>
                <w:rFonts w:ascii="Arial" w:hAnsi="Arial" w:cs="Arial"/>
                <w:sz w:val="18"/>
              </w:rPr>
              <w:t>@</w:t>
            </w:r>
            <w:r w:rsidR="006A330E" w:rsidRPr="00986133">
              <w:rPr>
                <w:rFonts w:ascii="Arial" w:hAnsi="Arial" w:cs="Arial"/>
                <w:sz w:val="18"/>
              </w:rPr>
              <w:t>cimav.edu.mx</w:t>
            </w:r>
            <w:r w:rsidRPr="00986133">
              <w:rPr>
                <w:rFonts w:ascii="Arial" w:hAnsi="Arial" w:cs="Arial"/>
                <w:sz w:val="18"/>
              </w:rPr>
              <w:t>.mx</w:t>
            </w:r>
          </w:p>
        </w:tc>
      </w:tr>
      <w:tr w:rsidR="00C476A6" w:rsidRPr="00AD05EF">
        <w:trPr>
          <w:trHeight w:val="255"/>
        </w:trPr>
        <w:tc>
          <w:tcPr>
            <w:tcW w:w="10276" w:type="dxa"/>
            <w:gridSpan w:val="9"/>
            <w:tcBorders>
              <w:top w:val="nil"/>
              <w:left w:val="nil"/>
              <w:bottom w:val="nil"/>
              <w:right w:val="nil"/>
            </w:tcBorders>
            <w:shd w:val="clear" w:color="auto" w:fill="auto"/>
            <w:noWrap/>
            <w:vAlign w:val="bottom"/>
          </w:tcPr>
          <w:p w:rsidR="00C476A6" w:rsidRDefault="00C476A6" w:rsidP="00C476A6">
            <w:pPr>
              <w:rPr>
                <w:rFonts w:ascii="Arial" w:eastAsia="MS Mincho" w:hAnsi="Arial" w:cs="Arial"/>
                <w:sz w:val="18"/>
                <w:lang w:eastAsia="ja-JP"/>
              </w:rPr>
            </w:pPr>
            <w:r w:rsidRPr="00986133">
              <w:rPr>
                <w:rFonts w:ascii="Arial" w:eastAsia="MS Mincho" w:hAnsi="Arial" w:cs="Arial"/>
                <w:sz w:val="18"/>
                <w:lang w:eastAsia="ja-JP"/>
              </w:rPr>
              <w:t>SE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RECOMIENDA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QUE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ENCUESTA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SEA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ENTREGADA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MÁS</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TARDAR</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DÍA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HÁBIL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SIGUIENTE</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LA</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EMISIÓN</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DEL</w:t>
            </w:r>
            <w:r w:rsidR="003D2B18" w:rsidRPr="00986133">
              <w:rPr>
                <w:rFonts w:ascii="Arial" w:eastAsia="MS Mincho" w:hAnsi="Arial" w:cs="Arial"/>
                <w:sz w:val="18"/>
                <w:lang w:eastAsia="ja-JP"/>
              </w:rPr>
              <w:t xml:space="preserve"> </w:t>
            </w:r>
            <w:r w:rsidRPr="00986133">
              <w:rPr>
                <w:rFonts w:ascii="Arial" w:eastAsia="MS Mincho" w:hAnsi="Arial" w:cs="Arial"/>
                <w:sz w:val="18"/>
                <w:lang w:eastAsia="ja-JP"/>
              </w:rPr>
              <w:t>FALLO</w:t>
            </w:r>
          </w:p>
          <w:p w:rsidR="00986133" w:rsidRPr="00986133" w:rsidRDefault="00986133" w:rsidP="00C476A6">
            <w:pPr>
              <w:rPr>
                <w:rFonts w:ascii="Arial" w:eastAsia="MS Mincho" w:hAnsi="Arial" w:cs="Arial"/>
                <w:sz w:val="18"/>
                <w:lang w:eastAsia="ja-JP"/>
              </w:rPr>
            </w:pPr>
          </w:p>
        </w:tc>
      </w:tr>
      <w:tr w:rsidR="00986133" w:rsidRPr="00AD05EF">
        <w:trPr>
          <w:trHeight w:val="255"/>
        </w:trPr>
        <w:tc>
          <w:tcPr>
            <w:tcW w:w="10276" w:type="dxa"/>
            <w:gridSpan w:val="9"/>
            <w:tcBorders>
              <w:top w:val="nil"/>
              <w:left w:val="nil"/>
              <w:bottom w:val="nil"/>
              <w:right w:val="nil"/>
            </w:tcBorders>
            <w:shd w:val="clear" w:color="auto" w:fill="auto"/>
            <w:noWrap/>
            <w:vAlign w:val="bottom"/>
          </w:tcPr>
          <w:p w:rsidR="00986133" w:rsidRPr="00986133" w:rsidRDefault="00986133" w:rsidP="00C476A6">
            <w:pPr>
              <w:rPr>
                <w:rFonts w:ascii="Arial" w:eastAsia="MS Mincho" w:hAnsi="Arial" w:cs="Arial"/>
                <w:sz w:val="18"/>
                <w:lang w:eastAsia="ja-JP"/>
              </w:rPr>
            </w:pPr>
          </w:p>
        </w:tc>
      </w:tr>
    </w:tbl>
    <w:p w:rsidR="00C476A6" w:rsidRPr="00986133" w:rsidRDefault="00C476A6" w:rsidP="00C476A6">
      <w:pPr>
        <w:rPr>
          <w:rFonts w:ascii="Arial" w:hAnsi="Arial" w:cs="Arial"/>
          <w:sz w:val="18"/>
          <w:szCs w:val="16"/>
        </w:rPr>
      </w:pPr>
      <w:r w:rsidRPr="00986133">
        <w:rPr>
          <w:rFonts w:ascii="Arial" w:hAnsi="Arial" w:cs="Arial"/>
          <w:sz w:val="18"/>
          <w:szCs w:val="16"/>
        </w:rPr>
        <w:t>ATENTAMENTE</w:t>
      </w:r>
    </w:p>
    <w:p w:rsidR="00C476A6" w:rsidRPr="00986133" w:rsidRDefault="00C476A6" w:rsidP="00C476A6">
      <w:pPr>
        <w:rPr>
          <w:rFonts w:ascii="Arial" w:hAnsi="Arial" w:cs="Arial"/>
          <w:sz w:val="18"/>
          <w:szCs w:val="16"/>
        </w:rPr>
      </w:pPr>
      <w:r w:rsidRPr="00986133">
        <w:rPr>
          <w:rFonts w:ascii="Arial" w:hAnsi="Arial" w:cs="Arial"/>
          <w:sz w:val="18"/>
          <w:szCs w:val="16"/>
        </w:rPr>
        <w:t>________________________________________</w:t>
      </w:r>
    </w:p>
    <w:p w:rsidR="003F2DB0" w:rsidRPr="00986133" w:rsidRDefault="00C476A6" w:rsidP="0006669A">
      <w:pPr>
        <w:rPr>
          <w:rFonts w:ascii="Arial" w:hAnsi="Arial" w:cs="Arial"/>
          <w:sz w:val="22"/>
        </w:rPr>
      </w:pPr>
      <w:r w:rsidRPr="00986133">
        <w:rPr>
          <w:rFonts w:ascii="Arial" w:hAnsi="Arial" w:cs="Arial"/>
          <w:sz w:val="18"/>
          <w:szCs w:val="16"/>
        </w:rPr>
        <w:t>NOMBRE</w:t>
      </w:r>
      <w:r w:rsidR="003D2B18" w:rsidRPr="00986133">
        <w:rPr>
          <w:rFonts w:ascii="Arial" w:hAnsi="Arial" w:cs="Arial"/>
          <w:sz w:val="18"/>
          <w:szCs w:val="16"/>
        </w:rPr>
        <w:t xml:space="preserve"> </w:t>
      </w:r>
      <w:r w:rsidRPr="00986133">
        <w:rPr>
          <w:rFonts w:ascii="Arial" w:hAnsi="Arial" w:cs="Arial"/>
          <w:sz w:val="18"/>
          <w:szCs w:val="16"/>
        </w:rPr>
        <w:t>Y</w:t>
      </w:r>
      <w:r w:rsidR="003D2B18" w:rsidRPr="00986133">
        <w:rPr>
          <w:rFonts w:ascii="Arial" w:hAnsi="Arial" w:cs="Arial"/>
          <w:sz w:val="18"/>
          <w:szCs w:val="16"/>
        </w:rPr>
        <w:t xml:space="preserve"> </w:t>
      </w:r>
      <w:r w:rsidR="006A330E" w:rsidRPr="00986133">
        <w:rPr>
          <w:rFonts w:ascii="Arial" w:hAnsi="Arial" w:cs="Arial"/>
          <w:sz w:val="18"/>
          <w:szCs w:val="16"/>
        </w:rPr>
        <w:t>FIRMA</w:t>
      </w:r>
    </w:p>
    <w:sectPr w:rsidR="003F2DB0" w:rsidRPr="00986133" w:rsidSect="005A1339">
      <w:headerReference w:type="even" r:id="rId20"/>
      <w:headerReference w:type="default" r:id="rId21"/>
      <w:footerReference w:type="default" r:id="rId22"/>
      <w:headerReference w:type="first" r:id="rId23"/>
      <w:pgSz w:w="12240" w:h="15840" w:code="1"/>
      <w:pgMar w:top="794" w:right="851" w:bottom="737" w:left="1134" w:header="68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EF7" w:rsidRDefault="00DA1EF7">
      <w:r>
        <w:separator/>
      </w:r>
    </w:p>
  </w:endnote>
  <w:endnote w:type="continuationSeparator" w:id="0">
    <w:p w:rsidR="00DA1EF7" w:rsidRDefault="00DA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badi MT Condensed Light">
    <w:altName w:val="Arial Narro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Univers (WN)">
    <w:panose1 w:val="00000000000000000000"/>
    <w:charset w:val="00"/>
    <w:family w:val="swiss"/>
    <w:notTrueType/>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Mediu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ouvenir Lt BT">
    <w:altName w:val="Georgia"/>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844049"/>
      <w:docPartObj>
        <w:docPartGallery w:val="Page Numbers (Bottom of Page)"/>
        <w:docPartUnique/>
      </w:docPartObj>
    </w:sdtPr>
    <w:sdtContent>
      <w:sdt>
        <w:sdtPr>
          <w:id w:val="1728636285"/>
          <w:docPartObj>
            <w:docPartGallery w:val="Page Numbers (Top of Page)"/>
            <w:docPartUnique/>
          </w:docPartObj>
        </w:sdtPr>
        <w:sdtContent>
          <w:p w:rsidR="00CF7FA8" w:rsidRDefault="00CF7FA8">
            <w:pPr>
              <w:pStyle w:val="Piedepgina"/>
              <w:jc w:val="center"/>
            </w:pPr>
            <w:r w:rsidRPr="00203557">
              <w:rPr>
                <w:rFonts w:ascii="Montserrat" w:hAnsi="Montserrat"/>
                <w:sz w:val="16"/>
              </w:rPr>
              <w:t xml:space="preserve">Página </w:t>
            </w:r>
            <w:r w:rsidRPr="00203557">
              <w:rPr>
                <w:rFonts w:ascii="Montserrat" w:hAnsi="Montserrat"/>
                <w:b/>
                <w:bCs/>
                <w:szCs w:val="24"/>
              </w:rPr>
              <w:fldChar w:fldCharType="begin"/>
            </w:r>
            <w:r w:rsidRPr="00203557">
              <w:rPr>
                <w:rFonts w:ascii="Montserrat" w:hAnsi="Montserrat"/>
                <w:b/>
                <w:bCs/>
                <w:sz w:val="16"/>
              </w:rPr>
              <w:instrText>PAGE</w:instrText>
            </w:r>
            <w:r w:rsidRPr="00203557">
              <w:rPr>
                <w:rFonts w:ascii="Montserrat" w:hAnsi="Montserrat"/>
                <w:b/>
                <w:bCs/>
                <w:szCs w:val="24"/>
              </w:rPr>
              <w:fldChar w:fldCharType="separate"/>
            </w:r>
            <w:r w:rsidR="00E80721">
              <w:rPr>
                <w:rFonts w:ascii="Montserrat" w:hAnsi="Montserrat"/>
                <w:b/>
                <w:bCs/>
                <w:noProof/>
                <w:sz w:val="16"/>
              </w:rPr>
              <w:t>80</w:t>
            </w:r>
            <w:r w:rsidRPr="00203557">
              <w:rPr>
                <w:rFonts w:ascii="Montserrat" w:hAnsi="Montserrat"/>
                <w:b/>
                <w:bCs/>
                <w:szCs w:val="24"/>
              </w:rPr>
              <w:fldChar w:fldCharType="end"/>
            </w:r>
            <w:r w:rsidRPr="00203557">
              <w:rPr>
                <w:rFonts w:ascii="Montserrat" w:hAnsi="Montserrat"/>
                <w:sz w:val="16"/>
              </w:rPr>
              <w:t xml:space="preserve"> de </w:t>
            </w:r>
            <w:r w:rsidRPr="00203557">
              <w:rPr>
                <w:rFonts w:ascii="Montserrat" w:hAnsi="Montserrat"/>
                <w:b/>
                <w:bCs/>
                <w:szCs w:val="24"/>
              </w:rPr>
              <w:fldChar w:fldCharType="begin"/>
            </w:r>
            <w:r w:rsidRPr="00203557">
              <w:rPr>
                <w:rFonts w:ascii="Montserrat" w:hAnsi="Montserrat"/>
                <w:b/>
                <w:bCs/>
                <w:sz w:val="16"/>
              </w:rPr>
              <w:instrText>NUMPAGES</w:instrText>
            </w:r>
            <w:r w:rsidRPr="00203557">
              <w:rPr>
                <w:rFonts w:ascii="Montserrat" w:hAnsi="Montserrat"/>
                <w:b/>
                <w:bCs/>
                <w:szCs w:val="24"/>
              </w:rPr>
              <w:fldChar w:fldCharType="separate"/>
            </w:r>
            <w:r w:rsidR="00E80721">
              <w:rPr>
                <w:rFonts w:ascii="Montserrat" w:hAnsi="Montserrat"/>
                <w:b/>
                <w:bCs/>
                <w:noProof/>
                <w:sz w:val="16"/>
              </w:rPr>
              <w:t>81</w:t>
            </w:r>
            <w:r w:rsidRPr="00203557">
              <w:rPr>
                <w:rFonts w:ascii="Montserrat" w:hAnsi="Montserrat"/>
                <w:b/>
                <w:bCs/>
                <w:szCs w:val="24"/>
              </w:rPr>
              <w:fldChar w:fldCharType="end"/>
            </w:r>
          </w:p>
        </w:sdtContent>
      </w:sdt>
    </w:sdtContent>
  </w:sdt>
  <w:p w:rsidR="00CF7FA8" w:rsidRDefault="00CF7F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EF7" w:rsidRDefault="00DA1EF7">
      <w:r>
        <w:separator/>
      </w:r>
    </w:p>
  </w:footnote>
  <w:footnote w:type="continuationSeparator" w:id="0">
    <w:p w:rsidR="00DA1EF7" w:rsidRDefault="00DA1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FA8" w:rsidRDefault="00CF7FA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4060012" o:spid="_x0000_s2063" type="#_x0000_t75" style="position:absolute;left:0;text-align:left;margin-left:0;margin-top:0;width:510.3pt;height:510.3pt;z-index:-251650048;mso-position-horizontal:center;mso-position-horizontal-relative:margin;mso-position-vertical:center;mso-position-vertical-relative:margin" o:allowincell="f">
          <v:imagedata r:id="rId1" o:title="descarg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FA8" w:rsidRDefault="00CF7FA8" w:rsidP="00810C26">
    <w:pPr>
      <w:pStyle w:val="Encabezado2"/>
      <w:rPr>
        <w:rFonts w:cs="Tahoma"/>
        <w:color w:val="0F243E"/>
      </w:rPr>
    </w:pPr>
    <w:r>
      <w:rPr>
        <w:noProof/>
        <w:lang w:val="es-MX" w:eastAsia="es-MX"/>
      </w:rPr>
      <w:drawing>
        <wp:anchor distT="0" distB="0" distL="114300" distR="114300" simplePos="0" relativeHeight="251673600" behindDoc="0" locked="0" layoutInCell="1" allowOverlap="1" wp14:anchorId="38B33FF2" wp14:editId="4FA8EA0D">
          <wp:simplePos x="0" y="0"/>
          <wp:positionH relativeFrom="column">
            <wp:posOffset>110663</wp:posOffset>
          </wp:positionH>
          <wp:positionV relativeFrom="paragraph">
            <wp:posOffset>-265265</wp:posOffset>
          </wp:positionV>
          <wp:extent cx="754380" cy="563880"/>
          <wp:effectExtent l="0" t="0" r="0" b="0"/>
          <wp:wrapNone/>
          <wp:docPr id="10" name="Imagen 10" descr="C:\Users\vianney.vega\Pictures\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ianney.vega\Pictures\descarga.png"/>
                  <pic:cNvPicPr>
                    <a:picLocks noChangeAspect="1" noChangeArrowheads="1"/>
                  </pic:cNvPicPr>
                </pic:nvPicPr>
                <pic:blipFill>
                  <a:blip r:embed="rId1">
                    <a:extLst>
                      <a:ext uri="{28A0092B-C50C-407E-A947-70E740481C1C}">
                        <a14:useLocalDpi xmlns:a14="http://schemas.microsoft.com/office/drawing/2010/main" val="0"/>
                      </a:ext>
                    </a:extLst>
                  </a:blip>
                  <a:srcRect t="9512" b="15741"/>
                  <a:stretch>
                    <a:fillRect/>
                  </a:stretch>
                </pic:blipFill>
                <pic:spPr bwMode="auto">
                  <a:xfrm>
                    <a:off x="0" y="0"/>
                    <a:ext cx="7543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8"/>
        <w:lang w:val="es-MX" w:eastAsia="es-MX"/>
      </w:rPr>
      <w:drawing>
        <wp:anchor distT="0" distB="0" distL="114300" distR="114300" simplePos="0" relativeHeight="251671552" behindDoc="0" locked="0" layoutInCell="1" allowOverlap="1" wp14:anchorId="78D8CF93" wp14:editId="30A042C6">
          <wp:simplePos x="0" y="0"/>
          <wp:positionH relativeFrom="column">
            <wp:posOffset>5391398</wp:posOffset>
          </wp:positionH>
          <wp:positionV relativeFrom="paragraph">
            <wp:posOffset>-352433</wp:posOffset>
          </wp:positionV>
          <wp:extent cx="1247775" cy="733425"/>
          <wp:effectExtent l="0" t="0" r="0" b="0"/>
          <wp:wrapNone/>
          <wp:docPr id="9" name="Imagen 2" descr="https://www.ecured.cu/images/thumb/b/b8/CONACYT.jpg/220px-CONAC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www.ecured.cu/images/thumb/b/b8/CONACYT.jpg/220px-CONACYT.jpg"/>
                  <pic:cNvPicPr>
                    <a:picLocks noChangeAspect="1" noChangeArrowheads="1"/>
                  </pic:cNvPicPr>
                </pic:nvPicPr>
                <pic:blipFill>
                  <a:blip r:embed="rId2">
                    <a:extLst>
                      <a:ext uri="{28A0092B-C50C-407E-A947-70E740481C1C}">
                        <a14:useLocalDpi xmlns:a14="http://schemas.microsoft.com/office/drawing/2010/main" val="0"/>
                      </a:ext>
                    </a:extLst>
                  </a:blip>
                  <a:srcRect t="3703" r="4552" b="4938"/>
                  <a:stretch>
                    <a:fillRect/>
                  </a:stretch>
                </pic:blipFill>
                <pic:spPr bwMode="auto">
                  <a:xfrm>
                    <a:off x="0" y="0"/>
                    <a:ext cx="12477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tserrat" w:eastAsia="Arial Unicode MS" w:hAnsi="Montserrat" w:cs="Arial"/>
        <w:caps/>
        <w:sz w:val="18"/>
        <w:szCs w:val="18"/>
      </w:rPr>
      <w:t>CE</w:t>
    </w:r>
    <w:r w:rsidRPr="00083C4E">
      <w:rPr>
        <w:rFonts w:ascii="Montserrat" w:eastAsia="Arial Unicode MS" w:hAnsi="Montserrat" w:cs="Arial"/>
        <w:caps/>
        <w:sz w:val="18"/>
        <w:szCs w:val="18"/>
      </w:rPr>
      <w:t>ntro de INVESTIGACIÓN en materiales avanzados, s. c.</w:t>
    </w:r>
  </w:p>
  <w:p w:rsidR="00CF7FA8" w:rsidRDefault="00CF7FA8" w:rsidP="00810C26">
    <w:pPr>
      <w:pStyle w:val="Encabezado"/>
      <w:jc w:val="center"/>
      <w:rPr>
        <w:rFonts w:ascii="Montserrat" w:eastAsia="Arial Unicode MS" w:hAnsi="Montserrat" w:cs="Arial"/>
        <w:b/>
        <w:caps/>
        <w:sz w:val="18"/>
        <w:szCs w:val="18"/>
        <w:lang w:val="es-ES_tradnl"/>
      </w:rPr>
    </w:pPr>
    <w:r w:rsidRPr="007418BA">
      <w:rPr>
        <w:rFonts w:ascii="Montserrat" w:eastAsia="Arial Unicode MS" w:hAnsi="Montserrat" w:cs="Arial"/>
        <w:b/>
        <w:caps/>
        <w:sz w:val="18"/>
        <w:szCs w:val="18"/>
        <w:lang w:val="es-ES_tradnl"/>
      </w:rPr>
      <w:t>LICITACIÓN PÚBLICA NACIONAL ELECTRÓNICA</w:t>
    </w:r>
  </w:p>
  <w:p w:rsidR="00CF7FA8" w:rsidRPr="007418BA" w:rsidRDefault="00CF7FA8" w:rsidP="00810C26">
    <w:pPr>
      <w:pStyle w:val="Encabezado"/>
      <w:jc w:val="center"/>
      <w:rPr>
        <w:rFonts w:ascii="Montserrat" w:eastAsia="Arial Unicode MS" w:hAnsi="Montserrat" w:cs="Arial"/>
        <w:b/>
        <w:caps/>
        <w:sz w:val="18"/>
        <w:szCs w:val="18"/>
        <w:lang w:val="es-ES_tradnl"/>
      </w:rPr>
    </w:pPr>
    <w:r w:rsidRPr="007418BA">
      <w:rPr>
        <w:rFonts w:ascii="Montserrat" w:eastAsia="Arial Unicode MS" w:hAnsi="Montserrat" w:cs="Arial"/>
        <w:b/>
        <w:caps/>
        <w:sz w:val="18"/>
        <w:szCs w:val="18"/>
        <w:lang w:val="es-ES_tradnl"/>
      </w:rPr>
      <w:t xml:space="preserve"> </w:t>
    </w:r>
    <w:r w:rsidRPr="00FD51BD">
      <w:rPr>
        <w:rFonts w:ascii="Montserrat" w:eastAsia="Arial Unicode MS" w:hAnsi="Montserrat" w:cs="Arial"/>
        <w:b/>
        <w:caps/>
        <w:sz w:val="18"/>
        <w:szCs w:val="18"/>
        <w:lang w:val="es-ES_tradnl"/>
      </w:rPr>
      <w:t>Núm. LA-03890E999-E102-2020</w:t>
    </w:r>
  </w:p>
  <w:p w:rsidR="00CF7FA8" w:rsidRPr="007418BA" w:rsidRDefault="00CF7FA8" w:rsidP="00810C26">
    <w:pPr>
      <w:pStyle w:val="Encabezado2"/>
      <w:rPr>
        <w:rFonts w:cs="Tahoma"/>
        <w:color w:val="0F243E"/>
        <w:sz w:val="12"/>
      </w:rPr>
    </w:pPr>
    <w:r w:rsidRPr="002C7363">
      <w:rPr>
        <w:rFonts w:ascii="Montserrat" w:eastAsia="Arial Unicode MS" w:hAnsi="Montserrat" w:cs="Arial"/>
        <w:caps/>
        <w:sz w:val="18"/>
        <w:szCs w:val="18"/>
      </w:rPr>
      <w:t>ADQUISICIÓN DE MATERIALES DE OFICINA Y ÚTILES CONSUMIBLES INFORMÁTICOS “TÓNER</w:t>
    </w:r>
    <w:r w:rsidRPr="007418BA">
      <w:rPr>
        <w:rFonts w:cs="Arial"/>
        <w:iCs/>
        <w:sz w:val="20"/>
        <w:szCs w:val="22"/>
      </w:rPr>
      <w:t>”</w:t>
    </w:r>
  </w:p>
  <w:p w:rsidR="00CF7FA8" w:rsidRDefault="00CF7FA8" w:rsidP="00810C26">
    <w:pPr>
      <w:pStyle w:val="Encabezado2"/>
      <w:rPr>
        <w:rFonts w:cs="Tahoma"/>
        <w:b w:val="0"/>
        <w:color w:val="0F243E"/>
      </w:rPr>
    </w:pPr>
    <w:r w:rsidRPr="001E3E80">
      <w:rPr>
        <w:rFonts w:cs="Tahoma"/>
        <w:b w:val="0"/>
        <w:noProof/>
        <w:color w:val="0F243E"/>
        <w:lang w:val="es-MX" w:eastAsia="es-MX"/>
      </w:rPr>
      <mc:AlternateContent>
        <mc:Choice Requires="wps">
          <w:drawing>
            <wp:anchor distT="0" distB="0" distL="114300" distR="114300" simplePos="0" relativeHeight="251669504" behindDoc="0" locked="0" layoutInCell="1" allowOverlap="1" wp14:anchorId="246F0DDB" wp14:editId="53735902">
              <wp:simplePos x="0" y="0"/>
              <wp:positionH relativeFrom="column">
                <wp:posOffset>17145</wp:posOffset>
              </wp:positionH>
              <wp:positionV relativeFrom="paragraph">
                <wp:posOffset>53340</wp:posOffset>
              </wp:positionV>
              <wp:extent cx="65151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EEC9A" id="Line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pt" to="514.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" strokeweight="3pt">
              <v:stroke linestyle="thinThin"/>
            </v:line>
          </w:pict>
        </mc:Fallback>
      </mc:AlternateContent>
    </w:r>
  </w:p>
  <w:p w:rsidR="00CF7FA8" w:rsidRDefault="00CF7FA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4060013" o:spid="_x0000_s2064" type="#_x0000_t75" style="position:absolute;left:0;text-align:left;margin-left:0;margin-top:0;width:510.3pt;height:510.3pt;z-index:-251649024;mso-position-horizontal:center;mso-position-horizontal-relative:margin;mso-position-vertical:center;mso-position-vertical-relative:margin" o:allowincell="f">
          <v:imagedata r:id="rId3" o:title="descarg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FA8" w:rsidRDefault="00CF7FA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4060011" o:spid="_x0000_s2062" type="#_x0000_t75" style="position:absolute;left:0;text-align:left;margin-left:0;margin-top:0;width:510.3pt;height:510.3pt;z-index:-251651072;mso-position-horizontal:center;mso-position-horizontal-relative:margin;mso-position-vertical:center;mso-position-vertical-relative:margin" o:allowincell="f">
          <v:imagedata r:id="rId1" o:title="descarg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EDC"/>
    <w:multiLevelType w:val="hybridMultilevel"/>
    <w:tmpl w:val="9438C896"/>
    <w:lvl w:ilvl="0" w:tplc="C20AB284">
      <w:start w:val="1"/>
      <w:numFmt w:val="upperLetter"/>
      <w:lvlText w:val="%1)"/>
      <w:lvlJc w:val="left"/>
      <w:pPr>
        <w:tabs>
          <w:tab w:val="num" w:pos="720"/>
        </w:tabs>
        <w:ind w:left="720"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F76D7C"/>
    <w:multiLevelType w:val="hybridMultilevel"/>
    <w:tmpl w:val="FF6200D0"/>
    <w:lvl w:ilvl="0" w:tplc="6B1C900C">
      <w:start w:val="1"/>
      <w:numFmt w:val="lowerLetter"/>
      <w:pStyle w:val="Normalarrialnorrow"/>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92E649E"/>
    <w:multiLevelType w:val="hybridMultilevel"/>
    <w:tmpl w:val="781432FE"/>
    <w:lvl w:ilvl="0" w:tplc="D1DCA258">
      <w:start w:val="1"/>
      <w:numFmt w:val="lowerLetter"/>
      <w:lvlText w:val="%1) "/>
      <w:lvlJc w:val="left"/>
      <w:pPr>
        <w:tabs>
          <w:tab w:val="num" w:pos="1068"/>
        </w:tabs>
        <w:ind w:left="1068" w:hanging="360"/>
      </w:pPr>
      <w:rPr>
        <w:rFonts w:hint="default"/>
        <w:b w:val="0"/>
        <w:i w:val="0"/>
        <w:color w:val="auto"/>
        <w:sz w:val="20"/>
        <w:szCs w:val="20"/>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0BB667A8"/>
    <w:multiLevelType w:val="hybridMultilevel"/>
    <w:tmpl w:val="E75E9518"/>
    <w:lvl w:ilvl="0" w:tplc="FF04C54A">
      <w:start w:val="1"/>
      <w:numFmt w:val="lowerLetter"/>
      <w:lvlText w:val="%1)"/>
      <w:lvlJc w:val="left"/>
      <w:pPr>
        <w:ind w:left="720" w:hanging="360"/>
      </w:pPr>
      <w:rPr>
        <w:rFonts w:ascii="Arial Narrow" w:hAnsi="Arial Narrow"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68673E"/>
    <w:multiLevelType w:val="hybridMultilevel"/>
    <w:tmpl w:val="E64ED56C"/>
    <w:lvl w:ilvl="0" w:tplc="080A0017">
      <w:start w:val="1"/>
      <w:numFmt w:val="low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606DA"/>
    <w:multiLevelType w:val="hybridMultilevel"/>
    <w:tmpl w:val="22C08F26"/>
    <w:lvl w:ilvl="0" w:tplc="32D47E6A">
      <w:start w:val="1"/>
      <w:numFmt w:val="upperLetter"/>
      <w:lvlText w:val="%1)"/>
      <w:lvlJc w:val="left"/>
      <w:pPr>
        <w:tabs>
          <w:tab w:val="num" w:pos="504"/>
        </w:tabs>
        <w:ind w:left="504" w:hanging="360"/>
      </w:pPr>
      <w:rPr>
        <w:rFonts w:hint="default"/>
        <w:b w:val="0"/>
        <w:b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14C27EE5"/>
    <w:multiLevelType w:val="hybridMultilevel"/>
    <w:tmpl w:val="ED069D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B6CD9"/>
    <w:multiLevelType w:val="hybridMultilevel"/>
    <w:tmpl w:val="D78EFD06"/>
    <w:lvl w:ilvl="0" w:tplc="1B366E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312133"/>
    <w:multiLevelType w:val="hybridMultilevel"/>
    <w:tmpl w:val="3C38B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0074F3"/>
    <w:multiLevelType w:val="hybridMultilevel"/>
    <w:tmpl w:val="CDDAA134"/>
    <w:lvl w:ilvl="0" w:tplc="53F085C8">
      <w:start w:val="1"/>
      <w:numFmt w:val="bullet"/>
      <w:lvlText w:val=""/>
      <w:lvlJc w:val="left"/>
      <w:pPr>
        <w:ind w:left="2844" w:hanging="360"/>
      </w:pPr>
      <w:rPr>
        <w:rFonts w:ascii="Symbol" w:hAnsi="Symbol" w:hint="default"/>
      </w:rPr>
    </w:lvl>
    <w:lvl w:ilvl="1" w:tplc="080A0019">
      <w:start w:val="1"/>
      <w:numFmt w:val="bullet"/>
      <w:lvlText w:val="o"/>
      <w:lvlJc w:val="left"/>
      <w:pPr>
        <w:ind w:left="3564" w:hanging="360"/>
      </w:pPr>
      <w:rPr>
        <w:rFonts w:ascii="Courier New" w:hAnsi="Courier New" w:cs="Courier New" w:hint="default"/>
      </w:rPr>
    </w:lvl>
    <w:lvl w:ilvl="2" w:tplc="080A001B" w:tentative="1">
      <w:start w:val="1"/>
      <w:numFmt w:val="bullet"/>
      <w:lvlText w:val=""/>
      <w:lvlJc w:val="left"/>
      <w:pPr>
        <w:ind w:left="4284" w:hanging="360"/>
      </w:pPr>
      <w:rPr>
        <w:rFonts w:ascii="Wingdings" w:hAnsi="Wingdings" w:hint="default"/>
      </w:rPr>
    </w:lvl>
    <w:lvl w:ilvl="3" w:tplc="080A000F" w:tentative="1">
      <w:start w:val="1"/>
      <w:numFmt w:val="bullet"/>
      <w:lvlText w:val=""/>
      <w:lvlJc w:val="left"/>
      <w:pPr>
        <w:ind w:left="5004" w:hanging="360"/>
      </w:pPr>
      <w:rPr>
        <w:rFonts w:ascii="Symbol" w:hAnsi="Symbol" w:hint="default"/>
      </w:rPr>
    </w:lvl>
    <w:lvl w:ilvl="4" w:tplc="080A0019" w:tentative="1">
      <w:start w:val="1"/>
      <w:numFmt w:val="bullet"/>
      <w:lvlText w:val="o"/>
      <w:lvlJc w:val="left"/>
      <w:pPr>
        <w:ind w:left="5724" w:hanging="360"/>
      </w:pPr>
      <w:rPr>
        <w:rFonts w:ascii="Courier New" w:hAnsi="Courier New" w:cs="Courier New" w:hint="default"/>
      </w:rPr>
    </w:lvl>
    <w:lvl w:ilvl="5" w:tplc="080A001B" w:tentative="1">
      <w:start w:val="1"/>
      <w:numFmt w:val="bullet"/>
      <w:lvlText w:val=""/>
      <w:lvlJc w:val="left"/>
      <w:pPr>
        <w:ind w:left="6444" w:hanging="360"/>
      </w:pPr>
      <w:rPr>
        <w:rFonts w:ascii="Wingdings" w:hAnsi="Wingdings" w:hint="default"/>
      </w:rPr>
    </w:lvl>
    <w:lvl w:ilvl="6" w:tplc="080A000F" w:tentative="1">
      <w:start w:val="1"/>
      <w:numFmt w:val="bullet"/>
      <w:lvlText w:val=""/>
      <w:lvlJc w:val="left"/>
      <w:pPr>
        <w:ind w:left="7164" w:hanging="360"/>
      </w:pPr>
      <w:rPr>
        <w:rFonts w:ascii="Symbol" w:hAnsi="Symbol" w:hint="default"/>
      </w:rPr>
    </w:lvl>
    <w:lvl w:ilvl="7" w:tplc="080A0019" w:tentative="1">
      <w:start w:val="1"/>
      <w:numFmt w:val="bullet"/>
      <w:lvlText w:val="o"/>
      <w:lvlJc w:val="left"/>
      <w:pPr>
        <w:ind w:left="7884" w:hanging="360"/>
      </w:pPr>
      <w:rPr>
        <w:rFonts w:ascii="Courier New" w:hAnsi="Courier New" w:cs="Courier New" w:hint="default"/>
      </w:rPr>
    </w:lvl>
    <w:lvl w:ilvl="8" w:tplc="080A001B" w:tentative="1">
      <w:start w:val="1"/>
      <w:numFmt w:val="bullet"/>
      <w:lvlText w:val=""/>
      <w:lvlJc w:val="left"/>
      <w:pPr>
        <w:ind w:left="8604" w:hanging="360"/>
      </w:pPr>
      <w:rPr>
        <w:rFonts w:ascii="Wingdings" w:hAnsi="Wingdings" w:hint="default"/>
      </w:rPr>
    </w:lvl>
  </w:abstractNum>
  <w:abstractNum w:abstractNumId="10" w15:restartNumberingAfterBreak="0">
    <w:nsid w:val="23BF0059"/>
    <w:multiLevelType w:val="hybridMultilevel"/>
    <w:tmpl w:val="764E0952"/>
    <w:lvl w:ilvl="0" w:tplc="E1BA1E80">
      <w:start w:val="1"/>
      <w:numFmt w:val="decimal"/>
      <w:lvlText w:val="II.%1"/>
      <w:lvlJc w:val="left"/>
      <w:pPr>
        <w:tabs>
          <w:tab w:val="num" w:pos="454"/>
        </w:tabs>
        <w:ind w:left="454" w:hanging="454"/>
      </w:pPr>
      <w:rPr>
        <w:rFonts w:ascii="Arial Narrow" w:hAnsi="Arial Narrow" w:cs="Univers" w:hint="default"/>
        <w:b w:val="0"/>
        <w:bCs w:val="0"/>
        <w:i w:val="0"/>
        <w:iCs w:val="0"/>
        <w:sz w:val="18"/>
        <w:szCs w:val="18"/>
      </w:rPr>
    </w:lvl>
    <w:lvl w:ilvl="1" w:tplc="080A0003">
      <w:start w:val="1"/>
      <w:numFmt w:val="lowerLetter"/>
      <w:lvlText w:val="%2."/>
      <w:lvlJc w:val="left"/>
      <w:pPr>
        <w:tabs>
          <w:tab w:val="num" w:pos="1440"/>
        </w:tabs>
        <w:ind w:left="1440" w:hanging="360"/>
      </w:pPr>
    </w:lvl>
    <w:lvl w:ilvl="2" w:tplc="080A0005">
      <w:start w:val="1"/>
      <w:numFmt w:val="lowerRoman"/>
      <w:lvlText w:val="%3."/>
      <w:lvlJc w:val="right"/>
      <w:pPr>
        <w:tabs>
          <w:tab w:val="num" w:pos="2160"/>
        </w:tabs>
        <w:ind w:left="2160" w:hanging="180"/>
      </w:pPr>
    </w:lvl>
    <w:lvl w:ilvl="3" w:tplc="080A0001">
      <w:start w:val="1"/>
      <w:numFmt w:val="decimal"/>
      <w:lvlText w:val="%4."/>
      <w:lvlJc w:val="left"/>
      <w:pPr>
        <w:tabs>
          <w:tab w:val="num" w:pos="2880"/>
        </w:tabs>
        <w:ind w:left="2880" w:hanging="360"/>
      </w:pPr>
    </w:lvl>
    <w:lvl w:ilvl="4" w:tplc="080A0003">
      <w:start w:val="1"/>
      <w:numFmt w:val="lowerLetter"/>
      <w:lvlText w:val="%5."/>
      <w:lvlJc w:val="left"/>
      <w:pPr>
        <w:tabs>
          <w:tab w:val="num" w:pos="3600"/>
        </w:tabs>
        <w:ind w:left="3600" w:hanging="360"/>
      </w:pPr>
    </w:lvl>
    <w:lvl w:ilvl="5" w:tplc="080A0005">
      <w:start w:val="1"/>
      <w:numFmt w:val="lowerRoman"/>
      <w:lvlText w:val="%6."/>
      <w:lvlJc w:val="right"/>
      <w:pPr>
        <w:tabs>
          <w:tab w:val="num" w:pos="4320"/>
        </w:tabs>
        <w:ind w:left="4320" w:hanging="180"/>
      </w:pPr>
    </w:lvl>
    <w:lvl w:ilvl="6" w:tplc="080A0001">
      <w:start w:val="1"/>
      <w:numFmt w:val="decimal"/>
      <w:lvlText w:val="%7."/>
      <w:lvlJc w:val="left"/>
      <w:pPr>
        <w:tabs>
          <w:tab w:val="num" w:pos="5040"/>
        </w:tabs>
        <w:ind w:left="5040" w:hanging="360"/>
      </w:pPr>
    </w:lvl>
    <w:lvl w:ilvl="7" w:tplc="080A0003">
      <w:start w:val="1"/>
      <w:numFmt w:val="lowerLetter"/>
      <w:lvlText w:val="%8."/>
      <w:lvlJc w:val="left"/>
      <w:pPr>
        <w:tabs>
          <w:tab w:val="num" w:pos="5760"/>
        </w:tabs>
        <w:ind w:left="5760" w:hanging="360"/>
      </w:pPr>
    </w:lvl>
    <w:lvl w:ilvl="8" w:tplc="080A0005">
      <w:start w:val="1"/>
      <w:numFmt w:val="lowerRoman"/>
      <w:lvlText w:val="%9."/>
      <w:lvlJc w:val="right"/>
      <w:pPr>
        <w:tabs>
          <w:tab w:val="num" w:pos="6480"/>
        </w:tabs>
        <w:ind w:left="6480" w:hanging="180"/>
      </w:pPr>
    </w:lvl>
  </w:abstractNum>
  <w:abstractNum w:abstractNumId="11" w15:restartNumberingAfterBreak="0">
    <w:nsid w:val="24BE4EFC"/>
    <w:multiLevelType w:val="hybridMultilevel"/>
    <w:tmpl w:val="C80E7120"/>
    <w:lvl w:ilvl="0" w:tplc="0742BA6A">
      <w:start w:val="1"/>
      <w:numFmt w:val="bullet"/>
      <w:lvlText w:val="o"/>
      <w:lvlJc w:val="left"/>
      <w:pPr>
        <w:tabs>
          <w:tab w:val="num" w:pos="720"/>
        </w:tabs>
        <w:ind w:left="720" w:hanging="360"/>
      </w:pPr>
      <w:rPr>
        <w:rFonts w:ascii="Courier New" w:hAnsi="Courier New" w:cs="Courier New"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52124"/>
    <w:multiLevelType w:val="hybridMultilevel"/>
    <w:tmpl w:val="3C9A473C"/>
    <w:lvl w:ilvl="0" w:tplc="080A000B">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C15ECC"/>
    <w:multiLevelType w:val="hybridMultilevel"/>
    <w:tmpl w:val="91ACE554"/>
    <w:lvl w:ilvl="0" w:tplc="6E122374">
      <w:start w:val="1"/>
      <w:numFmt w:val="upperRoman"/>
      <w:lvlText w:val="%1."/>
      <w:lvlJc w:val="left"/>
      <w:pPr>
        <w:tabs>
          <w:tab w:val="num" w:pos="843"/>
        </w:tabs>
        <w:ind w:left="843" w:hanging="483"/>
      </w:pPr>
      <w:rPr>
        <w:rFonts w:ascii="Arial Narrow" w:hAnsi="Arial Narrow" w:hint="default"/>
        <w:b w:val="0"/>
        <w:i w:val="0"/>
        <w:sz w:val="20"/>
        <w:szCs w:val="20"/>
      </w:rPr>
    </w:lvl>
    <w:lvl w:ilvl="1" w:tplc="080A0003" w:tentative="1">
      <w:start w:val="1"/>
      <w:numFmt w:val="lowerLetter"/>
      <w:lvlText w:val="%2."/>
      <w:lvlJc w:val="left"/>
      <w:pPr>
        <w:tabs>
          <w:tab w:val="num" w:pos="1440"/>
        </w:tabs>
        <w:ind w:left="1440" w:hanging="360"/>
      </w:pPr>
    </w:lvl>
    <w:lvl w:ilvl="2" w:tplc="080A0005" w:tentative="1">
      <w:start w:val="1"/>
      <w:numFmt w:val="lowerRoman"/>
      <w:lvlText w:val="%3."/>
      <w:lvlJc w:val="right"/>
      <w:pPr>
        <w:tabs>
          <w:tab w:val="num" w:pos="2160"/>
        </w:tabs>
        <w:ind w:left="2160" w:hanging="180"/>
      </w:pPr>
    </w:lvl>
    <w:lvl w:ilvl="3" w:tplc="080A0001" w:tentative="1">
      <w:start w:val="1"/>
      <w:numFmt w:val="decimal"/>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14" w15:restartNumberingAfterBreak="0">
    <w:nsid w:val="2E9D0AE8"/>
    <w:multiLevelType w:val="hybridMultilevel"/>
    <w:tmpl w:val="3536D3E2"/>
    <w:lvl w:ilvl="0" w:tplc="A33A74F0">
      <w:start w:val="1"/>
      <w:numFmt w:val="bullet"/>
      <w:lvlText w:val=""/>
      <w:lvlJc w:val="left"/>
      <w:pPr>
        <w:tabs>
          <w:tab w:val="num" w:pos="510"/>
        </w:tabs>
        <w:ind w:left="510" w:hanging="453"/>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20570"/>
    <w:multiLevelType w:val="hybridMultilevel"/>
    <w:tmpl w:val="46A6C5D2"/>
    <w:lvl w:ilvl="0" w:tplc="A7027F10">
      <w:start w:val="1"/>
      <w:numFmt w:val="decimal"/>
      <w:lvlText w:val="III.%1"/>
      <w:lvlJc w:val="left"/>
      <w:pPr>
        <w:tabs>
          <w:tab w:val="num" w:pos="454"/>
        </w:tabs>
        <w:ind w:left="454" w:hanging="454"/>
      </w:pPr>
      <w:rPr>
        <w:rFonts w:ascii="Arial Narrow" w:hAnsi="Arial Narrow" w:cs="Univers" w:hint="default"/>
        <w:b w:val="0"/>
        <w:bCs w:val="0"/>
        <w:i w:val="0"/>
        <w:iCs w:val="0"/>
        <w:sz w:val="16"/>
        <w:szCs w:val="16"/>
      </w:rPr>
    </w:lvl>
    <w:lvl w:ilvl="1" w:tplc="0C0A0003">
      <w:start w:val="1"/>
      <w:numFmt w:val="lowerLetter"/>
      <w:lvlText w:val="%2."/>
      <w:lvlJc w:val="left"/>
      <w:pPr>
        <w:tabs>
          <w:tab w:val="num" w:pos="1440"/>
        </w:tabs>
        <w:ind w:left="1440" w:hanging="360"/>
      </w:p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0C0A0005">
      <w:start w:val="1"/>
      <w:numFmt w:val="lowerRoman"/>
      <w:lvlText w:val="%6."/>
      <w:lvlJc w:val="right"/>
      <w:pPr>
        <w:tabs>
          <w:tab w:val="num" w:pos="4320"/>
        </w:tabs>
        <w:ind w:left="4320" w:hanging="180"/>
      </w:pPr>
    </w:lvl>
    <w:lvl w:ilvl="6" w:tplc="0C0A0001">
      <w:start w:val="1"/>
      <w:numFmt w:val="decimal"/>
      <w:lvlText w:val="%7."/>
      <w:lvlJc w:val="left"/>
      <w:pPr>
        <w:tabs>
          <w:tab w:val="num" w:pos="5040"/>
        </w:tabs>
        <w:ind w:left="5040" w:hanging="360"/>
      </w:pPr>
    </w:lvl>
    <w:lvl w:ilvl="7" w:tplc="0C0A0003">
      <w:start w:val="1"/>
      <w:numFmt w:val="lowerLetter"/>
      <w:lvlText w:val="%8."/>
      <w:lvlJc w:val="left"/>
      <w:pPr>
        <w:tabs>
          <w:tab w:val="num" w:pos="5760"/>
        </w:tabs>
        <w:ind w:left="5760" w:hanging="360"/>
      </w:pPr>
    </w:lvl>
    <w:lvl w:ilvl="8" w:tplc="0C0A0005">
      <w:start w:val="1"/>
      <w:numFmt w:val="lowerRoman"/>
      <w:lvlText w:val="%9."/>
      <w:lvlJc w:val="right"/>
      <w:pPr>
        <w:tabs>
          <w:tab w:val="num" w:pos="6480"/>
        </w:tabs>
        <w:ind w:left="6480" w:hanging="180"/>
      </w:pPr>
    </w:lvl>
  </w:abstractNum>
  <w:abstractNum w:abstractNumId="16" w15:restartNumberingAfterBreak="0">
    <w:nsid w:val="2EC8756B"/>
    <w:multiLevelType w:val="hybridMultilevel"/>
    <w:tmpl w:val="20662DA6"/>
    <w:lvl w:ilvl="0" w:tplc="7C5A13C6">
      <w:start w:val="1"/>
      <w:numFmt w:val="lowerLetter"/>
      <w:lvlText w:val="%1)"/>
      <w:lvlJc w:val="left"/>
      <w:pPr>
        <w:tabs>
          <w:tab w:val="num" w:pos="1068"/>
        </w:tabs>
        <w:ind w:left="1068" w:hanging="360"/>
      </w:pPr>
      <w:rPr>
        <w:rFonts w:ascii="Arial Narrow" w:hAnsi="Arial Narrow" w:hint="default"/>
        <w:b w:val="0"/>
        <w:i w:val="0"/>
        <w:sz w:val="20"/>
        <w:szCs w:val="20"/>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F407641"/>
    <w:multiLevelType w:val="hybridMultilevel"/>
    <w:tmpl w:val="112AD9D8"/>
    <w:lvl w:ilvl="0" w:tplc="9F6CA010">
      <w:start w:val="1"/>
      <w:numFmt w:val="decimal"/>
      <w:lvlText w:val="%1."/>
      <w:lvlJc w:val="left"/>
      <w:pPr>
        <w:ind w:left="1506" w:hanging="360"/>
      </w:pPr>
      <w:rPr>
        <w:rFonts w:hint="default"/>
      </w:r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18" w15:restartNumberingAfterBreak="0">
    <w:nsid w:val="31611BB7"/>
    <w:multiLevelType w:val="hybridMultilevel"/>
    <w:tmpl w:val="550ABF46"/>
    <w:lvl w:ilvl="0" w:tplc="8E62ED02">
      <w:start w:val="1"/>
      <w:numFmt w:val="decimal"/>
      <w:lvlText w:val="I.%1"/>
      <w:lvlJc w:val="left"/>
      <w:pPr>
        <w:tabs>
          <w:tab w:val="num" w:pos="454"/>
        </w:tabs>
        <w:ind w:left="454" w:hanging="454"/>
      </w:pPr>
      <w:rPr>
        <w:rFonts w:ascii="Arial" w:hAnsi="Arial" w:cs="Arial" w:hint="default"/>
        <w:b w:val="0"/>
        <w:bCs w:val="0"/>
        <w:i w:val="0"/>
        <w:iCs w:val="0"/>
        <w:sz w:val="18"/>
        <w:szCs w:val="18"/>
      </w:rPr>
    </w:lvl>
    <w:lvl w:ilvl="1" w:tplc="F00ED2B4">
      <w:start w:val="1"/>
      <w:numFmt w:val="lowerLetter"/>
      <w:lvlText w:val="%2."/>
      <w:lvlJc w:val="left"/>
      <w:pPr>
        <w:tabs>
          <w:tab w:val="num" w:pos="1440"/>
        </w:tabs>
        <w:ind w:left="1440" w:hanging="360"/>
      </w:pPr>
    </w:lvl>
    <w:lvl w:ilvl="2" w:tplc="DF484ADC">
      <w:start w:val="1"/>
      <w:numFmt w:val="lowerRoman"/>
      <w:lvlText w:val="%3."/>
      <w:lvlJc w:val="right"/>
      <w:pPr>
        <w:tabs>
          <w:tab w:val="num" w:pos="2160"/>
        </w:tabs>
        <w:ind w:left="2160" w:hanging="180"/>
      </w:pPr>
    </w:lvl>
    <w:lvl w:ilvl="3" w:tplc="5D700150">
      <w:start w:val="1"/>
      <w:numFmt w:val="decimal"/>
      <w:lvlText w:val="%4."/>
      <w:lvlJc w:val="left"/>
      <w:pPr>
        <w:tabs>
          <w:tab w:val="num" w:pos="2880"/>
        </w:tabs>
        <w:ind w:left="2880" w:hanging="360"/>
      </w:pPr>
    </w:lvl>
    <w:lvl w:ilvl="4" w:tplc="D798952A">
      <w:start w:val="1"/>
      <w:numFmt w:val="lowerLetter"/>
      <w:lvlText w:val="%5."/>
      <w:lvlJc w:val="left"/>
      <w:pPr>
        <w:tabs>
          <w:tab w:val="num" w:pos="3600"/>
        </w:tabs>
        <w:ind w:left="3600" w:hanging="360"/>
      </w:pPr>
    </w:lvl>
    <w:lvl w:ilvl="5" w:tplc="047ED276">
      <w:start w:val="1"/>
      <w:numFmt w:val="lowerRoman"/>
      <w:lvlText w:val="%6."/>
      <w:lvlJc w:val="right"/>
      <w:pPr>
        <w:tabs>
          <w:tab w:val="num" w:pos="4320"/>
        </w:tabs>
        <w:ind w:left="4320" w:hanging="180"/>
      </w:pPr>
    </w:lvl>
    <w:lvl w:ilvl="6" w:tplc="A5B4694E">
      <w:start w:val="1"/>
      <w:numFmt w:val="decimal"/>
      <w:lvlText w:val="%7."/>
      <w:lvlJc w:val="left"/>
      <w:pPr>
        <w:tabs>
          <w:tab w:val="num" w:pos="5040"/>
        </w:tabs>
        <w:ind w:left="5040" w:hanging="360"/>
      </w:pPr>
    </w:lvl>
    <w:lvl w:ilvl="7" w:tplc="4F8E5B32">
      <w:start w:val="1"/>
      <w:numFmt w:val="lowerLetter"/>
      <w:lvlText w:val="%8."/>
      <w:lvlJc w:val="left"/>
      <w:pPr>
        <w:tabs>
          <w:tab w:val="num" w:pos="5760"/>
        </w:tabs>
        <w:ind w:left="5760" w:hanging="360"/>
      </w:pPr>
    </w:lvl>
    <w:lvl w:ilvl="8" w:tplc="16003CA2">
      <w:start w:val="1"/>
      <w:numFmt w:val="lowerRoman"/>
      <w:lvlText w:val="%9."/>
      <w:lvlJc w:val="right"/>
      <w:pPr>
        <w:tabs>
          <w:tab w:val="num" w:pos="6480"/>
        </w:tabs>
        <w:ind w:left="6480" w:hanging="180"/>
      </w:pPr>
    </w:lvl>
  </w:abstractNum>
  <w:abstractNum w:abstractNumId="19" w15:restartNumberingAfterBreak="0">
    <w:nsid w:val="33045168"/>
    <w:multiLevelType w:val="hybridMultilevel"/>
    <w:tmpl w:val="92206C8C"/>
    <w:lvl w:ilvl="0" w:tplc="10A88118">
      <w:start w:val="1"/>
      <w:numFmt w:val="decimal"/>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D0F04"/>
    <w:multiLevelType w:val="hybridMultilevel"/>
    <w:tmpl w:val="D5023938"/>
    <w:lvl w:ilvl="0" w:tplc="C56A1574">
      <w:start w:val="1"/>
      <w:numFmt w:val="decimal"/>
      <w:lvlText w:val="%1."/>
      <w:lvlJc w:val="left"/>
      <w:pPr>
        <w:ind w:left="360" w:hanging="360"/>
      </w:pPr>
      <w:rPr>
        <w:rFonts w:hint="default"/>
        <w:b w:val="0"/>
        <w:sz w:val="20"/>
        <w:szCs w:val="20"/>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1" w15:restartNumberingAfterBreak="0">
    <w:nsid w:val="3E6A268C"/>
    <w:multiLevelType w:val="hybridMultilevel"/>
    <w:tmpl w:val="377AAF58"/>
    <w:lvl w:ilvl="0" w:tplc="309AF6F2">
      <w:start w:val="1"/>
      <w:numFmt w:val="decimal"/>
      <w:lvlText w:val="II.%1"/>
      <w:lvlJc w:val="left"/>
      <w:pPr>
        <w:ind w:left="720" w:hanging="360"/>
      </w:pPr>
      <w:rPr>
        <w:rFonts w:ascii="Arial Narrow" w:hAnsi="Arial Narrow" w:cs="Arial" w:hint="default"/>
        <w:b w:val="0"/>
        <w:i w:val="0"/>
        <w:color w:val="auto"/>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5A10F6"/>
    <w:multiLevelType w:val="multilevel"/>
    <w:tmpl w:val="11D0CB6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3F893BB7"/>
    <w:multiLevelType w:val="hybridMultilevel"/>
    <w:tmpl w:val="4A6CA3CC"/>
    <w:lvl w:ilvl="0" w:tplc="8F38EC5C">
      <w:start w:val="1"/>
      <w:numFmt w:val="bullet"/>
      <w:lvlText w:val="o"/>
      <w:lvlJc w:val="left"/>
      <w:pPr>
        <w:tabs>
          <w:tab w:val="num" w:pos="720"/>
        </w:tabs>
        <w:ind w:left="720" w:hanging="360"/>
      </w:pPr>
      <w:rPr>
        <w:rFonts w:ascii="Courier New" w:hAnsi="Courier New" w:cs="Courier New" w:hint="default"/>
      </w:rPr>
    </w:lvl>
    <w:lvl w:ilvl="1" w:tplc="246A7096" w:tentative="1">
      <w:start w:val="1"/>
      <w:numFmt w:val="bullet"/>
      <w:lvlText w:val="o"/>
      <w:lvlJc w:val="left"/>
      <w:pPr>
        <w:tabs>
          <w:tab w:val="num" w:pos="1440"/>
        </w:tabs>
        <w:ind w:left="1440" w:hanging="360"/>
      </w:pPr>
      <w:rPr>
        <w:rFonts w:ascii="Courier New" w:hAnsi="Courier New" w:cs="Courier New" w:hint="default"/>
      </w:rPr>
    </w:lvl>
    <w:lvl w:ilvl="2" w:tplc="C024ADE4" w:tentative="1">
      <w:start w:val="1"/>
      <w:numFmt w:val="bullet"/>
      <w:lvlText w:val=""/>
      <w:lvlJc w:val="left"/>
      <w:pPr>
        <w:tabs>
          <w:tab w:val="num" w:pos="2160"/>
        </w:tabs>
        <w:ind w:left="2160" w:hanging="360"/>
      </w:pPr>
      <w:rPr>
        <w:rFonts w:ascii="Wingdings" w:hAnsi="Wingdings" w:hint="default"/>
      </w:rPr>
    </w:lvl>
    <w:lvl w:ilvl="3" w:tplc="8326D38A" w:tentative="1">
      <w:start w:val="1"/>
      <w:numFmt w:val="bullet"/>
      <w:lvlText w:val=""/>
      <w:lvlJc w:val="left"/>
      <w:pPr>
        <w:tabs>
          <w:tab w:val="num" w:pos="2880"/>
        </w:tabs>
        <w:ind w:left="2880" w:hanging="360"/>
      </w:pPr>
      <w:rPr>
        <w:rFonts w:ascii="Symbol" w:hAnsi="Symbol" w:hint="default"/>
      </w:rPr>
    </w:lvl>
    <w:lvl w:ilvl="4" w:tplc="0298C83C" w:tentative="1">
      <w:start w:val="1"/>
      <w:numFmt w:val="bullet"/>
      <w:lvlText w:val="o"/>
      <w:lvlJc w:val="left"/>
      <w:pPr>
        <w:tabs>
          <w:tab w:val="num" w:pos="3600"/>
        </w:tabs>
        <w:ind w:left="3600" w:hanging="360"/>
      </w:pPr>
      <w:rPr>
        <w:rFonts w:ascii="Courier New" w:hAnsi="Courier New" w:cs="Courier New" w:hint="default"/>
      </w:rPr>
    </w:lvl>
    <w:lvl w:ilvl="5" w:tplc="305A5734" w:tentative="1">
      <w:start w:val="1"/>
      <w:numFmt w:val="bullet"/>
      <w:lvlText w:val=""/>
      <w:lvlJc w:val="left"/>
      <w:pPr>
        <w:tabs>
          <w:tab w:val="num" w:pos="4320"/>
        </w:tabs>
        <w:ind w:left="4320" w:hanging="360"/>
      </w:pPr>
      <w:rPr>
        <w:rFonts w:ascii="Wingdings" w:hAnsi="Wingdings" w:hint="default"/>
      </w:rPr>
    </w:lvl>
    <w:lvl w:ilvl="6" w:tplc="DCC2ABD0" w:tentative="1">
      <w:start w:val="1"/>
      <w:numFmt w:val="bullet"/>
      <w:lvlText w:val=""/>
      <w:lvlJc w:val="left"/>
      <w:pPr>
        <w:tabs>
          <w:tab w:val="num" w:pos="5040"/>
        </w:tabs>
        <w:ind w:left="5040" w:hanging="360"/>
      </w:pPr>
      <w:rPr>
        <w:rFonts w:ascii="Symbol" w:hAnsi="Symbol" w:hint="default"/>
      </w:rPr>
    </w:lvl>
    <w:lvl w:ilvl="7" w:tplc="C7F6AAB8" w:tentative="1">
      <w:start w:val="1"/>
      <w:numFmt w:val="bullet"/>
      <w:lvlText w:val="o"/>
      <w:lvlJc w:val="left"/>
      <w:pPr>
        <w:tabs>
          <w:tab w:val="num" w:pos="5760"/>
        </w:tabs>
        <w:ind w:left="5760" w:hanging="360"/>
      </w:pPr>
      <w:rPr>
        <w:rFonts w:ascii="Courier New" w:hAnsi="Courier New" w:cs="Courier New" w:hint="default"/>
      </w:rPr>
    </w:lvl>
    <w:lvl w:ilvl="8" w:tplc="FB462EF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A48ED"/>
    <w:multiLevelType w:val="hybridMultilevel"/>
    <w:tmpl w:val="0420C1B6"/>
    <w:lvl w:ilvl="0" w:tplc="0C0A0003">
      <w:start w:val="1"/>
      <w:numFmt w:val="lowerLetter"/>
      <w:lvlText w:val="%1)"/>
      <w:lvlJc w:val="left"/>
      <w:pPr>
        <w:ind w:left="1211" w:hanging="360"/>
      </w:pPr>
      <w:rPr>
        <w:rFonts w:ascii="Arial Narrow" w:hAnsi="Arial Narrow" w:hint="default"/>
        <w:b w:val="0"/>
        <w:i w:val="0"/>
        <w:sz w:val="20"/>
        <w:szCs w:val="20"/>
      </w:rPr>
    </w:lvl>
    <w:lvl w:ilvl="1" w:tplc="0C0A0003" w:tentative="1">
      <w:start w:val="1"/>
      <w:numFmt w:val="lowerLetter"/>
      <w:lvlText w:val="%2."/>
      <w:lvlJc w:val="left"/>
      <w:pPr>
        <w:ind w:left="1931" w:hanging="360"/>
      </w:pPr>
    </w:lvl>
    <w:lvl w:ilvl="2" w:tplc="0C0A0005" w:tentative="1">
      <w:start w:val="1"/>
      <w:numFmt w:val="lowerRoman"/>
      <w:lvlText w:val="%3."/>
      <w:lvlJc w:val="right"/>
      <w:pPr>
        <w:ind w:left="2651" w:hanging="180"/>
      </w:pPr>
    </w:lvl>
    <w:lvl w:ilvl="3" w:tplc="0C0A0001" w:tentative="1">
      <w:start w:val="1"/>
      <w:numFmt w:val="decimal"/>
      <w:lvlText w:val="%4."/>
      <w:lvlJc w:val="left"/>
      <w:pPr>
        <w:ind w:left="3371" w:hanging="360"/>
      </w:pPr>
    </w:lvl>
    <w:lvl w:ilvl="4" w:tplc="0C0A0003" w:tentative="1">
      <w:start w:val="1"/>
      <w:numFmt w:val="lowerLetter"/>
      <w:lvlText w:val="%5."/>
      <w:lvlJc w:val="left"/>
      <w:pPr>
        <w:ind w:left="4091" w:hanging="360"/>
      </w:pPr>
    </w:lvl>
    <w:lvl w:ilvl="5" w:tplc="0C0A0005" w:tentative="1">
      <w:start w:val="1"/>
      <w:numFmt w:val="lowerRoman"/>
      <w:lvlText w:val="%6."/>
      <w:lvlJc w:val="right"/>
      <w:pPr>
        <w:ind w:left="4811" w:hanging="180"/>
      </w:pPr>
    </w:lvl>
    <w:lvl w:ilvl="6" w:tplc="0C0A0001" w:tentative="1">
      <w:start w:val="1"/>
      <w:numFmt w:val="decimal"/>
      <w:lvlText w:val="%7."/>
      <w:lvlJc w:val="left"/>
      <w:pPr>
        <w:ind w:left="5531" w:hanging="360"/>
      </w:pPr>
    </w:lvl>
    <w:lvl w:ilvl="7" w:tplc="0C0A0003" w:tentative="1">
      <w:start w:val="1"/>
      <w:numFmt w:val="lowerLetter"/>
      <w:lvlText w:val="%8."/>
      <w:lvlJc w:val="left"/>
      <w:pPr>
        <w:ind w:left="6251" w:hanging="360"/>
      </w:pPr>
    </w:lvl>
    <w:lvl w:ilvl="8" w:tplc="0C0A0005" w:tentative="1">
      <w:start w:val="1"/>
      <w:numFmt w:val="lowerRoman"/>
      <w:lvlText w:val="%9."/>
      <w:lvlJc w:val="right"/>
      <w:pPr>
        <w:ind w:left="6971" w:hanging="180"/>
      </w:pPr>
    </w:lvl>
  </w:abstractNum>
  <w:abstractNum w:abstractNumId="25" w15:restartNumberingAfterBreak="0">
    <w:nsid w:val="4C3311F1"/>
    <w:multiLevelType w:val="hybridMultilevel"/>
    <w:tmpl w:val="8D0EB290"/>
    <w:lvl w:ilvl="0" w:tplc="717AE64A">
      <w:start w:val="1"/>
      <w:numFmt w:val="lowerLetter"/>
      <w:lvlText w:val="%1.-"/>
      <w:lvlJc w:val="left"/>
      <w:pPr>
        <w:ind w:left="720" w:hanging="360"/>
      </w:pPr>
      <w:rPr>
        <w:rFonts w:hint="default"/>
        <w:b w:val="0"/>
        <w:i w:val="0"/>
        <w:color w:val="auto"/>
        <w:sz w:val="20"/>
        <w:szCs w:val="20"/>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5C5DBF"/>
    <w:multiLevelType w:val="hybridMultilevel"/>
    <w:tmpl w:val="83B087EE"/>
    <w:lvl w:ilvl="0" w:tplc="D1DCA258">
      <w:start w:val="1"/>
      <w:numFmt w:val="lowerLetter"/>
      <w:lvlText w:val="%1) "/>
      <w:lvlJc w:val="left"/>
      <w:pPr>
        <w:ind w:left="1211" w:hanging="360"/>
      </w:pPr>
      <w:rPr>
        <w:rFonts w:hint="default"/>
        <w:b w:val="0"/>
        <w:i w:val="0"/>
        <w:color w:val="auto"/>
        <w:sz w:val="20"/>
        <w:szCs w:val="20"/>
      </w:rPr>
    </w:lvl>
    <w:lvl w:ilvl="1" w:tplc="0C0A0003" w:tentative="1">
      <w:start w:val="1"/>
      <w:numFmt w:val="lowerLetter"/>
      <w:lvlText w:val="%2."/>
      <w:lvlJc w:val="left"/>
      <w:pPr>
        <w:ind w:left="1931" w:hanging="360"/>
      </w:pPr>
    </w:lvl>
    <w:lvl w:ilvl="2" w:tplc="0C0A0005" w:tentative="1">
      <w:start w:val="1"/>
      <w:numFmt w:val="lowerRoman"/>
      <w:lvlText w:val="%3."/>
      <w:lvlJc w:val="right"/>
      <w:pPr>
        <w:ind w:left="2651" w:hanging="180"/>
      </w:pPr>
    </w:lvl>
    <w:lvl w:ilvl="3" w:tplc="0C0A0001" w:tentative="1">
      <w:start w:val="1"/>
      <w:numFmt w:val="decimal"/>
      <w:lvlText w:val="%4."/>
      <w:lvlJc w:val="left"/>
      <w:pPr>
        <w:ind w:left="3371" w:hanging="360"/>
      </w:pPr>
    </w:lvl>
    <w:lvl w:ilvl="4" w:tplc="0C0A0003" w:tentative="1">
      <w:start w:val="1"/>
      <w:numFmt w:val="lowerLetter"/>
      <w:lvlText w:val="%5."/>
      <w:lvlJc w:val="left"/>
      <w:pPr>
        <w:ind w:left="4091" w:hanging="360"/>
      </w:pPr>
    </w:lvl>
    <w:lvl w:ilvl="5" w:tplc="0C0A0005" w:tentative="1">
      <w:start w:val="1"/>
      <w:numFmt w:val="lowerRoman"/>
      <w:lvlText w:val="%6."/>
      <w:lvlJc w:val="right"/>
      <w:pPr>
        <w:ind w:left="4811" w:hanging="180"/>
      </w:pPr>
    </w:lvl>
    <w:lvl w:ilvl="6" w:tplc="0C0A0001" w:tentative="1">
      <w:start w:val="1"/>
      <w:numFmt w:val="decimal"/>
      <w:lvlText w:val="%7."/>
      <w:lvlJc w:val="left"/>
      <w:pPr>
        <w:ind w:left="5531" w:hanging="360"/>
      </w:pPr>
    </w:lvl>
    <w:lvl w:ilvl="7" w:tplc="0C0A0003" w:tentative="1">
      <w:start w:val="1"/>
      <w:numFmt w:val="lowerLetter"/>
      <w:lvlText w:val="%8."/>
      <w:lvlJc w:val="left"/>
      <w:pPr>
        <w:ind w:left="6251" w:hanging="360"/>
      </w:pPr>
    </w:lvl>
    <w:lvl w:ilvl="8" w:tplc="0C0A0005" w:tentative="1">
      <w:start w:val="1"/>
      <w:numFmt w:val="lowerRoman"/>
      <w:lvlText w:val="%9."/>
      <w:lvlJc w:val="right"/>
      <w:pPr>
        <w:ind w:left="6971" w:hanging="180"/>
      </w:pPr>
    </w:lvl>
  </w:abstractNum>
  <w:abstractNum w:abstractNumId="27" w15:restartNumberingAfterBreak="0">
    <w:nsid w:val="52FA7EF9"/>
    <w:multiLevelType w:val="hybridMultilevel"/>
    <w:tmpl w:val="C7967C96"/>
    <w:lvl w:ilvl="0" w:tplc="D1DCA258">
      <w:start w:val="1"/>
      <w:numFmt w:val="lowerLetter"/>
      <w:lvlText w:val="%1) "/>
      <w:lvlJc w:val="left"/>
      <w:pPr>
        <w:tabs>
          <w:tab w:val="num" w:pos="1068"/>
        </w:tabs>
        <w:ind w:left="1068" w:hanging="360"/>
      </w:pPr>
      <w:rPr>
        <w:rFonts w:hint="default"/>
        <w:b w:val="0"/>
        <w:i w:val="0"/>
        <w:color w:val="auto"/>
        <w:sz w:val="20"/>
        <w:szCs w:val="20"/>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28" w15:restartNumberingAfterBreak="0">
    <w:nsid w:val="543072F4"/>
    <w:multiLevelType w:val="hybridMultilevel"/>
    <w:tmpl w:val="AAD6598C"/>
    <w:lvl w:ilvl="0" w:tplc="B07AD438">
      <w:start w:val="1"/>
      <w:numFmt w:val="lowerLetter"/>
      <w:lvlText w:val="%1)"/>
      <w:lvlJc w:val="left"/>
      <w:pPr>
        <w:tabs>
          <w:tab w:val="num" w:pos="1588"/>
        </w:tabs>
        <w:ind w:left="1588" w:hanging="454"/>
      </w:pPr>
      <w:rPr>
        <w:rFonts w:ascii="Arial Narrow" w:hAnsi="Arial Narrow"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45F0878"/>
    <w:multiLevelType w:val="hybridMultilevel"/>
    <w:tmpl w:val="23FAACD4"/>
    <w:lvl w:ilvl="0" w:tplc="D1DCA258">
      <w:start w:val="1"/>
      <w:numFmt w:val="lowerLetter"/>
      <w:lvlText w:val="%1) "/>
      <w:lvlJc w:val="left"/>
      <w:pPr>
        <w:tabs>
          <w:tab w:val="num" w:pos="1068"/>
        </w:tabs>
        <w:ind w:left="1068" w:hanging="360"/>
      </w:pPr>
      <w:rPr>
        <w:rFonts w:hint="default"/>
        <w:b w:val="0"/>
        <w:i w:val="0"/>
        <w:color w:val="auto"/>
        <w:sz w:val="20"/>
        <w:szCs w:val="20"/>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30" w15:restartNumberingAfterBreak="0">
    <w:nsid w:val="56B470A5"/>
    <w:multiLevelType w:val="multilevel"/>
    <w:tmpl w:val="49825A7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pStyle w:val="Ttulo4"/>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01600F8"/>
    <w:multiLevelType w:val="multilevel"/>
    <w:tmpl w:val="C04CC8D8"/>
    <w:lvl w:ilvl="0">
      <w:start w:val="1"/>
      <w:numFmt w:val="upperLetter"/>
      <w:lvlText w:val="%1)"/>
      <w:lvlJc w:val="left"/>
      <w:pPr>
        <w:tabs>
          <w:tab w:val="num" w:pos="1068"/>
        </w:tabs>
        <w:ind w:left="1701" w:hanging="993"/>
      </w:pPr>
      <w:rPr>
        <w:rFonts w:hint="default"/>
      </w:rPr>
    </w:lvl>
    <w:lvl w:ilvl="1">
      <w:start w:val="1"/>
      <w:numFmt w:val="lowerLetter"/>
      <w:lvlText w:val="%2."/>
      <w:lvlJc w:val="left"/>
      <w:pPr>
        <w:tabs>
          <w:tab w:val="num" w:pos="1864"/>
        </w:tabs>
        <w:ind w:left="1864" w:hanging="360"/>
      </w:pPr>
      <w:rPr>
        <w:rFonts w:hint="default"/>
      </w:rPr>
    </w:lvl>
    <w:lvl w:ilvl="2">
      <w:start w:val="1"/>
      <w:numFmt w:val="lowerRoman"/>
      <w:lvlText w:val="%3."/>
      <w:lvlJc w:val="right"/>
      <w:pPr>
        <w:tabs>
          <w:tab w:val="num" w:pos="2584"/>
        </w:tabs>
        <w:ind w:left="2584" w:hanging="180"/>
      </w:pPr>
      <w:rPr>
        <w:rFonts w:hint="default"/>
      </w:rPr>
    </w:lvl>
    <w:lvl w:ilvl="3">
      <w:start w:val="1"/>
      <w:numFmt w:val="decimal"/>
      <w:lvlText w:val="%4."/>
      <w:lvlJc w:val="left"/>
      <w:pPr>
        <w:tabs>
          <w:tab w:val="num" w:pos="3304"/>
        </w:tabs>
        <w:ind w:left="3304" w:hanging="360"/>
      </w:pPr>
      <w:rPr>
        <w:rFonts w:hint="default"/>
      </w:rPr>
    </w:lvl>
    <w:lvl w:ilvl="4">
      <w:start w:val="1"/>
      <w:numFmt w:val="lowerLetter"/>
      <w:lvlText w:val="%5."/>
      <w:lvlJc w:val="left"/>
      <w:pPr>
        <w:tabs>
          <w:tab w:val="num" w:pos="4024"/>
        </w:tabs>
        <w:ind w:left="4024" w:hanging="360"/>
      </w:pPr>
      <w:rPr>
        <w:rFonts w:hint="default"/>
      </w:rPr>
    </w:lvl>
    <w:lvl w:ilvl="5">
      <w:start w:val="1"/>
      <w:numFmt w:val="lowerRoman"/>
      <w:lvlText w:val="%6."/>
      <w:lvlJc w:val="right"/>
      <w:pPr>
        <w:tabs>
          <w:tab w:val="num" w:pos="4744"/>
        </w:tabs>
        <w:ind w:left="4744" w:hanging="180"/>
      </w:pPr>
      <w:rPr>
        <w:rFonts w:hint="default"/>
      </w:rPr>
    </w:lvl>
    <w:lvl w:ilvl="6">
      <w:start w:val="1"/>
      <w:numFmt w:val="decimal"/>
      <w:lvlText w:val="%7."/>
      <w:lvlJc w:val="left"/>
      <w:pPr>
        <w:tabs>
          <w:tab w:val="num" w:pos="5464"/>
        </w:tabs>
        <w:ind w:left="5464" w:hanging="360"/>
      </w:pPr>
      <w:rPr>
        <w:rFonts w:hint="default"/>
      </w:rPr>
    </w:lvl>
    <w:lvl w:ilvl="7">
      <w:start w:val="1"/>
      <w:numFmt w:val="lowerLetter"/>
      <w:lvlText w:val="%8."/>
      <w:lvlJc w:val="left"/>
      <w:pPr>
        <w:tabs>
          <w:tab w:val="num" w:pos="6184"/>
        </w:tabs>
        <w:ind w:left="6184" w:hanging="360"/>
      </w:pPr>
      <w:rPr>
        <w:rFonts w:hint="default"/>
      </w:rPr>
    </w:lvl>
    <w:lvl w:ilvl="8">
      <w:start w:val="1"/>
      <w:numFmt w:val="lowerRoman"/>
      <w:lvlText w:val="%9."/>
      <w:lvlJc w:val="right"/>
      <w:pPr>
        <w:tabs>
          <w:tab w:val="num" w:pos="6904"/>
        </w:tabs>
        <w:ind w:left="6904" w:hanging="180"/>
      </w:pPr>
      <w:rPr>
        <w:rFonts w:hint="default"/>
      </w:rPr>
    </w:lvl>
  </w:abstractNum>
  <w:abstractNum w:abstractNumId="32" w15:restartNumberingAfterBreak="0">
    <w:nsid w:val="640B3E20"/>
    <w:multiLevelType w:val="hybridMultilevel"/>
    <w:tmpl w:val="48009C02"/>
    <w:lvl w:ilvl="0" w:tplc="A2F8AEAA">
      <w:start w:val="1"/>
      <w:numFmt w:val="bullet"/>
      <w:lvlText w:val=""/>
      <w:lvlJc w:val="left"/>
      <w:pPr>
        <w:ind w:left="774" w:hanging="360"/>
      </w:pPr>
      <w:rPr>
        <w:rFonts w:ascii="Symbol" w:hAnsi="Symbol" w:hint="default"/>
      </w:rPr>
    </w:lvl>
    <w:lvl w:ilvl="1" w:tplc="432E9832" w:tentative="1">
      <w:start w:val="1"/>
      <w:numFmt w:val="bullet"/>
      <w:lvlText w:val="o"/>
      <w:lvlJc w:val="left"/>
      <w:pPr>
        <w:ind w:left="1494" w:hanging="360"/>
      </w:pPr>
      <w:rPr>
        <w:rFonts w:ascii="Courier New" w:hAnsi="Courier New" w:cs="Courier New" w:hint="default"/>
      </w:rPr>
    </w:lvl>
    <w:lvl w:ilvl="2" w:tplc="37DA26E6" w:tentative="1">
      <w:start w:val="1"/>
      <w:numFmt w:val="bullet"/>
      <w:lvlText w:val=""/>
      <w:lvlJc w:val="left"/>
      <w:pPr>
        <w:ind w:left="2214" w:hanging="360"/>
      </w:pPr>
      <w:rPr>
        <w:rFonts w:ascii="Wingdings" w:hAnsi="Wingdings" w:hint="default"/>
      </w:rPr>
    </w:lvl>
    <w:lvl w:ilvl="3" w:tplc="C2FE150E" w:tentative="1">
      <w:start w:val="1"/>
      <w:numFmt w:val="bullet"/>
      <w:lvlText w:val=""/>
      <w:lvlJc w:val="left"/>
      <w:pPr>
        <w:ind w:left="2934" w:hanging="360"/>
      </w:pPr>
      <w:rPr>
        <w:rFonts w:ascii="Symbol" w:hAnsi="Symbol" w:hint="default"/>
      </w:rPr>
    </w:lvl>
    <w:lvl w:ilvl="4" w:tplc="0E785A5E" w:tentative="1">
      <w:start w:val="1"/>
      <w:numFmt w:val="bullet"/>
      <w:lvlText w:val="o"/>
      <w:lvlJc w:val="left"/>
      <w:pPr>
        <w:ind w:left="3654" w:hanging="360"/>
      </w:pPr>
      <w:rPr>
        <w:rFonts w:ascii="Courier New" w:hAnsi="Courier New" w:cs="Courier New" w:hint="default"/>
      </w:rPr>
    </w:lvl>
    <w:lvl w:ilvl="5" w:tplc="36A23516" w:tentative="1">
      <w:start w:val="1"/>
      <w:numFmt w:val="bullet"/>
      <w:lvlText w:val=""/>
      <w:lvlJc w:val="left"/>
      <w:pPr>
        <w:ind w:left="4374" w:hanging="360"/>
      </w:pPr>
      <w:rPr>
        <w:rFonts w:ascii="Wingdings" w:hAnsi="Wingdings" w:hint="default"/>
      </w:rPr>
    </w:lvl>
    <w:lvl w:ilvl="6" w:tplc="FDE86698" w:tentative="1">
      <w:start w:val="1"/>
      <w:numFmt w:val="bullet"/>
      <w:lvlText w:val=""/>
      <w:lvlJc w:val="left"/>
      <w:pPr>
        <w:ind w:left="5094" w:hanging="360"/>
      </w:pPr>
      <w:rPr>
        <w:rFonts w:ascii="Symbol" w:hAnsi="Symbol" w:hint="default"/>
      </w:rPr>
    </w:lvl>
    <w:lvl w:ilvl="7" w:tplc="744CF9F8" w:tentative="1">
      <w:start w:val="1"/>
      <w:numFmt w:val="bullet"/>
      <w:lvlText w:val="o"/>
      <w:lvlJc w:val="left"/>
      <w:pPr>
        <w:ind w:left="5814" w:hanging="360"/>
      </w:pPr>
      <w:rPr>
        <w:rFonts w:ascii="Courier New" w:hAnsi="Courier New" w:cs="Courier New" w:hint="default"/>
      </w:rPr>
    </w:lvl>
    <w:lvl w:ilvl="8" w:tplc="4CBC20AE" w:tentative="1">
      <w:start w:val="1"/>
      <w:numFmt w:val="bullet"/>
      <w:lvlText w:val=""/>
      <w:lvlJc w:val="left"/>
      <w:pPr>
        <w:ind w:left="6534" w:hanging="360"/>
      </w:pPr>
      <w:rPr>
        <w:rFonts w:ascii="Wingdings" w:hAnsi="Wingdings" w:hint="default"/>
      </w:rPr>
    </w:lvl>
  </w:abstractNum>
  <w:abstractNum w:abstractNumId="33" w15:restartNumberingAfterBreak="0">
    <w:nsid w:val="6CC92050"/>
    <w:multiLevelType w:val="hybridMultilevel"/>
    <w:tmpl w:val="CB3AEB6A"/>
    <w:lvl w:ilvl="0" w:tplc="63B0B572">
      <w:start w:val="1"/>
      <w:numFmt w:val="upperRoman"/>
      <w:lvlText w:val="%1."/>
      <w:lvlJc w:val="left"/>
      <w:pPr>
        <w:tabs>
          <w:tab w:val="num" w:pos="843"/>
        </w:tabs>
        <w:ind w:left="843" w:hanging="483"/>
      </w:pPr>
      <w:rPr>
        <w:rFonts w:ascii="Verdana" w:hAnsi="Verdana" w:hint="default"/>
        <w:b w:val="0"/>
        <w:i w:val="0"/>
        <w:sz w:val="20"/>
        <w:szCs w:val="20"/>
      </w:rPr>
    </w:lvl>
    <w:lvl w:ilvl="1" w:tplc="7D6ACC6E" w:tentative="1">
      <w:start w:val="1"/>
      <w:numFmt w:val="lowerLetter"/>
      <w:lvlText w:val="%2."/>
      <w:lvlJc w:val="left"/>
      <w:pPr>
        <w:tabs>
          <w:tab w:val="num" w:pos="1440"/>
        </w:tabs>
        <w:ind w:left="1440" w:hanging="360"/>
      </w:pPr>
    </w:lvl>
    <w:lvl w:ilvl="2" w:tplc="16AADD9C" w:tentative="1">
      <w:start w:val="1"/>
      <w:numFmt w:val="lowerRoman"/>
      <w:lvlText w:val="%3."/>
      <w:lvlJc w:val="right"/>
      <w:pPr>
        <w:tabs>
          <w:tab w:val="num" w:pos="2160"/>
        </w:tabs>
        <w:ind w:left="2160" w:hanging="180"/>
      </w:pPr>
    </w:lvl>
    <w:lvl w:ilvl="3" w:tplc="2BA84510" w:tentative="1">
      <w:start w:val="1"/>
      <w:numFmt w:val="decimal"/>
      <w:lvlText w:val="%4."/>
      <w:lvlJc w:val="left"/>
      <w:pPr>
        <w:tabs>
          <w:tab w:val="num" w:pos="2880"/>
        </w:tabs>
        <w:ind w:left="2880" w:hanging="360"/>
      </w:pPr>
    </w:lvl>
    <w:lvl w:ilvl="4" w:tplc="CACEDD9E" w:tentative="1">
      <w:start w:val="1"/>
      <w:numFmt w:val="lowerLetter"/>
      <w:lvlText w:val="%5."/>
      <w:lvlJc w:val="left"/>
      <w:pPr>
        <w:tabs>
          <w:tab w:val="num" w:pos="3600"/>
        </w:tabs>
        <w:ind w:left="3600" w:hanging="360"/>
      </w:pPr>
    </w:lvl>
    <w:lvl w:ilvl="5" w:tplc="8DEAECA8" w:tentative="1">
      <w:start w:val="1"/>
      <w:numFmt w:val="lowerRoman"/>
      <w:lvlText w:val="%6."/>
      <w:lvlJc w:val="right"/>
      <w:pPr>
        <w:tabs>
          <w:tab w:val="num" w:pos="4320"/>
        </w:tabs>
        <w:ind w:left="4320" w:hanging="180"/>
      </w:pPr>
    </w:lvl>
    <w:lvl w:ilvl="6" w:tplc="7450B494" w:tentative="1">
      <w:start w:val="1"/>
      <w:numFmt w:val="decimal"/>
      <w:lvlText w:val="%7."/>
      <w:lvlJc w:val="left"/>
      <w:pPr>
        <w:tabs>
          <w:tab w:val="num" w:pos="5040"/>
        </w:tabs>
        <w:ind w:left="5040" w:hanging="360"/>
      </w:pPr>
    </w:lvl>
    <w:lvl w:ilvl="7" w:tplc="1D06EFC8" w:tentative="1">
      <w:start w:val="1"/>
      <w:numFmt w:val="lowerLetter"/>
      <w:lvlText w:val="%8."/>
      <w:lvlJc w:val="left"/>
      <w:pPr>
        <w:tabs>
          <w:tab w:val="num" w:pos="5760"/>
        </w:tabs>
        <w:ind w:left="5760" w:hanging="360"/>
      </w:pPr>
    </w:lvl>
    <w:lvl w:ilvl="8" w:tplc="5ECE9554" w:tentative="1">
      <w:start w:val="1"/>
      <w:numFmt w:val="lowerRoman"/>
      <w:lvlText w:val="%9."/>
      <w:lvlJc w:val="right"/>
      <w:pPr>
        <w:tabs>
          <w:tab w:val="num" w:pos="6480"/>
        </w:tabs>
        <w:ind w:left="6480" w:hanging="180"/>
      </w:pPr>
    </w:lvl>
  </w:abstractNum>
  <w:abstractNum w:abstractNumId="34" w15:restartNumberingAfterBreak="0">
    <w:nsid w:val="6D454946"/>
    <w:multiLevelType w:val="hybridMultilevel"/>
    <w:tmpl w:val="7322558E"/>
    <w:lvl w:ilvl="0" w:tplc="A33A74F0">
      <w:start w:val="1"/>
      <w:numFmt w:val="lowerLetter"/>
      <w:lvlText w:val="%1)"/>
      <w:lvlJc w:val="left"/>
      <w:pPr>
        <w:ind w:left="2448" w:hanging="360"/>
      </w:pPr>
      <w:rPr>
        <w:rFonts w:ascii="Arial Narrow" w:hAnsi="Arial Narrow" w:hint="default"/>
        <w:b w:val="0"/>
        <w:i w:val="0"/>
        <w:caps w:val="0"/>
        <w:sz w:val="20"/>
        <w:szCs w:val="20"/>
      </w:rPr>
    </w:lvl>
    <w:lvl w:ilvl="1" w:tplc="0C0A0019" w:tentative="1">
      <w:start w:val="1"/>
      <w:numFmt w:val="lowerLetter"/>
      <w:lvlText w:val="%2."/>
      <w:lvlJc w:val="left"/>
      <w:pPr>
        <w:ind w:left="3168" w:hanging="360"/>
      </w:pPr>
    </w:lvl>
    <w:lvl w:ilvl="2" w:tplc="0C0A001B" w:tentative="1">
      <w:start w:val="1"/>
      <w:numFmt w:val="lowerRoman"/>
      <w:lvlText w:val="%3."/>
      <w:lvlJc w:val="right"/>
      <w:pPr>
        <w:ind w:left="3888" w:hanging="180"/>
      </w:pPr>
    </w:lvl>
    <w:lvl w:ilvl="3" w:tplc="0C0A000F" w:tentative="1">
      <w:start w:val="1"/>
      <w:numFmt w:val="decimal"/>
      <w:lvlText w:val="%4."/>
      <w:lvlJc w:val="left"/>
      <w:pPr>
        <w:ind w:left="4608" w:hanging="360"/>
      </w:pPr>
    </w:lvl>
    <w:lvl w:ilvl="4" w:tplc="0C0A0019" w:tentative="1">
      <w:start w:val="1"/>
      <w:numFmt w:val="lowerLetter"/>
      <w:lvlText w:val="%5."/>
      <w:lvlJc w:val="left"/>
      <w:pPr>
        <w:ind w:left="5328" w:hanging="360"/>
      </w:pPr>
    </w:lvl>
    <w:lvl w:ilvl="5" w:tplc="0C0A001B" w:tentative="1">
      <w:start w:val="1"/>
      <w:numFmt w:val="lowerRoman"/>
      <w:lvlText w:val="%6."/>
      <w:lvlJc w:val="right"/>
      <w:pPr>
        <w:ind w:left="6048" w:hanging="180"/>
      </w:pPr>
    </w:lvl>
    <w:lvl w:ilvl="6" w:tplc="0C0A000F" w:tentative="1">
      <w:start w:val="1"/>
      <w:numFmt w:val="decimal"/>
      <w:lvlText w:val="%7."/>
      <w:lvlJc w:val="left"/>
      <w:pPr>
        <w:ind w:left="6768" w:hanging="360"/>
      </w:pPr>
    </w:lvl>
    <w:lvl w:ilvl="7" w:tplc="0C0A0019" w:tentative="1">
      <w:start w:val="1"/>
      <w:numFmt w:val="lowerLetter"/>
      <w:lvlText w:val="%8."/>
      <w:lvlJc w:val="left"/>
      <w:pPr>
        <w:ind w:left="7488" w:hanging="360"/>
      </w:pPr>
    </w:lvl>
    <w:lvl w:ilvl="8" w:tplc="0C0A001B" w:tentative="1">
      <w:start w:val="1"/>
      <w:numFmt w:val="lowerRoman"/>
      <w:lvlText w:val="%9."/>
      <w:lvlJc w:val="right"/>
      <w:pPr>
        <w:ind w:left="8208" w:hanging="180"/>
      </w:pPr>
    </w:lvl>
  </w:abstractNum>
  <w:abstractNum w:abstractNumId="35" w15:restartNumberingAfterBreak="0">
    <w:nsid w:val="702639F0"/>
    <w:multiLevelType w:val="hybridMultilevel"/>
    <w:tmpl w:val="FC4ED29C"/>
    <w:lvl w:ilvl="0" w:tplc="23969334">
      <w:start w:val="1"/>
      <w:numFmt w:val="bullet"/>
      <w:lvlText w:val="o"/>
      <w:lvlJc w:val="left"/>
      <w:pPr>
        <w:tabs>
          <w:tab w:val="num" w:pos="720"/>
        </w:tabs>
        <w:ind w:left="720" w:hanging="360"/>
      </w:pPr>
      <w:rPr>
        <w:rFonts w:ascii="Courier New" w:hAnsi="Courier New" w:cs="Courier New"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3D2C07"/>
    <w:multiLevelType w:val="hybridMultilevel"/>
    <w:tmpl w:val="08364F14"/>
    <w:lvl w:ilvl="0" w:tplc="0C0A0003">
      <w:start w:val="1"/>
      <w:numFmt w:val="lowerLetter"/>
      <w:lvlText w:val="%1)"/>
      <w:lvlJc w:val="left"/>
      <w:pPr>
        <w:tabs>
          <w:tab w:val="num" w:pos="1635"/>
        </w:tabs>
        <w:ind w:left="1635" w:hanging="501"/>
      </w:pPr>
      <w:rPr>
        <w:rFonts w:hint="default"/>
      </w:rPr>
    </w:lvl>
    <w:lvl w:ilvl="1" w:tplc="0C0A0003" w:tentative="1">
      <w:start w:val="1"/>
      <w:numFmt w:val="lowerLetter"/>
      <w:lvlText w:val="%2."/>
      <w:lvlJc w:val="left"/>
      <w:pPr>
        <w:tabs>
          <w:tab w:val="num" w:pos="2205"/>
        </w:tabs>
        <w:ind w:left="2205" w:hanging="360"/>
      </w:pPr>
    </w:lvl>
    <w:lvl w:ilvl="2" w:tplc="0C0A0005" w:tentative="1">
      <w:start w:val="1"/>
      <w:numFmt w:val="lowerRoman"/>
      <w:lvlText w:val="%3."/>
      <w:lvlJc w:val="right"/>
      <w:pPr>
        <w:tabs>
          <w:tab w:val="num" w:pos="2925"/>
        </w:tabs>
        <w:ind w:left="2925" w:hanging="180"/>
      </w:pPr>
    </w:lvl>
    <w:lvl w:ilvl="3" w:tplc="0C0A0001" w:tentative="1">
      <w:start w:val="1"/>
      <w:numFmt w:val="decimal"/>
      <w:lvlText w:val="%4."/>
      <w:lvlJc w:val="left"/>
      <w:pPr>
        <w:tabs>
          <w:tab w:val="num" w:pos="3645"/>
        </w:tabs>
        <w:ind w:left="3645" w:hanging="360"/>
      </w:pPr>
    </w:lvl>
    <w:lvl w:ilvl="4" w:tplc="0C0A0003" w:tentative="1">
      <w:start w:val="1"/>
      <w:numFmt w:val="lowerLetter"/>
      <w:lvlText w:val="%5."/>
      <w:lvlJc w:val="left"/>
      <w:pPr>
        <w:tabs>
          <w:tab w:val="num" w:pos="4365"/>
        </w:tabs>
        <w:ind w:left="4365" w:hanging="360"/>
      </w:pPr>
    </w:lvl>
    <w:lvl w:ilvl="5" w:tplc="0C0A0005" w:tentative="1">
      <w:start w:val="1"/>
      <w:numFmt w:val="lowerRoman"/>
      <w:lvlText w:val="%6."/>
      <w:lvlJc w:val="right"/>
      <w:pPr>
        <w:tabs>
          <w:tab w:val="num" w:pos="5085"/>
        </w:tabs>
        <w:ind w:left="5085" w:hanging="180"/>
      </w:pPr>
    </w:lvl>
    <w:lvl w:ilvl="6" w:tplc="0C0A0001" w:tentative="1">
      <w:start w:val="1"/>
      <w:numFmt w:val="decimal"/>
      <w:lvlText w:val="%7."/>
      <w:lvlJc w:val="left"/>
      <w:pPr>
        <w:tabs>
          <w:tab w:val="num" w:pos="5805"/>
        </w:tabs>
        <w:ind w:left="5805" w:hanging="360"/>
      </w:pPr>
    </w:lvl>
    <w:lvl w:ilvl="7" w:tplc="0C0A0003" w:tentative="1">
      <w:start w:val="1"/>
      <w:numFmt w:val="lowerLetter"/>
      <w:lvlText w:val="%8."/>
      <w:lvlJc w:val="left"/>
      <w:pPr>
        <w:tabs>
          <w:tab w:val="num" w:pos="6525"/>
        </w:tabs>
        <w:ind w:left="6525" w:hanging="360"/>
      </w:pPr>
    </w:lvl>
    <w:lvl w:ilvl="8" w:tplc="0C0A0005" w:tentative="1">
      <w:start w:val="1"/>
      <w:numFmt w:val="lowerRoman"/>
      <w:lvlText w:val="%9."/>
      <w:lvlJc w:val="right"/>
      <w:pPr>
        <w:tabs>
          <w:tab w:val="num" w:pos="7245"/>
        </w:tabs>
        <w:ind w:left="7245" w:hanging="180"/>
      </w:pPr>
    </w:lvl>
  </w:abstractNum>
  <w:abstractNum w:abstractNumId="37" w15:restartNumberingAfterBreak="0">
    <w:nsid w:val="753D0213"/>
    <w:multiLevelType w:val="hybridMultilevel"/>
    <w:tmpl w:val="A8CAC9CA"/>
    <w:lvl w:ilvl="0" w:tplc="8104EDB0">
      <w:start w:val="1"/>
      <w:numFmt w:val="decimal"/>
      <w:lvlText w:val="%1)"/>
      <w:lvlJc w:val="left"/>
      <w:pPr>
        <w:ind w:left="720" w:hanging="360"/>
      </w:pPr>
      <w:rPr>
        <w:rFonts w:ascii="Arial Narrow" w:hAnsi="Arial Narrow" w:cs="Arial" w:hint="default"/>
        <w:b/>
        <w:i w:val="0"/>
        <w:color w:val="auto"/>
        <w:sz w:val="20"/>
        <w:szCs w:val="20"/>
      </w:rPr>
    </w:lvl>
    <w:lvl w:ilvl="1" w:tplc="F6AA9B94">
      <w:start w:val="1"/>
      <w:numFmt w:val="decimal"/>
      <w:lvlText w:val="%2)"/>
      <w:lvlJc w:val="left"/>
      <w:pPr>
        <w:ind w:left="1440" w:hanging="360"/>
      </w:pPr>
      <w:rPr>
        <w:rFonts w:ascii="Arial Narrow" w:hAnsi="Arial Narrow" w:cs="Arial" w:hint="default"/>
        <w:b w:val="0"/>
        <w:i w:val="0"/>
        <w:color w:val="auto"/>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3D6475"/>
    <w:multiLevelType w:val="hybridMultilevel"/>
    <w:tmpl w:val="316C5796"/>
    <w:lvl w:ilvl="0" w:tplc="FFFFFFFF">
      <w:start w:val="1"/>
      <w:numFmt w:val="decimal"/>
      <w:lvlText w:val="%1)"/>
      <w:lvlJc w:val="left"/>
      <w:pPr>
        <w:ind w:left="720" w:hanging="360"/>
      </w:pPr>
      <w:rPr>
        <w:rFonts w:ascii="Arial Narrow" w:hAnsi="Arial Narrow"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BD3C04"/>
    <w:multiLevelType w:val="hybridMultilevel"/>
    <w:tmpl w:val="03D2F6F2"/>
    <w:lvl w:ilvl="0" w:tplc="28E2B520">
      <w:start w:val="1"/>
      <w:numFmt w:val="lowerLetter"/>
      <w:lvlText w:val="%1)"/>
      <w:lvlJc w:val="left"/>
      <w:pPr>
        <w:tabs>
          <w:tab w:val="num" w:pos="1440"/>
        </w:tabs>
        <w:ind w:left="1440" w:hanging="360"/>
      </w:pPr>
      <w:rPr>
        <w:rFonts w:hint="default"/>
      </w:rPr>
    </w:lvl>
    <w:lvl w:ilvl="1" w:tplc="080A0019" w:tentative="1">
      <w:start w:val="1"/>
      <w:numFmt w:val="lowerLetter"/>
      <w:lvlText w:val="%2."/>
      <w:lvlJc w:val="left"/>
      <w:pPr>
        <w:tabs>
          <w:tab w:val="num" w:pos="2340"/>
        </w:tabs>
        <w:ind w:left="2340" w:hanging="360"/>
      </w:pPr>
    </w:lvl>
    <w:lvl w:ilvl="2" w:tplc="080A001B">
      <w:start w:val="1"/>
      <w:numFmt w:val="lowerRoman"/>
      <w:pStyle w:val="Ttulo3"/>
      <w:lvlText w:val="%3."/>
      <w:lvlJc w:val="right"/>
      <w:pPr>
        <w:tabs>
          <w:tab w:val="num" w:pos="1598"/>
        </w:tabs>
        <w:ind w:left="1598" w:hanging="180"/>
      </w:pPr>
    </w:lvl>
    <w:lvl w:ilvl="3" w:tplc="080A000F" w:tentative="1">
      <w:start w:val="1"/>
      <w:numFmt w:val="decimal"/>
      <w:lvlText w:val="%4."/>
      <w:lvlJc w:val="left"/>
      <w:pPr>
        <w:tabs>
          <w:tab w:val="num" w:pos="3780"/>
        </w:tabs>
        <w:ind w:left="3780" w:hanging="360"/>
      </w:pPr>
    </w:lvl>
    <w:lvl w:ilvl="4" w:tplc="080A0019" w:tentative="1">
      <w:start w:val="1"/>
      <w:numFmt w:val="lowerLetter"/>
      <w:lvlText w:val="%5."/>
      <w:lvlJc w:val="left"/>
      <w:pPr>
        <w:tabs>
          <w:tab w:val="num" w:pos="4500"/>
        </w:tabs>
        <w:ind w:left="4500" w:hanging="360"/>
      </w:pPr>
    </w:lvl>
    <w:lvl w:ilvl="5" w:tplc="080A001B" w:tentative="1">
      <w:start w:val="1"/>
      <w:numFmt w:val="lowerRoman"/>
      <w:lvlText w:val="%6."/>
      <w:lvlJc w:val="right"/>
      <w:pPr>
        <w:tabs>
          <w:tab w:val="num" w:pos="5220"/>
        </w:tabs>
        <w:ind w:left="5220" w:hanging="180"/>
      </w:pPr>
    </w:lvl>
    <w:lvl w:ilvl="6" w:tplc="080A000F" w:tentative="1">
      <w:start w:val="1"/>
      <w:numFmt w:val="decimal"/>
      <w:lvlText w:val="%7."/>
      <w:lvlJc w:val="left"/>
      <w:pPr>
        <w:tabs>
          <w:tab w:val="num" w:pos="5940"/>
        </w:tabs>
        <w:ind w:left="5940" w:hanging="360"/>
      </w:pPr>
    </w:lvl>
    <w:lvl w:ilvl="7" w:tplc="080A0019" w:tentative="1">
      <w:start w:val="1"/>
      <w:numFmt w:val="lowerLetter"/>
      <w:lvlText w:val="%8."/>
      <w:lvlJc w:val="left"/>
      <w:pPr>
        <w:tabs>
          <w:tab w:val="num" w:pos="6660"/>
        </w:tabs>
        <w:ind w:left="6660" w:hanging="360"/>
      </w:pPr>
    </w:lvl>
    <w:lvl w:ilvl="8" w:tplc="080A001B" w:tentative="1">
      <w:start w:val="1"/>
      <w:numFmt w:val="lowerRoman"/>
      <w:lvlText w:val="%9."/>
      <w:lvlJc w:val="right"/>
      <w:pPr>
        <w:tabs>
          <w:tab w:val="num" w:pos="7380"/>
        </w:tabs>
        <w:ind w:left="7380" w:hanging="180"/>
      </w:pPr>
    </w:lvl>
  </w:abstractNum>
  <w:abstractNum w:abstractNumId="40" w15:restartNumberingAfterBreak="0">
    <w:nsid w:val="79C5430D"/>
    <w:multiLevelType w:val="hybridMultilevel"/>
    <w:tmpl w:val="03761970"/>
    <w:lvl w:ilvl="0" w:tplc="8ED63FE8">
      <w:start w:val="1"/>
      <w:numFmt w:val="lowerLetter"/>
      <w:lvlText w:val="%1)"/>
      <w:lvlJc w:val="left"/>
      <w:pPr>
        <w:tabs>
          <w:tab w:val="num" w:pos="576"/>
        </w:tabs>
        <w:ind w:left="576" w:hanging="576"/>
      </w:pPr>
      <w:rPr>
        <w:rFonts w:hint="default"/>
      </w:rPr>
    </w:lvl>
    <w:lvl w:ilvl="1" w:tplc="0C0A0019" w:tentative="1">
      <w:start w:val="1"/>
      <w:numFmt w:val="lowerLetter"/>
      <w:lvlText w:val="%2."/>
      <w:lvlJc w:val="left"/>
      <w:pPr>
        <w:tabs>
          <w:tab w:val="num" w:pos="1440"/>
        </w:tabs>
        <w:ind w:left="1440" w:hanging="360"/>
      </w:pPr>
    </w:lvl>
    <w:lvl w:ilvl="2" w:tplc="6422E378"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D643F57"/>
    <w:multiLevelType w:val="hybridMultilevel"/>
    <w:tmpl w:val="3886C6B2"/>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2" w15:restartNumberingAfterBreak="0">
    <w:nsid w:val="7DBD1ADC"/>
    <w:multiLevelType w:val="hybridMultilevel"/>
    <w:tmpl w:val="3FB0D8AC"/>
    <w:lvl w:ilvl="0" w:tplc="D1DCA258">
      <w:start w:val="1"/>
      <w:numFmt w:val="lowerLetter"/>
      <w:lvlText w:val="%1) "/>
      <w:lvlJc w:val="left"/>
      <w:pPr>
        <w:ind w:left="720" w:hanging="360"/>
      </w:pPr>
      <w:rPr>
        <w:rFonts w:hint="default"/>
        <w:b w:val="0"/>
        <w:i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30"/>
  </w:num>
  <w:num w:numId="3">
    <w:abstractNumId w:val="36"/>
  </w:num>
  <w:num w:numId="4">
    <w:abstractNumId w:val="23"/>
  </w:num>
  <w:num w:numId="5">
    <w:abstractNumId w:val="35"/>
  </w:num>
  <w:num w:numId="6">
    <w:abstractNumId w:val="11"/>
  </w:num>
  <w:num w:numId="7">
    <w:abstractNumId w:val="33"/>
  </w:num>
  <w:num w:numId="8">
    <w:abstractNumId w:val="13"/>
  </w:num>
  <w:num w:numId="9">
    <w:abstractNumId w:val="32"/>
  </w:num>
  <w:num w:numId="10">
    <w:abstractNumId w:val="39"/>
  </w:num>
  <w:num w:numId="11">
    <w:abstractNumId w:val="14"/>
  </w:num>
  <w:num w:numId="12">
    <w:abstractNumId w:val="22"/>
  </w:num>
  <w:num w:numId="13">
    <w:abstractNumId w:val="1"/>
  </w:num>
  <w:num w:numId="14">
    <w:abstractNumId w:val="18"/>
  </w:num>
  <w:num w:numId="15">
    <w:abstractNumId w:val="10"/>
  </w:num>
  <w:num w:numId="16">
    <w:abstractNumId w:val="15"/>
  </w:num>
  <w:num w:numId="17">
    <w:abstractNumId w:val="0"/>
  </w:num>
  <w:num w:numId="18">
    <w:abstractNumId w:val="5"/>
  </w:num>
  <w:num w:numId="19">
    <w:abstractNumId w:val="31"/>
  </w:num>
  <w:num w:numId="20">
    <w:abstractNumId w:val="40"/>
  </w:num>
  <w:num w:numId="21">
    <w:abstractNumId w:val="20"/>
  </w:num>
  <w:num w:numId="22">
    <w:abstractNumId w:val="9"/>
  </w:num>
  <w:num w:numId="23">
    <w:abstractNumId w:val="34"/>
  </w:num>
  <w:num w:numId="24">
    <w:abstractNumId w:val="16"/>
  </w:num>
  <w:num w:numId="25">
    <w:abstractNumId w:val="24"/>
  </w:num>
  <w:num w:numId="26">
    <w:abstractNumId w:val="12"/>
  </w:num>
  <w:num w:numId="27">
    <w:abstractNumId w:val="38"/>
  </w:num>
  <w:num w:numId="28">
    <w:abstractNumId w:val="19"/>
  </w:num>
  <w:num w:numId="29">
    <w:abstractNumId w:val="17"/>
  </w:num>
  <w:num w:numId="30">
    <w:abstractNumId w:val="3"/>
  </w:num>
  <w:num w:numId="31">
    <w:abstractNumId w:val="28"/>
  </w:num>
  <w:num w:numId="32">
    <w:abstractNumId w:val="41"/>
  </w:num>
  <w:num w:numId="33">
    <w:abstractNumId w:val="27"/>
  </w:num>
  <w:num w:numId="34">
    <w:abstractNumId w:val="2"/>
  </w:num>
  <w:num w:numId="35">
    <w:abstractNumId w:val="29"/>
  </w:num>
  <w:num w:numId="36">
    <w:abstractNumId w:val="26"/>
  </w:num>
  <w:num w:numId="37">
    <w:abstractNumId w:val="37"/>
  </w:num>
  <w:num w:numId="38">
    <w:abstractNumId w:val="7"/>
  </w:num>
  <w:num w:numId="39">
    <w:abstractNumId w:val="21"/>
  </w:num>
  <w:num w:numId="40">
    <w:abstractNumId w:val="25"/>
  </w:num>
  <w:num w:numId="41">
    <w:abstractNumId w:val="42"/>
  </w:num>
  <w:num w:numId="42">
    <w:abstractNumId w:val="4"/>
  </w:num>
  <w:num w:numId="43">
    <w:abstractNumId w:val="8"/>
  </w:num>
  <w:num w:numId="44">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s-MX" w:vendorID="64" w:dllVersion="131078" w:nlCheck="1" w:checkStyle="1"/>
  <w:activeWritingStyle w:appName="MSWord" w:lang="es-ES" w:vendorID="64" w:dllVersion="131078" w:nlCheck="1" w:checkStyle="1"/>
  <w:activeWritingStyle w:appName="MSWord" w:lang="es-GT"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HN" w:vendorID="64" w:dllVersion="131078" w:nlCheck="1" w:checkStyle="1"/>
  <w:activeWritingStyle w:appName="MSWord" w:lang="pt-BR" w:vendorID="64" w:dllVersion="131078" w:nlCheck="1" w:checkStyle="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9E"/>
    <w:rsid w:val="00003AB1"/>
    <w:rsid w:val="00004582"/>
    <w:rsid w:val="0000533D"/>
    <w:rsid w:val="0000536F"/>
    <w:rsid w:val="00007862"/>
    <w:rsid w:val="00007CBA"/>
    <w:rsid w:val="00007F2B"/>
    <w:rsid w:val="00011719"/>
    <w:rsid w:val="00011B94"/>
    <w:rsid w:val="00012890"/>
    <w:rsid w:val="000150F9"/>
    <w:rsid w:val="000165B2"/>
    <w:rsid w:val="00020151"/>
    <w:rsid w:val="00020745"/>
    <w:rsid w:val="000223E2"/>
    <w:rsid w:val="00026043"/>
    <w:rsid w:val="000273FB"/>
    <w:rsid w:val="00027AB3"/>
    <w:rsid w:val="00027C16"/>
    <w:rsid w:val="00031605"/>
    <w:rsid w:val="00032F26"/>
    <w:rsid w:val="00033888"/>
    <w:rsid w:val="00033CF9"/>
    <w:rsid w:val="00034C16"/>
    <w:rsid w:val="000369E9"/>
    <w:rsid w:val="00040CD1"/>
    <w:rsid w:val="00040E2E"/>
    <w:rsid w:val="00040EAC"/>
    <w:rsid w:val="00042F55"/>
    <w:rsid w:val="000461C8"/>
    <w:rsid w:val="000463B5"/>
    <w:rsid w:val="00047254"/>
    <w:rsid w:val="000479BB"/>
    <w:rsid w:val="0005006E"/>
    <w:rsid w:val="000532F8"/>
    <w:rsid w:val="00053D64"/>
    <w:rsid w:val="00056E4F"/>
    <w:rsid w:val="00064464"/>
    <w:rsid w:val="0006669A"/>
    <w:rsid w:val="000775BE"/>
    <w:rsid w:val="000779D7"/>
    <w:rsid w:val="00077EF1"/>
    <w:rsid w:val="000849F3"/>
    <w:rsid w:val="0008563F"/>
    <w:rsid w:val="00091C65"/>
    <w:rsid w:val="000921E1"/>
    <w:rsid w:val="000976B0"/>
    <w:rsid w:val="00097FB3"/>
    <w:rsid w:val="000A00C2"/>
    <w:rsid w:val="000A02E4"/>
    <w:rsid w:val="000A0EA1"/>
    <w:rsid w:val="000A258F"/>
    <w:rsid w:val="000A3B06"/>
    <w:rsid w:val="000A4255"/>
    <w:rsid w:val="000A58D2"/>
    <w:rsid w:val="000A6433"/>
    <w:rsid w:val="000B13ED"/>
    <w:rsid w:val="000B5549"/>
    <w:rsid w:val="000B5850"/>
    <w:rsid w:val="000B5911"/>
    <w:rsid w:val="000B739A"/>
    <w:rsid w:val="000C1864"/>
    <w:rsid w:val="000C2DDD"/>
    <w:rsid w:val="000C2FF6"/>
    <w:rsid w:val="000C36E8"/>
    <w:rsid w:val="000C481C"/>
    <w:rsid w:val="000C4C94"/>
    <w:rsid w:val="000C58ED"/>
    <w:rsid w:val="000C5BFD"/>
    <w:rsid w:val="000C62CF"/>
    <w:rsid w:val="000C7AAE"/>
    <w:rsid w:val="000D394B"/>
    <w:rsid w:val="000D3EA3"/>
    <w:rsid w:val="000D523E"/>
    <w:rsid w:val="000D5D8B"/>
    <w:rsid w:val="000D6EC8"/>
    <w:rsid w:val="000D75A9"/>
    <w:rsid w:val="000E2DE4"/>
    <w:rsid w:val="000E37AB"/>
    <w:rsid w:val="000E4794"/>
    <w:rsid w:val="000E4A37"/>
    <w:rsid w:val="000E7134"/>
    <w:rsid w:val="000E7F9D"/>
    <w:rsid w:val="000F0218"/>
    <w:rsid w:val="000F781C"/>
    <w:rsid w:val="00100D93"/>
    <w:rsid w:val="0010142E"/>
    <w:rsid w:val="00106ABB"/>
    <w:rsid w:val="00107179"/>
    <w:rsid w:val="00107408"/>
    <w:rsid w:val="00112225"/>
    <w:rsid w:val="001146C7"/>
    <w:rsid w:val="00114B97"/>
    <w:rsid w:val="00120EC8"/>
    <w:rsid w:val="001212B1"/>
    <w:rsid w:val="00124816"/>
    <w:rsid w:val="00125749"/>
    <w:rsid w:val="0012734D"/>
    <w:rsid w:val="001322AA"/>
    <w:rsid w:val="00134DC3"/>
    <w:rsid w:val="001358AE"/>
    <w:rsid w:val="0013600A"/>
    <w:rsid w:val="001374E7"/>
    <w:rsid w:val="001435B8"/>
    <w:rsid w:val="00145C1D"/>
    <w:rsid w:val="00145FD2"/>
    <w:rsid w:val="001460AE"/>
    <w:rsid w:val="001462AD"/>
    <w:rsid w:val="001478F7"/>
    <w:rsid w:val="0015117D"/>
    <w:rsid w:val="00154039"/>
    <w:rsid w:val="00154042"/>
    <w:rsid w:val="0015422A"/>
    <w:rsid w:val="00154D6A"/>
    <w:rsid w:val="00154EB0"/>
    <w:rsid w:val="00155FA0"/>
    <w:rsid w:val="001615FB"/>
    <w:rsid w:val="0016476B"/>
    <w:rsid w:val="001655DC"/>
    <w:rsid w:val="00165A37"/>
    <w:rsid w:val="001726D0"/>
    <w:rsid w:val="001726D5"/>
    <w:rsid w:val="00172D13"/>
    <w:rsid w:val="0017366B"/>
    <w:rsid w:val="00174EC4"/>
    <w:rsid w:val="00175FDD"/>
    <w:rsid w:val="00176D5F"/>
    <w:rsid w:val="0018076D"/>
    <w:rsid w:val="001833D9"/>
    <w:rsid w:val="00185F65"/>
    <w:rsid w:val="0018683F"/>
    <w:rsid w:val="001878D7"/>
    <w:rsid w:val="001907BF"/>
    <w:rsid w:val="00191FE9"/>
    <w:rsid w:val="00193428"/>
    <w:rsid w:val="001A0F9A"/>
    <w:rsid w:val="001A2DA1"/>
    <w:rsid w:val="001A2E52"/>
    <w:rsid w:val="001A3029"/>
    <w:rsid w:val="001A3332"/>
    <w:rsid w:val="001A4692"/>
    <w:rsid w:val="001A5960"/>
    <w:rsid w:val="001A6C75"/>
    <w:rsid w:val="001A7E99"/>
    <w:rsid w:val="001B033F"/>
    <w:rsid w:val="001B2914"/>
    <w:rsid w:val="001B2F3F"/>
    <w:rsid w:val="001B36CD"/>
    <w:rsid w:val="001B5D43"/>
    <w:rsid w:val="001B7295"/>
    <w:rsid w:val="001B7550"/>
    <w:rsid w:val="001B7939"/>
    <w:rsid w:val="001C3EA0"/>
    <w:rsid w:val="001C4EC9"/>
    <w:rsid w:val="001C5B10"/>
    <w:rsid w:val="001C5F8D"/>
    <w:rsid w:val="001C65A1"/>
    <w:rsid w:val="001C6718"/>
    <w:rsid w:val="001C68BA"/>
    <w:rsid w:val="001C6E81"/>
    <w:rsid w:val="001C7B0F"/>
    <w:rsid w:val="001D0528"/>
    <w:rsid w:val="001D17EC"/>
    <w:rsid w:val="001D2F96"/>
    <w:rsid w:val="001D30DA"/>
    <w:rsid w:val="001D48C7"/>
    <w:rsid w:val="001D52ED"/>
    <w:rsid w:val="001D713A"/>
    <w:rsid w:val="001D7323"/>
    <w:rsid w:val="001E42D0"/>
    <w:rsid w:val="001E4668"/>
    <w:rsid w:val="001E4DDF"/>
    <w:rsid w:val="001E536F"/>
    <w:rsid w:val="001E65F7"/>
    <w:rsid w:val="001E6CBD"/>
    <w:rsid w:val="001E703D"/>
    <w:rsid w:val="001F10B6"/>
    <w:rsid w:val="001F2E51"/>
    <w:rsid w:val="001F41DB"/>
    <w:rsid w:val="001F5AA3"/>
    <w:rsid w:val="001F7313"/>
    <w:rsid w:val="00200446"/>
    <w:rsid w:val="002009AD"/>
    <w:rsid w:val="002009BB"/>
    <w:rsid w:val="00200A4E"/>
    <w:rsid w:val="002023C5"/>
    <w:rsid w:val="002025B2"/>
    <w:rsid w:val="00203557"/>
    <w:rsid w:val="00203E67"/>
    <w:rsid w:val="00204921"/>
    <w:rsid w:val="00205D01"/>
    <w:rsid w:val="00210232"/>
    <w:rsid w:val="00211FA5"/>
    <w:rsid w:val="00212345"/>
    <w:rsid w:val="002126C2"/>
    <w:rsid w:val="002146CB"/>
    <w:rsid w:val="00216DD4"/>
    <w:rsid w:val="00222A84"/>
    <w:rsid w:val="00222DCD"/>
    <w:rsid w:val="002260DB"/>
    <w:rsid w:val="002268F6"/>
    <w:rsid w:val="0023063D"/>
    <w:rsid w:val="00230D4C"/>
    <w:rsid w:val="002321F0"/>
    <w:rsid w:val="00236289"/>
    <w:rsid w:val="002371D3"/>
    <w:rsid w:val="00240305"/>
    <w:rsid w:val="00242CF9"/>
    <w:rsid w:val="00246843"/>
    <w:rsid w:val="00247A6D"/>
    <w:rsid w:val="0025080A"/>
    <w:rsid w:val="00250F8E"/>
    <w:rsid w:val="00251A63"/>
    <w:rsid w:val="00252B00"/>
    <w:rsid w:val="00252E10"/>
    <w:rsid w:val="00260483"/>
    <w:rsid w:val="002622A3"/>
    <w:rsid w:val="002643DB"/>
    <w:rsid w:val="00267158"/>
    <w:rsid w:val="002671BE"/>
    <w:rsid w:val="00270B7D"/>
    <w:rsid w:val="00274F97"/>
    <w:rsid w:val="00275BF1"/>
    <w:rsid w:val="002824F8"/>
    <w:rsid w:val="00283967"/>
    <w:rsid w:val="00285479"/>
    <w:rsid w:val="00285A6E"/>
    <w:rsid w:val="00285AE5"/>
    <w:rsid w:val="002930FE"/>
    <w:rsid w:val="0029319C"/>
    <w:rsid w:val="002A01B6"/>
    <w:rsid w:val="002A1C8C"/>
    <w:rsid w:val="002A1F7A"/>
    <w:rsid w:val="002A2172"/>
    <w:rsid w:val="002A4567"/>
    <w:rsid w:val="002A4E32"/>
    <w:rsid w:val="002A5336"/>
    <w:rsid w:val="002B206B"/>
    <w:rsid w:val="002B46ED"/>
    <w:rsid w:val="002B4EBB"/>
    <w:rsid w:val="002B5017"/>
    <w:rsid w:val="002B6308"/>
    <w:rsid w:val="002B6BCF"/>
    <w:rsid w:val="002B7F8E"/>
    <w:rsid w:val="002C0352"/>
    <w:rsid w:val="002C0B82"/>
    <w:rsid w:val="002C1D32"/>
    <w:rsid w:val="002C2518"/>
    <w:rsid w:val="002C359B"/>
    <w:rsid w:val="002C7363"/>
    <w:rsid w:val="002C7852"/>
    <w:rsid w:val="002D2746"/>
    <w:rsid w:val="002D46D9"/>
    <w:rsid w:val="002D7CDC"/>
    <w:rsid w:val="002E101D"/>
    <w:rsid w:val="002E2159"/>
    <w:rsid w:val="002E2B96"/>
    <w:rsid w:val="002F2CC9"/>
    <w:rsid w:val="002F5DE3"/>
    <w:rsid w:val="002F5F5E"/>
    <w:rsid w:val="002F6D44"/>
    <w:rsid w:val="002F7178"/>
    <w:rsid w:val="0030125A"/>
    <w:rsid w:val="00303E06"/>
    <w:rsid w:val="003047D5"/>
    <w:rsid w:val="00307943"/>
    <w:rsid w:val="0031044E"/>
    <w:rsid w:val="00310867"/>
    <w:rsid w:val="00310930"/>
    <w:rsid w:val="00310C13"/>
    <w:rsid w:val="003136EF"/>
    <w:rsid w:val="00313CF9"/>
    <w:rsid w:val="00313D05"/>
    <w:rsid w:val="0031631B"/>
    <w:rsid w:val="0031798B"/>
    <w:rsid w:val="00320384"/>
    <w:rsid w:val="00320392"/>
    <w:rsid w:val="00320ADE"/>
    <w:rsid w:val="003237A8"/>
    <w:rsid w:val="00326B31"/>
    <w:rsid w:val="00333056"/>
    <w:rsid w:val="00334C76"/>
    <w:rsid w:val="0033715D"/>
    <w:rsid w:val="00337333"/>
    <w:rsid w:val="0033799B"/>
    <w:rsid w:val="00342B10"/>
    <w:rsid w:val="00345779"/>
    <w:rsid w:val="0034740F"/>
    <w:rsid w:val="00350826"/>
    <w:rsid w:val="003509BF"/>
    <w:rsid w:val="0035257A"/>
    <w:rsid w:val="00353487"/>
    <w:rsid w:val="00356677"/>
    <w:rsid w:val="00356DED"/>
    <w:rsid w:val="00356DEF"/>
    <w:rsid w:val="0035716F"/>
    <w:rsid w:val="00357D06"/>
    <w:rsid w:val="003611AC"/>
    <w:rsid w:val="003619F4"/>
    <w:rsid w:val="00363E3D"/>
    <w:rsid w:val="00365A4E"/>
    <w:rsid w:val="003670D6"/>
    <w:rsid w:val="00370CC3"/>
    <w:rsid w:val="00372AB6"/>
    <w:rsid w:val="00375DC7"/>
    <w:rsid w:val="00376672"/>
    <w:rsid w:val="00380EC2"/>
    <w:rsid w:val="00384AD0"/>
    <w:rsid w:val="00385106"/>
    <w:rsid w:val="00385541"/>
    <w:rsid w:val="00390E61"/>
    <w:rsid w:val="00392B77"/>
    <w:rsid w:val="00393BF8"/>
    <w:rsid w:val="00396ADE"/>
    <w:rsid w:val="003972F0"/>
    <w:rsid w:val="003A495E"/>
    <w:rsid w:val="003A4F8A"/>
    <w:rsid w:val="003A5066"/>
    <w:rsid w:val="003A659C"/>
    <w:rsid w:val="003A6B97"/>
    <w:rsid w:val="003B0012"/>
    <w:rsid w:val="003B21D1"/>
    <w:rsid w:val="003B27BF"/>
    <w:rsid w:val="003B2B5C"/>
    <w:rsid w:val="003B65E0"/>
    <w:rsid w:val="003B7270"/>
    <w:rsid w:val="003B75F8"/>
    <w:rsid w:val="003C1F2B"/>
    <w:rsid w:val="003C4951"/>
    <w:rsid w:val="003C5D96"/>
    <w:rsid w:val="003C6E72"/>
    <w:rsid w:val="003C76AC"/>
    <w:rsid w:val="003D1D4E"/>
    <w:rsid w:val="003D22BF"/>
    <w:rsid w:val="003D2B18"/>
    <w:rsid w:val="003D3928"/>
    <w:rsid w:val="003D5256"/>
    <w:rsid w:val="003D71D6"/>
    <w:rsid w:val="003E103B"/>
    <w:rsid w:val="003E2FB9"/>
    <w:rsid w:val="003E3533"/>
    <w:rsid w:val="003E7D5D"/>
    <w:rsid w:val="003F1FAF"/>
    <w:rsid w:val="003F2DB0"/>
    <w:rsid w:val="003F30E9"/>
    <w:rsid w:val="003F6C0F"/>
    <w:rsid w:val="003F7D9A"/>
    <w:rsid w:val="00401B15"/>
    <w:rsid w:val="004032AE"/>
    <w:rsid w:val="00410AA5"/>
    <w:rsid w:val="004142B1"/>
    <w:rsid w:val="0041467B"/>
    <w:rsid w:val="0041734A"/>
    <w:rsid w:val="004174A7"/>
    <w:rsid w:val="0042011F"/>
    <w:rsid w:val="00422981"/>
    <w:rsid w:val="00424BF0"/>
    <w:rsid w:val="00432A2B"/>
    <w:rsid w:val="004334D0"/>
    <w:rsid w:val="00434A7A"/>
    <w:rsid w:val="00435B8A"/>
    <w:rsid w:val="00437E65"/>
    <w:rsid w:val="00440C98"/>
    <w:rsid w:val="00441734"/>
    <w:rsid w:val="0044222D"/>
    <w:rsid w:val="00445C1A"/>
    <w:rsid w:val="00452E1E"/>
    <w:rsid w:val="00454094"/>
    <w:rsid w:val="00454918"/>
    <w:rsid w:val="004568E6"/>
    <w:rsid w:val="00461134"/>
    <w:rsid w:val="0046181B"/>
    <w:rsid w:val="00461C87"/>
    <w:rsid w:val="0046203B"/>
    <w:rsid w:val="00463F13"/>
    <w:rsid w:val="0046404D"/>
    <w:rsid w:val="00464466"/>
    <w:rsid w:val="0046478B"/>
    <w:rsid w:val="004668FD"/>
    <w:rsid w:val="004672BC"/>
    <w:rsid w:val="0047032C"/>
    <w:rsid w:val="0047325A"/>
    <w:rsid w:val="00474BA3"/>
    <w:rsid w:val="004805CF"/>
    <w:rsid w:val="00480892"/>
    <w:rsid w:val="00482F13"/>
    <w:rsid w:val="004835A8"/>
    <w:rsid w:val="004865F1"/>
    <w:rsid w:val="004866C6"/>
    <w:rsid w:val="00486938"/>
    <w:rsid w:val="00487C8E"/>
    <w:rsid w:val="00490957"/>
    <w:rsid w:val="00490F32"/>
    <w:rsid w:val="00491C4A"/>
    <w:rsid w:val="00493061"/>
    <w:rsid w:val="004946D6"/>
    <w:rsid w:val="00495234"/>
    <w:rsid w:val="00496468"/>
    <w:rsid w:val="004964E9"/>
    <w:rsid w:val="00497591"/>
    <w:rsid w:val="004A00C3"/>
    <w:rsid w:val="004A01D4"/>
    <w:rsid w:val="004A08FE"/>
    <w:rsid w:val="004A0DA9"/>
    <w:rsid w:val="004A1912"/>
    <w:rsid w:val="004A43B1"/>
    <w:rsid w:val="004A6CB3"/>
    <w:rsid w:val="004A7818"/>
    <w:rsid w:val="004B22FD"/>
    <w:rsid w:val="004B2B5F"/>
    <w:rsid w:val="004B34A0"/>
    <w:rsid w:val="004B5415"/>
    <w:rsid w:val="004B73E8"/>
    <w:rsid w:val="004C1031"/>
    <w:rsid w:val="004C20D9"/>
    <w:rsid w:val="004C2696"/>
    <w:rsid w:val="004C40C4"/>
    <w:rsid w:val="004C6AA4"/>
    <w:rsid w:val="004C7354"/>
    <w:rsid w:val="004C7C02"/>
    <w:rsid w:val="004D0A37"/>
    <w:rsid w:val="004D3289"/>
    <w:rsid w:val="004D3F00"/>
    <w:rsid w:val="004D73B8"/>
    <w:rsid w:val="004D7DD7"/>
    <w:rsid w:val="004E0332"/>
    <w:rsid w:val="004E232D"/>
    <w:rsid w:val="004E2F7E"/>
    <w:rsid w:val="004E4542"/>
    <w:rsid w:val="004E4553"/>
    <w:rsid w:val="004E791A"/>
    <w:rsid w:val="004F00D5"/>
    <w:rsid w:val="004F262D"/>
    <w:rsid w:val="004F2A75"/>
    <w:rsid w:val="004F3335"/>
    <w:rsid w:val="004F3C45"/>
    <w:rsid w:val="004F3EA8"/>
    <w:rsid w:val="004F55F9"/>
    <w:rsid w:val="004F5E3C"/>
    <w:rsid w:val="004F601F"/>
    <w:rsid w:val="00500247"/>
    <w:rsid w:val="00500BF1"/>
    <w:rsid w:val="005027A8"/>
    <w:rsid w:val="00506606"/>
    <w:rsid w:val="005067A6"/>
    <w:rsid w:val="00506B7E"/>
    <w:rsid w:val="00507E6E"/>
    <w:rsid w:val="00512055"/>
    <w:rsid w:val="005132E6"/>
    <w:rsid w:val="00516EA8"/>
    <w:rsid w:val="00517CB7"/>
    <w:rsid w:val="00517F8E"/>
    <w:rsid w:val="00520FDF"/>
    <w:rsid w:val="005213A0"/>
    <w:rsid w:val="00526E3B"/>
    <w:rsid w:val="005273B4"/>
    <w:rsid w:val="00534CD0"/>
    <w:rsid w:val="00535538"/>
    <w:rsid w:val="0054259F"/>
    <w:rsid w:val="005434C6"/>
    <w:rsid w:val="0054351A"/>
    <w:rsid w:val="0054488C"/>
    <w:rsid w:val="00545014"/>
    <w:rsid w:val="00550004"/>
    <w:rsid w:val="00551242"/>
    <w:rsid w:val="00551454"/>
    <w:rsid w:val="00552815"/>
    <w:rsid w:val="00553E0C"/>
    <w:rsid w:val="005546FE"/>
    <w:rsid w:val="00555421"/>
    <w:rsid w:val="005556B0"/>
    <w:rsid w:val="00555AB7"/>
    <w:rsid w:val="00560D27"/>
    <w:rsid w:val="005629A9"/>
    <w:rsid w:val="00566124"/>
    <w:rsid w:val="005661CA"/>
    <w:rsid w:val="0057013C"/>
    <w:rsid w:val="005706F7"/>
    <w:rsid w:val="00570867"/>
    <w:rsid w:val="00570B1E"/>
    <w:rsid w:val="005720C1"/>
    <w:rsid w:val="0057263F"/>
    <w:rsid w:val="00575524"/>
    <w:rsid w:val="00575C75"/>
    <w:rsid w:val="005770F7"/>
    <w:rsid w:val="005808C0"/>
    <w:rsid w:val="00582022"/>
    <w:rsid w:val="0058220C"/>
    <w:rsid w:val="00583595"/>
    <w:rsid w:val="005904BE"/>
    <w:rsid w:val="0059191D"/>
    <w:rsid w:val="00592519"/>
    <w:rsid w:val="00595BD5"/>
    <w:rsid w:val="005A1062"/>
    <w:rsid w:val="005A1339"/>
    <w:rsid w:val="005A1A32"/>
    <w:rsid w:val="005A4BD7"/>
    <w:rsid w:val="005B0CE0"/>
    <w:rsid w:val="005B1B16"/>
    <w:rsid w:val="005B2848"/>
    <w:rsid w:val="005B60AA"/>
    <w:rsid w:val="005B6BA2"/>
    <w:rsid w:val="005B761F"/>
    <w:rsid w:val="005C5530"/>
    <w:rsid w:val="005C59D3"/>
    <w:rsid w:val="005C7DA1"/>
    <w:rsid w:val="005D0CEC"/>
    <w:rsid w:val="005D1C65"/>
    <w:rsid w:val="005D1D9C"/>
    <w:rsid w:val="005D46A5"/>
    <w:rsid w:val="005D4BBD"/>
    <w:rsid w:val="005D5520"/>
    <w:rsid w:val="005D60ED"/>
    <w:rsid w:val="005D7847"/>
    <w:rsid w:val="005D7B5E"/>
    <w:rsid w:val="005E13B9"/>
    <w:rsid w:val="005E479B"/>
    <w:rsid w:val="005E5552"/>
    <w:rsid w:val="005E702D"/>
    <w:rsid w:val="005E735A"/>
    <w:rsid w:val="005F3D74"/>
    <w:rsid w:val="005F4315"/>
    <w:rsid w:val="005F5D87"/>
    <w:rsid w:val="005F665C"/>
    <w:rsid w:val="00603DB9"/>
    <w:rsid w:val="00613AA1"/>
    <w:rsid w:val="00613AA4"/>
    <w:rsid w:val="00614E31"/>
    <w:rsid w:val="006158F4"/>
    <w:rsid w:val="00615F42"/>
    <w:rsid w:val="00617EB7"/>
    <w:rsid w:val="0062240A"/>
    <w:rsid w:val="0062628F"/>
    <w:rsid w:val="00626470"/>
    <w:rsid w:val="0063034F"/>
    <w:rsid w:val="00630FEB"/>
    <w:rsid w:val="00631A20"/>
    <w:rsid w:val="00632AED"/>
    <w:rsid w:val="00632F28"/>
    <w:rsid w:val="00633655"/>
    <w:rsid w:val="006345FF"/>
    <w:rsid w:val="00634FEA"/>
    <w:rsid w:val="006369E5"/>
    <w:rsid w:val="006402F2"/>
    <w:rsid w:val="00640385"/>
    <w:rsid w:val="006448D8"/>
    <w:rsid w:val="0065004F"/>
    <w:rsid w:val="00651AAA"/>
    <w:rsid w:val="00651BB4"/>
    <w:rsid w:val="00652F37"/>
    <w:rsid w:val="00656DC2"/>
    <w:rsid w:val="006607F6"/>
    <w:rsid w:val="00661B63"/>
    <w:rsid w:val="0066356C"/>
    <w:rsid w:val="006648D6"/>
    <w:rsid w:val="00665503"/>
    <w:rsid w:val="00666422"/>
    <w:rsid w:val="006674C9"/>
    <w:rsid w:val="00667C53"/>
    <w:rsid w:val="00671174"/>
    <w:rsid w:val="00671C34"/>
    <w:rsid w:val="00671F61"/>
    <w:rsid w:val="00672182"/>
    <w:rsid w:val="0067262E"/>
    <w:rsid w:val="0067353F"/>
    <w:rsid w:val="00675C74"/>
    <w:rsid w:val="0067659E"/>
    <w:rsid w:val="00677737"/>
    <w:rsid w:val="006777DC"/>
    <w:rsid w:val="00677D4A"/>
    <w:rsid w:val="00687BE4"/>
    <w:rsid w:val="00687ECD"/>
    <w:rsid w:val="006908E6"/>
    <w:rsid w:val="00693321"/>
    <w:rsid w:val="00693C7C"/>
    <w:rsid w:val="00695293"/>
    <w:rsid w:val="00695B12"/>
    <w:rsid w:val="00696019"/>
    <w:rsid w:val="00696ADD"/>
    <w:rsid w:val="006979BA"/>
    <w:rsid w:val="006A0D85"/>
    <w:rsid w:val="006A0E1A"/>
    <w:rsid w:val="006A1A9B"/>
    <w:rsid w:val="006A330E"/>
    <w:rsid w:val="006A3893"/>
    <w:rsid w:val="006A459B"/>
    <w:rsid w:val="006B4943"/>
    <w:rsid w:val="006B4D63"/>
    <w:rsid w:val="006B6CA4"/>
    <w:rsid w:val="006B7243"/>
    <w:rsid w:val="006C1DC3"/>
    <w:rsid w:val="006C2590"/>
    <w:rsid w:val="006C3B51"/>
    <w:rsid w:val="006C5DF7"/>
    <w:rsid w:val="006D0A76"/>
    <w:rsid w:val="006D242D"/>
    <w:rsid w:val="006D3926"/>
    <w:rsid w:val="006D3B40"/>
    <w:rsid w:val="006D3C3C"/>
    <w:rsid w:val="006D5999"/>
    <w:rsid w:val="006D5A29"/>
    <w:rsid w:val="006D6A19"/>
    <w:rsid w:val="006D75AD"/>
    <w:rsid w:val="006E2C78"/>
    <w:rsid w:val="006E36B0"/>
    <w:rsid w:val="006E3B13"/>
    <w:rsid w:val="006E3E9C"/>
    <w:rsid w:val="006E43E5"/>
    <w:rsid w:val="006E64A3"/>
    <w:rsid w:val="006F0EE6"/>
    <w:rsid w:val="006F13F4"/>
    <w:rsid w:val="006F1FF7"/>
    <w:rsid w:val="006F2756"/>
    <w:rsid w:val="006F2E8A"/>
    <w:rsid w:val="006F3B9A"/>
    <w:rsid w:val="006F3CAB"/>
    <w:rsid w:val="006F4587"/>
    <w:rsid w:val="006F534B"/>
    <w:rsid w:val="006F5740"/>
    <w:rsid w:val="006F58EF"/>
    <w:rsid w:val="0070160A"/>
    <w:rsid w:val="00702A86"/>
    <w:rsid w:val="00703D76"/>
    <w:rsid w:val="007043BA"/>
    <w:rsid w:val="007061D3"/>
    <w:rsid w:val="00711F0B"/>
    <w:rsid w:val="007120C3"/>
    <w:rsid w:val="00712EA8"/>
    <w:rsid w:val="007142EA"/>
    <w:rsid w:val="0071567C"/>
    <w:rsid w:val="00716047"/>
    <w:rsid w:val="00717F4E"/>
    <w:rsid w:val="00720204"/>
    <w:rsid w:val="007209AE"/>
    <w:rsid w:val="00721710"/>
    <w:rsid w:val="00722C24"/>
    <w:rsid w:val="007241F6"/>
    <w:rsid w:val="00725373"/>
    <w:rsid w:val="00731872"/>
    <w:rsid w:val="007337AE"/>
    <w:rsid w:val="00734356"/>
    <w:rsid w:val="007344D2"/>
    <w:rsid w:val="00736605"/>
    <w:rsid w:val="00740436"/>
    <w:rsid w:val="007408F7"/>
    <w:rsid w:val="007414A4"/>
    <w:rsid w:val="007418BA"/>
    <w:rsid w:val="00742F1B"/>
    <w:rsid w:val="007435C4"/>
    <w:rsid w:val="00747222"/>
    <w:rsid w:val="007500AC"/>
    <w:rsid w:val="0075024F"/>
    <w:rsid w:val="00750F31"/>
    <w:rsid w:val="00751CB8"/>
    <w:rsid w:val="007525DE"/>
    <w:rsid w:val="00752F05"/>
    <w:rsid w:val="00753E14"/>
    <w:rsid w:val="00754818"/>
    <w:rsid w:val="00756365"/>
    <w:rsid w:val="007623BD"/>
    <w:rsid w:val="00762B6A"/>
    <w:rsid w:val="007633D7"/>
    <w:rsid w:val="00763D4B"/>
    <w:rsid w:val="007654B3"/>
    <w:rsid w:val="00765505"/>
    <w:rsid w:val="007658EC"/>
    <w:rsid w:val="00767993"/>
    <w:rsid w:val="00767E76"/>
    <w:rsid w:val="0077017D"/>
    <w:rsid w:val="00770BFC"/>
    <w:rsid w:val="00771190"/>
    <w:rsid w:val="00771606"/>
    <w:rsid w:val="00775CE1"/>
    <w:rsid w:val="00780570"/>
    <w:rsid w:val="00781A29"/>
    <w:rsid w:val="007835CC"/>
    <w:rsid w:val="007855FC"/>
    <w:rsid w:val="00786BA0"/>
    <w:rsid w:val="00790A67"/>
    <w:rsid w:val="00790C66"/>
    <w:rsid w:val="0079124E"/>
    <w:rsid w:val="00792F98"/>
    <w:rsid w:val="00793F3B"/>
    <w:rsid w:val="0079412C"/>
    <w:rsid w:val="00794D2F"/>
    <w:rsid w:val="00796450"/>
    <w:rsid w:val="007A0FD9"/>
    <w:rsid w:val="007A40E1"/>
    <w:rsid w:val="007A7CB7"/>
    <w:rsid w:val="007B03B5"/>
    <w:rsid w:val="007B2615"/>
    <w:rsid w:val="007B2A83"/>
    <w:rsid w:val="007B3D4D"/>
    <w:rsid w:val="007B534B"/>
    <w:rsid w:val="007B68DD"/>
    <w:rsid w:val="007B6F01"/>
    <w:rsid w:val="007C2E91"/>
    <w:rsid w:val="007C3B5E"/>
    <w:rsid w:val="007C63DE"/>
    <w:rsid w:val="007C6886"/>
    <w:rsid w:val="007D171A"/>
    <w:rsid w:val="007D1D83"/>
    <w:rsid w:val="007D3A21"/>
    <w:rsid w:val="007D3BCE"/>
    <w:rsid w:val="007D503C"/>
    <w:rsid w:val="007E11E5"/>
    <w:rsid w:val="007E127E"/>
    <w:rsid w:val="007E1D7F"/>
    <w:rsid w:val="007E2B81"/>
    <w:rsid w:val="007E2CF8"/>
    <w:rsid w:val="007E3E52"/>
    <w:rsid w:val="007E423F"/>
    <w:rsid w:val="007E4B83"/>
    <w:rsid w:val="007E4D07"/>
    <w:rsid w:val="007E4D5E"/>
    <w:rsid w:val="007E50A0"/>
    <w:rsid w:val="007E514A"/>
    <w:rsid w:val="007E531F"/>
    <w:rsid w:val="007E575E"/>
    <w:rsid w:val="007E5D05"/>
    <w:rsid w:val="007F099D"/>
    <w:rsid w:val="007F2B1A"/>
    <w:rsid w:val="007F789A"/>
    <w:rsid w:val="008004D7"/>
    <w:rsid w:val="00800BFE"/>
    <w:rsid w:val="00805F14"/>
    <w:rsid w:val="0080646B"/>
    <w:rsid w:val="00810C26"/>
    <w:rsid w:val="0081286E"/>
    <w:rsid w:val="00814F97"/>
    <w:rsid w:val="00815FB9"/>
    <w:rsid w:val="0082100C"/>
    <w:rsid w:val="00832411"/>
    <w:rsid w:val="00833892"/>
    <w:rsid w:val="00833A49"/>
    <w:rsid w:val="00833C3C"/>
    <w:rsid w:val="00833CA8"/>
    <w:rsid w:val="00835646"/>
    <w:rsid w:val="0083630C"/>
    <w:rsid w:val="00837688"/>
    <w:rsid w:val="00837EBB"/>
    <w:rsid w:val="00840AE8"/>
    <w:rsid w:val="0084191A"/>
    <w:rsid w:val="0084301F"/>
    <w:rsid w:val="00845135"/>
    <w:rsid w:val="00846AC1"/>
    <w:rsid w:val="008610AD"/>
    <w:rsid w:val="00864A5E"/>
    <w:rsid w:val="00864BA3"/>
    <w:rsid w:val="0086529C"/>
    <w:rsid w:val="00866953"/>
    <w:rsid w:val="00866F08"/>
    <w:rsid w:val="00867388"/>
    <w:rsid w:val="00871A9D"/>
    <w:rsid w:val="00872002"/>
    <w:rsid w:val="00873818"/>
    <w:rsid w:val="00873F80"/>
    <w:rsid w:val="00874953"/>
    <w:rsid w:val="0087515B"/>
    <w:rsid w:val="008763A7"/>
    <w:rsid w:val="00880A02"/>
    <w:rsid w:val="00880A54"/>
    <w:rsid w:val="008820D9"/>
    <w:rsid w:val="00882F38"/>
    <w:rsid w:val="00883F1B"/>
    <w:rsid w:val="008876ED"/>
    <w:rsid w:val="00890780"/>
    <w:rsid w:val="008913FC"/>
    <w:rsid w:val="00891728"/>
    <w:rsid w:val="00891E9F"/>
    <w:rsid w:val="00892FD5"/>
    <w:rsid w:val="008946A9"/>
    <w:rsid w:val="00896CCD"/>
    <w:rsid w:val="0089787B"/>
    <w:rsid w:val="008A22D8"/>
    <w:rsid w:val="008A2D17"/>
    <w:rsid w:val="008A322D"/>
    <w:rsid w:val="008A38EA"/>
    <w:rsid w:val="008A5368"/>
    <w:rsid w:val="008A546D"/>
    <w:rsid w:val="008B010B"/>
    <w:rsid w:val="008B2758"/>
    <w:rsid w:val="008B2E49"/>
    <w:rsid w:val="008B2FB2"/>
    <w:rsid w:val="008B4019"/>
    <w:rsid w:val="008B4FA1"/>
    <w:rsid w:val="008C2711"/>
    <w:rsid w:val="008C5B2A"/>
    <w:rsid w:val="008C6D91"/>
    <w:rsid w:val="008C762B"/>
    <w:rsid w:val="008D18B2"/>
    <w:rsid w:val="008D220E"/>
    <w:rsid w:val="008D2E94"/>
    <w:rsid w:val="008D34DC"/>
    <w:rsid w:val="008D6A2B"/>
    <w:rsid w:val="008D707F"/>
    <w:rsid w:val="008D7166"/>
    <w:rsid w:val="008E2EB8"/>
    <w:rsid w:val="008E4628"/>
    <w:rsid w:val="008E60DC"/>
    <w:rsid w:val="008E6489"/>
    <w:rsid w:val="008E6928"/>
    <w:rsid w:val="008E6B6F"/>
    <w:rsid w:val="008E7BFD"/>
    <w:rsid w:val="008F1570"/>
    <w:rsid w:val="008F15C1"/>
    <w:rsid w:val="008F5D71"/>
    <w:rsid w:val="008F5E49"/>
    <w:rsid w:val="008F77C8"/>
    <w:rsid w:val="0090146B"/>
    <w:rsid w:val="009019C4"/>
    <w:rsid w:val="00902D56"/>
    <w:rsid w:val="00903FB1"/>
    <w:rsid w:val="00907AD5"/>
    <w:rsid w:val="00907DE7"/>
    <w:rsid w:val="00911C2F"/>
    <w:rsid w:val="0091520F"/>
    <w:rsid w:val="009158C3"/>
    <w:rsid w:val="00920888"/>
    <w:rsid w:val="009239F8"/>
    <w:rsid w:val="009249C7"/>
    <w:rsid w:val="009268ED"/>
    <w:rsid w:val="00927E3E"/>
    <w:rsid w:val="00927E52"/>
    <w:rsid w:val="009335D6"/>
    <w:rsid w:val="009357EE"/>
    <w:rsid w:val="00935D44"/>
    <w:rsid w:val="0093724C"/>
    <w:rsid w:val="00937B53"/>
    <w:rsid w:val="009401BA"/>
    <w:rsid w:val="0094063E"/>
    <w:rsid w:val="00942E15"/>
    <w:rsid w:val="00943269"/>
    <w:rsid w:val="00947A27"/>
    <w:rsid w:val="00951060"/>
    <w:rsid w:val="00951EA5"/>
    <w:rsid w:val="009554D7"/>
    <w:rsid w:val="00955A80"/>
    <w:rsid w:val="00957758"/>
    <w:rsid w:val="00960D37"/>
    <w:rsid w:val="00962FBD"/>
    <w:rsid w:val="00964212"/>
    <w:rsid w:val="009654FB"/>
    <w:rsid w:val="0096661C"/>
    <w:rsid w:val="00966E28"/>
    <w:rsid w:val="00967059"/>
    <w:rsid w:val="00967C3F"/>
    <w:rsid w:val="00970600"/>
    <w:rsid w:val="00971312"/>
    <w:rsid w:val="009746C1"/>
    <w:rsid w:val="0098043B"/>
    <w:rsid w:val="00980AA8"/>
    <w:rsid w:val="00982AD6"/>
    <w:rsid w:val="00985054"/>
    <w:rsid w:val="00986133"/>
    <w:rsid w:val="009861AA"/>
    <w:rsid w:val="00995BCD"/>
    <w:rsid w:val="00995ECF"/>
    <w:rsid w:val="009963BA"/>
    <w:rsid w:val="00997C5A"/>
    <w:rsid w:val="009A02CA"/>
    <w:rsid w:val="009A1DA2"/>
    <w:rsid w:val="009A1E07"/>
    <w:rsid w:val="009A2B4A"/>
    <w:rsid w:val="009A5831"/>
    <w:rsid w:val="009B1C17"/>
    <w:rsid w:val="009B224A"/>
    <w:rsid w:val="009B2829"/>
    <w:rsid w:val="009B3245"/>
    <w:rsid w:val="009B4126"/>
    <w:rsid w:val="009B41FF"/>
    <w:rsid w:val="009B4765"/>
    <w:rsid w:val="009B5083"/>
    <w:rsid w:val="009B5DC2"/>
    <w:rsid w:val="009B6561"/>
    <w:rsid w:val="009C010E"/>
    <w:rsid w:val="009C1E02"/>
    <w:rsid w:val="009C2076"/>
    <w:rsid w:val="009C2D9B"/>
    <w:rsid w:val="009C46FB"/>
    <w:rsid w:val="009C67CB"/>
    <w:rsid w:val="009C7C47"/>
    <w:rsid w:val="009D1361"/>
    <w:rsid w:val="009D1E00"/>
    <w:rsid w:val="009D21FE"/>
    <w:rsid w:val="009D3E3D"/>
    <w:rsid w:val="009D4DB6"/>
    <w:rsid w:val="009D52CC"/>
    <w:rsid w:val="009D6474"/>
    <w:rsid w:val="009D7C80"/>
    <w:rsid w:val="009E14F7"/>
    <w:rsid w:val="009E290D"/>
    <w:rsid w:val="009E30D9"/>
    <w:rsid w:val="009E3FA6"/>
    <w:rsid w:val="009E401E"/>
    <w:rsid w:val="009E4DC0"/>
    <w:rsid w:val="009E5A01"/>
    <w:rsid w:val="009F13C4"/>
    <w:rsid w:val="009F1725"/>
    <w:rsid w:val="009F2DF1"/>
    <w:rsid w:val="009F39D6"/>
    <w:rsid w:val="009F4396"/>
    <w:rsid w:val="009F5CAE"/>
    <w:rsid w:val="009F76CD"/>
    <w:rsid w:val="009F7B26"/>
    <w:rsid w:val="009F7CDE"/>
    <w:rsid w:val="00A04C94"/>
    <w:rsid w:val="00A050AE"/>
    <w:rsid w:val="00A13369"/>
    <w:rsid w:val="00A14950"/>
    <w:rsid w:val="00A14AB4"/>
    <w:rsid w:val="00A1600F"/>
    <w:rsid w:val="00A211EE"/>
    <w:rsid w:val="00A21E76"/>
    <w:rsid w:val="00A2308D"/>
    <w:rsid w:val="00A309E4"/>
    <w:rsid w:val="00A30FA2"/>
    <w:rsid w:val="00A3388B"/>
    <w:rsid w:val="00A33904"/>
    <w:rsid w:val="00A356CB"/>
    <w:rsid w:val="00A40922"/>
    <w:rsid w:val="00A43837"/>
    <w:rsid w:val="00A459DE"/>
    <w:rsid w:val="00A4618F"/>
    <w:rsid w:val="00A46463"/>
    <w:rsid w:val="00A50AB4"/>
    <w:rsid w:val="00A51B0B"/>
    <w:rsid w:val="00A548B1"/>
    <w:rsid w:val="00A57B31"/>
    <w:rsid w:val="00A60361"/>
    <w:rsid w:val="00A62CAC"/>
    <w:rsid w:val="00A63589"/>
    <w:rsid w:val="00A646ED"/>
    <w:rsid w:val="00A65385"/>
    <w:rsid w:val="00A65489"/>
    <w:rsid w:val="00A659FB"/>
    <w:rsid w:val="00A679EC"/>
    <w:rsid w:val="00A700EC"/>
    <w:rsid w:val="00A705C4"/>
    <w:rsid w:val="00A70F70"/>
    <w:rsid w:val="00A71C16"/>
    <w:rsid w:val="00A72498"/>
    <w:rsid w:val="00A72DB1"/>
    <w:rsid w:val="00A745F8"/>
    <w:rsid w:val="00A74E06"/>
    <w:rsid w:val="00A7647E"/>
    <w:rsid w:val="00A81B39"/>
    <w:rsid w:val="00A82EBE"/>
    <w:rsid w:val="00A84A9D"/>
    <w:rsid w:val="00A861A4"/>
    <w:rsid w:val="00A86929"/>
    <w:rsid w:val="00A86EC5"/>
    <w:rsid w:val="00A877F7"/>
    <w:rsid w:val="00A87BA0"/>
    <w:rsid w:val="00A87E23"/>
    <w:rsid w:val="00A90F13"/>
    <w:rsid w:val="00A9238D"/>
    <w:rsid w:val="00A9249E"/>
    <w:rsid w:val="00A92DD6"/>
    <w:rsid w:val="00A958BB"/>
    <w:rsid w:val="00A9703A"/>
    <w:rsid w:val="00A970E1"/>
    <w:rsid w:val="00A97A4F"/>
    <w:rsid w:val="00AA0719"/>
    <w:rsid w:val="00AA072C"/>
    <w:rsid w:val="00AA2C1C"/>
    <w:rsid w:val="00AA3EB3"/>
    <w:rsid w:val="00AA52A0"/>
    <w:rsid w:val="00AB0129"/>
    <w:rsid w:val="00AB04ED"/>
    <w:rsid w:val="00AB153A"/>
    <w:rsid w:val="00AB1634"/>
    <w:rsid w:val="00AB1CC5"/>
    <w:rsid w:val="00AB20BC"/>
    <w:rsid w:val="00AB7924"/>
    <w:rsid w:val="00AC01E8"/>
    <w:rsid w:val="00AC03FB"/>
    <w:rsid w:val="00AC1E2F"/>
    <w:rsid w:val="00AC1F0C"/>
    <w:rsid w:val="00AC6A2A"/>
    <w:rsid w:val="00AC7A0C"/>
    <w:rsid w:val="00AC7CF2"/>
    <w:rsid w:val="00AD05EF"/>
    <w:rsid w:val="00AD2F0D"/>
    <w:rsid w:val="00AD55A1"/>
    <w:rsid w:val="00AD76BC"/>
    <w:rsid w:val="00AE253F"/>
    <w:rsid w:val="00AE33C3"/>
    <w:rsid w:val="00AE58F6"/>
    <w:rsid w:val="00AE5923"/>
    <w:rsid w:val="00AE5D0F"/>
    <w:rsid w:val="00AF1738"/>
    <w:rsid w:val="00AF581F"/>
    <w:rsid w:val="00AF6773"/>
    <w:rsid w:val="00B00009"/>
    <w:rsid w:val="00B01B20"/>
    <w:rsid w:val="00B02A75"/>
    <w:rsid w:val="00B02E69"/>
    <w:rsid w:val="00B05902"/>
    <w:rsid w:val="00B06068"/>
    <w:rsid w:val="00B103C0"/>
    <w:rsid w:val="00B109E8"/>
    <w:rsid w:val="00B113B5"/>
    <w:rsid w:val="00B12470"/>
    <w:rsid w:val="00B12F49"/>
    <w:rsid w:val="00B13B67"/>
    <w:rsid w:val="00B15532"/>
    <w:rsid w:val="00B20232"/>
    <w:rsid w:val="00B21679"/>
    <w:rsid w:val="00B226C9"/>
    <w:rsid w:val="00B23004"/>
    <w:rsid w:val="00B2469D"/>
    <w:rsid w:val="00B31D9E"/>
    <w:rsid w:val="00B32C94"/>
    <w:rsid w:val="00B3561E"/>
    <w:rsid w:val="00B36373"/>
    <w:rsid w:val="00B40322"/>
    <w:rsid w:val="00B45759"/>
    <w:rsid w:val="00B4578E"/>
    <w:rsid w:val="00B46553"/>
    <w:rsid w:val="00B50209"/>
    <w:rsid w:val="00B50257"/>
    <w:rsid w:val="00B520E9"/>
    <w:rsid w:val="00B559F3"/>
    <w:rsid w:val="00B56E54"/>
    <w:rsid w:val="00B61C12"/>
    <w:rsid w:val="00B6292C"/>
    <w:rsid w:val="00B6401C"/>
    <w:rsid w:val="00B641AA"/>
    <w:rsid w:val="00B64ABE"/>
    <w:rsid w:val="00B65214"/>
    <w:rsid w:val="00B665E5"/>
    <w:rsid w:val="00B66BE8"/>
    <w:rsid w:val="00B7180C"/>
    <w:rsid w:val="00B7406C"/>
    <w:rsid w:val="00B83128"/>
    <w:rsid w:val="00B83FC9"/>
    <w:rsid w:val="00B85CB1"/>
    <w:rsid w:val="00B87C25"/>
    <w:rsid w:val="00B87DB1"/>
    <w:rsid w:val="00B87FF8"/>
    <w:rsid w:val="00B909FF"/>
    <w:rsid w:val="00B937A7"/>
    <w:rsid w:val="00B93ECB"/>
    <w:rsid w:val="00B95285"/>
    <w:rsid w:val="00B95800"/>
    <w:rsid w:val="00B9644F"/>
    <w:rsid w:val="00B966FF"/>
    <w:rsid w:val="00B96B9C"/>
    <w:rsid w:val="00B978D7"/>
    <w:rsid w:val="00BA04B2"/>
    <w:rsid w:val="00BA1401"/>
    <w:rsid w:val="00BA28AA"/>
    <w:rsid w:val="00BA2AC9"/>
    <w:rsid w:val="00BA4BDC"/>
    <w:rsid w:val="00BA7470"/>
    <w:rsid w:val="00BB1A10"/>
    <w:rsid w:val="00BB5EC4"/>
    <w:rsid w:val="00BB662C"/>
    <w:rsid w:val="00BB6B63"/>
    <w:rsid w:val="00BB6F14"/>
    <w:rsid w:val="00BB7062"/>
    <w:rsid w:val="00BC068D"/>
    <w:rsid w:val="00BC0819"/>
    <w:rsid w:val="00BC1616"/>
    <w:rsid w:val="00BC250A"/>
    <w:rsid w:val="00BC54A2"/>
    <w:rsid w:val="00BC616F"/>
    <w:rsid w:val="00BC7031"/>
    <w:rsid w:val="00BD0177"/>
    <w:rsid w:val="00BD4F0D"/>
    <w:rsid w:val="00BD760D"/>
    <w:rsid w:val="00BE2537"/>
    <w:rsid w:val="00BE37C6"/>
    <w:rsid w:val="00BE3890"/>
    <w:rsid w:val="00BE500C"/>
    <w:rsid w:val="00BE5FA9"/>
    <w:rsid w:val="00BF0942"/>
    <w:rsid w:val="00BF1615"/>
    <w:rsid w:val="00BF1D1B"/>
    <w:rsid w:val="00BF23D4"/>
    <w:rsid w:val="00BF448A"/>
    <w:rsid w:val="00BF47F6"/>
    <w:rsid w:val="00BF6053"/>
    <w:rsid w:val="00C01666"/>
    <w:rsid w:val="00C04CA9"/>
    <w:rsid w:val="00C055F2"/>
    <w:rsid w:val="00C12060"/>
    <w:rsid w:val="00C14DCB"/>
    <w:rsid w:val="00C15BE3"/>
    <w:rsid w:val="00C17D86"/>
    <w:rsid w:val="00C17F9D"/>
    <w:rsid w:val="00C20BC1"/>
    <w:rsid w:val="00C21419"/>
    <w:rsid w:val="00C21FC7"/>
    <w:rsid w:val="00C247EE"/>
    <w:rsid w:val="00C25D29"/>
    <w:rsid w:val="00C26869"/>
    <w:rsid w:val="00C27DBC"/>
    <w:rsid w:val="00C3201F"/>
    <w:rsid w:val="00C333FD"/>
    <w:rsid w:val="00C35027"/>
    <w:rsid w:val="00C370EE"/>
    <w:rsid w:val="00C40008"/>
    <w:rsid w:val="00C4559E"/>
    <w:rsid w:val="00C46E59"/>
    <w:rsid w:val="00C47335"/>
    <w:rsid w:val="00C4750F"/>
    <w:rsid w:val="00C476A6"/>
    <w:rsid w:val="00C54AB6"/>
    <w:rsid w:val="00C55CB4"/>
    <w:rsid w:val="00C60532"/>
    <w:rsid w:val="00C6599A"/>
    <w:rsid w:val="00C67241"/>
    <w:rsid w:val="00C70F59"/>
    <w:rsid w:val="00C716DF"/>
    <w:rsid w:val="00C725D8"/>
    <w:rsid w:val="00C74635"/>
    <w:rsid w:val="00C75437"/>
    <w:rsid w:val="00C766DB"/>
    <w:rsid w:val="00C77919"/>
    <w:rsid w:val="00C81FF3"/>
    <w:rsid w:val="00C8422A"/>
    <w:rsid w:val="00C90A6E"/>
    <w:rsid w:val="00C92482"/>
    <w:rsid w:val="00C974A9"/>
    <w:rsid w:val="00CA01D2"/>
    <w:rsid w:val="00CA0ECD"/>
    <w:rsid w:val="00CA1544"/>
    <w:rsid w:val="00CA3EBC"/>
    <w:rsid w:val="00CB0A2E"/>
    <w:rsid w:val="00CB0DC2"/>
    <w:rsid w:val="00CB0E47"/>
    <w:rsid w:val="00CB5342"/>
    <w:rsid w:val="00CC2F16"/>
    <w:rsid w:val="00CC540D"/>
    <w:rsid w:val="00CC643A"/>
    <w:rsid w:val="00CD0E37"/>
    <w:rsid w:val="00CD3656"/>
    <w:rsid w:val="00CD38FC"/>
    <w:rsid w:val="00CD3933"/>
    <w:rsid w:val="00CD5208"/>
    <w:rsid w:val="00CE0870"/>
    <w:rsid w:val="00CE181C"/>
    <w:rsid w:val="00CE21CB"/>
    <w:rsid w:val="00CE23F2"/>
    <w:rsid w:val="00CE788B"/>
    <w:rsid w:val="00CE7CFD"/>
    <w:rsid w:val="00CE7E83"/>
    <w:rsid w:val="00CF0560"/>
    <w:rsid w:val="00CF16C2"/>
    <w:rsid w:val="00CF2257"/>
    <w:rsid w:val="00CF4F04"/>
    <w:rsid w:val="00CF5815"/>
    <w:rsid w:val="00CF7FA8"/>
    <w:rsid w:val="00D00B40"/>
    <w:rsid w:val="00D0115D"/>
    <w:rsid w:val="00D01BB2"/>
    <w:rsid w:val="00D01CE4"/>
    <w:rsid w:val="00D03857"/>
    <w:rsid w:val="00D051F8"/>
    <w:rsid w:val="00D060DB"/>
    <w:rsid w:val="00D10665"/>
    <w:rsid w:val="00D1276A"/>
    <w:rsid w:val="00D128BC"/>
    <w:rsid w:val="00D15A5D"/>
    <w:rsid w:val="00D15C67"/>
    <w:rsid w:val="00D227DA"/>
    <w:rsid w:val="00D22EFE"/>
    <w:rsid w:val="00D24B56"/>
    <w:rsid w:val="00D25403"/>
    <w:rsid w:val="00D262A8"/>
    <w:rsid w:val="00D274B4"/>
    <w:rsid w:val="00D3004C"/>
    <w:rsid w:val="00D31715"/>
    <w:rsid w:val="00D31BF0"/>
    <w:rsid w:val="00D31D7D"/>
    <w:rsid w:val="00D32B49"/>
    <w:rsid w:val="00D33CE0"/>
    <w:rsid w:val="00D346DE"/>
    <w:rsid w:val="00D35075"/>
    <w:rsid w:val="00D352FF"/>
    <w:rsid w:val="00D35AD4"/>
    <w:rsid w:val="00D366AB"/>
    <w:rsid w:val="00D369B4"/>
    <w:rsid w:val="00D408D2"/>
    <w:rsid w:val="00D44D5B"/>
    <w:rsid w:val="00D46475"/>
    <w:rsid w:val="00D47662"/>
    <w:rsid w:val="00D47E37"/>
    <w:rsid w:val="00D51529"/>
    <w:rsid w:val="00D515EB"/>
    <w:rsid w:val="00D523DC"/>
    <w:rsid w:val="00D53BB0"/>
    <w:rsid w:val="00D6174E"/>
    <w:rsid w:val="00D61CD5"/>
    <w:rsid w:val="00D62107"/>
    <w:rsid w:val="00D64A77"/>
    <w:rsid w:val="00D655D2"/>
    <w:rsid w:val="00D659FC"/>
    <w:rsid w:val="00D66082"/>
    <w:rsid w:val="00D674CF"/>
    <w:rsid w:val="00D7085A"/>
    <w:rsid w:val="00D713CE"/>
    <w:rsid w:val="00D762DB"/>
    <w:rsid w:val="00D7659F"/>
    <w:rsid w:val="00D76909"/>
    <w:rsid w:val="00D76E36"/>
    <w:rsid w:val="00D81355"/>
    <w:rsid w:val="00D83405"/>
    <w:rsid w:val="00D86544"/>
    <w:rsid w:val="00D8687F"/>
    <w:rsid w:val="00D86941"/>
    <w:rsid w:val="00D901B4"/>
    <w:rsid w:val="00D9132F"/>
    <w:rsid w:val="00D92D7C"/>
    <w:rsid w:val="00D953D6"/>
    <w:rsid w:val="00D97B9B"/>
    <w:rsid w:val="00DA1DE8"/>
    <w:rsid w:val="00DA1EF7"/>
    <w:rsid w:val="00DA450F"/>
    <w:rsid w:val="00DB1B9F"/>
    <w:rsid w:val="00DB1E7E"/>
    <w:rsid w:val="00DB54B1"/>
    <w:rsid w:val="00DB7202"/>
    <w:rsid w:val="00DB7779"/>
    <w:rsid w:val="00DB7A70"/>
    <w:rsid w:val="00DC110B"/>
    <w:rsid w:val="00DC5EDA"/>
    <w:rsid w:val="00DC758E"/>
    <w:rsid w:val="00DC78BE"/>
    <w:rsid w:val="00DD0FB6"/>
    <w:rsid w:val="00DD1480"/>
    <w:rsid w:val="00DD6D99"/>
    <w:rsid w:val="00DE0C95"/>
    <w:rsid w:val="00DE0ED3"/>
    <w:rsid w:val="00DE1C1F"/>
    <w:rsid w:val="00DE2E08"/>
    <w:rsid w:val="00DE35E7"/>
    <w:rsid w:val="00DE3EBD"/>
    <w:rsid w:val="00DE3FA0"/>
    <w:rsid w:val="00DF0DE6"/>
    <w:rsid w:val="00DF0FE5"/>
    <w:rsid w:val="00DF0FF0"/>
    <w:rsid w:val="00DF300D"/>
    <w:rsid w:val="00DF3156"/>
    <w:rsid w:val="00DF4065"/>
    <w:rsid w:val="00DF509A"/>
    <w:rsid w:val="00DF5BF0"/>
    <w:rsid w:val="00DF615E"/>
    <w:rsid w:val="00DF68EF"/>
    <w:rsid w:val="00DF6D7A"/>
    <w:rsid w:val="00DF7F4C"/>
    <w:rsid w:val="00E002D1"/>
    <w:rsid w:val="00E0115B"/>
    <w:rsid w:val="00E02272"/>
    <w:rsid w:val="00E02776"/>
    <w:rsid w:val="00E04F26"/>
    <w:rsid w:val="00E05B34"/>
    <w:rsid w:val="00E11C44"/>
    <w:rsid w:val="00E120C8"/>
    <w:rsid w:val="00E138FA"/>
    <w:rsid w:val="00E13DE7"/>
    <w:rsid w:val="00E14F18"/>
    <w:rsid w:val="00E161C4"/>
    <w:rsid w:val="00E1651E"/>
    <w:rsid w:val="00E17E33"/>
    <w:rsid w:val="00E20A79"/>
    <w:rsid w:val="00E237BA"/>
    <w:rsid w:val="00E23B5F"/>
    <w:rsid w:val="00E24AB3"/>
    <w:rsid w:val="00E26E1F"/>
    <w:rsid w:val="00E279E3"/>
    <w:rsid w:val="00E32B69"/>
    <w:rsid w:val="00E3322A"/>
    <w:rsid w:val="00E35614"/>
    <w:rsid w:val="00E3573F"/>
    <w:rsid w:val="00E37536"/>
    <w:rsid w:val="00E37ED3"/>
    <w:rsid w:val="00E37FE9"/>
    <w:rsid w:val="00E42C97"/>
    <w:rsid w:val="00E438F9"/>
    <w:rsid w:val="00E449CD"/>
    <w:rsid w:val="00E454A6"/>
    <w:rsid w:val="00E4599D"/>
    <w:rsid w:val="00E45E30"/>
    <w:rsid w:val="00E4777D"/>
    <w:rsid w:val="00E50791"/>
    <w:rsid w:val="00E50FCC"/>
    <w:rsid w:val="00E515FE"/>
    <w:rsid w:val="00E5331A"/>
    <w:rsid w:val="00E55653"/>
    <w:rsid w:val="00E55AF6"/>
    <w:rsid w:val="00E5625F"/>
    <w:rsid w:val="00E57EC2"/>
    <w:rsid w:val="00E601A0"/>
    <w:rsid w:val="00E64506"/>
    <w:rsid w:val="00E67E53"/>
    <w:rsid w:val="00E71360"/>
    <w:rsid w:val="00E74955"/>
    <w:rsid w:val="00E761C0"/>
    <w:rsid w:val="00E76932"/>
    <w:rsid w:val="00E7704D"/>
    <w:rsid w:val="00E803B8"/>
    <w:rsid w:val="00E80721"/>
    <w:rsid w:val="00E815BE"/>
    <w:rsid w:val="00E82310"/>
    <w:rsid w:val="00E83A60"/>
    <w:rsid w:val="00E905BF"/>
    <w:rsid w:val="00E938EF"/>
    <w:rsid w:val="00E93E63"/>
    <w:rsid w:val="00E95A8E"/>
    <w:rsid w:val="00EA05CD"/>
    <w:rsid w:val="00EA123C"/>
    <w:rsid w:val="00EA14DF"/>
    <w:rsid w:val="00EA5DB6"/>
    <w:rsid w:val="00EA62A3"/>
    <w:rsid w:val="00EA75F2"/>
    <w:rsid w:val="00EB0E36"/>
    <w:rsid w:val="00EB1F92"/>
    <w:rsid w:val="00EB2F50"/>
    <w:rsid w:val="00EB3B7C"/>
    <w:rsid w:val="00EB4D5D"/>
    <w:rsid w:val="00EB4D61"/>
    <w:rsid w:val="00EB4ED6"/>
    <w:rsid w:val="00EB4FF0"/>
    <w:rsid w:val="00EB6539"/>
    <w:rsid w:val="00EC3F29"/>
    <w:rsid w:val="00EC50C1"/>
    <w:rsid w:val="00EC61AD"/>
    <w:rsid w:val="00EC6A02"/>
    <w:rsid w:val="00ED026C"/>
    <w:rsid w:val="00ED0BA1"/>
    <w:rsid w:val="00ED18D4"/>
    <w:rsid w:val="00ED23F7"/>
    <w:rsid w:val="00ED3FB3"/>
    <w:rsid w:val="00ED6EA0"/>
    <w:rsid w:val="00EE0E8A"/>
    <w:rsid w:val="00EE40CB"/>
    <w:rsid w:val="00EE6186"/>
    <w:rsid w:val="00EE7FC9"/>
    <w:rsid w:val="00EF0126"/>
    <w:rsid w:val="00EF235F"/>
    <w:rsid w:val="00EF6909"/>
    <w:rsid w:val="00EF6A78"/>
    <w:rsid w:val="00EF6A89"/>
    <w:rsid w:val="00F001D5"/>
    <w:rsid w:val="00F03518"/>
    <w:rsid w:val="00F1000A"/>
    <w:rsid w:val="00F104E0"/>
    <w:rsid w:val="00F10C92"/>
    <w:rsid w:val="00F14E5A"/>
    <w:rsid w:val="00F15B2E"/>
    <w:rsid w:val="00F17C99"/>
    <w:rsid w:val="00F2090E"/>
    <w:rsid w:val="00F20EF3"/>
    <w:rsid w:val="00F21BDA"/>
    <w:rsid w:val="00F23E2C"/>
    <w:rsid w:val="00F24BC3"/>
    <w:rsid w:val="00F26462"/>
    <w:rsid w:val="00F3201F"/>
    <w:rsid w:val="00F370EE"/>
    <w:rsid w:val="00F4096C"/>
    <w:rsid w:val="00F4097F"/>
    <w:rsid w:val="00F40A31"/>
    <w:rsid w:val="00F41843"/>
    <w:rsid w:val="00F419CD"/>
    <w:rsid w:val="00F453CD"/>
    <w:rsid w:val="00F45E90"/>
    <w:rsid w:val="00F531A4"/>
    <w:rsid w:val="00F53453"/>
    <w:rsid w:val="00F5387C"/>
    <w:rsid w:val="00F5462F"/>
    <w:rsid w:val="00F568E2"/>
    <w:rsid w:val="00F56E38"/>
    <w:rsid w:val="00F5733B"/>
    <w:rsid w:val="00F61542"/>
    <w:rsid w:val="00F61CED"/>
    <w:rsid w:val="00F644A2"/>
    <w:rsid w:val="00F65E8F"/>
    <w:rsid w:val="00F67A77"/>
    <w:rsid w:val="00F67CD7"/>
    <w:rsid w:val="00F7069E"/>
    <w:rsid w:val="00F7249B"/>
    <w:rsid w:val="00F73097"/>
    <w:rsid w:val="00F75294"/>
    <w:rsid w:val="00F75893"/>
    <w:rsid w:val="00F76DF6"/>
    <w:rsid w:val="00F774A2"/>
    <w:rsid w:val="00F80911"/>
    <w:rsid w:val="00F8227E"/>
    <w:rsid w:val="00F84397"/>
    <w:rsid w:val="00F86106"/>
    <w:rsid w:val="00F86239"/>
    <w:rsid w:val="00F866C3"/>
    <w:rsid w:val="00F87C33"/>
    <w:rsid w:val="00F906F1"/>
    <w:rsid w:val="00F91471"/>
    <w:rsid w:val="00F92814"/>
    <w:rsid w:val="00F9315E"/>
    <w:rsid w:val="00F93C4C"/>
    <w:rsid w:val="00FA1BF8"/>
    <w:rsid w:val="00FA1D7D"/>
    <w:rsid w:val="00FA724F"/>
    <w:rsid w:val="00FB246B"/>
    <w:rsid w:val="00FB2C80"/>
    <w:rsid w:val="00FB5CDE"/>
    <w:rsid w:val="00FB6227"/>
    <w:rsid w:val="00FB6454"/>
    <w:rsid w:val="00FC0837"/>
    <w:rsid w:val="00FC2A37"/>
    <w:rsid w:val="00FC349B"/>
    <w:rsid w:val="00FC4298"/>
    <w:rsid w:val="00FC57A0"/>
    <w:rsid w:val="00FC5A4C"/>
    <w:rsid w:val="00FC646B"/>
    <w:rsid w:val="00FC7159"/>
    <w:rsid w:val="00FD0634"/>
    <w:rsid w:val="00FD0B2C"/>
    <w:rsid w:val="00FD0BC7"/>
    <w:rsid w:val="00FD0E04"/>
    <w:rsid w:val="00FD13B4"/>
    <w:rsid w:val="00FD268A"/>
    <w:rsid w:val="00FD2CBA"/>
    <w:rsid w:val="00FD4600"/>
    <w:rsid w:val="00FD5035"/>
    <w:rsid w:val="00FD51BD"/>
    <w:rsid w:val="00FD71D7"/>
    <w:rsid w:val="00FE0127"/>
    <w:rsid w:val="00FE0545"/>
    <w:rsid w:val="00FE5B94"/>
    <w:rsid w:val="00FE7986"/>
    <w:rsid w:val="00FF2CC2"/>
    <w:rsid w:val="00FF32E2"/>
    <w:rsid w:val="00FF42B7"/>
    <w:rsid w:val="00FF4401"/>
    <w:rsid w:val="00FF6C64"/>
    <w:rsid w:val="00FF72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15:chartTrackingRefBased/>
  <w15:docId w15:val="{CBAA9600-9D5E-471C-81A5-2D83BAD5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lang w:eastAsia="es-ES"/>
    </w:rPr>
  </w:style>
  <w:style w:type="paragraph" w:styleId="Ttulo1">
    <w:name w:val="heading 1"/>
    <w:aliases w:val="Part,Arial 14 Fett Car,Arial 14 Fett1 Car,Arial 14 Fett2 Car,Título 1 Car"/>
    <w:basedOn w:val="Normal"/>
    <w:next w:val="Normal"/>
    <w:link w:val="Ttulo1Car2"/>
    <w:qFormat/>
    <w:pPr>
      <w:keepNext/>
      <w:numPr>
        <w:numId w:val="2"/>
      </w:numPr>
      <w:spacing w:after="120"/>
      <w:outlineLvl w:val="0"/>
    </w:pPr>
    <w:rPr>
      <w:rFonts w:ascii="Abadi MT Condensed Light" w:hAnsi="Abadi MT Condensed Light"/>
      <w:b/>
      <w:caps/>
      <w:kern w:val="28"/>
      <w:sz w:val="24"/>
      <w:lang w:val="x-none"/>
    </w:rPr>
  </w:style>
  <w:style w:type="paragraph" w:styleId="Ttulo2">
    <w:name w:val="heading 2"/>
    <w:aliases w:val="Chapter Title,Gliederung2,Gliederung21,Gliederung22,Gliederung23,Gliederung24,Gliederung25,Gliederung26,Gliederung28,h2,2,H2,H21,H22,body,PIM2,prop2,21,A.B.C.,A,heading 2,H23,H211,H221,h21,22,Header 21,A1,A.B.C.1,211,H24,H212,H222,h22,Título N"/>
    <w:basedOn w:val="Normal"/>
    <w:next w:val="Normal"/>
    <w:link w:val="Ttulo2Car"/>
    <w:autoRedefine/>
    <w:qFormat/>
    <w:rsid w:val="00EF235F"/>
    <w:pPr>
      <w:keepNext/>
      <w:numPr>
        <w:ilvl w:val="1"/>
        <w:numId w:val="1"/>
      </w:numPr>
      <w:tabs>
        <w:tab w:val="clear" w:pos="1080"/>
        <w:tab w:val="num" w:pos="851"/>
      </w:tabs>
      <w:ind w:left="850" w:hanging="493"/>
      <w:outlineLvl w:val="1"/>
    </w:pPr>
    <w:rPr>
      <w:rFonts w:ascii="Arial Narrow" w:eastAsia="Batang" w:hAnsi="Arial Narrow"/>
      <w:b/>
      <w:lang w:val="pt-BR"/>
    </w:rPr>
  </w:style>
  <w:style w:type="paragraph" w:styleId="Ttulo3">
    <w:name w:val="heading 3"/>
    <w:aliases w:val="3,Gliederung3,Gliederung31,Gliederung32,Gliederung33,Gliederung34,Gliederung35,Gliederung36,Gliederung38,H3"/>
    <w:basedOn w:val="Normal"/>
    <w:next w:val="Normal"/>
    <w:link w:val="Ttulo3Car"/>
    <w:autoRedefine/>
    <w:qFormat/>
    <w:rsid w:val="002B46ED"/>
    <w:pPr>
      <w:keepNext/>
      <w:numPr>
        <w:ilvl w:val="2"/>
        <w:numId w:val="10"/>
      </w:numPr>
      <w:spacing w:after="120"/>
      <w:ind w:left="1843" w:hanging="425"/>
      <w:outlineLvl w:val="2"/>
    </w:pPr>
    <w:rPr>
      <w:rFonts w:ascii="Microsoft Sans Serif" w:eastAsia="Batang" w:hAnsi="Microsoft Sans Serif"/>
      <w:bCs/>
      <w:lang w:val="x-none"/>
    </w:rPr>
  </w:style>
  <w:style w:type="paragraph" w:styleId="Ttulo4">
    <w:name w:val="heading 4"/>
    <w:aliases w:val="h4,H4"/>
    <w:basedOn w:val="Normal"/>
    <w:next w:val="Normal"/>
    <w:link w:val="Ttulo4Car"/>
    <w:autoRedefine/>
    <w:qFormat/>
    <w:pPr>
      <w:keepNext/>
      <w:numPr>
        <w:ilvl w:val="3"/>
        <w:numId w:val="2"/>
      </w:numPr>
      <w:tabs>
        <w:tab w:val="clear" w:pos="2160"/>
        <w:tab w:val="num" w:pos="2694"/>
      </w:tabs>
      <w:spacing w:after="120"/>
      <w:ind w:left="2694" w:hanging="851"/>
      <w:outlineLvl w:val="3"/>
    </w:pPr>
    <w:rPr>
      <w:rFonts w:ascii="Abadi MT Condensed Light" w:hAnsi="Abadi MT Condensed Light"/>
      <w:sz w:val="24"/>
      <w:lang w:val="x-none"/>
    </w:rPr>
  </w:style>
  <w:style w:type="paragraph" w:styleId="Ttulo5">
    <w:name w:val="heading 5"/>
    <w:aliases w:val="Block Label"/>
    <w:basedOn w:val="Normal"/>
    <w:next w:val="Normal"/>
    <w:link w:val="Ttulo5Car"/>
    <w:qFormat/>
    <w:pPr>
      <w:keepNext/>
      <w:tabs>
        <w:tab w:val="center" w:pos="4986"/>
      </w:tabs>
      <w:jc w:val="center"/>
      <w:outlineLvl w:val="4"/>
    </w:pPr>
    <w:rPr>
      <w:rFonts w:ascii="Century Gothic" w:hAnsi="Century Gothic"/>
      <w:b/>
      <w:sz w:val="22"/>
      <w:szCs w:val="24"/>
      <w:lang w:val="x-none"/>
    </w:rPr>
  </w:style>
  <w:style w:type="paragraph" w:styleId="Ttulo6">
    <w:name w:val="heading 6"/>
    <w:basedOn w:val="Normal"/>
    <w:next w:val="Normal"/>
    <w:link w:val="Ttulo6Car"/>
    <w:qFormat/>
    <w:pPr>
      <w:keepNext/>
      <w:widowControl w:val="0"/>
      <w:tabs>
        <w:tab w:val="center" w:pos="4986"/>
      </w:tabs>
      <w:spacing w:after="240"/>
      <w:jc w:val="center"/>
      <w:outlineLvl w:val="5"/>
    </w:pPr>
    <w:rPr>
      <w:rFonts w:ascii="Univers (WN)" w:hAnsi="Univers (WN)"/>
      <w:b/>
      <w:sz w:val="30"/>
      <w:lang w:val="es-ES"/>
    </w:rPr>
  </w:style>
  <w:style w:type="paragraph" w:styleId="Ttulo7">
    <w:name w:val="heading 7"/>
    <w:basedOn w:val="Normal"/>
    <w:next w:val="Normal"/>
    <w:link w:val="Ttulo7Car"/>
    <w:qFormat/>
    <w:pPr>
      <w:keepNext/>
      <w:jc w:val="center"/>
      <w:outlineLvl w:val="6"/>
    </w:pPr>
    <w:rPr>
      <w:rFonts w:ascii="Copperplate Gothic Light" w:hAnsi="Copperplate Gothic Light"/>
      <w:b/>
      <w:bCs/>
      <w:sz w:val="24"/>
      <w:lang w:val="en-US"/>
    </w:rPr>
  </w:style>
  <w:style w:type="paragraph" w:styleId="Ttulo8">
    <w:name w:val="heading 8"/>
    <w:basedOn w:val="Normal"/>
    <w:next w:val="Normal"/>
    <w:link w:val="Ttulo8Car"/>
    <w:qFormat/>
    <w:pPr>
      <w:keepNext/>
      <w:tabs>
        <w:tab w:val="left" w:pos="-720"/>
      </w:tabs>
      <w:outlineLvl w:val="7"/>
    </w:pPr>
    <w:rPr>
      <w:rFonts w:ascii="Abadi MT Condensed Light" w:hAnsi="Abadi MT Condensed Light"/>
      <w:sz w:val="24"/>
      <w:lang w:val="x-none"/>
    </w:rPr>
  </w:style>
  <w:style w:type="paragraph" w:styleId="Ttulo9">
    <w:name w:val="heading 9"/>
    <w:basedOn w:val="Normal"/>
    <w:next w:val="Normal"/>
    <w:link w:val="Ttulo9Car"/>
    <w:qFormat/>
    <w:pPr>
      <w:keepNext/>
      <w:jc w:val="center"/>
      <w:outlineLvl w:val="8"/>
    </w:pPr>
    <w:rPr>
      <w:rFonts w:ascii="Abadi MT Condensed Light" w:hAnsi="Abadi MT Condensed Light"/>
      <w:b/>
      <w:bCs/>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2">
    <w:name w:val="Título 1 Car2"/>
    <w:aliases w:val="Part Car1,Arial 14 Fett Car Car1,Arial 14 Fett1 Car Car1,Arial 14 Fett2 Car Car1,Título 1 Car Car1"/>
    <w:link w:val="Ttulo1"/>
    <w:locked/>
    <w:rsid w:val="00203E67"/>
    <w:rPr>
      <w:rFonts w:ascii="Abadi MT Condensed Light" w:hAnsi="Abadi MT Condensed Light"/>
      <w:b/>
      <w:caps/>
      <w:kern w:val="28"/>
      <w:sz w:val="24"/>
      <w:lang w:val="x-none" w:eastAsia="es-ES"/>
    </w:rPr>
  </w:style>
  <w:style w:type="character" w:customStyle="1" w:styleId="Ttulo2Car">
    <w:name w:val="Título 2 Car"/>
    <w:aliases w:val="Chapter Title Car,Gliederung2 Car,Gliederung21 Car,Gliederung22 Car,Gliederung23 Car,Gliederung24 Car,Gliederung25 Car,Gliederung26 Car,Gliederung28 Car,h2 Car,2 Car,H2 Car,H21 Car,H22 Car,body Car,PIM2 Car,prop2 Car,21 Car,A.B.C. Car,A Car"/>
    <w:link w:val="Ttulo2"/>
    <w:rsid w:val="00EF235F"/>
    <w:rPr>
      <w:rFonts w:ascii="Arial Narrow" w:eastAsia="Batang" w:hAnsi="Arial Narrow"/>
      <w:b/>
      <w:lang w:val="pt-BR" w:eastAsia="es-ES"/>
    </w:rPr>
  </w:style>
  <w:style w:type="character" w:customStyle="1" w:styleId="Ttulo3Car">
    <w:name w:val="Título 3 Car"/>
    <w:aliases w:val="3 Car,Gliederung3 Car,Gliederung31 Car,Gliederung32 Car,Gliederung33 Car,Gliederung34 Car,Gliederung35 Car,Gliederung36 Car,Gliederung38 Car,H3 Car"/>
    <w:link w:val="Ttulo3"/>
    <w:rsid w:val="008C5B2A"/>
    <w:rPr>
      <w:rFonts w:ascii="Microsoft Sans Serif" w:eastAsia="Batang" w:hAnsi="Microsoft Sans Serif"/>
      <w:bCs/>
      <w:lang w:val="x-none" w:eastAsia="es-ES"/>
    </w:rPr>
  </w:style>
  <w:style w:type="character" w:customStyle="1" w:styleId="Ttulo4Car">
    <w:name w:val="Título 4 Car"/>
    <w:aliases w:val="h4 Car,H4 Car"/>
    <w:link w:val="Ttulo4"/>
    <w:rsid w:val="008C5B2A"/>
    <w:rPr>
      <w:rFonts w:ascii="Abadi MT Condensed Light" w:hAnsi="Abadi MT Condensed Light"/>
      <w:sz w:val="24"/>
      <w:lang w:val="x-none" w:eastAsia="es-ES"/>
    </w:rPr>
  </w:style>
  <w:style w:type="character" w:customStyle="1" w:styleId="Ttulo5Car">
    <w:name w:val="Título 5 Car"/>
    <w:aliases w:val="Block Label Car"/>
    <w:link w:val="Ttulo5"/>
    <w:locked/>
    <w:rsid w:val="00771190"/>
    <w:rPr>
      <w:rFonts w:ascii="Century Gothic" w:hAnsi="Century Gothic"/>
      <w:b/>
      <w:sz w:val="22"/>
      <w:szCs w:val="24"/>
      <w:lang w:eastAsia="es-ES"/>
    </w:rPr>
  </w:style>
  <w:style w:type="character" w:customStyle="1" w:styleId="Ttulo6Car">
    <w:name w:val="Título 6 Car"/>
    <w:link w:val="Ttulo6"/>
    <w:locked/>
    <w:rsid w:val="00A71C16"/>
    <w:rPr>
      <w:rFonts w:ascii="Univers (WN)" w:hAnsi="Univers (WN)"/>
      <w:b/>
      <w:sz w:val="30"/>
      <w:lang w:val="es-ES" w:eastAsia="es-ES" w:bidi="ar-SA"/>
    </w:rPr>
  </w:style>
  <w:style w:type="character" w:customStyle="1" w:styleId="Ttulo7Car">
    <w:name w:val="Título 7 Car"/>
    <w:link w:val="Ttulo7"/>
    <w:locked/>
    <w:rsid w:val="003A6B97"/>
    <w:rPr>
      <w:rFonts w:ascii="Copperplate Gothic Light" w:hAnsi="Copperplate Gothic Light"/>
      <w:b/>
      <w:bCs/>
      <w:sz w:val="24"/>
      <w:lang w:val="en-US" w:eastAsia="es-ES" w:bidi="ar-SA"/>
    </w:rPr>
  </w:style>
  <w:style w:type="character" w:customStyle="1" w:styleId="Ttulo8Car">
    <w:name w:val="Título 8 Car"/>
    <w:link w:val="Ttulo8"/>
    <w:locked/>
    <w:rsid w:val="007D3BCE"/>
    <w:rPr>
      <w:rFonts w:ascii="Abadi MT Condensed Light" w:hAnsi="Abadi MT Condensed Light"/>
      <w:sz w:val="24"/>
      <w:lang w:eastAsia="es-ES"/>
    </w:rPr>
  </w:style>
  <w:style w:type="character" w:customStyle="1" w:styleId="Ttulo9Car">
    <w:name w:val="Título 9 Car"/>
    <w:link w:val="Ttulo9"/>
    <w:locked/>
    <w:rsid w:val="00A4618F"/>
    <w:rPr>
      <w:rFonts w:ascii="Abadi MT Condensed Light" w:hAnsi="Abadi MT Condensed Light"/>
      <w:b/>
      <w:bCs/>
      <w:sz w:val="28"/>
      <w:lang w:eastAsia="es-ES"/>
    </w:rPr>
  </w:style>
  <w:style w:type="paragraph" w:customStyle="1" w:styleId="TextoTitulo1">
    <w:name w:val="Texto Titulo1"/>
    <w:basedOn w:val="Normal"/>
    <w:pPr>
      <w:spacing w:after="120"/>
      <w:ind w:left="369"/>
    </w:pPr>
    <w:rPr>
      <w:rFonts w:ascii="Abadi MT Condensed Light" w:hAnsi="Abadi MT Condensed Light"/>
      <w:sz w:val="24"/>
    </w:rPr>
  </w:style>
  <w:style w:type="paragraph" w:styleId="Encabezado">
    <w:name w:val="header"/>
    <w:aliases w:val="Car, Car"/>
    <w:basedOn w:val="Normal"/>
    <w:link w:val="EncabezadoCar1"/>
    <w:uiPriority w:val="99"/>
    <w:pPr>
      <w:tabs>
        <w:tab w:val="center" w:pos="4419"/>
        <w:tab w:val="right" w:pos="8838"/>
      </w:tabs>
    </w:pPr>
    <w:rPr>
      <w:lang w:val="es-ES"/>
    </w:rPr>
  </w:style>
  <w:style w:type="character" w:customStyle="1" w:styleId="EncabezadoCar1">
    <w:name w:val="Encabezado Car1"/>
    <w:aliases w:val="Car Car2, Car Car1"/>
    <w:link w:val="Encabezado"/>
    <w:uiPriority w:val="99"/>
    <w:rsid w:val="004A6CB3"/>
    <w:rPr>
      <w:lang w:val="es-ES" w:eastAsia="es-ES" w:bidi="ar-SA"/>
    </w:rPr>
  </w:style>
  <w:style w:type="paragraph" w:customStyle="1" w:styleId="TextoTitulo2">
    <w:name w:val="Texto Titulo2"/>
    <w:basedOn w:val="Normal"/>
    <w:pPr>
      <w:spacing w:after="120"/>
      <w:ind w:left="1151"/>
    </w:pPr>
    <w:rPr>
      <w:rFonts w:ascii="Abadi MT Condensed Light" w:hAnsi="Abadi MT Condensed Light"/>
      <w:sz w:val="24"/>
    </w:rPr>
  </w:style>
  <w:style w:type="paragraph" w:customStyle="1" w:styleId="TextoTitulo3">
    <w:name w:val="Texto Titulo3"/>
    <w:basedOn w:val="Normal"/>
    <w:autoRedefine/>
    <w:rsid w:val="00CF0560"/>
    <w:pPr>
      <w:spacing w:after="120"/>
      <w:ind w:left="1134"/>
    </w:pPr>
    <w:rPr>
      <w:rFonts w:ascii="Arial Narrow" w:eastAsia="Batang" w:hAnsi="Arial Narrow" w:cs="Microsoft Sans Serif"/>
    </w:rPr>
  </w:style>
  <w:style w:type="paragraph" w:styleId="Piedepgina">
    <w:name w:val="footer"/>
    <w:aliases w:val="Pie de página1"/>
    <w:basedOn w:val="Normal"/>
    <w:link w:val="PiedepginaCar1"/>
    <w:uiPriority w:val="99"/>
    <w:pPr>
      <w:tabs>
        <w:tab w:val="center" w:pos="4419"/>
        <w:tab w:val="right" w:pos="8838"/>
      </w:tabs>
    </w:pPr>
    <w:rPr>
      <w:lang w:val="es-ES"/>
    </w:rPr>
  </w:style>
  <w:style w:type="character" w:customStyle="1" w:styleId="PiedepginaCar1">
    <w:name w:val="Pie de página Car1"/>
    <w:aliases w:val="Pie de página1 Car"/>
    <w:link w:val="Piedepgina"/>
    <w:locked/>
    <w:rsid w:val="004A6CB3"/>
    <w:rPr>
      <w:lang w:val="es-ES" w:eastAsia="es-ES" w:bidi="ar-SA"/>
    </w:rPr>
  </w:style>
  <w:style w:type="character" w:styleId="Nmerodepgina">
    <w:name w:val="page number"/>
    <w:rPr>
      <w:rFonts w:ascii="Arial" w:hAnsi="Arial"/>
      <w:dstrike w:val="0"/>
      <w:color w:val="auto"/>
      <w:sz w:val="20"/>
      <w:vertAlign w:val="baseline"/>
    </w:rPr>
  </w:style>
  <w:style w:type="paragraph" w:customStyle="1" w:styleId="Encabezado1">
    <w:name w:val="Encabezado1"/>
    <w:basedOn w:val="Encabezado"/>
    <w:pPr>
      <w:jc w:val="center"/>
    </w:pPr>
    <w:rPr>
      <w:rFonts w:ascii="Tahoma" w:hAnsi="Tahoma"/>
      <w:b/>
      <w:caps/>
      <w:sz w:val="17"/>
      <w:lang w:val="es-ES_tradnl"/>
    </w:rPr>
  </w:style>
  <w:style w:type="paragraph" w:customStyle="1" w:styleId="Encabezado2">
    <w:name w:val="Encabezado2"/>
    <w:basedOn w:val="Encabezado"/>
    <w:pPr>
      <w:jc w:val="center"/>
    </w:pPr>
    <w:rPr>
      <w:rFonts w:ascii="Tahoma" w:hAnsi="Tahoma"/>
      <w:b/>
      <w:sz w:val="14"/>
      <w:lang w:val="es-ES_tradnl"/>
    </w:rPr>
  </w:style>
  <w:style w:type="paragraph" w:customStyle="1" w:styleId="TextoTitulo4">
    <w:name w:val="Texto Titulo4"/>
    <w:basedOn w:val="Normal"/>
    <w:autoRedefine/>
    <w:pPr>
      <w:spacing w:after="120"/>
      <w:ind w:left="2694"/>
    </w:pPr>
    <w:rPr>
      <w:rFonts w:ascii="Abadi MT Condensed Light" w:hAnsi="Abadi MT Condensed Light"/>
      <w:sz w:val="24"/>
    </w:rPr>
  </w:style>
  <w:style w:type="paragraph" w:customStyle="1" w:styleId="TextoTitulo4incisos">
    <w:name w:val="Texto Titulo4 incisos"/>
    <w:basedOn w:val="TextoTitulo4"/>
    <w:pPr>
      <w:ind w:left="2127"/>
    </w:pPr>
  </w:style>
  <w:style w:type="paragraph" w:customStyle="1" w:styleId="TextoTitulo1incisos">
    <w:name w:val="Texto Titulo1 incisos"/>
    <w:basedOn w:val="TextoTitulo1"/>
  </w:style>
  <w:style w:type="paragraph" w:styleId="Puesto">
    <w:name w:val="Title"/>
    <w:basedOn w:val="Normal"/>
    <w:link w:val="PuestoCar"/>
    <w:qFormat/>
    <w:pPr>
      <w:tabs>
        <w:tab w:val="left" w:pos="-720"/>
      </w:tabs>
      <w:spacing w:before="360" w:after="360"/>
      <w:jc w:val="center"/>
    </w:pPr>
    <w:rPr>
      <w:rFonts w:ascii="Verdana" w:hAnsi="Verdana"/>
      <w:b/>
      <w:sz w:val="24"/>
      <w:lang w:val="es-ES"/>
    </w:rPr>
  </w:style>
  <w:style w:type="character" w:customStyle="1" w:styleId="PuestoCar">
    <w:name w:val="Puesto Car"/>
    <w:link w:val="Puesto"/>
    <w:locked/>
    <w:rsid w:val="00595BD5"/>
    <w:rPr>
      <w:rFonts w:ascii="Verdana" w:hAnsi="Verdana"/>
      <w:b/>
      <w:sz w:val="24"/>
      <w:lang w:val="es-ES" w:eastAsia="es-ES" w:bidi="ar-SA"/>
    </w:rPr>
  </w:style>
  <w:style w:type="paragraph" w:customStyle="1" w:styleId="TextTitulo2incisos">
    <w:name w:val="Text Titulo2 incisos"/>
    <w:basedOn w:val="TextoTitulo2"/>
  </w:style>
  <w:style w:type="paragraph" w:customStyle="1" w:styleId="TextoTitulo2incisos">
    <w:name w:val="Texto Titulo2 incisos"/>
    <w:basedOn w:val="TextoTitulo2"/>
  </w:style>
  <w:style w:type="paragraph" w:styleId="Textoindependiente2">
    <w:name w:val="Body Text 2"/>
    <w:basedOn w:val="Normal"/>
    <w:link w:val="Textoindependiente2Car"/>
    <w:pPr>
      <w:tabs>
        <w:tab w:val="left" w:pos="-720"/>
        <w:tab w:val="left" w:pos="0"/>
      </w:tabs>
    </w:pPr>
    <w:rPr>
      <w:rFonts w:ascii="Albertus Medium" w:hAnsi="Albertus Medium"/>
      <w:szCs w:val="24"/>
      <w:lang w:val="es-ES"/>
    </w:rPr>
  </w:style>
  <w:style w:type="character" w:customStyle="1" w:styleId="Textoindependiente2Car">
    <w:name w:val="Texto independiente 2 Car"/>
    <w:link w:val="Textoindependiente2"/>
    <w:rsid w:val="003A6B97"/>
    <w:rPr>
      <w:rFonts w:ascii="Albertus Medium" w:hAnsi="Albertus Medium"/>
      <w:szCs w:val="24"/>
      <w:lang w:val="es-ES" w:eastAsia="es-ES" w:bidi="ar-SA"/>
    </w:rPr>
  </w:style>
  <w:style w:type="paragraph" w:styleId="Textoindependiente">
    <w:name w:val="Body Text"/>
    <w:basedOn w:val="Normal"/>
    <w:link w:val="TextoindependienteCar"/>
    <w:pPr>
      <w:widowControl w:val="0"/>
      <w:tabs>
        <w:tab w:val="left" w:pos="-720"/>
      </w:tabs>
      <w:jc w:val="left"/>
    </w:pPr>
    <w:rPr>
      <w:rFonts w:ascii="Univers (WN)" w:hAnsi="Univers (WN)"/>
      <w:b/>
      <w:lang w:val="es-ES"/>
    </w:rPr>
  </w:style>
  <w:style w:type="character" w:customStyle="1" w:styleId="TextoindependienteCar">
    <w:name w:val="Texto independiente Car"/>
    <w:link w:val="Textoindependiente"/>
    <w:rsid w:val="001726D5"/>
    <w:rPr>
      <w:rFonts w:ascii="Univers (WN)" w:hAnsi="Univers (WN)"/>
      <w:b/>
      <w:lang w:val="es-ES" w:eastAsia="es-ES" w:bidi="ar-SA"/>
    </w:rPr>
  </w:style>
  <w:style w:type="paragraph" w:styleId="Sangradetextonormal">
    <w:name w:val="Body Text Indent"/>
    <w:basedOn w:val="Normal"/>
    <w:link w:val="SangradetextonormalCar"/>
    <w:semiHidden/>
    <w:pPr>
      <w:tabs>
        <w:tab w:val="left" w:pos="-720"/>
        <w:tab w:val="left" w:pos="0"/>
        <w:tab w:val="left" w:pos="720"/>
        <w:tab w:val="left" w:pos="1440"/>
      </w:tabs>
      <w:ind w:left="2160" w:hanging="2160"/>
    </w:pPr>
    <w:rPr>
      <w:rFonts w:ascii="Abadi MT Condensed Light" w:hAnsi="Abadi MT Condensed Light"/>
      <w:sz w:val="24"/>
      <w:lang w:val="x-none"/>
    </w:rPr>
  </w:style>
  <w:style w:type="character" w:customStyle="1" w:styleId="SangradetextonormalCar">
    <w:name w:val="Sangría de texto normal Car"/>
    <w:link w:val="Sangradetextonormal"/>
    <w:semiHidden/>
    <w:rsid w:val="0077017D"/>
    <w:rPr>
      <w:rFonts w:ascii="Abadi MT Condensed Light" w:hAnsi="Abadi MT Condensed Light"/>
      <w:sz w:val="24"/>
      <w:lang w:eastAsia="es-ES"/>
    </w:rPr>
  </w:style>
  <w:style w:type="paragraph" w:styleId="Textoindependiente3">
    <w:name w:val="Body Text 3"/>
    <w:basedOn w:val="Normal"/>
    <w:link w:val="Textoindependiente3Car"/>
    <w:semiHidden/>
    <w:pPr>
      <w:tabs>
        <w:tab w:val="left" w:pos="-720"/>
      </w:tabs>
    </w:pPr>
    <w:rPr>
      <w:rFonts w:ascii="Abadi MT Condensed Light" w:hAnsi="Abadi MT Condensed Light"/>
      <w:sz w:val="24"/>
      <w:lang w:val="es-ES"/>
    </w:rPr>
  </w:style>
  <w:style w:type="character" w:customStyle="1" w:styleId="Textoindependiente3Car">
    <w:name w:val="Texto independiente 3 Car"/>
    <w:link w:val="Textoindependiente3"/>
    <w:semiHidden/>
    <w:locked/>
    <w:rsid w:val="00595BD5"/>
    <w:rPr>
      <w:rFonts w:ascii="Abadi MT Condensed Light" w:hAnsi="Abadi MT Condensed Light"/>
      <w:sz w:val="24"/>
      <w:lang w:val="es-ES" w:eastAsia="es-ES" w:bidi="ar-SA"/>
    </w:rPr>
  </w:style>
  <w:style w:type="paragraph" w:styleId="Sangra2detindependiente">
    <w:name w:val="Body Text Indent 2"/>
    <w:basedOn w:val="Normal"/>
    <w:link w:val="Sangra2detindependienteCar"/>
    <w:semiHidden/>
    <w:pPr>
      <w:widowControl w:val="0"/>
      <w:tabs>
        <w:tab w:val="left" w:pos="-720"/>
        <w:tab w:val="left" w:pos="0"/>
        <w:tab w:val="left" w:pos="720"/>
      </w:tabs>
      <w:ind w:left="2127" w:hanging="709"/>
    </w:pPr>
    <w:rPr>
      <w:rFonts w:ascii="Univers (WN)" w:hAnsi="Univers (WN)"/>
      <w:lang w:val="x-none"/>
    </w:rPr>
  </w:style>
  <w:style w:type="character" w:customStyle="1" w:styleId="Sangra2detindependienteCar">
    <w:name w:val="Sangría 2 de t. independiente Car"/>
    <w:link w:val="Sangra2detindependiente"/>
    <w:semiHidden/>
    <w:rsid w:val="0077017D"/>
    <w:rPr>
      <w:rFonts w:ascii="Univers (WN)" w:hAnsi="Univers (WN)"/>
      <w:lang w:eastAsia="es-ES"/>
    </w:rPr>
  </w:style>
  <w:style w:type="paragraph" w:styleId="Descripcin">
    <w:name w:val="caption"/>
    <w:basedOn w:val="Normal"/>
    <w:next w:val="Normal"/>
    <w:qFormat/>
    <w:pPr>
      <w:tabs>
        <w:tab w:val="center" w:pos="4986"/>
      </w:tabs>
      <w:jc w:val="center"/>
    </w:pPr>
    <w:rPr>
      <w:rFonts w:ascii="Albertus Medium" w:hAnsi="Albertus Medium"/>
      <w:b/>
      <w:sz w:val="24"/>
      <w:szCs w:val="24"/>
    </w:rPr>
  </w:style>
  <w:style w:type="paragraph" w:styleId="Sangra3detindependiente">
    <w:name w:val="Body Text Indent 3"/>
    <w:basedOn w:val="Normal"/>
    <w:link w:val="Sangra3detindependienteCar"/>
    <w:semiHidden/>
    <w:pPr>
      <w:tabs>
        <w:tab w:val="left" w:pos="-720"/>
        <w:tab w:val="left" w:pos="0"/>
        <w:tab w:val="left" w:pos="720"/>
      </w:tabs>
      <w:ind w:left="1440" w:hanging="1440"/>
    </w:pPr>
    <w:rPr>
      <w:rFonts w:ascii="Abadi MT Condensed Light" w:hAnsi="Abadi MT Condensed Light"/>
      <w:sz w:val="24"/>
      <w:lang w:val="es-ES"/>
    </w:rPr>
  </w:style>
  <w:style w:type="character" w:customStyle="1" w:styleId="Sangra3detindependienteCar">
    <w:name w:val="Sangría 3 de t. independiente Car"/>
    <w:link w:val="Sangra3detindependiente"/>
    <w:semiHidden/>
    <w:locked/>
    <w:rsid w:val="00595BD5"/>
    <w:rPr>
      <w:rFonts w:ascii="Abadi MT Condensed Light" w:hAnsi="Abadi MT Condensed Light"/>
      <w:sz w:val="24"/>
      <w:lang w:val="es-ES" w:eastAsia="es-ES" w:bidi="ar-SA"/>
    </w:rPr>
  </w:style>
  <w:style w:type="paragraph" w:customStyle="1" w:styleId="Textoincisos0">
    <w:name w:val="Texto incisos 0"/>
    <w:basedOn w:val="Normal"/>
    <w:pPr>
      <w:tabs>
        <w:tab w:val="left" w:pos="-720"/>
        <w:tab w:val="left" w:pos="0"/>
        <w:tab w:val="left" w:pos="425"/>
      </w:tabs>
      <w:spacing w:after="120"/>
      <w:ind w:left="357"/>
      <w:outlineLvl w:val="0"/>
    </w:pPr>
    <w:rPr>
      <w:rFonts w:ascii="Arial" w:hAnsi="Arial"/>
      <w:b/>
    </w:rPr>
  </w:style>
  <w:style w:type="character" w:styleId="Hipervnculo">
    <w:name w:val="Hyperlink"/>
    <w:uiPriority w:val="99"/>
    <w:rPr>
      <w:color w:val="0000FF"/>
      <w:u w:val="single"/>
    </w:rPr>
  </w:style>
  <w:style w:type="paragraph" w:customStyle="1" w:styleId="CarCar">
    <w:name w:val="Car Car"/>
    <w:basedOn w:val="Normal"/>
    <w:pPr>
      <w:autoSpaceDE w:val="0"/>
      <w:autoSpaceDN w:val="0"/>
      <w:adjustRightInd w:val="0"/>
      <w:spacing w:after="160" w:line="240" w:lineRule="exact"/>
      <w:jc w:val="right"/>
    </w:pPr>
    <w:rPr>
      <w:rFonts w:ascii="Verdana" w:eastAsia="MS Mincho" w:hAnsi="Verdana" w:cs="Arial"/>
      <w:lang w:eastAsia="en-US"/>
    </w:rPr>
  </w:style>
  <w:style w:type="paragraph" w:customStyle="1" w:styleId="Texto">
    <w:name w:val="Texto"/>
    <w:aliases w:val="independiente,independiente Car Car Car"/>
    <w:basedOn w:val="Normal"/>
    <w:link w:val="TextoCar"/>
    <w:qFormat/>
    <w:pPr>
      <w:spacing w:after="101" w:line="216" w:lineRule="exact"/>
      <w:ind w:firstLine="288"/>
    </w:pPr>
    <w:rPr>
      <w:rFonts w:ascii="Arial" w:hAnsi="Arial"/>
      <w:sz w:val="18"/>
      <w:szCs w:val="18"/>
      <w:lang w:val="x-none"/>
    </w:rPr>
  </w:style>
  <w:style w:type="character" w:customStyle="1" w:styleId="TextoCar">
    <w:name w:val="Texto Car"/>
    <w:link w:val="Texto"/>
    <w:rsid w:val="00FD0B2C"/>
    <w:rPr>
      <w:rFonts w:ascii="Arial" w:hAnsi="Arial"/>
      <w:sz w:val="18"/>
      <w:szCs w:val="18"/>
      <w:lang w:eastAsia="es-ES"/>
    </w:rPr>
  </w:style>
  <w:style w:type="paragraph" w:customStyle="1" w:styleId="Titulo1">
    <w:name w:val="Titulo 1"/>
    <w:basedOn w:val="Normal"/>
    <w:pPr>
      <w:pBdr>
        <w:bottom w:val="single" w:sz="12" w:space="1" w:color="auto"/>
      </w:pBdr>
      <w:spacing w:before="120"/>
      <w:outlineLvl w:val="0"/>
    </w:pPr>
    <w:rPr>
      <w:b/>
      <w:sz w:val="18"/>
      <w:szCs w:val="18"/>
      <w:lang w:eastAsia="es-MX"/>
    </w:rPr>
  </w:style>
  <w:style w:type="paragraph" w:customStyle="1" w:styleId="Titulo2">
    <w:name w:val="Titulo 2"/>
    <w:basedOn w:val="Normal"/>
    <w:pPr>
      <w:pBdr>
        <w:top w:val="double" w:sz="6" w:space="1" w:color="auto"/>
      </w:pBdr>
      <w:spacing w:after="101" w:line="216" w:lineRule="exact"/>
      <w:outlineLvl w:val="1"/>
    </w:pPr>
    <w:rPr>
      <w:rFonts w:ascii="Arial" w:hAnsi="Arial" w:cs="Arial"/>
      <w:sz w:val="18"/>
      <w:szCs w:val="18"/>
    </w:rPr>
  </w:style>
  <w:style w:type="character" w:customStyle="1" w:styleId="EncabezadoCar">
    <w:name w:val="Encabezado Car"/>
    <w:aliases w:val=" Car Car"/>
    <w:uiPriority w:val="99"/>
    <w:rPr>
      <w:lang w:val="es-ES" w:eastAsia="es-ES"/>
    </w:rPr>
  </w:style>
  <w:style w:type="character" w:customStyle="1" w:styleId="PiedepginaCar">
    <w:name w:val="Pie de página Car"/>
    <w:uiPriority w:val="99"/>
    <w:rPr>
      <w:lang w:val="es-ES" w:eastAsia="es-ES"/>
    </w:rPr>
  </w:style>
  <w:style w:type="paragraph" w:styleId="Textodeglobo">
    <w:name w:val="Balloon Text"/>
    <w:basedOn w:val="Normal"/>
    <w:link w:val="TextodegloboCar1"/>
    <w:uiPriority w:val="99"/>
    <w:semiHidden/>
    <w:unhideWhenUsed/>
    <w:rPr>
      <w:rFonts w:ascii="Tahoma" w:hAnsi="Tahoma"/>
      <w:sz w:val="16"/>
      <w:szCs w:val="16"/>
      <w:lang w:val="x-none"/>
    </w:rPr>
  </w:style>
  <w:style w:type="character" w:customStyle="1" w:styleId="TextodegloboCar1">
    <w:name w:val="Texto de globo Car1"/>
    <w:link w:val="Textodeglobo"/>
    <w:semiHidden/>
    <w:rsid w:val="0077017D"/>
    <w:rPr>
      <w:rFonts w:ascii="Tahoma" w:hAnsi="Tahoma" w:cs="Tahoma"/>
      <w:sz w:val="16"/>
      <w:szCs w:val="16"/>
      <w:lang w:eastAsia="es-ES"/>
    </w:rPr>
  </w:style>
  <w:style w:type="character" w:customStyle="1" w:styleId="TextodegloboCar">
    <w:name w:val="Texto de globo Car"/>
    <w:uiPriority w:val="99"/>
    <w:semiHidden/>
    <w:rPr>
      <w:rFonts w:ascii="Tahoma" w:hAnsi="Tahoma" w:cs="Tahoma"/>
      <w:sz w:val="16"/>
      <w:szCs w:val="16"/>
      <w:lang w:val="es-ES" w:eastAsia="es-ES"/>
    </w:rPr>
  </w:style>
  <w:style w:type="paragraph" w:customStyle="1" w:styleId="Prrafodelista1">
    <w:name w:val="Párrafo de lista1"/>
    <w:basedOn w:val="Normal"/>
    <w:uiPriority w:val="99"/>
    <w:qFormat/>
    <w:rsid w:val="007D503C"/>
    <w:pPr>
      <w:ind w:left="708"/>
    </w:pPr>
  </w:style>
  <w:style w:type="paragraph" w:customStyle="1" w:styleId="Textopredeterminado">
    <w:name w:val="Texto predeterminado"/>
    <w:basedOn w:val="Normal"/>
    <w:rsid w:val="00967059"/>
    <w:pPr>
      <w:overflowPunct w:val="0"/>
      <w:autoSpaceDE w:val="0"/>
      <w:autoSpaceDN w:val="0"/>
      <w:adjustRightInd w:val="0"/>
      <w:textAlignment w:val="baseline"/>
    </w:pPr>
    <w:rPr>
      <w:rFonts w:ascii="Arial" w:hAnsi="Arial"/>
      <w:noProof/>
      <w:sz w:val="24"/>
    </w:rPr>
  </w:style>
  <w:style w:type="paragraph" w:styleId="TDC1">
    <w:name w:val="toc 1"/>
    <w:basedOn w:val="Normal"/>
    <w:next w:val="Normal"/>
    <w:autoRedefine/>
    <w:uiPriority w:val="39"/>
    <w:qFormat/>
    <w:rsid w:val="000B5549"/>
    <w:pPr>
      <w:tabs>
        <w:tab w:val="left" w:pos="709"/>
        <w:tab w:val="right" w:leader="dot" w:pos="10245"/>
      </w:tabs>
      <w:jc w:val="left"/>
    </w:pPr>
    <w:rPr>
      <w:b/>
      <w:bCs/>
      <w:caps/>
      <w:lang w:eastAsia="en-US"/>
    </w:rPr>
  </w:style>
  <w:style w:type="paragraph" w:styleId="TDC2">
    <w:name w:val="toc 2"/>
    <w:basedOn w:val="Normal"/>
    <w:next w:val="Normal"/>
    <w:autoRedefine/>
    <w:uiPriority w:val="39"/>
    <w:qFormat/>
    <w:rsid w:val="004A6CB3"/>
    <w:pPr>
      <w:tabs>
        <w:tab w:val="left" w:pos="709"/>
        <w:tab w:val="right" w:leader="dot" w:pos="10245"/>
      </w:tabs>
      <w:ind w:left="709" w:hanging="509"/>
    </w:pPr>
  </w:style>
  <w:style w:type="paragraph" w:customStyle="1" w:styleId="ROMANOS">
    <w:name w:val="ROMANOS"/>
    <w:basedOn w:val="Normal"/>
    <w:link w:val="ROMANOSCar"/>
    <w:rsid w:val="00A71C16"/>
    <w:pPr>
      <w:tabs>
        <w:tab w:val="left" w:pos="720"/>
      </w:tabs>
      <w:spacing w:after="101" w:line="216" w:lineRule="exact"/>
      <w:ind w:left="720" w:hanging="432"/>
    </w:pPr>
    <w:rPr>
      <w:rFonts w:ascii="Arial" w:hAnsi="Arial"/>
      <w:sz w:val="18"/>
      <w:szCs w:val="18"/>
      <w:lang w:val="x-none"/>
    </w:rPr>
  </w:style>
  <w:style w:type="character" w:customStyle="1" w:styleId="ROMANOSCar">
    <w:name w:val="ROMANOS Car"/>
    <w:link w:val="ROMANOS"/>
    <w:locked/>
    <w:rsid w:val="00FD0B2C"/>
    <w:rPr>
      <w:rFonts w:ascii="Arial" w:hAnsi="Arial" w:cs="Arial"/>
      <w:sz w:val="18"/>
      <w:szCs w:val="18"/>
      <w:lang w:eastAsia="es-ES"/>
    </w:rPr>
  </w:style>
  <w:style w:type="character" w:customStyle="1" w:styleId="CharChar9">
    <w:name w:val="Char Char9"/>
    <w:semiHidden/>
    <w:rsid w:val="008F15C1"/>
    <w:rPr>
      <w:sz w:val="20"/>
      <w:szCs w:val="20"/>
      <w:lang w:eastAsia="en-US"/>
    </w:rPr>
  </w:style>
  <w:style w:type="paragraph" w:customStyle="1" w:styleId="Normalarrialnarrow">
    <w:name w:val="Normal arrial narrow"/>
    <w:basedOn w:val="Ttulo3"/>
    <w:rsid w:val="00203E67"/>
    <w:pPr>
      <w:numPr>
        <w:ilvl w:val="0"/>
        <w:numId w:val="0"/>
      </w:numPr>
    </w:pPr>
  </w:style>
  <w:style w:type="paragraph" w:styleId="Textocomentario">
    <w:name w:val="annotation text"/>
    <w:basedOn w:val="Normal"/>
    <w:link w:val="TextocomentarioCar"/>
    <w:semiHidden/>
    <w:rsid w:val="00595BD5"/>
    <w:pPr>
      <w:jc w:val="left"/>
    </w:pPr>
    <w:rPr>
      <w:lang w:eastAsia="en-US"/>
    </w:rPr>
  </w:style>
  <w:style w:type="character" w:customStyle="1" w:styleId="TextocomentarioCar">
    <w:name w:val="Texto comentario Car"/>
    <w:link w:val="Textocomentario"/>
    <w:semiHidden/>
    <w:locked/>
    <w:rsid w:val="00595BD5"/>
    <w:rPr>
      <w:lang w:val="es-MX" w:eastAsia="en-US" w:bidi="ar-SA"/>
    </w:rPr>
  </w:style>
  <w:style w:type="paragraph" w:styleId="Textodebloque">
    <w:name w:val="Block Text"/>
    <w:basedOn w:val="Normal"/>
    <w:rsid w:val="00632AED"/>
    <w:pPr>
      <w:ind w:left="1440" w:right="1800"/>
    </w:pPr>
    <w:rPr>
      <w:sz w:val="24"/>
      <w:szCs w:val="24"/>
      <w:lang w:val="en-US" w:eastAsia="en-US"/>
    </w:rPr>
  </w:style>
  <w:style w:type="table" w:styleId="Tablaconcuadrcula">
    <w:name w:val="Table Grid"/>
    <w:basedOn w:val="Tablanormal"/>
    <w:uiPriority w:val="59"/>
    <w:rsid w:val="00632A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Bulletr List Paragraph,列出段落,列出段落1,lp1,List Paragraph11,Listas,Lista vistosa - Énfasis 11,Cuadrícula clara - Énfasis 31,Cuadrícula mediana 1 - Énfasis 21,Contenido_1"/>
    <w:basedOn w:val="Normal"/>
    <w:link w:val="PrrafodelistaCar"/>
    <w:uiPriority w:val="34"/>
    <w:qFormat/>
    <w:rsid w:val="00632AED"/>
    <w:pPr>
      <w:ind w:left="720"/>
      <w:jc w:val="left"/>
    </w:pPr>
    <w:rPr>
      <w:lang w:eastAsia="x-none"/>
    </w:rPr>
  </w:style>
  <w:style w:type="character" w:customStyle="1" w:styleId="PrrafodelistaCar">
    <w:name w:val="Párrafo de lista Car"/>
    <w:aliases w:val="Bullet List Car,FooterText Car,numbered Car,List Paragraph1 Car,Paragraphe de liste1 Car,Bulletr List Paragraph Car,列出段落 Car,列出段落1 Car,lp1 Car,List Paragraph11 Car,Listas Car,Lista vistosa - Énfasis 11 Car,Contenido_1 Car"/>
    <w:link w:val="Prrafodelista"/>
    <w:uiPriority w:val="34"/>
    <w:rsid w:val="00E37536"/>
    <w:rPr>
      <w:lang w:val="es-MX"/>
    </w:rPr>
  </w:style>
  <w:style w:type="paragraph" w:styleId="Mapadeldocumento">
    <w:name w:val="Document Map"/>
    <w:basedOn w:val="Normal"/>
    <w:link w:val="MapadeldocumentoCar"/>
    <w:semiHidden/>
    <w:rsid w:val="00E55653"/>
    <w:pPr>
      <w:shd w:val="clear" w:color="auto" w:fill="000080"/>
    </w:pPr>
    <w:rPr>
      <w:rFonts w:ascii="Tahoma" w:hAnsi="Tahoma"/>
      <w:lang w:val="x-none"/>
    </w:rPr>
  </w:style>
  <w:style w:type="character" w:customStyle="1" w:styleId="MapadeldocumentoCar">
    <w:name w:val="Mapa del documento Car"/>
    <w:link w:val="Mapadeldocumento"/>
    <w:semiHidden/>
    <w:rsid w:val="0077017D"/>
    <w:rPr>
      <w:rFonts w:ascii="Tahoma" w:hAnsi="Tahoma" w:cs="Tahoma"/>
      <w:shd w:val="clear" w:color="auto" w:fill="000080"/>
      <w:lang w:eastAsia="es-ES"/>
    </w:rPr>
  </w:style>
  <w:style w:type="paragraph" w:customStyle="1" w:styleId="Normalarrialnorrow">
    <w:name w:val="Normal arrial norrow"/>
    <w:basedOn w:val="Ttulo3"/>
    <w:rsid w:val="0089787B"/>
    <w:pPr>
      <w:numPr>
        <w:ilvl w:val="0"/>
        <w:numId w:val="13"/>
      </w:numPr>
    </w:pPr>
    <w:rPr>
      <w:rFonts w:ascii="Arial Narrow" w:hAnsi="Arial Narrow"/>
    </w:rPr>
  </w:style>
  <w:style w:type="paragraph" w:customStyle="1" w:styleId="Normalarialnarrow">
    <w:name w:val="Normal arial narrow"/>
    <w:basedOn w:val="Ttulo3"/>
    <w:rsid w:val="008C762B"/>
  </w:style>
  <w:style w:type="paragraph" w:customStyle="1" w:styleId="font5">
    <w:name w:val="font5"/>
    <w:basedOn w:val="Normal"/>
    <w:rsid w:val="00BE2537"/>
    <w:pPr>
      <w:spacing w:before="100" w:beforeAutospacing="1" w:after="100" w:afterAutospacing="1"/>
      <w:jc w:val="left"/>
    </w:pPr>
    <w:rPr>
      <w:rFonts w:ascii="Arial Narrow" w:eastAsia="MS Mincho" w:hAnsi="Arial Narrow"/>
      <w:b/>
      <w:bCs/>
      <w:color w:val="000000"/>
      <w:lang w:val="es-ES" w:eastAsia="ja-JP"/>
    </w:rPr>
  </w:style>
  <w:style w:type="paragraph" w:customStyle="1" w:styleId="xl65">
    <w:name w:val="xl65"/>
    <w:basedOn w:val="Normal"/>
    <w:rsid w:val="00BE253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eastAsia="MS Mincho" w:hAnsi="Arial Narrow"/>
      <w:b/>
      <w:bCs/>
      <w:lang w:val="es-ES" w:eastAsia="ja-JP"/>
    </w:rPr>
  </w:style>
  <w:style w:type="paragraph" w:customStyle="1" w:styleId="xl66">
    <w:name w:val="xl66"/>
    <w:basedOn w:val="Normal"/>
    <w:rsid w:val="00BE2537"/>
    <w:pPr>
      <w:pBdr>
        <w:top w:val="single" w:sz="8" w:space="0" w:color="auto"/>
        <w:right w:val="single" w:sz="8" w:space="0" w:color="auto"/>
      </w:pBdr>
      <w:spacing w:before="100" w:beforeAutospacing="1" w:after="100" w:afterAutospacing="1"/>
      <w:jc w:val="center"/>
    </w:pPr>
    <w:rPr>
      <w:rFonts w:ascii="Arial Narrow" w:eastAsia="MS Mincho" w:hAnsi="Arial Narrow"/>
      <w:b/>
      <w:bCs/>
      <w:sz w:val="18"/>
      <w:szCs w:val="18"/>
      <w:lang w:val="es-ES" w:eastAsia="ja-JP"/>
    </w:rPr>
  </w:style>
  <w:style w:type="paragraph" w:customStyle="1" w:styleId="xl67">
    <w:name w:val="xl67"/>
    <w:basedOn w:val="Normal"/>
    <w:rsid w:val="00BE253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eastAsia="MS Mincho" w:hAnsi="Arial Narrow"/>
      <w:b/>
      <w:bCs/>
      <w:lang w:val="es-ES" w:eastAsia="ja-JP"/>
    </w:rPr>
  </w:style>
  <w:style w:type="paragraph" w:customStyle="1" w:styleId="xl68">
    <w:name w:val="xl68"/>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eastAsia="MS Mincho" w:hAnsi="Arial Narrow"/>
      <w:lang w:val="es-ES" w:eastAsia="ja-JP"/>
    </w:rPr>
  </w:style>
  <w:style w:type="paragraph" w:customStyle="1" w:styleId="xl69">
    <w:name w:val="xl69"/>
    <w:basedOn w:val="Normal"/>
    <w:rsid w:val="00BE2537"/>
    <w:pPr>
      <w:shd w:val="clear" w:color="auto" w:fill="FFFFFF"/>
      <w:spacing w:before="100" w:beforeAutospacing="1" w:after="100" w:afterAutospacing="1"/>
      <w:jc w:val="left"/>
    </w:pPr>
    <w:rPr>
      <w:rFonts w:eastAsia="MS Mincho"/>
      <w:sz w:val="24"/>
      <w:szCs w:val="24"/>
      <w:lang w:val="es-ES" w:eastAsia="ja-JP"/>
    </w:rPr>
  </w:style>
  <w:style w:type="paragraph" w:customStyle="1" w:styleId="xl70">
    <w:name w:val="xl70"/>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MS Mincho"/>
      <w:sz w:val="24"/>
      <w:szCs w:val="24"/>
      <w:lang w:val="es-ES" w:eastAsia="ja-JP"/>
    </w:rPr>
  </w:style>
  <w:style w:type="paragraph" w:customStyle="1" w:styleId="xl71">
    <w:name w:val="xl71"/>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Arial Narrow" w:eastAsia="MS Mincho" w:hAnsi="Arial Narrow"/>
      <w:sz w:val="18"/>
      <w:szCs w:val="18"/>
      <w:lang w:val="es-ES" w:eastAsia="ja-JP"/>
    </w:rPr>
  </w:style>
  <w:style w:type="paragraph" w:customStyle="1" w:styleId="xl72">
    <w:name w:val="xl72"/>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Narrow" w:eastAsia="MS Mincho" w:hAnsi="Arial Narrow"/>
      <w:lang w:val="es-ES" w:eastAsia="ja-JP"/>
    </w:rPr>
  </w:style>
  <w:style w:type="paragraph" w:customStyle="1" w:styleId="xl73">
    <w:name w:val="xl73"/>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eastAsia="MS Mincho" w:hAnsi="Arial Narrow"/>
      <w:lang w:val="es-ES" w:eastAsia="ja-JP"/>
    </w:rPr>
  </w:style>
  <w:style w:type="paragraph" w:customStyle="1" w:styleId="xl74">
    <w:name w:val="xl74"/>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Narrow" w:eastAsia="MS Mincho" w:hAnsi="Arial Narrow"/>
      <w:lang w:val="es-ES" w:eastAsia="ja-JP"/>
    </w:rPr>
  </w:style>
  <w:style w:type="paragraph" w:customStyle="1" w:styleId="xl75">
    <w:name w:val="xl75"/>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MS Mincho"/>
      <w:sz w:val="24"/>
      <w:szCs w:val="24"/>
      <w:lang w:val="es-ES" w:eastAsia="ja-JP"/>
    </w:rPr>
  </w:style>
  <w:style w:type="paragraph" w:customStyle="1" w:styleId="xl76">
    <w:name w:val="xl76"/>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Arial Narrow" w:eastAsia="MS Mincho" w:hAnsi="Arial Narrow"/>
      <w:lang w:val="es-ES" w:eastAsia="ja-JP"/>
    </w:rPr>
  </w:style>
  <w:style w:type="paragraph" w:customStyle="1" w:styleId="xl77">
    <w:name w:val="xl77"/>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eastAsia="MS Mincho" w:hAnsi="Arial Narrow"/>
      <w:lang w:val="es-ES" w:eastAsia="ja-JP"/>
    </w:rPr>
  </w:style>
  <w:style w:type="paragraph" w:customStyle="1" w:styleId="xl78">
    <w:name w:val="xl78"/>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Narrow" w:eastAsia="MS Mincho" w:hAnsi="Arial Narrow"/>
      <w:lang w:val="es-ES" w:eastAsia="ja-JP"/>
    </w:rPr>
  </w:style>
  <w:style w:type="paragraph" w:customStyle="1" w:styleId="xl79">
    <w:name w:val="xl79"/>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Narrow" w:eastAsia="MS Mincho" w:hAnsi="Arial Narrow"/>
      <w:lang w:val="es-ES" w:eastAsia="ja-JP"/>
    </w:rPr>
  </w:style>
  <w:style w:type="paragraph" w:customStyle="1" w:styleId="xl80">
    <w:name w:val="xl80"/>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eastAsia="MS Mincho" w:hAnsi="Arial Narrow"/>
      <w:lang w:val="es-ES" w:eastAsia="ja-JP"/>
    </w:rPr>
  </w:style>
  <w:style w:type="paragraph" w:customStyle="1" w:styleId="xl81">
    <w:name w:val="xl81"/>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Arial Narrow" w:eastAsia="MS Mincho" w:hAnsi="Arial Narrow"/>
      <w:lang w:val="es-ES" w:eastAsia="ja-JP"/>
    </w:rPr>
  </w:style>
  <w:style w:type="paragraph" w:customStyle="1" w:styleId="xl82">
    <w:name w:val="xl82"/>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eastAsia="MS Mincho" w:hAnsi="Arial Narrow"/>
      <w:lang w:val="es-ES" w:eastAsia="ja-JP"/>
    </w:rPr>
  </w:style>
  <w:style w:type="paragraph" w:customStyle="1" w:styleId="xl83">
    <w:name w:val="xl83"/>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eastAsia="MS Mincho" w:hAnsi="Arial Narrow"/>
      <w:lang w:val="es-ES" w:eastAsia="ja-JP"/>
    </w:rPr>
  </w:style>
  <w:style w:type="paragraph" w:customStyle="1" w:styleId="xl84">
    <w:name w:val="xl84"/>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Narrow" w:eastAsia="MS Mincho" w:hAnsi="Arial Narrow"/>
      <w:lang w:val="es-ES" w:eastAsia="ja-JP"/>
    </w:rPr>
  </w:style>
  <w:style w:type="paragraph" w:customStyle="1" w:styleId="xl85">
    <w:name w:val="xl85"/>
    <w:basedOn w:val="Normal"/>
    <w:rsid w:val="00BE253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MS Mincho"/>
      <w:sz w:val="24"/>
      <w:szCs w:val="24"/>
      <w:lang w:val="es-ES" w:eastAsia="ja-JP"/>
    </w:rPr>
  </w:style>
  <w:style w:type="paragraph" w:customStyle="1" w:styleId="xl86">
    <w:name w:val="xl86"/>
    <w:basedOn w:val="Normal"/>
    <w:rsid w:val="00BE2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MS Mincho" w:hAnsi="Arial Narrow"/>
      <w:lang w:val="es-ES" w:eastAsia="ja-JP"/>
    </w:rPr>
  </w:style>
  <w:style w:type="paragraph" w:customStyle="1" w:styleId="xl87">
    <w:name w:val="xl87"/>
    <w:basedOn w:val="Normal"/>
    <w:rsid w:val="00BE25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MS Mincho" w:hAnsi="Arial Narrow"/>
      <w:lang w:val="es-ES" w:eastAsia="ja-JP"/>
    </w:rPr>
  </w:style>
  <w:style w:type="paragraph" w:customStyle="1" w:styleId="xl88">
    <w:name w:val="xl88"/>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eastAsia="MS Mincho" w:hAnsi="Arial Narrow"/>
      <w:lang w:val="es-ES" w:eastAsia="ja-JP"/>
    </w:rPr>
  </w:style>
  <w:style w:type="paragraph" w:customStyle="1" w:styleId="xl89">
    <w:name w:val="xl89"/>
    <w:basedOn w:val="Normal"/>
    <w:rsid w:val="00BE2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MS Mincho" w:hAnsi="Arial Narrow"/>
      <w:lang w:val="es-ES" w:eastAsia="ja-JP"/>
    </w:rPr>
  </w:style>
  <w:style w:type="paragraph" w:customStyle="1" w:styleId="xl90">
    <w:name w:val="xl90"/>
    <w:basedOn w:val="Normal"/>
    <w:rsid w:val="00BE2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eastAsia="MS Mincho" w:hAnsi="Arial Narrow"/>
      <w:lang w:val="es-ES" w:eastAsia="ja-JP"/>
    </w:rPr>
  </w:style>
  <w:style w:type="paragraph" w:customStyle="1" w:styleId="xl91">
    <w:name w:val="xl91"/>
    <w:basedOn w:val="Normal"/>
    <w:rsid w:val="00BE2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MS Mincho" w:hAnsi="Arial Narrow"/>
      <w:lang w:val="es-ES" w:eastAsia="ja-JP"/>
    </w:rPr>
  </w:style>
  <w:style w:type="paragraph" w:customStyle="1" w:styleId="xl92">
    <w:name w:val="xl92"/>
    <w:basedOn w:val="Normal"/>
    <w:rsid w:val="00BE253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MS Mincho"/>
      <w:sz w:val="24"/>
      <w:szCs w:val="24"/>
      <w:lang w:val="es-ES" w:eastAsia="ja-JP"/>
    </w:rPr>
  </w:style>
  <w:style w:type="paragraph" w:customStyle="1" w:styleId="xl93">
    <w:name w:val="xl93"/>
    <w:basedOn w:val="Normal"/>
    <w:rsid w:val="00BE2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MS Mincho" w:hAnsi="Arial Narrow"/>
      <w:lang w:val="es-ES" w:eastAsia="ja-JP"/>
    </w:rPr>
  </w:style>
  <w:style w:type="paragraph" w:customStyle="1" w:styleId="xl94">
    <w:name w:val="xl94"/>
    <w:basedOn w:val="Normal"/>
    <w:rsid w:val="00BE25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Narrow" w:eastAsia="MS Mincho" w:hAnsi="Arial Narrow"/>
      <w:lang w:val="es-ES" w:eastAsia="ja-JP"/>
    </w:rPr>
  </w:style>
  <w:style w:type="paragraph" w:customStyle="1" w:styleId="xl95">
    <w:name w:val="xl95"/>
    <w:basedOn w:val="Normal"/>
    <w:rsid w:val="00BE25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MS Mincho" w:hAnsi="Arial Narrow"/>
      <w:lang w:val="es-ES" w:eastAsia="ja-JP"/>
    </w:rPr>
  </w:style>
  <w:style w:type="paragraph" w:customStyle="1" w:styleId="Normaarialnarrow">
    <w:name w:val="Norma arial narrow"/>
    <w:basedOn w:val="Ttulo2"/>
    <w:link w:val="NormaarialnarrowChar"/>
    <w:rsid w:val="0054351A"/>
    <w:pPr>
      <w:numPr>
        <w:ilvl w:val="0"/>
        <w:numId w:val="0"/>
      </w:numPr>
      <w:spacing w:after="120"/>
      <w:ind w:left="1134"/>
    </w:pPr>
    <w:rPr>
      <w:rFonts w:cs="Microsoft Sans Serif"/>
      <w:lang w:val="es-HN"/>
    </w:rPr>
  </w:style>
  <w:style w:type="character" w:customStyle="1" w:styleId="NormaarialnarrowChar">
    <w:name w:val="Norma arial narrow Char"/>
    <w:link w:val="Normaarialnarrow"/>
    <w:rsid w:val="0054351A"/>
    <w:rPr>
      <w:rFonts w:ascii="Arial Narrow" w:eastAsia="Batang" w:hAnsi="Arial Narrow" w:cs="Microsoft Sans Serif"/>
      <w:b/>
      <w:lang w:val="es-HN" w:eastAsia="es-ES" w:bidi="ar-SA"/>
    </w:rPr>
  </w:style>
  <w:style w:type="paragraph" w:customStyle="1" w:styleId="TextTitulo2">
    <w:name w:val="Text Titulo2+"/>
    <w:basedOn w:val="Normal"/>
    <w:link w:val="TextTitulo2Char"/>
    <w:rsid w:val="00C476A6"/>
    <w:pPr>
      <w:ind w:left="1134"/>
    </w:pPr>
    <w:rPr>
      <w:rFonts w:ascii="Arial Narrow" w:hAnsi="Arial Narrow"/>
    </w:rPr>
  </w:style>
  <w:style w:type="character" w:customStyle="1" w:styleId="TextTitulo2Char">
    <w:name w:val="Text Titulo2+ Char"/>
    <w:link w:val="TextTitulo2"/>
    <w:rsid w:val="00C476A6"/>
    <w:rPr>
      <w:rFonts w:ascii="Arial Narrow" w:hAnsi="Arial Narrow"/>
      <w:lang w:val="es-MX" w:eastAsia="es-ES" w:bidi="ar-SA"/>
    </w:rPr>
  </w:style>
  <w:style w:type="paragraph" w:customStyle="1" w:styleId="xl63">
    <w:name w:val="xl63"/>
    <w:basedOn w:val="Normal"/>
    <w:rsid w:val="00C476A6"/>
    <w:pPr>
      <w:spacing w:before="100" w:beforeAutospacing="1" w:after="100" w:afterAutospacing="1"/>
      <w:jc w:val="center"/>
      <w:textAlignment w:val="center"/>
    </w:pPr>
    <w:rPr>
      <w:rFonts w:ascii="Souvenir Lt BT" w:eastAsia="Arial Unicode MS" w:hAnsi="Souvenir Lt BT" w:cs="Souvenir Lt BT"/>
      <w:sz w:val="16"/>
      <w:szCs w:val="16"/>
      <w:lang w:val="en-US" w:eastAsia="en-US"/>
    </w:rPr>
  </w:style>
  <w:style w:type="paragraph" w:customStyle="1" w:styleId="Default">
    <w:name w:val="Default"/>
    <w:rsid w:val="00C476A6"/>
    <w:pPr>
      <w:autoSpaceDE w:val="0"/>
      <w:autoSpaceDN w:val="0"/>
      <w:adjustRightInd w:val="0"/>
    </w:pPr>
    <w:rPr>
      <w:rFonts w:ascii="Arial" w:hAnsi="Arial" w:cs="Arial"/>
      <w:color w:val="000000"/>
      <w:sz w:val="24"/>
      <w:szCs w:val="24"/>
    </w:rPr>
  </w:style>
  <w:style w:type="character" w:customStyle="1" w:styleId="HTMLMarkup">
    <w:name w:val="HTML Markup"/>
    <w:rsid w:val="00C476A6"/>
    <w:rPr>
      <w:vanish/>
      <w:color w:val="FF0000"/>
    </w:rPr>
  </w:style>
  <w:style w:type="paragraph" w:customStyle="1" w:styleId="BodyText21">
    <w:name w:val="Body Text 21"/>
    <w:basedOn w:val="Normal"/>
    <w:rsid w:val="00C476A6"/>
    <w:pPr>
      <w:tabs>
        <w:tab w:val="left" w:pos="709"/>
      </w:tabs>
    </w:pPr>
    <w:rPr>
      <w:rFonts w:ascii="Arial" w:hAnsi="Arial"/>
      <w:sz w:val="24"/>
    </w:rPr>
  </w:style>
  <w:style w:type="character" w:styleId="Hipervnculovisitado">
    <w:name w:val="FollowedHyperlink"/>
    <w:uiPriority w:val="99"/>
    <w:rsid w:val="009654FB"/>
    <w:rPr>
      <w:rFonts w:cs="Times New Roman"/>
      <w:color w:val="000080"/>
      <w:u w:val="single"/>
    </w:rPr>
  </w:style>
  <w:style w:type="paragraph" w:customStyle="1" w:styleId="font6">
    <w:name w:val="font6"/>
    <w:basedOn w:val="Normal"/>
    <w:rsid w:val="009D1E00"/>
    <w:pPr>
      <w:spacing w:before="100" w:beforeAutospacing="1" w:after="100" w:afterAutospacing="1"/>
      <w:jc w:val="left"/>
    </w:pPr>
    <w:rPr>
      <w:rFonts w:ascii="Century Gothic" w:hAnsi="Century Gothic"/>
      <w:b/>
      <w:bCs/>
      <w:color w:val="000000"/>
      <w:lang w:eastAsia="es-MX"/>
    </w:rPr>
  </w:style>
  <w:style w:type="paragraph" w:customStyle="1" w:styleId="xl96">
    <w:name w:val="xl96"/>
    <w:basedOn w:val="Normal"/>
    <w:rsid w:val="009D1E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color w:val="000000"/>
      <w:sz w:val="24"/>
      <w:szCs w:val="24"/>
      <w:lang w:eastAsia="es-MX"/>
    </w:rPr>
  </w:style>
  <w:style w:type="paragraph" w:customStyle="1" w:styleId="xl97">
    <w:name w:val="xl97"/>
    <w:basedOn w:val="Normal"/>
    <w:rsid w:val="009D1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000000"/>
      <w:sz w:val="24"/>
      <w:szCs w:val="24"/>
      <w:lang w:eastAsia="es-MX"/>
    </w:rPr>
  </w:style>
  <w:style w:type="paragraph" w:customStyle="1" w:styleId="xl98">
    <w:name w:val="xl98"/>
    <w:basedOn w:val="Normal"/>
    <w:rsid w:val="009D1E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entury Gothic" w:hAnsi="Century Gothic"/>
      <w:b/>
      <w:bCs/>
      <w:color w:val="000000"/>
      <w:sz w:val="24"/>
      <w:szCs w:val="24"/>
      <w:lang w:eastAsia="es-MX"/>
    </w:rPr>
  </w:style>
  <w:style w:type="paragraph" w:customStyle="1" w:styleId="xl99">
    <w:name w:val="xl99"/>
    <w:basedOn w:val="Normal"/>
    <w:rsid w:val="009D1E0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entury Gothic" w:hAnsi="Century Gothic"/>
      <w:b/>
      <w:bCs/>
      <w:sz w:val="24"/>
      <w:szCs w:val="24"/>
      <w:lang w:eastAsia="es-MX"/>
    </w:rPr>
  </w:style>
  <w:style w:type="paragraph" w:customStyle="1" w:styleId="xl100">
    <w:name w:val="xl100"/>
    <w:basedOn w:val="Normal"/>
    <w:rsid w:val="009D1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000000"/>
      <w:sz w:val="24"/>
      <w:szCs w:val="24"/>
      <w:lang w:eastAsia="es-MX"/>
    </w:rPr>
  </w:style>
  <w:style w:type="paragraph" w:customStyle="1" w:styleId="xl101">
    <w:name w:val="xl101"/>
    <w:basedOn w:val="Normal"/>
    <w:rsid w:val="009D1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entury Gothic" w:hAnsi="Century Gothic"/>
      <w:color w:val="000000"/>
      <w:sz w:val="24"/>
      <w:szCs w:val="24"/>
      <w:lang w:eastAsia="es-MX"/>
    </w:rPr>
  </w:style>
  <w:style w:type="paragraph" w:customStyle="1" w:styleId="xl102">
    <w:name w:val="xl102"/>
    <w:basedOn w:val="Normal"/>
    <w:rsid w:val="009D1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000000"/>
      <w:sz w:val="24"/>
      <w:szCs w:val="24"/>
      <w:lang w:eastAsia="es-MX"/>
    </w:rPr>
  </w:style>
  <w:style w:type="paragraph" w:customStyle="1" w:styleId="xl103">
    <w:name w:val="xl103"/>
    <w:basedOn w:val="Normal"/>
    <w:rsid w:val="009D1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entury Gothic" w:hAnsi="Century Gothic"/>
      <w:color w:val="000000"/>
      <w:sz w:val="24"/>
      <w:szCs w:val="24"/>
      <w:lang w:eastAsia="es-MX"/>
    </w:rPr>
  </w:style>
  <w:style w:type="paragraph" w:customStyle="1" w:styleId="xl104">
    <w:name w:val="xl104"/>
    <w:basedOn w:val="Normal"/>
    <w:rsid w:val="009D1E00"/>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color w:val="000000"/>
      <w:sz w:val="24"/>
      <w:szCs w:val="24"/>
      <w:lang w:eastAsia="es-MX"/>
    </w:rPr>
  </w:style>
  <w:style w:type="paragraph" w:customStyle="1" w:styleId="xl105">
    <w:name w:val="xl105"/>
    <w:basedOn w:val="Normal"/>
    <w:rsid w:val="009D1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000000"/>
      <w:sz w:val="24"/>
      <w:szCs w:val="24"/>
      <w:lang w:eastAsia="es-MX"/>
    </w:rPr>
  </w:style>
  <w:style w:type="character" w:customStyle="1" w:styleId="Ttulo1Car1">
    <w:name w:val="Título 1 Car1"/>
    <w:aliases w:val="Part Car,Título 1 Car Car,Arial 14 Fett Car Car,Arial 14 Fett1 Car Car,Arial 14 Fett2 Car Car"/>
    <w:locked/>
    <w:rsid w:val="00E37536"/>
    <w:rPr>
      <w:rFonts w:ascii="Abadi MT Condensed Light" w:hAnsi="Abadi MT Condensed Light"/>
      <w:b/>
      <w:caps/>
      <w:kern w:val="28"/>
      <w:sz w:val="24"/>
      <w:lang w:eastAsia="es-ES"/>
    </w:rPr>
  </w:style>
  <w:style w:type="paragraph" w:customStyle="1" w:styleId="CarCar0">
    <w:name w:val="Car Car"/>
    <w:basedOn w:val="Normal"/>
    <w:rsid w:val="00E37536"/>
    <w:pPr>
      <w:autoSpaceDE w:val="0"/>
      <w:autoSpaceDN w:val="0"/>
      <w:adjustRightInd w:val="0"/>
      <w:spacing w:after="160" w:line="240" w:lineRule="exact"/>
      <w:jc w:val="right"/>
    </w:pPr>
    <w:rPr>
      <w:rFonts w:ascii="Verdana" w:eastAsia="MS Mincho" w:hAnsi="Verdana" w:cs="Arial"/>
      <w:lang w:eastAsia="en-US"/>
    </w:rPr>
  </w:style>
  <w:style w:type="character" w:customStyle="1" w:styleId="CharChar90">
    <w:name w:val="Char Char9"/>
    <w:semiHidden/>
    <w:rsid w:val="00E37536"/>
    <w:rPr>
      <w:sz w:val="20"/>
      <w:szCs w:val="20"/>
      <w:lang w:eastAsia="en-US"/>
    </w:rPr>
  </w:style>
  <w:style w:type="character" w:customStyle="1" w:styleId="FooterChar">
    <w:name w:val="Footer Char"/>
    <w:aliases w:val="Pie de página1 Char"/>
    <w:uiPriority w:val="99"/>
    <w:locked/>
    <w:rsid w:val="00E37536"/>
    <w:rPr>
      <w:lang w:val="es-MX" w:eastAsia="es-ES" w:bidi="ar-SA"/>
    </w:rPr>
  </w:style>
  <w:style w:type="character" w:customStyle="1" w:styleId="TextosinformatoCar">
    <w:name w:val="Texto sin formato Car"/>
    <w:link w:val="Textosinformato"/>
    <w:locked/>
    <w:rsid w:val="00E37536"/>
    <w:rPr>
      <w:rFonts w:ascii="Courier New" w:hAnsi="Courier New" w:cs="Courier New"/>
      <w:lang w:val="es-MX" w:eastAsia="es-ES"/>
    </w:rPr>
  </w:style>
  <w:style w:type="paragraph" w:styleId="Textosinformato">
    <w:name w:val="Plain Text"/>
    <w:basedOn w:val="Normal"/>
    <w:link w:val="TextosinformatoCar"/>
    <w:rsid w:val="00E37536"/>
    <w:pPr>
      <w:jc w:val="left"/>
    </w:pPr>
    <w:rPr>
      <w:rFonts w:ascii="Courier New" w:hAnsi="Courier New"/>
    </w:rPr>
  </w:style>
  <w:style w:type="character" w:customStyle="1" w:styleId="TextosinformatoCar1">
    <w:name w:val="Texto sin formato Car1"/>
    <w:uiPriority w:val="99"/>
    <w:semiHidden/>
    <w:rsid w:val="00E37536"/>
    <w:rPr>
      <w:rFonts w:ascii="Courier New" w:hAnsi="Courier New" w:cs="Courier New"/>
      <w:lang w:val="es-MX" w:eastAsia="es-ES"/>
    </w:rPr>
  </w:style>
  <w:style w:type="paragraph" w:customStyle="1" w:styleId="E2">
    <w:name w:val="E2"/>
    <w:basedOn w:val="Normal"/>
    <w:rsid w:val="00E37536"/>
    <w:pPr>
      <w:widowControl w:val="0"/>
      <w:ind w:left="567"/>
    </w:pPr>
    <w:rPr>
      <w:rFonts w:ascii="Arial" w:hAnsi="Arial"/>
      <w:sz w:val="24"/>
      <w:lang w:val="es-ES_tradnl"/>
    </w:rPr>
  </w:style>
  <w:style w:type="paragraph" w:customStyle="1" w:styleId="Textoindependiente21">
    <w:name w:val="Texto independiente 21"/>
    <w:basedOn w:val="Normal"/>
    <w:rsid w:val="00E37536"/>
    <w:pPr>
      <w:widowControl w:val="0"/>
      <w:spacing w:before="120"/>
      <w:jc w:val="center"/>
    </w:pPr>
    <w:rPr>
      <w:rFonts w:ascii="Arial" w:hAnsi="Arial"/>
      <w:b/>
      <w:i/>
      <w:sz w:val="24"/>
      <w:lang w:val="es-ES_tradnl"/>
    </w:rPr>
  </w:style>
  <w:style w:type="paragraph" w:styleId="NormalWeb">
    <w:name w:val="Normal (Web)"/>
    <w:basedOn w:val="Normal"/>
    <w:uiPriority w:val="99"/>
    <w:unhideWhenUsed/>
    <w:rsid w:val="00E37536"/>
    <w:pPr>
      <w:spacing w:before="100" w:beforeAutospacing="1" w:after="100" w:afterAutospacing="1"/>
      <w:jc w:val="left"/>
    </w:pPr>
    <w:rPr>
      <w:sz w:val="24"/>
      <w:szCs w:val="24"/>
      <w:lang w:val="en-US" w:eastAsia="en-US"/>
    </w:rPr>
  </w:style>
  <w:style w:type="character" w:customStyle="1" w:styleId="apple-converted-space">
    <w:name w:val="apple-converted-space"/>
    <w:rsid w:val="00E37536"/>
  </w:style>
  <w:style w:type="character" w:customStyle="1" w:styleId="goohl0">
    <w:name w:val="goohl0"/>
    <w:rsid w:val="00E37536"/>
  </w:style>
  <w:style w:type="paragraph" w:customStyle="1" w:styleId="CarCar1">
    <w:name w:val="Car Car1"/>
    <w:basedOn w:val="Normal"/>
    <w:rsid w:val="00E37536"/>
    <w:pPr>
      <w:autoSpaceDE w:val="0"/>
      <w:autoSpaceDN w:val="0"/>
      <w:adjustRightInd w:val="0"/>
      <w:spacing w:after="160" w:line="240" w:lineRule="exact"/>
      <w:jc w:val="right"/>
    </w:pPr>
    <w:rPr>
      <w:rFonts w:ascii="Verdana" w:eastAsia="MS Mincho" w:hAnsi="Verdana" w:cs="Arial"/>
      <w:lang w:eastAsia="en-US"/>
    </w:rPr>
  </w:style>
  <w:style w:type="paragraph" w:customStyle="1" w:styleId="Prrafodelista2">
    <w:name w:val="Párrafo de lista2"/>
    <w:basedOn w:val="Normal"/>
    <w:uiPriority w:val="34"/>
    <w:qFormat/>
    <w:rsid w:val="00E37536"/>
    <w:pPr>
      <w:ind w:left="708"/>
    </w:pPr>
  </w:style>
  <w:style w:type="paragraph" w:customStyle="1" w:styleId="Arial">
    <w:name w:val="Arial"/>
    <w:basedOn w:val="Normal"/>
    <w:link w:val="ArialCar"/>
    <w:rsid w:val="00E37536"/>
    <w:pPr>
      <w:snapToGrid w:val="0"/>
      <w:jc w:val="center"/>
    </w:pPr>
    <w:rPr>
      <w:rFonts w:ascii="Arial" w:hAnsi="Arial"/>
      <w:lang w:val="es-ES_tradnl"/>
    </w:rPr>
  </w:style>
  <w:style w:type="character" w:customStyle="1" w:styleId="ArialCar">
    <w:name w:val="Arial Car"/>
    <w:link w:val="Arial"/>
    <w:rsid w:val="00E37536"/>
    <w:rPr>
      <w:rFonts w:ascii="Arial" w:hAnsi="Arial"/>
      <w:lang w:val="es-ES_tradnl" w:eastAsia="es-ES"/>
    </w:rPr>
  </w:style>
  <w:style w:type="paragraph" w:customStyle="1" w:styleId="PuntoA">
    <w:name w:val="Punto(A)"/>
    <w:basedOn w:val="Normal"/>
    <w:rsid w:val="00E37536"/>
    <w:pPr>
      <w:widowControl w:val="0"/>
      <w:spacing w:after="120"/>
    </w:pPr>
    <w:rPr>
      <w:rFonts w:ascii="Arial" w:hAnsi="Arial"/>
      <w:b/>
      <w:i/>
      <w:caps/>
      <w:snapToGrid w:val="0"/>
      <w:sz w:val="18"/>
      <w:lang w:val="es-ES_tradnl"/>
    </w:rPr>
  </w:style>
  <w:style w:type="paragraph" w:customStyle="1" w:styleId="GREEN4">
    <w:name w:val="GREEN4"/>
    <w:basedOn w:val="Normal"/>
    <w:rsid w:val="00E37536"/>
    <w:rPr>
      <w:rFonts w:ascii="CG Times (W1)" w:hAnsi="CG Times (W1)"/>
      <w:lang w:val="es-ES_tradnl"/>
    </w:rPr>
  </w:style>
  <w:style w:type="character" w:styleId="Textoennegrita">
    <w:name w:val="Strong"/>
    <w:qFormat/>
    <w:rsid w:val="00E37536"/>
    <w:rPr>
      <w:b/>
      <w:bCs/>
    </w:rPr>
  </w:style>
  <w:style w:type="paragraph" w:styleId="TtulodeTDC">
    <w:name w:val="TOC Heading"/>
    <w:basedOn w:val="Ttulo1"/>
    <w:next w:val="Normal"/>
    <w:uiPriority w:val="39"/>
    <w:unhideWhenUsed/>
    <w:qFormat/>
    <w:rsid w:val="00E37536"/>
    <w:pPr>
      <w:keepLines/>
      <w:numPr>
        <w:numId w:val="0"/>
      </w:numPr>
      <w:spacing w:before="480" w:after="0" w:line="276" w:lineRule="auto"/>
      <w:jc w:val="left"/>
      <w:outlineLvl w:val="9"/>
    </w:pPr>
    <w:rPr>
      <w:rFonts w:ascii="Cambria" w:hAnsi="Cambria"/>
      <w:bCs/>
      <w:caps w:val="0"/>
      <w:color w:val="365F91"/>
      <w:kern w:val="0"/>
      <w:sz w:val="28"/>
      <w:szCs w:val="28"/>
      <w:lang w:eastAsia="en-US"/>
    </w:rPr>
  </w:style>
  <w:style w:type="paragraph" w:styleId="TDC3">
    <w:name w:val="toc 3"/>
    <w:basedOn w:val="Normal"/>
    <w:next w:val="Normal"/>
    <w:autoRedefine/>
    <w:uiPriority w:val="39"/>
    <w:unhideWhenUsed/>
    <w:qFormat/>
    <w:rsid w:val="00E37536"/>
    <w:pPr>
      <w:spacing w:after="100"/>
      <w:ind w:left="400"/>
    </w:pPr>
  </w:style>
  <w:style w:type="paragraph" w:customStyle="1" w:styleId="CABEZA">
    <w:name w:val="CABEZA"/>
    <w:basedOn w:val="Ttulo1"/>
    <w:rsid w:val="00E37536"/>
    <w:pPr>
      <w:numPr>
        <w:numId w:val="0"/>
      </w:numPr>
      <w:spacing w:after="0" w:line="216" w:lineRule="atLeast"/>
      <w:jc w:val="center"/>
    </w:pPr>
    <w:rPr>
      <w:rFonts w:ascii="Times New Roman" w:hAnsi="Times New Roman"/>
      <w:caps w:val="0"/>
      <w:kern w:val="0"/>
      <w:sz w:val="28"/>
    </w:rPr>
  </w:style>
  <w:style w:type="paragraph" w:customStyle="1" w:styleId="Fechas">
    <w:name w:val="Fechas"/>
    <w:basedOn w:val="Texto"/>
    <w:autoRedefine/>
    <w:rsid w:val="00E3753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lang w:val="es-MX" w:eastAsia="es-MX"/>
    </w:rPr>
  </w:style>
  <w:style w:type="paragraph" w:customStyle="1" w:styleId="ANOTACION">
    <w:name w:val="ANOTACION"/>
    <w:basedOn w:val="Normal"/>
    <w:link w:val="ANOTACIONCar"/>
    <w:qFormat/>
    <w:rsid w:val="00E37536"/>
    <w:pPr>
      <w:spacing w:before="101" w:after="101" w:line="216" w:lineRule="atLeast"/>
      <w:jc w:val="center"/>
    </w:pPr>
    <w:rPr>
      <w:b/>
      <w:sz w:val="18"/>
      <w:lang w:val="es-ES_tradnl"/>
    </w:rPr>
  </w:style>
  <w:style w:type="character" w:customStyle="1" w:styleId="ANOTACIONCar">
    <w:name w:val="ANOTACION Car"/>
    <w:link w:val="ANOTACION"/>
    <w:locked/>
    <w:rsid w:val="00E37536"/>
    <w:rPr>
      <w:b/>
      <w:sz w:val="18"/>
      <w:lang w:val="es-ES_tradnl" w:eastAsia="es-ES"/>
    </w:rPr>
  </w:style>
  <w:style w:type="paragraph" w:customStyle="1" w:styleId="INCISO">
    <w:name w:val="INCISO"/>
    <w:basedOn w:val="Normal"/>
    <w:rsid w:val="00E37536"/>
    <w:pPr>
      <w:spacing w:after="101" w:line="216" w:lineRule="exact"/>
      <w:ind w:left="1080" w:hanging="360"/>
    </w:pPr>
    <w:rPr>
      <w:rFonts w:ascii="Arial" w:hAnsi="Arial" w:cs="Arial"/>
      <w:sz w:val="18"/>
      <w:szCs w:val="18"/>
    </w:rPr>
  </w:style>
  <w:style w:type="paragraph" w:customStyle="1" w:styleId="Textoindependiente22">
    <w:name w:val="Texto independiente 22"/>
    <w:basedOn w:val="Normal"/>
    <w:rsid w:val="00E37536"/>
    <w:pPr>
      <w:ind w:left="709" w:hanging="709"/>
    </w:pPr>
    <w:rPr>
      <w:rFonts w:ascii="Arial" w:hAnsi="Arial" w:cs="Arial"/>
      <w:sz w:val="22"/>
      <w:szCs w:val="22"/>
      <w:lang w:val="es-ES_tradnl"/>
    </w:rPr>
  </w:style>
  <w:style w:type="character" w:customStyle="1" w:styleId="textocar0">
    <w:name w:val="texto_car"/>
    <w:rsid w:val="00E37536"/>
  </w:style>
  <w:style w:type="paragraph" w:styleId="Subttulo">
    <w:name w:val="Subtitle"/>
    <w:basedOn w:val="Normal"/>
    <w:link w:val="SubttuloCar"/>
    <w:qFormat/>
    <w:rsid w:val="008C5B2A"/>
    <w:pPr>
      <w:jc w:val="center"/>
    </w:pPr>
    <w:rPr>
      <w:b/>
      <w:sz w:val="24"/>
      <w:lang w:val="x-none" w:eastAsia="en-US"/>
    </w:rPr>
  </w:style>
  <w:style w:type="character" w:customStyle="1" w:styleId="SubttuloCar">
    <w:name w:val="Subtítulo Car"/>
    <w:link w:val="Subttulo"/>
    <w:rsid w:val="008C5B2A"/>
    <w:rPr>
      <w:b/>
      <w:sz w:val="24"/>
      <w:lang w:eastAsia="en-US"/>
    </w:rPr>
  </w:style>
  <w:style w:type="character" w:styleId="nfasis">
    <w:name w:val="Emphasis"/>
    <w:qFormat/>
    <w:rsid w:val="008C5B2A"/>
    <w:rPr>
      <w:rFonts w:cs="Times New Roman"/>
      <w:i/>
      <w:iCs/>
    </w:rPr>
  </w:style>
  <w:style w:type="paragraph" w:styleId="Sinespaciado">
    <w:name w:val="No Spacing"/>
    <w:uiPriority w:val="1"/>
    <w:qFormat/>
    <w:rsid w:val="008C5B2A"/>
    <w:rPr>
      <w:rFonts w:ascii="Calibri" w:eastAsia="Calibri" w:hAnsi="Calibri"/>
      <w:sz w:val="22"/>
      <w:szCs w:val="22"/>
      <w:lang w:val="es-ES" w:eastAsia="en-US"/>
    </w:rPr>
  </w:style>
  <w:style w:type="paragraph" w:customStyle="1" w:styleId="Prrafodelista3">
    <w:name w:val="Párrafo de lista3"/>
    <w:basedOn w:val="Normal"/>
    <w:qFormat/>
    <w:rsid w:val="008C5B2A"/>
    <w:pPr>
      <w:ind w:left="708"/>
    </w:pPr>
  </w:style>
  <w:style w:type="character" w:customStyle="1" w:styleId="med1">
    <w:name w:val="med1"/>
    <w:basedOn w:val="Fuentedeprrafopredeter"/>
    <w:rsid w:val="00582022"/>
  </w:style>
  <w:style w:type="paragraph" w:customStyle="1" w:styleId="k">
    <w:name w:val="k"/>
    <w:basedOn w:val="Texto"/>
    <w:qFormat/>
    <w:rsid w:val="00E57EC2"/>
    <w:pPr>
      <w:ind w:left="1890" w:hanging="450"/>
    </w:pPr>
    <w:rPr>
      <w:rFonts w:cs="Arial"/>
      <w:szCs w:val="20"/>
      <w:lang w:val="es-MX" w:eastAsia="es-MX"/>
    </w:rPr>
  </w:style>
  <w:style w:type="paragraph" w:customStyle="1" w:styleId="l">
    <w:name w:val="l"/>
    <w:basedOn w:val="Texto"/>
    <w:qFormat/>
    <w:rsid w:val="00E57EC2"/>
    <w:pPr>
      <w:ind w:left="2340" w:hanging="450"/>
    </w:pPr>
    <w:rPr>
      <w:rFonts w:cs="Arial"/>
      <w:szCs w:val="20"/>
      <w:lang w:val="es-MX" w:eastAsia="es-MX"/>
    </w:rPr>
  </w:style>
  <w:style w:type="character" w:customStyle="1" w:styleId="PlainTextChar1">
    <w:name w:val="Plain Text Char1"/>
    <w:uiPriority w:val="99"/>
    <w:semiHidden/>
    <w:rsid w:val="00E761C0"/>
    <w:rPr>
      <w:rFonts w:ascii="Consolas" w:eastAsia="Times New Roman" w:hAnsi="Consolas" w:cs="Consolas"/>
      <w:sz w:val="21"/>
      <w:szCs w:val="21"/>
      <w:lang w:eastAsia="es-ES"/>
    </w:rPr>
  </w:style>
  <w:style w:type="paragraph" w:customStyle="1" w:styleId="m-8975878307063562132m5870986415190264896m-4295396882029332501msolistparagraph">
    <w:name w:val="m_-8975878307063562132m_5870986415190264896m-4295396882029332501msolistparagraph"/>
    <w:basedOn w:val="Normal"/>
    <w:rsid w:val="001E536F"/>
    <w:pPr>
      <w:spacing w:before="100" w:beforeAutospacing="1" w:after="100" w:afterAutospacing="1"/>
      <w:jc w:val="left"/>
    </w:pPr>
    <w:rPr>
      <w:sz w:val="24"/>
      <w:szCs w:val="24"/>
      <w:lang w:eastAsia="es-MX"/>
    </w:rPr>
  </w:style>
  <w:style w:type="paragraph" w:styleId="Textonotapie">
    <w:name w:val="footnote text"/>
    <w:basedOn w:val="Normal"/>
    <w:link w:val="TextonotapieCar"/>
    <w:uiPriority w:val="99"/>
    <w:semiHidden/>
    <w:unhideWhenUsed/>
    <w:rsid w:val="00B15532"/>
    <w:pPr>
      <w:jc w:val="left"/>
    </w:pPr>
    <w:rPr>
      <w:lang w:val="es-ES"/>
    </w:rPr>
  </w:style>
  <w:style w:type="character" w:customStyle="1" w:styleId="TextonotapieCar">
    <w:name w:val="Texto nota pie Car"/>
    <w:basedOn w:val="Fuentedeprrafopredeter"/>
    <w:link w:val="Textonotapie"/>
    <w:uiPriority w:val="99"/>
    <w:semiHidden/>
    <w:rsid w:val="00B15532"/>
    <w:rPr>
      <w:lang w:val="es-ES" w:eastAsia="es-ES"/>
    </w:rPr>
  </w:style>
  <w:style w:type="character" w:styleId="Refdenotaalpie">
    <w:name w:val="footnote reference"/>
    <w:uiPriority w:val="99"/>
    <w:semiHidden/>
    <w:unhideWhenUsed/>
    <w:rsid w:val="00B155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42">
      <w:bodyDiv w:val="1"/>
      <w:marLeft w:val="0"/>
      <w:marRight w:val="0"/>
      <w:marTop w:val="0"/>
      <w:marBottom w:val="0"/>
      <w:divBdr>
        <w:top w:val="none" w:sz="0" w:space="0" w:color="auto"/>
        <w:left w:val="none" w:sz="0" w:space="0" w:color="auto"/>
        <w:bottom w:val="none" w:sz="0" w:space="0" w:color="auto"/>
        <w:right w:val="none" w:sz="0" w:space="0" w:color="auto"/>
      </w:divBdr>
    </w:div>
    <w:div w:id="50665667">
      <w:bodyDiv w:val="1"/>
      <w:marLeft w:val="0"/>
      <w:marRight w:val="0"/>
      <w:marTop w:val="0"/>
      <w:marBottom w:val="0"/>
      <w:divBdr>
        <w:top w:val="none" w:sz="0" w:space="0" w:color="auto"/>
        <w:left w:val="none" w:sz="0" w:space="0" w:color="auto"/>
        <w:bottom w:val="none" w:sz="0" w:space="0" w:color="auto"/>
        <w:right w:val="none" w:sz="0" w:space="0" w:color="auto"/>
      </w:divBdr>
    </w:div>
    <w:div w:id="126243090">
      <w:bodyDiv w:val="1"/>
      <w:marLeft w:val="0"/>
      <w:marRight w:val="0"/>
      <w:marTop w:val="0"/>
      <w:marBottom w:val="0"/>
      <w:divBdr>
        <w:top w:val="none" w:sz="0" w:space="0" w:color="auto"/>
        <w:left w:val="none" w:sz="0" w:space="0" w:color="auto"/>
        <w:bottom w:val="none" w:sz="0" w:space="0" w:color="auto"/>
        <w:right w:val="none" w:sz="0" w:space="0" w:color="auto"/>
      </w:divBdr>
    </w:div>
    <w:div w:id="197475570">
      <w:bodyDiv w:val="1"/>
      <w:marLeft w:val="0"/>
      <w:marRight w:val="0"/>
      <w:marTop w:val="0"/>
      <w:marBottom w:val="0"/>
      <w:divBdr>
        <w:top w:val="none" w:sz="0" w:space="0" w:color="auto"/>
        <w:left w:val="none" w:sz="0" w:space="0" w:color="auto"/>
        <w:bottom w:val="none" w:sz="0" w:space="0" w:color="auto"/>
        <w:right w:val="none" w:sz="0" w:space="0" w:color="auto"/>
      </w:divBdr>
    </w:div>
    <w:div w:id="261495562">
      <w:bodyDiv w:val="1"/>
      <w:marLeft w:val="0"/>
      <w:marRight w:val="0"/>
      <w:marTop w:val="0"/>
      <w:marBottom w:val="0"/>
      <w:divBdr>
        <w:top w:val="none" w:sz="0" w:space="0" w:color="auto"/>
        <w:left w:val="none" w:sz="0" w:space="0" w:color="auto"/>
        <w:bottom w:val="none" w:sz="0" w:space="0" w:color="auto"/>
        <w:right w:val="none" w:sz="0" w:space="0" w:color="auto"/>
      </w:divBdr>
    </w:div>
    <w:div w:id="343090007">
      <w:bodyDiv w:val="1"/>
      <w:marLeft w:val="0"/>
      <w:marRight w:val="0"/>
      <w:marTop w:val="0"/>
      <w:marBottom w:val="0"/>
      <w:divBdr>
        <w:top w:val="none" w:sz="0" w:space="0" w:color="auto"/>
        <w:left w:val="none" w:sz="0" w:space="0" w:color="auto"/>
        <w:bottom w:val="none" w:sz="0" w:space="0" w:color="auto"/>
        <w:right w:val="none" w:sz="0" w:space="0" w:color="auto"/>
      </w:divBdr>
    </w:div>
    <w:div w:id="345643794">
      <w:bodyDiv w:val="1"/>
      <w:marLeft w:val="0"/>
      <w:marRight w:val="0"/>
      <w:marTop w:val="0"/>
      <w:marBottom w:val="0"/>
      <w:divBdr>
        <w:top w:val="none" w:sz="0" w:space="0" w:color="auto"/>
        <w:left w:val="none" w:sz="0" w:space="0" w:color="auto"/>
        <w:bottom w:val="none" w:sz="0" w:space="0" w:color="auto"/>
        <w:right w:val="none" w:sz="0" w:space="0" w:color="auto"/>
      </w:divBdr>
    </w:div>
    <w:div w:id="366569695">
      <w:bodyDiv w:val="1"/>
      <w:marLeft w:val="0"/>
      <w:marRight w:val="0"/>
      <w:marTop w:val="0"/>
      <w:marBottom w:val="0"/>
      <w:divBdr>
        <w:top w:val="none" w:sz="0" w:space="0" w:color="auto"/>
        <w:left w:val="none" w:sz="0" w:space="0" w:color="auto"/>
        <w:bottom w:val="none" w:sz="0" w:space="0" w:color="auto"/>
        <w:right w:val="none" w:sz="0" w:space="0" w:color="auto"/>
      </w:divBdr>
    </w:div>
    <w:div w:id="379938732">
      <w:bodyDiv w:val="1"/>
      <w:marLeft w:val="0"/>
      <w:marRight w:val="0"/>
      <w:marTop w:val="0"/>
      <w:marBottom w:val="0"/>
      <w:divBdr>
        <w:top w:val="none" w:sz="0" w:space="0" w:color="auto"/>
        <w:left w:val="none" w:sz="0" w:space="0" w:color="auto"/>
        <w:bottom w:val="none" w:sz="0" w:space="0" w:color="auto"/>
        <w:right w:val="none" w:sz="0" w:space="0" w:color="auto"/>
      </w:divBdr>
    </w:div>
    <w:div w:id="475074147">
      <w:bodyDiv w:val="1"/>
      <w:marLeft w:val="0"/>
      <w:marRight w:val="0"/>
      <w:marTop w:val="0"/>
      <w:marBottom w:val="0"/>
      <w:divBdr>
        <w:top w:val="none" w:sz="0" w:space="0" w:color="auto"/>
        <w:left w:val="none" w:sz="0" w:space="0" w:color="auto"/>
        <w:bottom w:val="none" w:sz="0" w:space="0" w:color="auto"/>
        <w:right w:val="none" w:sz="0" w:space="0" w:color="auto"/>
      </w:divBdr>
    </w:div>
    <w:div w:id="553541575">
      <w:bodyDiv w:val="1"/>
      <w:marLeft w:val="0"/>
      <w:marRight w:val="0"/>
      <w:marTop w:val="0"/>
      <w:marBottom w:val="0"/>
      <w:divBdr>
        <w:top w:val="none" w:sz="0" w:space="0" w:color="auto"/>
        <w:left w:val="none" w:sz="0" w:space="0" w:color="auto"/>
        <w:bottom w:val="none" w:sz="0" w:space="0" w:color="auto"/>
        <w:right w:val="none" w:sz="0" w:space="0" w:color="auto"/>
      </w:divBdr>
    </w:div>
    <w:div w:id="672492734">
      <w:bodyDiv w:val="1"/>
      <w:marLeft w:val="0"/>
      <w:marRight w:val="0"/>
      <w:marTop w:val="0"/>
      <w:marBottom w:val="0"/>
      <w:divBdr>
        <w:top w:val="none" w:sz="0" w:space="0" w:color="auto"/>
        <w:left w:val="none" w:sz="0" w:space="0" w:color="auto"/>
        <w:bottom w:val="none" w:sz="0" w:space="0" w:color="auto"/>
        <w:right w:val="none" w:sz="0" w:space="0" w:color="auto"/>
      </w:divBdr>
    </w:div>
    <w:div w:id="673915099">
      <w:bodyDiv w:val="1"/>
      <w:marLeft w:val="0"/>
      <w:marRight w:val="0"/>
      <w:marTop w:val="0"/>
      <w:marBottom w:val="0"/>
      <w:divBdr>
        <w:top w:val="none" w:sz="0" w:space="0" w:color="auto"/>
        <w:left w:val="none" w:sz="0" w:space="0" w:color="auto"/>
        <w:bottom w:val="none" w:sz="0" w:space="0" w:color="auto"/>
        <w:right w:val="none" w:sz="0" w:space="0" w:color="auto"/>
      </w:divBdr>
    </w:div>
    <w:div w:id="812873907">
      <w:bodyDiv w:val="1"/>
      <w:marLeft w:val="0"/>
      <w:marRight w:val="0"/>
      <w:marTop w:val="0"/>
      <w:marBottom w:val="0"/>
      <w:divBdr>
        <w:top w:val="none" w:sz="0" w:space="0" w:color="auto"/>
        <w:left w:val="none" w:sz="0" w:space="0" w:color="auto"/>
        <w:bottom w:val="none" w:sz="0" w:space="0" w:color="auto"/>
        <w:right w:val="none" w:sz="0" w:space="0" w:color="auto"/>
      </w:divBdr>
    </w:div>
    <w:div w:id="884220564">
      <w:bodyDiv w:val="1"/>
      <w:marLeft w:val="0"/>
      <w:marRight w:val="0"/>
      <w:marTop w:val="0"/>
      <w:marBottom w:val="0"/>
      <w:divBdr>
        <w:top w:val="none" w:sz="0" w:space="0" w:color="auto"/>
        <w:left w:val="none" w:sz="0" w:space="0" w:color="auto"/>
        <w:bottom w:val="none" w:sz="0" w:space="0" w:color="auto"/>
        <w:right w:val="none" w:sz="0" w:space="0" w:color="auto"/>
      </w:divBdr>
    </w:div>
    <w:div w:id="934896772">
      <w:bodyDiv w:val="1"/>
      <w:marLeft w:val="0"/>
      <w:marRight w:val="0"/>
      <w:marTop w:val="0"/>
      <w:marBottom w:val="0"/>
      <w:divBdr>
        <w:top w:val="none" w:sz="0" w:space="0" w:color="auto"/>
        <w:left w:val="none" w:sz="0" w:space="0" w:color="auto"/>
        <w:bottom w:val="none" w:sz="0" w:space="0" w:color="auto"/>
        <w:right w:val="none" w:sz="0" w:space="0" w:color="auto"/>
      </w:divBdr>
    </w:div>
    <w:div w:id="1093014927">
      <w:bodyDiv w:val="1"/>
      <w:marLeft w:val="0"/>
      <w:marRight w:val="0"/>
      <w:marTop w:val="0"/>
      <w:marBottom w:val="0"/>
      <w:divBdr>
        <w:top w:val="none" w:sz="0" w:space="0" w:color="auto"/>
        <w:left w:val="none" w:sz="0" w:space="0" w:color="auto"/>
        <w:bottom w:val="none" w:sz="0" w:space="0" w:color="auto"/>
        <w:right w:val="none" w:sz="0" w:space="0" w:color="auto"/>
      </w:divBdr>
    </w:div>
    <w:div w:id="1176112217">
      <w:bodyDiv w:val="1"/>
      <w:marLeft w:val="0"/>
      <w:marRight w:val="0"/>
      <w:marTop w:val="0"/>
      <w:marBottom w:val="0"/>
      <w:divBdr>
        <w:top w:val="none" w:sz="0" w:space="0" w:color="auto"/>
        <w:left w:val="none" w:sz="0" w:space="0" w:color="auto"/>
        <w:bottom w:val="none" w:sz="0" w:space="0" w:color="auto"/>
        <w:right w:val="none" w:sz="0" w:space="0" w:color="auto"/>
      </w:divBdr>
    </w:div>
    <w:div w:id="1325276020">
      <w:bodyDiv w:val="1"/>
      <w:marLeft w:val="0"/>
      <w:marRight w:val="0"/>
      <w:marTop w:val="0"/>
      <w:marBottom w:val="0"/>
      <w:divBdr>
        <w:top w:val="none" w:sz="0" w:space="0" w:color="auto"/>
        <w:left w:val="none" w:sz="0" w:space="0" w:color="auto"/>
        <w:bottom w:val="none" w:sz="0" w:space="0" w:color="auto"/>
        <w:right w:val="none" w:sz="0" w:space="0" w:color="auto"/>
      </w:divBdr>
    </w:div>
    <w:div w:id="1379276913">
      <w:bodyDiv w:val="1"/>
      <w:marLeft w:val="0"/>
      <w:marRight w:val="0"/>
      <w:marTop w:val="0"/>
      <w:marBottom w:val="0"/>
      <w:divBdr>
        <w:top w:val="none" w:sz="0" w:space="0" w:color="auto"/>
        <w:left w:val="none" w:sz="0" w:space="0" w:color="auto"/>
        <w:bottom w:val="none" w:sz="0" w:space="0" w:color="auto"/>
        <w:right w:val="none" w:sz="0" w:space="0" w:color="auto"/>
      </w:divBdr>
    </w:div>
    <w:div w:id="1385568519">
      <w:bodyDiv w:val="1"/>
      <w:marLeft w:val="0"/>
      <w:marRight w:val="0"/>
      <w:marTop w:val="0"/>
      <w:marBottom w:val="0"/>
      <w:divBdr>
        <w:top w:val="none" w:sz="0" w:space="0" w:color="auto"/>
        <w:left w:val="none" w:sz="0" w:space="0" w:color="auto"/>
        <w:bottom w:val="none" w:sz="0" w:space="0" w:color="auto"/>
        <w:right w:val="none" w:sz="0" w:space="0" w:color="auto"/>
      </w:divBdr>
    </w:div>
    <w:div w:id="1396930864">
      <w:bodyDiv w:val="1"/>
      <w:marLeft w:val="0"/>
      <w:marRight w:val="0"/>
      <w:marTop w:val="0"/>
      <w:marBottom w:val="0"/>
      <w:divBdr>
        <w:top w:val="none" w:sz="0" w:space="0" w:color="auto"/>
        <w:left w:val="none" w:sz="0" w:space="0" w:color="auto"/>
        <w:bottom w:val="none" w:sz="0" w:space="0" w:color="auto"/>
        <w:right w:val="none" w:sz="0" w:space="0" w:color="auto"/>
      </w:divBdr>
    </w:div>
    <w:div w:id="1431462175">
      <w:bodyDiv w:val="1"/>
      <w:marLeft w:val="0"/>
      <w:marRight w:val="0"/>
      <w:marTop w:val="0"/>
      <w:marBottom w:val="0"/>
      <w:divBdr>
        <w:top w:val="none" w:sz="0" w:space="0" w:color="auto"/>
        <w:left w:val="none" w:sz="0" w:space="0" w:color="auto"/>
        <w:bottom w:val="none" w:sz="0" w:space="0" w:color="auto"/>
        <w:right w:val="none" w:sz="0" w:space="0" w:color="auto"/>
      </w:divBdr>
    </w:div>
    <w:div w:id="1462268351">
      <w:bodyDiv w:val="1"/>
      <w:marLeft w:val="0"/>
      <w:marRight w:val="0"/>
      <w:marTop w:val="0"/>
      <w:marBottom w:val="0"/>
      <w:divBdr>
        <w:top w:val="none" w:sz="0" w:space="0" w:color="auto"/>
        <w:left w:val="none" w:sz="0" w:space="0" w:color="auto"/>
        <w:bottom w:val="none" w:sz="0" w:space="0" w:color="auto"/>
        <w:right w:val="none" w:sz="0" w:space="0" w:color="auto"/>
      </w:divBdr>
    </w:div>
    <w:div w:id="1470442930">
      <w:bodyDiv w:val="1"/>
      <w:marLeft w:val="0"/>
      <w:marRight w:val="0"/>
      <w:marTop w:val="0"/>
      <w:marBottom w:val="0"/>
      <w:divBdr>
        <w:top w:val="none" w:sz="0" w:space="0" w:color="auto"/>
        <w:left w:val="none" w:sz="0" w:space="0" w:color="auto"/>
        <w:bottom w:val="none" w:sz="0" w:space="0" w:color="auto"/>
        <w:right w:val="none" w:sz="0" w:space="0" w:color="auto"/>
      </w:divBdr>
    </w:div>
    <w:div w:id="1570842233">
      <w:bodyDiv w:val="1"/>
      <w:marLeft w:val="0"/>
      <w:marRight w:val="0"/>
      <w:marTop w:val="0"/>
      <w:marBottom w:val="0"/>
      <w:divBdr>
        <w:top w:val="none" w:sz="0" w:space="0" w:color="auto"/>
        <w:left w:val="none" w:sz="0" w:space="0" w:color="auto"/>
        <w:bottom w:val="none" w:sz="0" w:space="0" w:color="auto"/>
        <w:right w:val="none" w:sz="0" w:space="0" w:color="auto"/>
      </w:divBdr>
    </w:div>
    <w:div w:id="1597323187">
      <w:bodyDiv w:val="1"/>
      <w:marLeft w:val="0"/>
      <w:marRight w:val="0"/>
      <w:marTop w:val="0"/>
      <w:marBottom w:val="0"/>
      <w:divBdr>
        <w:top w:val="none" w:sz="0" w:space="0" w:color="auto"/>
        <w:left w:val="none" w:sz="0" w:space="0" w:color="auto"/>
        <w:bottom w:val="none" w:sz="0" w:space="0" w:color="auto"/>
        <w:right w:val="none" w:sz="0" w:space="0" w:color="auto"/>
      </w:divBdr>
    </w:div>
    <w:div w:id="1686665061">
      <w:bodyDiv w:val="1"/>
      <w:marLeft w:val="0"/>
      <w:marRight w:val="0"/>
      <w:marTop w:val="0"/>
      <w:marBottom w:val="0"/>
      <w:divBdr>
        <w:top w:val="none" w:sz="0" w:space="0" w:color="auto"/>
        <w:left w:val="none" w:sz="0" w:space="0" w:color="auto"/>
        <w:bottom w:val="none" w:sz="0" w:space="0" w:color="auto"/>
        <w:right w:val="none" w:sz="0" w:space="0" w:color="auto"/>
      </w:divBdr>
    </w:div>
    <w:div w:id="1688095852">
      <w:bodyDiv w:val="1"/>
      <w:marLeft w:val="0"/>
      <w:marRight w:val="0"/>
      <w:marTop w:val="0"/>
      <w:marBottom w:val="0"/>
      <w:divBdr>
        <w:top w:val="none" w:sz="0" w:space="0" w:color="auto"/>
        <w:left w:val="none" w:sz="0" w:space="0" w:color="auto"/>
        <w:bottom w:val="none" w:sz="0" w:space="0" w:color="auto"/>
        <w:right w:val="none" w:sz="0" w:space="0" w:color="auto"/>
      </w:divBdr>
    </w:div>
    <w:div w:id="1716157615">
      <w:bodyDiv w:val="1"/>
      <w:marLeft w:val="0"/>
      <w:marRight w:val="0"/>
      <w:marTop w:val="0"/>
      <w:marBottom w:val="0"/>
      <w:divBdr>
        <w:top w:val="none" w:sz="0" w:space="0" w:color="auto"/>
        <w:left w:val="none" w:sz="0" w:space="0" w:color="auto"/>
        <w:bottom w:val="none" w:sz="0" w:space="0" w:color="auto"/>
        <w:right w:val="none" w:sz="0" w:space="0" w:color="auto"/>
      </w:divBdr>
      <w:divsChild>
        <w:div w:id="1224752872">
          <w:marLeft w:val="0"/>
          <w:marRight w:val="0"/>
          <w:marTop w:val="11"/>
          <w:marBottom w:val="0"/>
          <w:divBdr>
            <w:top w:val="none" w:sz="0" w:space="0" w:color="auto"/>
            <w:left w:val="none" w:sz="0" w:space="0" w:color="auto"/>
            <w:bottom w:val="none" w:sz="0" w:space="0" w:color="auto"/>
            <w:right w:val="none" w:sz="0" w:space="0" w:color="auto"/>
          </w:divBdr>
          <w:divsChild>
            <w:div w:id="1904682742">
              <w:marLeft w:val="0"/>
              <w:marRight w:val="0"/>
              <w:marTop w:val="0"/>
              <w:marBottom w:val="0"/>
              <w:divBdr>
                <w:top w:val="none" w:sz="0" w:space="0" w:color="auto"/>
                <w:left w:val="none" w:sz="0" w:space="0" w:color="auto"/>
                <w:bottom w:val="none" w:sz="0" w:space="0" w:color="auto"/>
                <w:right w:val="none" w:sz="0" w:space="0" w:color="auto"/>
              </w:divBdr>
              <w:divsChild>
                <w:div w:id="397631446">
                  <w:marLeft w:val="0"/>
                  <w:marRight w:val="0"/>
                  <w:marTop w:val="0"/>
                  <w:marBottom w:val="0"/>
                  <w:divBdr>
                    <w:top w:val="none" w:sz="0" w:space="0" w:color="auto"/>
                    <w:left w:val="none" w:sz="0" w:space="0" w:color="auto"/>
                    <w:bottom w:val="none" w:sz="0" w:space="0" w:color="auto"/>
                    <w:right w:val="none" w:sz="0" w:space="0" w:color="auto"/>
                  </w:divBdr>
                </w:div>
                <w:div w:id="804471966">
                  <w:marLeft w:val="0"/>
                  <w:marRight w:val="0"/>
                  <w:marTop w:val="0"/>
                  <w:marBottom w:val="0"/>
                  <w:divBdr>
                    <w:top w:val="none" w:sz="0" w:space="0" w:color="auto"/>
                    <w:left w:val="none" w:sz="0" w:space="0" w:color="auto"/>
                    <w:bottom w:val="none" w:sz="0" w:space="0" w:color="auto"/>
                    <w:right w:val="none" w:sz="0" w:space="0" w:color="auto"/>
                  </w:divBdr>
                </w:div>
                <w:div w:id="819342540">
                  <w:marLeft w:val="0"/>
                  <w:marRight w:val="0"/>
                  <w:marTop w:val="0"/>
                  <w:marBottom w:val="0"/>
                  <w:divBdr>
                    <w:top w:val="none" w:sz="0" w:space="0" w:color="auto"/>
                    <w:left w:val="none" w:sz="0" w:space="0" w:color="auto"/>
                    <w:bottom w:val="none" w:sz="0" w:space="0" w:color="auto"/>
                    <w:right w:val="none" w:sz="0" w:space="0" w:color="auto"/>
                  </w:divBdr>
                </w:div>
                <w:div w:id="9835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16590">
          <w:marLeft w:val="0"/>
          <w:marRight w:val="0"/>
          <w:marTop w:val="11"/>
          <w:marBottom w:val="0"/>
          <w:divBdr>
            <w:top w:val="none" w:sz="0" w:space="0" w:color="auto"/>
            <w:left w:val="none" w:sz="0" w:space="0" w:color="auto"/>
            <w:bottom w:val="none" w:sz="0" w:space="0" w:color="auto"/>
            <w:right w:val="none" w:sz="0" w:space="0" w:color="auto"/>
          </w:divBdr>
          <w:divsChild>
            <w:div w:id="16733015">
              <w:marLeft w:val="0"/>
              <w:marRight w:val="0"/>
              <w:marTop w:val="0"/>
              <w:marBottom w:val="0"/>
              <w:divBdr>
                <w:top w:val="none" w:sz="0" w:space="0" w:color="auto"/>
                <w:left w:val="none" w:sz="0" w:space="0" w:color="auto"/>
                <w:bottom w:val="none" w:sz="0" w:space="0" w:color="auto"/>
                <w:right w:val="none" w:sz="0" w:space="0" w:color="auto"/>
              </w:divBdr>
              <w:divsChild>
                <w:div w:id="1437292503">
                  <w:marLeft w:val="0"/>
                  <w:marRight w:val="0"/>
                  <w:marTop w:val="0"/>
                  <w:marBottom w:val="0"/>
                  <w:divBdr>
                    <w:top w:val="none" w:sz="0" w:space="0" w:color="auto"/>
                    <w:left w:val="none" w:sz="0" w:space="0" w:color="auto"/>
                    <w:bottom w:val="none" w:sz="0" w:space="0" w:color="auto"/>
                    <w:right w:val="none" w:sz="0" w:space="0" w:color="auto"/>
                  </w:divBdr>
                </w:div>
                <w:div w:id="19571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36762">
      <w:bodyDiv w:val="1"/>
      <w:marLeft w:val="0"/>
      <w:marRight w:val="0"/>
      <w:marTop w:val="0"/>
      <w:marBottom w:val="0"/>
      <w:divBdr>
        <w:top w:val="none" w:sz="0" w:space="0" w:color="auto"/>
        <w:left w:val="none" w:sz="0" w:space="0" w:color="auto"/>
        <w:bottom w:val="none" w:sz="0" w:space="0" w:color="auto"/>
        <w:right w:val="none" w:sz="0" w:space="0" w:color="auto"/>
      </w:divBdr>
    </w:div>
    <w:div w:id="1873347995">
      <w:bodyDiv w:val="1"/>
      <w:marLeft w:val="0"/>
      <w:marRight w:val="0"/>
      <w:marTop w:val="0"/>
      <w:marBottom w:val="0"/>
      <w:divBdr>
        <w:top w:val="none" w:sz="0" w:space="0" w:color="auto"/>
        <w:left w:val="none" w:sz="0" w:space="0" w:color="auto"/>
        <w:bottom w:val="none" w:sz="0" w:space="0" w:color="auto"/>
        <w:right w:val="none" w:sz="0" w:space="0" w:color="auto"/>
      </w:divBdr>
    </w:div>
    <w:div w:id="1886528095">
      <w:bodyDiv w:val="1"/>
      <w:marLeft w:val="0"/>
      <w:marRight w:val="0"/>
      <w:marTop w:val="0"/>
      <w:marBottom w:val="0"/>
      <w:divBdr>
        <w:top w:val="none" w:sz="0" w:space="0" w:color="auto"/>
        <w:left w:val="none" w:sz="0" w:space="0" w:color="auto"/>
        <w:bottom w:val="none" w:sz="0" w:space="0" w:color="auto"/>
        <w:right w:val="none" w:sz="0" w:space="0" w:color="auto"/>
      </w:divBdr>
    </w:div>
    <w:div w:id="2022078289">
      <w:bodyDiv w:val="1"/>
      <w:marLeft w:val="0"/>
      <w:marRight w:val="0"/>
      <w:marTop w:val="0"/>
      <w:marBottom w:val="0"/>
      <w:divBdr>
        <w:top w:val="none" w:sz="0" w:space="0" w:color="auto"/>
        <w:left w:val="none" w:sz="0" w:space="0" w:color="auto"/>
        <w:bottom w:val="none" w:sz="0" w:space="0" w:color="auto"/>
        <w:right w:val="none" w:sz="0" w:space="0" w:color="auto"/>
      </w:divBdr>
    </w:div>
    <w:div w:id="2115661250">
      <w:bodyDiv w:val="1"/>
      <w:marLeft w:val="0"/>
      <w:marRight w:val="0"/>
      <w:marTop w:val="0"/>
      <w:marBottom w:val="0"/>
      <w:divBdr>
        <w:top w:val="none" w:sz="0" w:space="0" w:color="auto"/>
        <w:left w:val="none" w:sz="0" w:space="0" w:color="auto"/>
        <w:bottom w:val="none" w:sz="0" w:space="0" w:color="auto"/>
        <w:right w:val="none" w:sz="0" w:space="0" w:color="auto"/>
      </w:divBdr>
    </w:div>
    <w:div w:id="211808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 TargetMode="External"/><Relationship Id="rId13" Type="http://schemas.openxmlformats.org/officeDocument/2006/relationships/hyperlink" Target="https://www.dof.gob.mx/" TargetMode="External"/><Relationship Id="rId18" Type="http://schemas.openxmlformats.org/officeDocument/2006/relationships/hyperlink" Target="http://www.nafin.com.m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ompranet.hacienda.gob.mx" TargetMode="External"/><Relationship Id="rId17" Type="http://schemas.openxmlformats.org/officeDocument/2006/relationships/hyperlink" Target="https://compranet.hacienda.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pranet.hacienda.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mav.edu.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mav.edu.mx/" TargetMode="External"/><Relationship Id="rId23" Type="http://schemas.openxmlformats.org/officeDocument/2006/relationships/header" Target="header3.xml"/><Relationship Id="rId10" Type="http://schemas.openxmlformats.org/officeDocument/2006/relationships/hyperlink" Target="https://cimav.edu.mx/" TargetMode="External"/><Relationship Id="rId19"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s://compranet.hacienda.gob.mx" TargetMode="External"/><Relationship Id="rId14" Type="http://schemas.openxmlformats.org/officeDocument/2006/relationships/hyperlink" Target="https://compranet.hacienda.gob.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dministraci&#243;n%20y%20Finanzas\Formatos\Licitacio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FAD1C-2D35-4CBB-BCFB-4F540D53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Licitacion</Template>
  <TotalTime>1611</TotalTime>
  <Pages>81</Pages>
  <Words>33197</Words>
  <Characters>182587</Characters>
  <Application>Microsoft Office Word</Application>
  <DocSecurity>0</DocSecurity>
  <Lines>1521</Lines>
  <Paragraphs>430</Paragraphs>
  <ScaleCrop>false</ScaleCrop>
  <HeadingPairs>
    <vt:vector size="2" baseType="variant">
      <vt:variant>
        <vt:lpstr>Título</vt:lpstr>
      </vt:variant>
      <vt:variant>
        <vt:i4>1</vt:i4>
      </vt:variant>
    </vt:vector>
  </HeadingPairs>
  <TitlesOfParts>
    <vt:vector size="1" baseType="lpstr">
      <vt:lpstr>LA-03890E999-E102-2020</vt:lpstr>
    </vt:vector>
  </TitlesOfParts>
  <Company/>
  <LinksUpToDate>false</LinksUpToDate>
  <CharactersWithSpaces>215354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LA-03890E999-E102-2020</dc:title>
  <dc:subject/>
  <dc:creator>VIANNEY SUZANNE VEGA GUTIÉRREZ</dc:creator>
  <cp:keywords/>
  <cp:lastModifiedBy>Vianney Suzanne Vega Gutiérrez</cp:lastModifiedBy>
  <cp:revision>47</cp:revision>
  <cp:lastPrinted>2020-08-16T00:07:00Z</cp:lastPrinted>
  <dcterms:created xsi:type="dcterms:W3CDTF">2020-08-15T01:59:00Z</dcterms:created>
  <dcterms:modified xsi:type="dcterms:W3CDTF">2020-08-26T23:32:00Z</dcterms:modified>
</cp:coreProperties>
</file>