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89" w:rsidRDefault="00075189" w:rsidP="000442C9">
      <w:pPr>
        <w:jc w:val="center"/>
      </w:pPr>
      <w:r>
        <w:t>CIMAV</w:t>
      </w:r>
    </w:p>
    <w:p w:rsidR="00F37B14" w:rsidRDefault="00075189" w:rsidP="000442C9">
      <w:pPr>
        <w:jc w:val="center"/>
      </w:pPr>
      <w:r>
        <w:t>10 AÑOS</w:t>
      </w:r>
    </w:p>
    <w:p w:rsidR="00075189" w:rsidRDefault="00075189" w:rsidP="000442C9">
      <w:pPr>
        <w:jc w:val="center"/>
      </w:pPr>
      <w:r>
        <w:t>JESÚS GONZÁLEZ HERNÁNDEZ</w:t>
      </w:r>
    </w:p>
    <w:p w:rsidR="00075189" w:rsidRDefault="00075189"/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075189" w:rsidRPr="000442C9" w:rsidTr="00075189">
        <w:tc>
          <w:tcPr>
            <w:tcW w:w="2992" w:type="dxa"/>
          </w:tcPr>
          <w:p w:rsidR="00075189" w:rsidRPr="000442C9" w:rsidRDefault="00075189" w:rsidP="00772120">
            <w:pPr>
              <w:rPr>
                <w:b/>
              </w:rPr>
            </w:pPr>
            <w:r w:rsidRPr="000442C9">
              <w:rPr>
                <w:b/>
              </w:rPr>
              <w:t>INVESTIGACIÓN</w:t>
            </w:r>
          </w:p>
        </w:tc>
        <w:tc>
          <w:tcPr>
            <w:tcW w:w="2993" w:type="dxa"/>
          </w:tcPr>
          <w:p w:rsidR="00075189" w:rsidRPr="000442C9" w:rsidRDefault="00075189" w:rsidP="00772120">
            <w:pPr>
              <w:rPr>
                <w:b/>
              </w:rPr>
            </w:pPr>
            <w:r w:rsidRPr="000442C9">
              <w:rPr>
                <w:b/>
              </w:rPr>
              <w:t>FORMACIÓN DE RECURSOS HUMANOS</w:t>
            </w:r>
          </w:p>
        </w:tc>
        <w:tc>
          <w:tcPr>
            <w:tcW w:w="2993" w:type="dxa"/>
          </w:tcPr>
          <w:p w:rsidR="00075189" w:rsidRPr="000442C9" w:rsidRDefault="00075189" w:rsidP="00772120">
            <w:pPr>
              <w:rPr>
                <w:b/>
              </w:rPr>
            </w:pPr>
            <w:r w:rsidRPr="000442C9">
              <w:rPr>
                <w:b/>
              </w:rPr>
              <w:t>VINCULACIÓN</w:t>
            </w:r>
          </w:p>
        </w:tc>
      </w:tr>
      <w:tr w:rsidR="00075189" w:rsidRPr="00075189" w:rsidTr="00075189">
        <w:tc>
          <w:tcPr>
            <w:tcW w:w="2992" w:type="dxa"/>
          </w:tcPr>
          <w:p w:rsidR="00075189" w:rsidRPr="00075189" w:rsidRDefault="000442C9" w:rsidP="00772120">
            <w:r>
              <w:t xml:space="preserve">Proyectos (fondos, colaboración, internacionales,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993" w:type="dxa"/>
          </w:tcPr>
          <w:p w:rsidR="00075189" w:rsidRPr="00075189" w:rsidRDefault="000442C9" w:rsidP="00772120">
            <w:r>
              <w:t>Graduados</w:t>
            </w:r>
          </w:p>
        </w:tc>
        <w:tc>
          <w:tcPr>
            <w:tcW w:w="2993" w:type="dxa"/>
          </w:tcPr>
          <w:p w:rsidR="00075189" w:rsidRPr="00075189" w:rsidRDefault="000442C9" w:rsidP="00772120">
            <w:r>
              <w:t>Innovación (PEI</w:t>
            </w:r>
            <w:r w:rsidR="009E5E26">
              <w:t>, modelo de innovación</w:t>
            </w:r>
            <w:r w:rsidR="001F0423">
              <w:t>, NADCAP</w:t>
            </w:r>
            <w:r>
              <w:t>)</w:t>
            </w:r>
          </w:p>
        </w:tc>
      </w:tr>
      <w:tr w:rsidR="00075189" w:rsidRPr="00075189" w:rsidTr="00075189">
        <w:tc>
          <w:tcPr>
            <w:tcW w:w="2992" w:type="dxa"/>
          </w:tcPr>
          <w:p w:rsidR="00075189" w:rsidRPr="00075189" w:rsidRDefault="000442C9" w:rsidP="00772120">
            <w:r>
              <w:t>Artículos (indizados, crecimiento, factor de impacto)</w:t>
            </w:r>
          </w:p>
        </w:tc>
        <w:tc>
          <w:tcPr>
            <w:tcW w:w="2993" w:type="dxa"/>
          </w:tcPr>
          <w:p w:rsidR="00075189" w:rsidRPr="00075189" w:rsidRDefault="000442C9" w:rsidP="00772120">
            <w:r>
              <w:t>Eficiencia terminal</w:t>
            </w:r>
          </w:p>
        </w:tc>
        <w:tc>
          <w:tcPr>
            <w:tcW w:w="2993" w:type="dxa"/>
          </w:tcPr>
          <w:p w:rsidR="00075189" w:rsidRPr="00075189" w:rsidRDefault="000442C9" w:rsidP="000442C9">
            <w:r>
              <w:t>Ingresos Servicios y Proyectos</w:t>
            </w:r>
          </w:p>
        </w:tc>
      </w:tr>
      <w:tr w:rsidR="000442C9" w:rsidRPr="00075189" w:rsidTr="00075189">
        <w:tc>
          <w:tcPr>
            <w:tcW w:w="2992" w:type="dxa"/>
          </w:tcPr>
          <w:p w:rsidR="000442C9" w:rsidRPr="00075189" w:rsidRDefault="000442C9" w:rsidP="00772120">
            <w:r>
              <w:t>Infraestructura y equipamiento</w:t>
            </w:r>
          </w:p>
        </w:tc>
        <w:tc>
          <w:tcPr>
            <w:tcW w:w="2993" w:type="dxa"/>
          </w:tcPr>
          <w:p w:rsidR="000442C9" w:rsidRPr="00075189" w:rsidRDefault="000442C9" w:rsidP="00772120">
            <w:r>
              <w:t>Casos de éxito egresados</w:t>
            </w:r>
          </w:p>
        </w:tc>
        <w:tc>
          <w:tcPr>
            <w:tcW w:w="2993" w:type="dxa"/>
          </w:tcPr>
          <w:p w:rsidR="000442C9" w:rsidRPr="00075189" w:rsidRDefault="000442C9" w:rsidP="00772120">
            <w:r>
              <w:t>Alianzas estratégicas</w:t>
            </w:r>
          </w:p>
        </w:tc>
      </w:tr>
      <w:tr w:rsidR="000442C9" w:rsidRPr="00075189" w:rsidTr="00075189">
        <w:tc>
          <w:tcPr>
            <w:tcW w:w="2992" w:type="dxa"/>
          </w:tcPr>
          <w:p w:rsidR="000442C9" w:rsidRPr="00075189" w:rsidRDefault="000442C9" w:rsidP="00772120">
            <w:r>
              <w:t>Nanotecnología</w:t>
            </w:r>
          </w:p>
        </w:tc>
        <w:tc>
          <w:tcPr>
            <w:tcW w:w="2993" w:type="dxa"/>
          </w:tcPr>
          <w:p w:rsidR="000442C9" w:rsidRPr="00075189" w:rsidRDefault="000442C9" w:rsidP="00772120">
            <w:r>
              <w:t xml:space="preserve">Programas posgrado (PNPC, Maestrías </w:t>
            </w:r>
            <w:proofErr w:type="spellStart"/>
            <w:r>
              <w:t>UTs</w:t>
            </w:r>
            <w:proofErr w:type="spellEnd"/>
            <w:r>
              <w:t xml:space="preserve">, </w:t>
            </w:r>
            <w:proofErr w:type="spellStart"/>
            <w:r>
              <w:t>MCCyT</w:t>
            </w:r>
            <w:proofErr w:type="spellEnd"/>
            <w:r>
              <w:t>, etc.)</w:t>
            </w:r>
          </w:p>
        </w:tc>
        <w:tc>
          <w:tcPr>
            <w:tcW w:w="2993" w:type="dxa"/>
          </w:tcPr>
          <w:p w:rsidR="000442C9" w:rsidRPr="00075189" w:rsidRDefault="000442C9" w:rsidP="00772120">
            <w:r>
              <w:t>Sistema Estatal de Innovación</w:t>
            </w:r>
          </w:p>
        </w:tc>
      </w:tr>
      <w:tr w:rsidR="000442C9" w:rsidRPr="00075189" w:rsidTr="00075189">
        <w:tc>
          <w:tcPr>
            <w:tcW w:w="2992" w:type="dxa"/>
          </w:tcPr>
          <w:p w:rsidR="000442C9" w:rsidRPr="00075189" w:rsidRDefault="000442C9" w:rsidP="00772120">
            <w:r>
              <w:t>Energías renovables</w:t>
            </w:r>
          </w:p>
        </w:tc>
        <w:tc>
          <w:tcPr>
            <w:tcW w:w="2993" w:type="dxa"/>
          </w:tcPr>
          <w:p w:rsidR="000442C9" w:rsidRPr="00075189" w:rsidRDefault="000442C9" w:rsidP="00772120">
            <w:r>
              <w:t>Ingresos por posgrado</w:t>
            </w:r>
          </w:p>
        </w:tc>
        <w:tc>
          <w:tcPr>
            <w:tcW w:w="2993" w:type="dxa"/>
          </w:tcPr>
          <w:p w:rsidR="000442C9" w:rsidRPr="00075189" w:rsidRDefault="009E5E26" w:rsidP="00772120">
            <w:r>
              <w:t>Propiedad Intelectual</w:t>
            </w:r>
          </w:p>
        </w:tc>
      </w:tr>
      <w:tr w:rsidR="000442C9" w:rsidRPr="00075189" w:rsidTr="00075189">
        <w:tc>
          <w:tcPr>
            <w:tcW w:w="2992" w:type="dxa"/>
          </w:tcPr>
          <w:p w:rsidR="000442C9" w:rsidRDefault="000442C9" w:rsidP="00772120">
            <w:r>
              <w:t>Cambio Climático</w:t>
            </w:r>
          </w:p>
        </w:tc>
        <w:tc>
          <w:tcPr>
            <w:tcW w:w="2993" w:type="dxa"/>
          </w:tcPr>
          <w:p w:rsidR="000442C9" w:rsidRDefault="009E5E26" w:rsidP="00772120">
            <w:r>
              <w:t>Programas Especiales ( Maestría en Educación Científica, Mundo de Materiales y Verano de Investigación)</w:t>
            </w:r>
          </w:p>
        </w:tc>
        <w:tc>
          <w:tcPr>
            <w:tcW w:w="2993" w:type="dxa"/>
          </w:tcPr>
          <w:p w:rsidR="000442C9" w:rsidRPr="00075189" w:rsidRDefault="009E5E26" w:rsidP="00772120">
            <w:r>
              <w:t>Prospectiva Tecnológica</w:t>
            </w:r>
          </w:p>
        </w:tc>
      </w:tr>
      <w:tr w:rsidR="000442C9" w:rsidRPr="00075189" w:rsidTr="00075189">
        <w:tc>
          <w:tcPr>
            <w:tcW w:w="2992" w:type="dxa"/>
          </w:tcPr>
          <w:p w:rsidR="000442C9" w:rsidRPr="00075189" w:rsidRDefault="000442C9" w:rsidP="00772120">
            <w:r>
              <w:t xml:space="preserve">Personal (crecimiento, S.N.I.,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993" w:type="dxa"/>
          </w:tcPr>
          <w:p w:rsidR="000442C9" w:rsidRPr="00075189" w:rsidRDefault="000442C9" w:rsidP="00772120">
            <w:r>
              <w:t xml:space="preserve">Mejoras </w:t>
            </w:r>
            <w:r w:rsidR="009E5E26">
              <w:t xml:space="preserve">al </w:t>
            </w:r>
            <w:r>
              <w:t>Posgrado</w:t>
            </w:r>
          </w:p>
        </w:tc>
        <w:tc>
          <w:tcPr>
            <w:tcW w:w="2993" w:type="dxa"/>
          </w:tcPr>
          <w:p w:rsidR="000442C9" w:rsidRDefault="000442C9" w:rsidP="00772120"/>
          <w:p w:rsidR="00772120" w:rsidRPr="00075189" w:rsidRDefault="00772120" w:rsidP="00772120"/>
        </w:tc>
      </w:tr>
      <w:tr w:rsidR="009E5E26" w:rsidRPr="00075189" w:rsidTr="00075189">
        <w:tc>
          <w:tcPr>
            <w:tcW w:w="2992" w:type="dxa"/>
          </w:tcPr>
          <w:p w:rsidR="009E5E26" w:rsidRDefault="009E5E26" w:rsidP="00772120"/>
        </w:tc>
        <w:tc>
          <w:tcPr>
            <w:tcW w:w="2993" w:type="dxa"/>
          </w:tcPr>
          <w:p w:rsidR="009E5E26" w:rsidRDefault="009E5E26" w:rsidP="00772120"/>
        </w:tc>
        <w:tc>
          <w:tcPr>
            <w:tcW w:w="2993" w:type="dxa"/>
          </w:tcPr>
          <w:p w:rsidR="009E5E26" w:rsidRDefault="009E5E26" w:rsidP="009E5E26">
            <w:r>
              <w:t>Difusión, promoción y divulgación del conocimiento</w:t>
            </w:r>
          </w:p>
        </w:tc>
      </w:tr>
      <w:tr w:rsidR="001F0423" w:rsidRPr="00075189" w:rsidTr="00075189">
        <w:tc>
          <w:tcPr>
            <w:tcW w:w="2992" w:type="dxa"/>
          </w:tcPr>
          <w:p w:rsidR="001F0423" w:rsidRDefault="001F0423" w:rsidP="00772120"/>
        </w:tc>
        <w:tc>
          <w:tcPr>
            <w:tcW w:w="2993" w:type="dxa"/>
          </w:tcPr>
          <w:p w:rsidR="001F0423" w:rsidRDefault="001F0423" w:rsidP="00772120"/>
        </w:tc>
        <w:tc>
          <w:tcPr>
            <w:tcW w:w="2993" w:type="dxa"/>
          </w:tcPr>
          <w:p w:rsidR="001F0423" w:rsidRDefault="001F0423" w:rsidP="009E5E26">
            <w:r>
              <w:t>Comercialización y Transferencia de Tecnología (UVTC)</w:t>
            </w:r>
          </w:p>
        </w:tc>
      </w:tr>
    </w:tbl>
    <w:p w:rsidR="00075189" w:rsidRDefault="000442C9">
      <w:r>
        <w:t>*Unidad Monterrey</w:t>
      </w:r>
    </w:p>
    <w:p w:rsidR="000442C9" w:rsidRDefault="000442C9"/>
    <w:p w:rsidR="000442C9" w:rsidRDefault="000442C9"/>
    <w:sectPr w:rsidR="000442C9" w:rsidSect="00F37B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75189"/>
    <w:rsid w:val="000442C9"/>
    <w:rsid w:val="00075189"/>
    <w:rsid w:val="001F0423"/>
    <w:rsid w:val="00252901"/>
    <w:rsid w:val="00772120"/>
    <w:rsid w:val="009E5E26"/>
    <w:rsid w:val="00F3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5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monica.miranda</dc:creator>
  <cp:lastModifiedBy>monica.miranda</cp:lastModifiedBy>
  <cp:revision>2</cp:revision>
  <cp:lastPrinted>2014-01-15T19:02:00Z</cp:lastPrinted>
  <dcterms:created xsi:type="dcterms:W3CDTF">2014-01-15T17:31:00Z</dcterms:created>
  <dcterms:modified xsi:type="dcterms:W3CDTF">2014-01-15T21:05:00Z</dcterms:modified>
</cp:coreProperties>
</file>