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6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75"/>
        <w:gridCol w:w="3499"/>
        <w:gridCol w:w="5812"/>
      </w:tblGrid>
      <w:tr w:rsidR="00A3629C" w:rsidRPr="00A3629C" w:rsidTr="00C872D2">
        <w:trPr>
          <w:trHeight w:val="29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EMPRESAS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Logo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3G Herramientas Especiales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47625</wp:posOffset>
                  </wp:positionV>
                  <wp:extent cx="914400" cy="685800"/>
                  <wp:effectExtent l="19050" t="0" r="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http://i1.ytimg.com/i/v2u-axzvP9NUwdDyFcgR6w/1.jpg?v=aa76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2885" b="1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25" cy="67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ADEMCO de Juárez, S.de R.L.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95250</wp:posOffset>
                  </wp:positionV>
                  <wp:extent cx="2381250" cy="533400"/>
                  <wp:effectExtent l="19050" t="0" r="0" b="0"/>
                  <wp:wrapNone/>
                  <wp:docPr id="3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acetec.com.mx/portalSAS/img/logos_pro/logo_PRO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655" b="2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68" cy="514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94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ADITIVOS Y RECUBRIMIENTOS TECNICOS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2295525" cy="666750"/>
                  <wp:effectExtent l="0" t="0" r="0" b="0"/>
                  <wp:wrapNone/>
                  <wp:docPr id="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artecpisos.com.mx/pagina/images/logoART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99" cy="64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A3629C">
              <w:rPr>
                <w:rFonts w:ascii="Calibri" w:eastAsia="Times New Roman" w:hAnsi="Calibri" w:cs="Times New Roman"/>
                <w:lang w:val="en-US"/>
              </w:rPr>
              <w:t>Air Force Office of Scientific Research Latin American Initiative</w:t>
            </w:r>
          </w:p>
        </w:tc>
        <w:tc>
          <w:tcPr>
            <w:tcW w:w="581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28575</wp:posOffset>
                  </wp:positionV>
                  <wp:extent cx="742950" cy="742950"/>
                  <wp:effectExtent l="0" t="0" r="0" b="0"/>
                  <wp:wrapNone/>
                  <wp:docPr id="5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upload.wikimedia.org/wikipedia/commons/thumb/2/23/Seal_of_the_US_Air_Force.svg/356px-Seal_of_the_US_Air_For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4" cy="733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28575</wp:posOffset>
                  </wp:positionV>
                  <wp:extent cx="809625" cy="676275"/>
                  <wp:effectExtent l="0" t="0" r="0" b="0"/>
                  <wp:wrapNone/>
                  <wp:docPr id="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ttp://upload.wikimedia.org/wikipedia/commons/0/04/United_States_Air_Force_logo,_blue_and_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99" cy="671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790575</wp:posOffset>
                  </wp:positionV>
                  <wp:extent cx="1390650" cy="704850"/>
                  <wp:effectExtent l="0" t="0" r="0" b="0"/>
                  <wp:wrapNone/>
                  <wp:docPr id="7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www.comecarne.org/wp-content/uploads/2011/07/logoSigma-288x1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123" t="10799" r="14436" b="13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32" cy="697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Alimentos Finos de Occidente, S.A. de C.V.</w:t>
            </w:r>
          </w:p>
        </w:tc>
        <w:tc>
          <w:tcPr>
            <w:tcW w:w="581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ALTASER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American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Beef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0</wp:posOffset>
                  </wp:positionV>
                  <wp:extent cx="1304925" cy="742950"/>
                  <wp:effectExtent l="0" t="0" r="0" b="0"/>
                  <wp:wrapNone/>
                  <wp:docPr id="8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http://www.clubdarwin.net/sites/clubdarwin.net/files/logo1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43" cy="72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BIG SCREEN DE MEXICO,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Bonlam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47625</wp:posOffset>
                  </wp:positionV>
                  <wp:extent cx="809625" cy="676275"/>
                  <wp:effectExtent l="0" t="0" r="0" b="0"/>
                  <wp:wrapNone/>
                  <wp:docPr id="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electromecanicaindustrial.com/images/clientes/p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216" b="8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60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Boss Computer Technology, S.A.P.I.  </w:t>
            </w:r>
            <w:r w:rsidRPr="00A3629C">
              <w:rPr>
                <w:rFonts w:ascii="Calibri" w:eastAsia="Times New Roman" w:hAnsi="Calibri" w:cs="Times New Roman"/>
                <w:color w:val="000000"/>
              </w:rPr>
              <w:t>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11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CARLOS WILLIS GAYTÁN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Chovatek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47625</wp:posOffset>
                  </wp:positionV>
                  <wp:extent cx="1362075" cy="695325"/>
                  <wp:effectExtent l="19050" t="0" r="9525" b="0"/>
                  <wp:wrapNone/>
                  <wp:docPr id="10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ttp://www.chovatek.com/wp-content/themes/chovatek/images/logoMen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80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CID, Centro de Investigación y Desarrollo Tecnológico,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Cinetica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Quimica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47625</wp:posOffset>
                  </wp:positionV>
                  <wp:extent cx="790575" cy="685800"/>
                  <wp:effectExtent l="0" t="0" r="0" b="0"/>
                  <wp:wrapNone/>
                  <wp:docPr id="11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Clarimex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9525</wp:posOffset>
                  </wp:positionV>
                  <wp:extent cx="1143000" cy="733425"/>
                  <wp:effectExtent l="0" t="0" r="0" b="0"/>
                  <wp:wrapNone/>
                  <wp:docPr id="12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http://www.carbonactivo.com/web/images/stories/proveedores/CLARIM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CLUSTER de Nanotecnología de Nuevo León, A.C.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47625</wp:posOffset>
                  </wp:positionV>
                  <wp:extent cx="1638300" cy="685800"/>
                  <wp:effectExtent l="0" t="0" r="0" b="0"/>
                  <wp:wrapNone/>
                  <wp:docPr id="13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http://toxquiteran-padilla.yolasite.com/resources/clustern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6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COCEF- Fondos: BECC (Comisión para la Cooperación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Ecologica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Fronteriza)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28575</wp:posOffset>
                  </wp:positionV>
                  <wp:extent cx="1181100" cy="704850"/>
                  <wp:effectExtent l="0" t="0" r="0" b="0"/>
                  <wp:wrapNone/>
                  <wp:docPr id="14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http://www.cocef.org/themes/web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Comercial Mexicana de Pinturas,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2247900" cy="552450"/>
                  <wp:effectExtent l="0" t="0" r="0" b="0"/>
                  <wp:wrapNone/>
                  <wp:docPr id="15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27" descr="http://sufael.mx/uno/images/com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3" cy="537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Comercial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Termomecánica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Comercializadora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Stay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Clean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0</wp:posOffset>
                  </wp:positionV>
                  <wp:extent cx="1800225" cy="742950"/>
                  <wp:effectExtent l="0" t="0" r="0" b="0"/>
                  <wp:wrapNone/>
                  <wp:docPr id="16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http://stayclean.com.mx/image/data/stayclea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2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21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Compañía General de Servicios, S.R.L., en lo sucesivo CGS (ALEN)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Conagra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Foods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México,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47625</wp:posOffset>
                  </wp:positionV>
                  <wp:extent cx="1133475" cy="695325"/>
                  <wp:effectExtent l="0" t="0" r="0" b="0"/>
                  <wp:wrapNone/>
                  <wp:docPr id="17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http://www.coinefoodservice.com/wp-content/uploads/2011/01/Conagra-foos-logo-o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49" cy="68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COPAMEX Industrias,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66675</wp:posOffset>
                  </wp:positionV>
                  <wp:extent cx="714375" cy="657225"/>
                  <wp:effectExtent l="0" t="0" r="0" b="0"/>
                  <wp:wrapNone/>
                  <wp:docPr id="18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http://www.camaradelpapel.com.mx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Crest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Norteamerica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95250</wp:posOffset>
                  </wp:positionV>
                  <wp:extent cx="2076450" cy="609600"/>
                  <wp:effectExtent l="0" t="0" r="0" b="0"/>
                  <wp:wrapNone/>
                  <wp:docPr id="19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http://paginas.seccionamarilla.com.mx/img/upload/1-logo-optimiz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9" cy="590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CREST,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Cuprum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,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38100</wp:posOffset>
                  </wp:positionV>
                  <wp:extent cx="1495425" cy="638175"/>
                  <wp:effectExtent l="0" t="0" r="0" b="0"/>
                  <wp:wrapNone/>
                  <wp:docPr id="20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http://www.centrometalico.com/themes/theme531/logo_cup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7180" b="1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1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Demek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57150</wp:posOffset>
                  </wp:positionV>
                  <wp:extent cx="1733550" cy="590550"/>
                  <wp:effectExtent l="0" t="0" r="0" b="0"/>
                  <wp:wrapNone/>
                  <wp:docPr id="21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http://aggerosolutions.com/home/Images/dem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0412" b="2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DINFORMATICA 21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28575</wp:posOffset>
                  </wp:positionV>
                  <wp:extent cx="1076325" cy="714375"/>
                  <wp:effectExtent l="0" t="0" r="0" b="0"/>
                  <wp:wrapNone/>
                  <wp:docPr id="22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 descr="http://paginas.seccionamarilla.com.mx/img/upload/retocado_logo-dinformatica21-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198" r="1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38" cy="70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Dispositivos Médicos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Tachicma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, S. de R. L. M. I.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Ecotec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de Chihuahua,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47625</wp:posOffset>
                  </wp:positionV>
                  <wp:extent cx="1009650" cy="657225"/>
                  <wp:effectExtent l="0" t="0" r="0" b="0"/>
                  <wp:wrapNone/>
                  <wp:docPr id="23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5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31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ERGO Industrial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Frisa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Aerospace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C872D2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905510</wp:posOffset>
                  </wp:positionV>
                  <wp:extent cx="1685925" cy="587375"/>
                  <wp:effectExtent l="19050" t="0" r="9525" b="0"/>
                  <wp:wrapNone/>
                  <wp:docPr id="25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3629C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28575</wp:posOffset>
                  </wp:positionV>
                  <wp:extent cx="609600" cy="742950"/>
                  <wp:effectExtent l="0" t="0" r="0" b="0"/>
                  <wp:wrapNone/>
                  <wp:docPr id="24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http://www.frisa.com/sites/default/files/logo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8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 xml:space="preserve">FUNDACIÓN PRODUCE CHIHUAHUA A.C. </w:t>
            </w:r>
          </w:p>
        </w:tc>
        <w:tc>
          <w:tcPr>
            <w:tcW w:w="581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Gobierno del Estado de Chihuahua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47625</wp:posOffset>
                  </wp:positionV>
                  <wp:extent cx="495300" cy="657225"/>
                  <wp:effectExtent l="0" t="0" r="0" b="0"/>
                  <wp:wrapNone/>
                  <wp:docPr id="26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0" descr="http://monitorapcj.com/monitor/wp-content/uploads/2012/01/Logo-Gobierno-del-Est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84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Goval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Internacional,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142875</wp:posOffset>
                  </wp:positionV>
                  <wp:extent cx="1247775" cy="514350"/>
                  <wp:effectExtent l="0" t="0" r="0" b="0"/>
                  <wp:wrapNone/>
                  <wp:docPr id="27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 descr="http://www.goval.com.mx/png_new/logo%20goval_barra%20izquie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>Graham Packaging Company, L.P.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9525</wp:posOffset>
                  </wp:positionV>
                  <wp:extent cx="1533525" cy="723900"/>
                  <wp:effectExtent l="0" t="0" r="0" b="0"/>
                  <wp:wrapNone/>
                  <wp:docPr id="28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 descr="http://chinabevnews.files.wordpress.com/2010/04/grahampackaging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02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Gruas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Keila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1590675" cy="695325"/>
                  <wp:effectExtent l="0" t="0" r="0" b="0"/>
                  <wp:wrapNone/>
                  <wp:docPr id="29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http://paginas.seccionamarilla.com.mx/img/upload/gruaskeila_logo-superpag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77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Grupo Cementos de Chihuahua, S.A.B.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28575</wp:posOffset>
                  </wp:positionV>
                  <wp:extent cx="1466850" cy="704850"/>
                  <wp:effectExtent l="0" t="0" r="0" b="0"/>
                  <wp:wrapNone/>
                  <wp:docPr id="30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4" descr="http://www.imcyc.com/ct2009/guiadeproductosjun09/concreto/images/gcc/logog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87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Grupo Simplex S. A. de C. 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66675</wp:posOffset>
                  </wp:positionV>
                  <wp:extent cx="1352550" cy="685800"/>
                  <wp:effectExtent l="0" t="0" r="0" b="0"/>
                  <wp:wrapNone/>
                  <wp:docPr id="31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 descr="http://image.made-in-china.com/0f0j00WemtDrLZghYP/Grupo-Simplex-S-A-De-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Grupo Social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Vilaguchi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 de R.L.MI.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41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HONEYWELL AEROSPACE DE MEXICO,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2381250" cy="523875"/>
                  <wp:effectExtent l="0" t="0" r="0" b="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6" descr="http://acetec.com.mx/portalSAS/img/logos_pro/logo_PRO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655" b="2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68" cy="514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Honeywell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Manufacturas De Chihuahua, S. De R.L.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2381250" cy="523875"/>
                  <wp:effectExtent l="0" t="0" r="0" b="0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" descr="http://acetec.com.mx/portalSAS/img/logos_pro/logo_PRO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655" b="2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268" cy="514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HSBC México S. A. Institución de Banca Múltiple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76200</wp:posOffset>
                  </wp:positionV>
                  <wp:extent cx="2152650" cy="514350"/>
                  <wp:effectExtent l="0" t="0" r="0" b="0"/>
                  <wp:wrapNone/>
                  <wp:docPr id="34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46" descr="http://www.altonivel.com.mx/assets/images/Estructura_V2/Negocios/Empresas/hsbc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0236" b="34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59" cy="50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44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 xml:space="preserve">Industria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Pecanera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 S.P.R. de R.L.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INDUSTRIAS LÁCTEAS ASTURIANAS S.A.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2286000" cy="723900"/>
                  <wp:effectExtent l="0" t="0" r="0" b="0"/>
                  <wp:wrapNone/>
                  <wp:docPr id="35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7" descr="http://www.fepale.org/sitio_viejo/logos/logorenypi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71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 xml:space="preserve">Industrias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Sylpyl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66675</wp:posOffset>
                  </wp:positionV>
                  <wp:extent cx="1552575" cy="666750"/>
                  <wp:effectExtent l="0" t="0" r="0" b="0"/>
                  <wp:wrapNone/>
                  <wp:docPr id="36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48" descr="http://paginas.seccionamarilla.com.mx/img/upload/sylpyl_logo_23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Industrias Vago de México, S.A. de C. 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200025</wp:posOffset>
                  </wp:positionV>
                  <wp:extent cx="2324100" cy="371475"/>
                  <wp:effectExtent l="0" t="0" r="0" b="0"/>
                  <wp:wrapNone/>
                  <wp:docPr id="37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33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 xml:space="preserve">Ing. Martín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Cerecer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Yocupicio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Ingeniería en Diseños Electrónicos y Automatización,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Instalaciones y Maquinaria INMAQ,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47625</wp:posOffset>
                  </wp:positionV>
                  <wp:extent cx="1304925" cy="638175"/>
                  <wp:effectExtent l="0" t="0" r="0" b="0"/>
                  <wp:wrapNone/>
                  <wp:docPr id="38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 descr="http://www.crocsa.com.mx/logos/Grupo%20Baf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92" cy="63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51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Instituto de Innovación y Transferencia de Tecnología de Nuevo León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133350</wp:posOffset>
                  </wp:positionV>
                  <wp:extent cx="1876425" cy="542925"/>
                  <wp:effectExtent l="0" t="0" r="0" b="0"/>
                  <wp:wrapNone/>
                  <wp:docPr id="39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52" descr="http://www.nl.gob.mx/pics/pages/i2t2_base/lg_i2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IVÁN RUBÉN GARCÍA VAZQUEZ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Johan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Harms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Fehr</w:t>
            </w:r>
            <w:proofErr w:type="spellEnd"/>
          </w:p>
        </w:tc>
        <w:tc>
          <w:tcPr>
            <w:tcW w:w="581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821690</wp:posOffset>
                  </wp:positionV>
                  <wp:extent cx="1533525" cy="638175"/>
                  <wp:effectExtent l="0" t="0" r="9525" b="0"/>
                  <wp:wrapNone/>
                  <wp:docPr id="40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 descr="http://www.mcakc.org/wp-content/uploads/2011/11/Johnson_Contro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Jonhson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</w:rPr>
              <w:t>Controls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Inc.</w:t>
            </w:r>
          </w:p>
        </w:tc>
        <w:tc>
          <w:tcPr>
            <w:tcW w:w="581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>Kautec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Technologies, S.A.P.I.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Key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Quimica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85725</wp:posOffset>
                  </wp:positionV>
                  <wp:extent cx="1666875" cy="619125"/>
                  <wp:effectExtent l="0" t="0" r="0" b="0"/>
                  <wp:wrapNone/>
                  <wp:docPr id="41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54" descr="http://www.clubdarwin.net/sites/clubdarwin.net/files/logo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7180" b="1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04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Labinal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de México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2000250" cy="542925"/>
                  <wp:effectExtent l="0" t="0" r="0" b="0"/>
                  <wp:wrapNone/>
                  <wp:docPr id="42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56" descr="http://www.labinal-power.com/IMG/siteon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2325" b="2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22" cy="5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58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Laplex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47625</wp:posOffset>
                  </wp:positionV>
                  <wp:extent cx="676275" cy="676275"/>
                  <wp:effectExtent l="0" t="0" r="0" b="0"/>
                  <wp:wrapNone/>
                  <wp:docPr id="43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57" descr="http://graficos.seccionamarilla.com.mx/contentstore/02/21263102_V1-E462748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657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Lubricantes de América,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66675</wp:posOffset>
                  </wp:positionV>
                  <wp:extent cx="1524000" cy="666750"/>
                  <wp:effectExtent l="0" t="0" r="0" b="0"/>
                  <wp:wrapNone/>
                  <wp:docPr id="44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58" descr="https://encrypted-tbn1.gstatic.com/images?q=tbn:ANd9GcQtT9r86Aglt7WH8FFQ7aJEfDbvcYgipoAXdHbkjNqicPLjoJeb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1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MABE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114300</wp:posOffset>
                  </wp:positionV>
                  <wp:extent cx="1695450" cy="590550"/>
                  <wp:effectExtent l="0" t="0" r="0" b="0"/>
                  <wp:wrapNone/>
                  <wp:docPr id="45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59" descr="http://upload.wikimedia.org/wikipedia/commons/7/79/Mabe_de_M%C3%A9x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82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61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Mageotec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Magnekon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2333625" cy="571500"/>
                  <wp:effectExtent l="0" t="0" r="0" b="0"/>
                  <wp:wrapNone/>
                  <wp:docPr id="46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60" descr="http://hechoenmexicob2b.com/uploadedimages/77771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555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Maq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Rey,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2190750" cy="542925"/>
                  <wp:effectExtent l="0" t="0" r="0" b="0"/>
                  <wp:wrapNone/>
                  <wp:docPr id="47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52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Maquinaria y Equipo CODINAMEX,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38100</wp:posOffset>
                  </wp:positionV>
                  <wp:extent cx="1343025" cy="666750"/>
                  <wp:effectExtent l="0" t="0" r="0" b="0"/>
                  <wp:wrapNone/>
                  <wp:docPr id="48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63" descr="https://lh3.googleusercontent.com/-jFEQiPx3xzw/AAAAAAAAAAI/AAAAAAAAADs/Ut2h-M20Vr8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2765" b="2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50" cy="648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Mesoamérica Tecnológica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Metaleutectic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Metalsa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28575</wp:posOffset>
                  </wp:positionV>
                  <wp:extent cx="933450" cy="695325"/>
                  <wp:effectExtent l="0" t="0" r="0" b="0"/>
                  <wp:wrapNone/>
                  <wp:docPr id="49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64" descr="http://www.metalwork.com.mx/metal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2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Mexichem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S.A.B. de C.V.</w:t>
            </w:r>
          </w:p>
        </w:tc>
        <w:tc>
          <w:tcPr>
            <w:tcW w:w="581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2200275" cy="342900"/>
                  <wp:effectExtent l="0" t="0" r="0" b="0"/>
                  <wp:wrapNone/>
                  <wp:docPr id="50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65" descr="http://www.mexichem.com.mx/img/logo_mexich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742950</wp:posOffset>
                  </wp:positionV>
                  <wp:extent cx="571500" cy="723900"/>
                  <wp:effectExtent l="0" t="0" r="0" b="0"/>
                  <wp:wrapNone/>
                  <wp:docPr id="51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66" descr="http://www.municipiochihuahua.gob.mx/ciudad/historia/images/escudodearm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0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69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Municipio de Chihuahua</w:t>
            </w:r>
          </w:p>
        </w:tc>
        <w:tc>
          <w:tcPr>
            <w:tcW w:w="581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Nanomateriales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114300</wp:posOffset>
                  </wp:positionV>
                  <wp:extent cx="742950" cy="638175"/>
                  <wp:effectExtent l="0" t="0" r="0" b="0"/>
                  <wp:wrapNone/>
                  <wp:docPr id="52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67" descr="http://www.nanomateriales.com.mx/img/Logo-Nanomateria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71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A3629C">
              <w:rPr>
                <w:rFonts w:ascii="Calibri" w:eastAsia="Times New Roman" w:hAnsi="Calibri" w:cs="Times New Roman"/>
                <w:lang w:val="en-US"/>
              </w:rPr>
              <w:t>National Science Foundation, New Mexico-Chihuahua Partnership for Innovation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Nemak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38100</wp:posOffset>
                  </wp:positionV>
                  <wp:extent cx="1895475" cy="704850"/>
                  <wp:effectExtent l="0" t="0" r="0" b="0"/>
                  <wp:wrapNone/>
                  <wp:docPr id="53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68" descr="http://www.alfacorp.com/images/logo_nem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8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Nutec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Fibratec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2209800" cy="523875"/>
                  <wp:effectExtent l="0" t="0" r="0" b="0"/>
                  <wp:wrapNone/>
                  <wp:docPr id="54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69" descr="http://www.nutec.com/images/nutec-fibrat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25" cy="513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Owens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Corning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19050</wp:posOffset>
                  </wp:positionV>
                  <wp:extent cx="781050" cy="723900"/>
                  <wp:effectExtent l="0" t="0" r="0" b="0"/>
                  <wp:wrapNone/>
                  <wp:docPr id="55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70" descr="http://www.plafones.com/sitio/images/Owens-Corning-Posts_jp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4" cy="7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Panel Rey, S.A.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2314575" cy="619125"/>
                  <wp:effectExtent l="0" t="0" r="0" b="0"/>
                  <wp:wrapNone/>
                  <wp:docPr id="56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71" descr="http://www.axba.com.mx/apps/site/files/panel-rey-logoti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4" cy="61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Papelera de Chihuahua,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9525</wp:posOffset>
                  </wp:positionV>
                  <wp:extent cx="504825" cy="714375"/>
                  <wp:effectExtent l="0" t="0" r="0" b="0"/>
                  <wp:wrapNone/>
                  <wp:docPr id="57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72" descr="http://parralalinstante.com/portal/files.php?file=02_6968266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9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Pemex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47625</wp:posOffset>
                  </wp:positionV>
                  <wp:extent cx="904875" cy="657225"/>
                  <wp:effectExtent l="0" t="0" r="0" b="0"/>
                  <wp:wrapNone/>
                  <wp:docPr id="58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73" descr="http://www.laeconomia.com.mx/wp-content/uploads/pemex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3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Petro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Pac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 de R.L.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2009775" cy="685800"/>
                  <wp:effectExtent l="0" t="0" r="0" b="0"/>
                  <wp:wrapNone/>
                  <wp:docPr id="59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74" descr="http://www.larednoticias.com/fotos/Dibujo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4" cy="676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Pinturas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Thermicas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del Norte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0</wp:posOffset>
                  </wp:positionV>
                  <wp:extent cx="1447800" cy="733425"/>
                  <wp:effectExtent l="0" t="0" r="0" b="0"/>
                  <wp:wrapNone/>
                  <wp:docPr id="60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75" descr="http://www.imcyc.com/ct2009/guiadeproductosjun09/impermeabilizantes/images/thermotek/logothermo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Pondercel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81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Productores de Chile Chipotle de Cd. Camargo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Productos Químicos de Chihuahua,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</wp:posOffset>
                  </wp:positionV>
                  <wp:extent cx="1685925" cy="733425"/>
                  <wp:effectExtent l="0" t="0" r="0" b="0"/>
                  <wp:wrapNone/>
                  <wp:docPr id="61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76" descr="http://www.elcamporadio.com/source/src/labs/img/innov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71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Produquímicos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Industriales S. de R. L. de C. 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Prolec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G.E., S. de R.L.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200025</wp:posOffset>
                  </wp:positionV>
                  <wp:extent cx="2343150" cy="371475"/>
                  <wp:effectExtent l="0" t="0" r="0" b="0"/>
                  <wp:wrapNone/>
                  <wp:docPr id="62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77" descr="http://www.amdee.org/Asociados/prol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08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Química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Pumex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19050</wp:posOffset>
                  </wp:positionV>
                  <wp:extent cx="600075" cy="666750"/>
                  <wp:effectExtent l="0" t="0" r="0" b="0"/>
                  <wp:wrapNone/>
                  <wp:docPr id="63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78" descr="http://www.pumex.com.mx/Espanol/Imagenes/Logo-Pumex-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RAMSA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Recicla Electrónicos México,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28575</wp:posOffset>
                  </wp:positionV>
                  <wp:extent cx="1876425" cy="657225"/>
                  <wp:effectExtent l="0" t="0" r="0" b="0"/>
                  <wp:wrapNone/>
                  <wp:docPr id="64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79" descr="http://www.dforceblog.com/directorioecologico/files/logo/1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03" cy="646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Regio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Marmol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2066925" cy="638175"/>
                  <wp:effectExtent l="0" t="0" r="0" b="0"/>
                  <wp:wrapNone/>
                  <wp:docPr id="65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89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Renyson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de México, S.A. de C.V.</w:t>
            </w:r>
          </w:p>
        </w:tc>
        <w:tc>
          <w:tcPr>
            <w:tcW w:w="581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742950</wp:posOffset>
                  </wp:positionV>
                  <wp:extent cx="1457325" cy="771525"/>
                  <wp:effectExtent l="0" t="0" r="0" b="0"/>
                  <wp:wrapNone/>
                  <wp:docPr id="66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82" descr="http://rypsa.com/wp-content/themes/rypsa/assets/pix/iface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5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Resortes y Partes S.A. de C.V.</w:t>
            </w:r>
          </w:p>
        </w:tc>
        <w:tc>
          <w:tcPr>
            <w:tcW w:w="581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91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Robótica Educativa de México,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28575</wp:posOffset>
                  </wp:positionV>
                  <wp:extent cx="1476375" cy="657225"/>
                  <wp:effectExtent l="0" t="0" r="0" b="0"/>
                  <wp:wrapNone/>
                  <wp:docPr id="67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83" descr="http://roboticaeducativa.com.mx/wp-content/uploads/2012/07/Logo-R%C3%B3bo-Ed-Tran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Rotoinnovacion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2352675" cy="571500"/>
                  <wp:effectExtent l="0" t="0" r="0" b="0"/>
                  <wp:wrapNone/>
                  <wp:docPr id="68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84" descr="http://www.rotoinnova.com/4243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8791" b="1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60" cy="55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Rubio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Pharma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y Asociados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47625</wp:posOffset>
                  </wp:positionV>
                  <wp:extent cx="2143125" cy="676275"/>
                  <wp:effectExtent l="0" t="0" r="0" b="0"/>
                  <wp:wrapNone/>
                  <wp:docPr id="69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85" descr="http://i47.tinypic.com/8xsj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56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Sanitarios Lamosa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2047875" cy="590550"/>
                  <wp:effectExtent l="0" t="0" r="0" b="0"/>
                  <wp:wrapNone/>
                  <wp:docPr id="70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86" descr="http://www.elroble.com.mx/images/Lamosa_Sanitar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SANLUIS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Rassini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S.A.B.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1323975" cy="733425"/>
                  <wp:effectExtent l="0" t="0" r="0" b="0"/>
                  <wp:wrapNone/>
                  <wp:docPr id="71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Picture 87" descr="http://www.portalautomotriz.com/site_resources/photos/00123106-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19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Secretaría de Economía / FUNTEC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47625</wp:posOffset>
                  </wp:positionV>
                  <wp:extent cx="704850" cy="676275"/>
                  <wp:effectExtent l="0" t="0" r="0" b="0"/>
                  <wp:wrapNone/>
                  <wp:docPr id="72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88" descr="http://www.sma.df.gob.mx/tsai/images/logofunt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SEMEX S.A. de C. 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85725</wp:posOffset>
                  </wp:positionV>
                  <wp:extent cx="609600" cy="619125"/>
                  <wp:effectExtent l="0" t="0" r="0" b="0"/>
                  <wp:wrapNone/>
                  <wp:docPr id="73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89" descr="http://www.brandsoftheworld.com/sites/default/files/styles/logo-thumbnail/public/092011/semex_0.ai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SERVICIOS INDUSTRIALES PEÑOLES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99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Servicios y Operaciones Integrales S.A. de C.V. 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9525</wp:posOffset>
                  </wp:positionV>
                  <wp:extent cx="1762125" cy="714375"/>
                  <wp:effectExtent l="0" t="0" r="0" b="0"/>
                  <wp:wrapNone/>
                  <wp:docPr id="74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90" descr="http://hechoenmexicob2b.com/uploadedimages/33446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0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Soluciones Técnicas para la Construcción,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2124075" cy="466725"/>
                  <wp:effectExtent l="0" t="0" r="0" b="0"/>
                  <wp:wrapNone/>
                  <wp:docPr id="75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64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lastRenderedPageBreak/>
              <w:t>101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Tereflatos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 xml:space="preserve"> Mexicanos,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102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Termolita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28575</wp:posOffset>
                  </wp:positionV>
                  <wp:extent cx="628650" cy="723900"/>
                  <wp:effectExtent l="0" t="0" r="0" b="0"/>
                  <wp:wrapNone/>
                  <wp:docPr id="76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93" descr="http://www.refridirectorio.com/logos_empresas/logo_termoli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20" cy="704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103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TIROS MEXICANOS, S. DE R.L.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629C">
              <w:rPr>
                <w:rFonts w:ascii="Calibri" w:eastAsia="Times New Roman" w:hAnsi="Calibri" w:cs="Times New Roman"/>
              </w:rPr>
              <w:t>Valuación y Servicios Integrados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3629C">
              <w:rPr>
                <w:rFonts w:ascii="Arial" w:eastAsia="Times New Roman" w:hAnsi="Arial" w:cs="Arial"/>
                <w:sz w:val="18"/>
                <w:szCs w:val="18"/>
              </w:rPr>
              <w:t>VIAKABLE CONDUCTORES MONTERREY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123825</wp:posOffset>
                  </wp:positionV>
                  <wp:extent cx="1876425" cy="476250"/>
                  <wp:effectExtent l="0" t="0" r="0" b="0"/>
                  <wp:wrapNone/>
                  <wp:docPr id="78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96" descr="http://www.iluminacioneisa.com/portal/images/stories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35433" b="3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6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106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</w:rPr>
              <w:t>Viakable</w:t>
            </w:r>
            <w:proofErr w:type="spellEnd"/>
            <w:r w:rsidRPr="00A3629C">
              <w:rPr>
                <w:rFonts w:ascii="Calibri" w:eastAsia="Times New Roman" w:hAnsi="Calibri" w:cs="Times New Roman"/>
              </w:rPr>
              <w:t>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133350</wp:posOffset>
                  </wp:positionV>
                  <wp:extent cx="1943100" cy="466725"/>
                  <wp:effectExtent l="0" t="0" r="0" b="0"/>
                  <wp:wrapNone/>
                  <wp:docPr id="77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94" descr="http://www.viakable.com/image/logo_viak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107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Vitro y Cristal, S.A.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57150</wp:posOffset>
                  </wp:positionV>
                  <wp:extent cx="1123950" cy="666750"/>
                  <wp:effectExtent l="0" t="0" r="0" b="0"/>
                  <wp:wrapNone/>
                  <wp:docPr id="79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97" descr="http://www3.vitro.com/noticiero/boletin/img/oct11/nota5_in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8215" t="25497" r="19353" b="2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83" cy="661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VS-Precisión, S. de R.L.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109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Werner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Ladder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de México, S. de R.L. de C.V.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2400300" cy="495300"/>
                  <wp:effectExtent l="0" t="0" r="0" b="0"/>
                  <wp:wrapNone/>
                  <wp:docPr id="80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98" descr="http://members.contractorcollege.org/images/SOURCES/Wer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49" cy="484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9C" w:rsidRPr="00A3629C" w:rsidTr="00C872D2">
        <w:trPr>
          <w:trHeight w:val="1179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629C">
              <w:rPr>
                <w:rFonts w:ascii="Calibri" w:eastAsia="Times New Roman" w:hAnsi="Calibri" w:cs="Times New Roman"/>
                <w:color w:val="000000"/>
              </w:rPr>
              <w:t>110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29C" w:rsidRPr="00A3629C" w:rsidRDefault="00A3629C" w:rsidP="00A362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Zodiac</w:t>
            </w:r>
            <w:proofErr w:type="spellEnd"/>
            <w:r w:rsidRPr="00A3629C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629C">
              <w:rPr>
                <w:rFonts w:ascii="Calibri" w:eastAsia="Times New Roman" w:hAnsi="Calibri" w:cs="Times New Roman"/>
                <w:color w:val="000000"/>
              </w:rPr>
              <w:t>Aerospace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29C" w:rsidRPr="00A3629C" w:rsidRDefault="00A3629C" w:rsidP="00A362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47625</wp:posOffset>
                  </wp:positionV>
                  <wp:extent cx="1847850" cy="628650"/>
                  <wp:effectExtent l="0" t="0" r="0" b="0"/>
                  <wp:wrapNone/>
                  <wp:docPr id="81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Picture 99" descr="http://www.esco.zodiacaerospace.com/sites/default/files/Historiqu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99" cy="619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2FA9" w:rsidRDefault="00C62FA9"/>
    <w:sectPr w:rsidR="00C62FA9" w:rsidSect="00DD21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3629C"/>
    <w:rsid w:val="00390348"/>
    <w:rsid w:val="00A3629C"/>
    <w:rsid w:val="00C62FA9"/>
    <w:rsid w:val="00C872D2"/>
    <w:rsid w:val="00DD2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1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gif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gif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gif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gif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gif"/><Relationship Id="rId81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gif"/><Relationship Id="rId80" Type="http://schemas.openxmlformats.org/officeDocument/2006/relationships/image" Target="media/image77.gi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gif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686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Miranda</dc:creator>
  <cp:lastModifiedBy>monica.miranda</cp:lastModifiedBy>
  <cp:revision>2</cp:revision>
  <dcterms:created xsi:type="dcterms:W3CDTF">2014-02-26T16:51:00Z</dcterms:created>
  <dcterms:modified xsi:type="dcterms:W3CDTF">2014-02-26T16:51:00Z</dcterms:modified>
</cp:coreProperties>
</file>